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60EA" w:rsidRDefault="00A50705" w:rsidP="006360EA">
      <w:pPr>
        <w:ind w:left="927" w:hanging="360"/>
        <w:jc w:val="center"/>
        <w:rPr>
          <w:b/>
          <w:bCs/>
        </w:rPr>
      </w:pPr>
      <w:r>
        <w:rPr>
          <w:b/>
          <w:bCs/>
        </w:rPr>
        <w:t>ANEXO I –</w:t>
      </w:r>
      <w:r w:rsidR="006360EA">
        <w:rPr>
          <w:b/>
          <w:bCs/>
        </w:rPr>
        <w:t xml:space="preserve"> TERMO DE REFERÊNCIA</w:t>
      </w:r>
    </w:p>
    <w:p w:rsidR="008D3EF0" w:rsidRDefault="008D3EF0" w:rsidP="00952A9A">
      <w:pPr>
        <w:jc w:val="both"/>
        <w:rPr>
          <w:b/>
        </w:rPr>
      </w:pPr>
    </w:p>
    <w:p w:rsidR="006360EA" w:rsidRPr="006360EA" w:rsidRDefault="006360EA" w:rsidP="006360EA">
      <w:pPr>
        <w:jc w:val="both"/>
      </w:pPr>
      <w:r w:rsidRPr="006360EA">
        <w:rPr>
          <w:b/>
          <w:bCs/>
          <w:u w:val="single"/>
        </w:rPr>
        <w:t>ITEM 01-</w:t>
      </w:r>
      <w:r w:rsidRPr="006360EA">
        <w:rPr>
          <w:b/>
          <w:bCs/>
        </w:rPr>
        <w:t xml:space="preserve"> </w:t>
      </w:r>
      <w:r w:rsidRPr="006360EA">
        <w:rPr>
          <w:b/>
        </w:rPr>
        <w:t>CONTRATAÇÃO DE SERVIÇO DE CONEXÃO DE ENLACES DE LONGA DISTÂNCIA DEDICADO METRO-ETHERNET (PONTO-A-PONTO DEDICADOS DE CAMADA DOIS)</w:t>
      </w:r>
    </w:p>
    <w:p w:rsidR="006360EA" w:rsidRPr="006360EA" w:rsidRDefault="006360EA" w:rsidP="006360EA">
      <w:pPr>
        <w:pStyle w:val="PargrafodaLista"/>
        <w:ind w:left="0" w:firstLine="993"/>
        <w:jc w:val="both"/>
      </w:pPr>
    </w:p>
    <w:p w:rsidR="006360EA" w:rsidRPr="006360EA" w:rsidRDefault="006360EA" w:rsidP="006360EA">
      <w:pPr>
        <w:pStyle w:val="PargrafodaLista"/>
        <w:numPr>
          <w:ilvl w:val="0"/>
          <w:numId w:val="30"/>
        </w:numPr>
        <w:suppressAutoHyphens w:val="0"/>
        <w:ind w:left="0" w:firstLine="0"/>
        <w:contextualSpacing/>
        <w:jc w:val="both"/>
      </w:pPr>
      <w:r w:rsidRPr="006360EA">
        <w:rPr>
          <w:b/>
          <w:bCs/>
        </w:rPr>
        <w:t xml:space="preserve">Da execução: </w:t>
      </w:r>
      <w:r w:rsidRPr="006360EA">
        <w:t xml:space="preserve">Serviço de enlace para conexão ponto-a-ponto entre a sede da prefeitura e os pontos </w:t>
      </w:r>
      <w:r>
        <w:t>Secretaria de</w:t>
      </w:r>
      <w:proofErr w:type="gramStart"/>
      <w:r>
        <w:t xml:space="preserve"> </w:t>
      </w:r>
      <w:r w:rsidRPr="006360EA">
        <w:t xml:space="preserve"> </w:t>
      </w:r>
      <w:proofErr w:type="gramEnd"/>
      <w:r w:rsidRPr="006360EA">
        <w:t xml:space="preserve">Educação, almoxarifado e </w:t>
      </w:r>
      <w:r>
        <w:t>Secretaria de Recursos Humanos e Relações de Trabalho.</w:t>
      </w:r>
    </w:p>
    <w:p w:rsidR="006360EA" w:rsidRPr="006360EA" w:rsidRDefault="006360EA" w:rsidP="006360EA">
      <w:pPr>
        <w:pStyle w:val="PargrafodaLista"/>
        <w:ind w:left="0"/>
        <w:jc w:val="both"/>
      </w:pPr>
      <w:r w:rsidRPr="006360EA">
        <w:t xml:space="preserve">A Empresa Contratada terá a finalidade de interligar ponto a ponto em </w:t>
      </w:r>
      <w:proofErr w:type="spellStart"/>
      <w:r w:rsidRPr="006360EA">
        <w:rPr>
          <w:i/>
        </w:rPr>
        <w:t>brigde</w:t>
      </w:r>
      <w:proofErr w:type="spellEnd"/>
      <w:r w:rsidRPr="006360EA">
        <w:t xml:space="preserve"> transparente em camada de nível 2, para utilização como </w:t>
      </w:r>
      <w:r w:rsidRPr="006360EA">
        <w:rPr>
          <w:i/>
        </w:rPr>
        <w:t>intranet</w:t>
      </w:r>
      <w:r w:rsidRPr="006360EA">
        <w:t>:</w:t>
      </w:r>
    </w:p>
    <w:p w:rsidR="006360EA" w:rsidRDefault="006360EA" w:rsidP="006360EA">
      <w:pPr>
        <w:jc w:val="both"/>
      </w:pPr>
    </w:p>
    <w:p w:rsidR="006360EA" w:rsidRDefault="006360EA" w:rsidP="006360EA">
      <w:pPr>
        <w:jc w:val="both"/>
      </w:pPr>
      <w:r w:rsidRPr="006360EA">
        <w:t>Os locais interligados serão:</w:t>
      </w:r>
    </w:p>
    <w:p w:rsidR="006360EA" w:rsidRPr="006360EA" w:rsidRDefault="006360EA" w:rsidP="006360EA">
      <w:pPr>
        <w:jc w:val="both"/>
      </w:pPr>
      <w:r w:rsidRPr="006360EA">
        <w:t>A - Sede da Prefeitura</w:t>
      </w:r>
    </w:p>
    <w:p w:rsidR="006360EA" w:rsidRPr="006360EA" w:rsidRDefault="006360EA" w:rsidP="006360EA">
      <w:pPr>
        <w:pStyle w:val="PargrafodaLista"/>
        <w:ind w:left="0"/>
        <w:jc w:val="both"/>
      </w:pPr>
      <w:r w:rsidRPr="006360EA">
        <w:t>Rua Miguel Landim, 333 – Centro</w:t>
      </w:r>
    </w:p>
    <w:p w:rsidR="006360EA" w:rsidRPr="006360EA" w:rsidRDefault="006360EA" w:rsidP="006360EA">
      <w:pPr>
        <w:pStyle w:val="PargrafodaLista"/>
        <w:ind w:left="0"/>
        <w:jc w:val="both"/>
      </w:pPr>
    </w:p>
    <w:p w:rsidR="006360EA" w:rsidRPr="006360EA" w:rsidRDefault="006360EA" w:rsidP="006360EA">
      <w:pPr>
        <w:pStyle w:val="PargrafodaLista"/>
        <w:ind w:left="0"/>
        <w:jc w:val="both"/>
      </w:pPr>
      <w:r w:rsidRPr="006360EA">
        <w:t>B - Secretaria de Recursos Humanos</w:t>
      </w:r>
    </w:p>
    <w:p w:rsidR="006360EA" w:rsidRPr="006360EA" w:rsidRDefault="006360EA" w:rsidP="006360EA">
      <w:pPr>
        <w:pStyle w:val="PargrafodaLista"/>
        <w:ind w:left="0"/>
        <w:jc w:val="both"/>
      </w:pPr>
      <w:r w:rsidRPr="006360EA">
        <w:t xml:space="preserve">Rua José Custódio, 435 – Centro </w:t>
      </w:r>
    </w:p>
    <w:p w:rsidR="006360EA" w:rsidRPr="006360EA" w:rsidRDefault="006360EA" w:rsidP="006360EA">
      <w:pPr>
        <w:pStyle w:val="PargrafodaLista"/>
        <w:ind w:left="0" w:firstLine="992"/>
        <w:jc w:val="both"/>
      </w:pPr>
    </w:p>
    <w:p w:rsidR="006360EA" w:rsidRPr="006360EA" w:rsidRDefault="006360EA" w:rsidP="006360EA">
      <w:pPr>
        <w:jc w:val="both"/>
      </w:pPr>
      <w:r>
        <w:t xml:space="preserve"> </w:t>
      </w:r>
      <w:r w:rsidRPr="006360EA">
        <w:t>C - Secretaria Educação</w:t>
      </w:r>
    </w:p>
    <w:p w:rsidR="006360EA" w:rsidRPr="006360EA" w:rsidRDefault="006360EA" w:rsidP="006360EA">
      <w:pPr>
        <w:jc w:val="both"/>
      </w:pPr>
      <w:r w:rsidRPr="006360EA">
        <w:t xml:space="preserve">  Rua José Zapata, 125 - Centenário</w:t>
      </w:r>
    </w:p>
    <w:p w:rsidR="006360EA" w:rsidRPr="006360EA" w:rsidRDefault="006360EA" w:rsidP="006360EA">
      <w:pPr>
        <w:ind w:firstLine="992"/>
        <w:contextualSpacing/>
        <w:jc w:val="both"/>
      </w:pPr>
    </w:p>
    <w:p w:rsidR="006360EA" w:rsidRPr="006360EA" w:rsidRDefault="006360EA" w:rsidP="006360EA">
      <w:pPr>
        <w:contextualSpacing/>
        <w:jc w:val="both"/>
      </w:pPr>
      <w:r w:rsidRPr="006360EA">
        <w:t>D - Almoxarifado</w:t>
      </w:r>
    </w:p>
    <w:p w:rsidR="006360EA" w:rsidRPr="006360EA" w:rsidRDefault="006360EA" w:rsidP="006360EA">
      <w:pPr>
        <w:contextualSpacing/>
        <w:jc w:val="both"/>
      </w:pPr>
      <w:r w:rsidRPr="006360EA">
        <w:t xml:space="preserve">  Av. Anchieta, 130 - Centro</w:t>
      </w:r>
    </w:p>
    <w:p w:rsidR="006360EA" w:rsidRPr="006360EA" w:rsidRDefault="006360EA" w:rsidP="006360EA">
      <w:pPr>
        <w:ind w:firstLine="992"/>
        <w:contextualSpacing/>
        <w:jc w:val="both"/>
      </w:pPr>
    </w:p>
    <w:p w:rsidR="006360EA" w:rsidRPr="006360EA" w:rsidRDefault="006360EA" w:rsidP="006360EA">
      <w:pPr>
        <w:contextualSpacing/>
        <w:jc w:val="both"/>
      </w:pPr>
      <w:r w:rsidRPr="006360EA">
        <w:t>Obs.: Considerando-se o ponto A o centralizador, ou seja, todos os outros pontos interligados no data center, localizado na Sede da Prefeitura.</w:t>
      </w:r>
    </w:p>
    <w:p w:rsidR="006360EA" w:rsidRPr="00650B26" w:rsidRDefault="006360EA" w:rsidP="006360EA">
      <w:pPr>
        <w:contextualSpacing/>
        <w:jc w:val="both"/>
        <w:rPr>
          <w:highlight w:val="yellow"/>
        </w:rPr>
      </w:pPr>
      <w:r w:rsidRPr="006360EA">
        <w:t xml:space="preserve">- Os equipamentos para este fim serão de propriedade da Contratada ficando os mesmos </w:t>
      </w:r>
      <w:r w:rsidRPr="00650B26">
        <w:rPr>
          <w:highlight w:val="yellow"/>
        </w:rPr>
        <w:t>sob a guarda e responsabilidade da Contratante.</w:t>
      </w:r>
    </w:p>
    <w:p w:rsidR="006360EA" w:rsidRPr="006360EA" w:rsidRDefault="006360EA" w:rsidP="006360EA">
      <w:pPr>
        <w:contextualSpacing/>
        <w:jc w:val="both"/>
      </w:pPr>
      <w:r w:rsidRPr="00650B26">
        <w:rPr>
          <w:highlight w:val="yellow"/>
        </w:rPr>
        <w:t xml:space="preserve">- A licitante vencedora deverá realizar a configuração total dos equipamentos em um prazo máximo de </w:t>
      </w:r>
      <w:r w:rsidR="00650B26" w:rsidRPr="00650B26">
        <w:rPr>
          <w:highlight w:val="yellow"/>
        </w:rPr>
        <w:t>40</w:t>
      </w:r>
      <w:r w:rsidRPr="00650B26">
        <w:rPr>
          <w:highlight w:val="yellow"/>
        </w:rPr>
        <w:t xml:space="preserve"> (</w:t>
      </w:r>
      <w:r w:rsidR="00650B26" w:rsidRPr="00650B26">
        <w:rPr>
          <w:highlight w:val="yellow"/>
        </w:rPr>
        <w:t>quarenta</w:t>
      </w:r>
      <w:r w:rsidRPr="00650B26">
        <w:rPr>
          <w:highlight w:val="yellow"/>
        </w:rPr>
        <w:t>) dias. Após será cobrado mensalmente o valor pelo serviço em si.</w:t>
      </w:r>
    </w:p>
    <w:p w:rsidR="006360EA" w:rsidRPr="006360EA" w:rsidRDefault="006360EA" w:rsidP="006360EA">
      <w:pPr>
        <w:contextualSpacing/>
        <w:jc w:val="both"/>
      </w:pPr>
    </w:p>
    <w:p w:rsidR="006360EA" w:rsidRPr="006360EA" w:rsidRDefault="006360EA" w:rsidP="006360EA">
      <w:pPr>
        <w:contextualSpacing/>
        <w:jc w:val="both"/>
      </w:pPr>
    </w:p>
    <w:p w:rsidR="006360EA" w:rsidRPr="006360EA" w:rsidRDefault="006360EA" w:rsidP="006360EA">
      <w:pPr>
        <w:contextualSpacing/>
        <w:jc w:val="both"/>
        <w:rPr>
          <w:b/>
        </w:rPr>
      </w:pPr>
      <w:r w:rsidRPr="006360EA">
        <w:rPr>
          <w:b/>
        </w:rPr>
        <w:t>CARACTERÍSTICAS:</w:t>
      </w:r>
    </w:p>
    <w:p w:rsidR="006360EA" w:rsidRPr="006360EA" w:rsidRDefault="006360EA" w:rsidP="006360EA">
      <w:pPr>
        <w:ind w:firstLine="993"/>
        <w:contextualSpacing/>
        <w:jc w:val="both"/>
      </w:pPr>
      <w:r w:rsidRPr="006360EA">
        <w:t>-  Operação em camada 2 do modelo OSI;</w:t>
      </w:r>
    </w:p>
    <w:p w:rsidR="006360EA" w:rsidRPr="006360EA" w:rsidRDefault="006360EA" w:rsidP="006360EA">
      <w:pPr>
        <w:ind w:firstLine="993"/>
        <w:contextualSpacing/>
        <w:jc w:val="both"/>
      </w:pPr>
      <w:r w:rsidRPr="006360EA">
        <w:t>- Enlaces ponto a ponto fornecidas através de Fibra Óticos;</w:t>
      </w:r>
    </w:p>
    <w:p w:rsidR="006360EA" w:rsidRPr="006360EA" w:rsidRDefault="006360EA" w:rsidP="006360EA">
      <w:pPr>
        <w:ind w:firstLine="993"/>
        <w:contextualSpacing/>
        <w:jc w:val="both"/>
      </w:pPr>
      <w:r w:rsidRPr="006360EA">
        <w:t>- Capacidade dos enlaces ponto a ponto deverão ser de no mínimo</w:t>
      </w:r>
      <w:proofErr w:type="gramStart"/>
      <w:r w:rsidRPr="006360EA">
        <w:t xml:space="preserve">  </w:t>
      </w:r>
      <w:proofErr w:type="gramEnd"/>
      <w:r w:rsidRPr="006360EA">
        <w:t>de 100 Mbps (cem megabits por segundo) full duplex, isto é, a taxa de transmissão fornecida deverá suportar 100 Mbps de tráfego de entrada e 100 Mbps de tráfego de saída, simultaneamente;</w:t>
      </w:r>
    </w:p>
    <w:p w:rsidR="006360EA" w:rsidRPr="006360EA" w:rsidRDefault="006360EA" w:rsidP="006360EA">
      <w:pPr>
        <w:ind w:firstLine="993"/>
        <w:contextualSpacing/>
        <w:jc w:val="both"/>
      </w:pPr>
      <w:r w:rsidRPr="006360EA">
        <w:t>- Os enlaces entre os Pontos indicados pela Contratada deverão ser através de Fibra ótico exclusivo ou através de estruturas compartilhadas desde que seja garantida total segurança dos dados a serem</w:t>
      </w:r>
      <w:proofErr w:type="gramStart"/>
      <w:r w:rsidRPr="006360EA">
        <w:t xml:space="preserve">  </w:t>
      </w:r>
      <w:proofErr w:type="gramEnd"/>
      <w:r w:rsidRPr="006360EA">
        <w:t>trafegados pela Contratante;</w:t>
      </w:r>
    </w:p>
    <w:p w:rsidR="006360EA" w:rsidRPr="006360EA" w:rsidRDefault="006360EA" w:rsidP="006360EA">
      <w:pPr>
        <w:ind w:firstLine="993"/>
        <w:contextualSpacing/>
        <w:jc w:val="both"/>
      </w:pPr>
      <w:r w:rsidRPr="006360EA">
        <w:t>- Disponibilidade mínima mensal do serviço de 98,8%;</w:t>
      </w:r>
    </w:p>
    <w:p w:rsidR="006360EA" w:rsidRPr="006360EA" w:rsidRDefault="006360EA" w:rsidP="006360EA">
      <w:pPr>
        <w:ind w:firstLine="993"/>
        <w:contextualSpacing/>
        <w:jc w:val="both"/>
      </w:pPr>
      <w:r w:rsidRPr="006360EA">
        <w:t>- Perda mensal de pacotes na rede não deve exceder 0,1%;</w:t>
      </w:r>
    </w:p>
    <w:p w:rsidR="006360EA" w:rsidRPr="006360EA" w:rsidRDefault="006360EA" w:rsidP="006360EA">
      <w:pPr>
        <w:ind w:firstLine="993"/>
        <w:contextualSpacing/>
        <w:jc w:val="both"/>
      </w:pPr>
      <w:r w:rsidRPr="006360EA">
        <w:lastRenderedPageBreak/>
        <w:t xml:space="preserve">- Latência máxima de 80 </w:t>
      </w:r>
      <w:proofErr w:type="spellStart"/>
      <w:r w:rsidRPr="006360EA">
        <w:t>ms</w:t>
      </w:r>
      <w:proofErr w:type="spellEnd"/>
      <w:r w:rsidRPr="006360EA">
        <w:t>;</w:t>
      </w:r>
    </w:p>
    <w:p w:rsidR="006360EA" w:rsidRPr="006360EA" w:rsidRDefault="006360EA" w:rsidP="006360EA">
      <w:pPr>
        <w:ind w:firstLine="993"/>
        <w:contextualSpacing/>
        <w:jc w:val="both"/>
      </w:pPr>
      <w:r w:rsidRPr="006360EA">
        <w:t>- Recebimento, transmissão e entrega, pela Contratada ao Contratante, de sinais digitais entre os locais interligados;</w:t>
      </w:r>
    </w:p>
    <w:p w:rsidR="006360EA" w:rsidRPr="006360EA" w:rsidRDefault="006360EA" w:rsidP="006360EA">
      <w:pPr>
        <w:ind w:firstLine="993"/>
        <w:contextualSpacing/>
        <w:jc w:val="both"/>
      </w:pPr>
      <w:r w:rsidRPr="006360EA">
        <w:t>- O serviço será fornecido através de circuitos locais e/ou circuitos intra-áreas e/ou interáreas, na configuração ponto a ponto ou ponto-multiponto, disponibilizados pela Contratada ao Contratante;</w:t>
      </w:r>
    </w:p>
    <w:p w:rsidR="006360EA" w:rsidRPr="006360EA" w:rsidRDefault="006360EA" w:rsidP="006360EA">
      <w:pPr>
        <w:ind w:firstLine="993"/>
        <w:contextualSpacing/>
        <w:jc w:val="both"/>
      </w:pPr>
      <w:r w:rsidRPr="006360EA">
        <w:t>- A entrega e o recebimento dos sinais digitais, entre a Contratada e a Contratante, será efetuada através de interface digital;</w:t>
      </w:r>
    </w:p>
    <w:p w:rsidR="006360EA" w:rsidRPr="006360EA" w:rsidRDefault="006360EA" w:rsidP="006360EA">
      <w:pPr>
        <w:ind w:firstLine="993"/>
        <w:contextualSpacing/>
        <w:jc w:val="both"/>
      </w:pPr>
      <w:r w:rsidRPr="006360EA">
        <w:t>- Os equipamentos necessários ao recebimento e a entrega dos sinais digitais através da interface digital, nas dependências da Contratante, é responsabilidade da Contratada e ficará sob a guarda da Contratante, constituindo-se parte do serviço prestado.</w:t>
      </w:r>
    </w:p>
    <w:p w:rsidR="006360EA" w:rsidRPr="006360EA" w:rsidRDefault="006360EA" w:rsidP="006360EA">
      <w:pPr>
        <w:ind w:firstLine="992"/>
        <w:contextualSpacing/>
        <w:jc w:val="both"/>
        <w:rPr>
          <w:b/>
        </w:rPr>
      </w:pPr>
      <w:r w:rsidRPr="006360EA">
        <w:rPr>
          <w:b/>
        </w:rPr>
        <w:t>A licitante vencedora deverá manter atendimento técnico durante 24 horas, 7 dias por semana, seja via telefone, e-mail ou site.</w:t>
      </w:r>
    </w:p>
    <w:p w:rsidR="006360EA" w:rsidRPr="006360EA" w:rsidRDefault="006360EA" w:rsidP="006360EA">
      <w:pPr>
        <w:ind w:firstLine="992"/>
        <w:contextualSpacing/>
        <w:jc w:val="both"/>
        <w:rPr>
          <w:b/>
        </w:rPr>
      </w:pPr>
      <w:r w:rsidRPr="006360EA">
        <w:rPr>
          <w:b/>
        </w:rPr>
        <w:t xml:space="preserve">A licitante vencedora deverá disponibilizar a Contratante um Sistema Online de Abertura de Chamado Técnico, ativo 24 horas por dia. </w:t>
      </w:r>
    </w:p>
    <w:p w:rsidR="006360EA" w:rsidRPr="006360EA" w:rsidRDefault="006360EA" w:rsidP="006360EA">
      <w:pPr>
        <w:ind w:firstLine="992"/>
        <w:contextualSpacing/>
        <w:jc w:val="both"/>
        <w:rPr>
          <w:b/>
        </w:rPr>
      </w:pPr>
      <w:r w:rsidRPr="006360EA">
        <w:rPr>
          <w:b/>
        </w:rPr>
        <w:t>Em caso de interrupção dos serviços por qualquer que seja o motivo a licitante vencedora, deverá restabelecê-los em até 24 horas.</w:t>
      </w:r>
    </w:p>
    <w:p w:rsidR="006360EA" w:rsidRPr="006360EA" w:rsidRDefault="006360EA" w:rsidP="006360EA">
      <w:pPr>
        <w:ind w:firstLine="993"/>
        <w:jc w:val="both"/>
        <w:rPr>
          <w:b/>
          <w:u w:val="single"/>
        </w:rPr>
      </w:pPr>
      <w:r w:rsidRPr="006360EA">
        <w:rPr>
          <w:b/>
          <w:u w:val="single"/>
        </w:rPr>
        <w:t>Será de total responsabilidade da Contratada a manutenção da Segurança e confidencialidade dos dados e informações trafegados e/ou armazenados decorrentes da Contratação, sob pena de aplicação das Sanções e Penalidades Legais em caso de vazamento.</w:t>
      </w:r>
    </w:p>
    <w:p w:rsidR="006360EA" w:rsidRPr="006360EA" w:rsidRDefault="006360EA" w:rsidP="006360EA">
      <w:pPr>
        <w:ind w:firstLine="993"/>
        <w:jc w:val="both"/>
        <w:rPr>
          <w:b/>
          <w:u w:val="single"/>
        </w:rPr>
      </w:pPr>
    </w:p>
    <w:p w:rsidR="006360EA" w:rsidRPr="006360EA" w:rsidRDefault="006360EA" w:rsidP="006360EA">
      <w:pPr>
        <w:ind w:firstLine="993"/>
        <w:jc w:val="both"/>
        <w:rPr>
          <w:b/>
          <w:u w:val="single"/>
        </w:rPr>
      </w:pPr>
    </w:p>
    <w:p w:rsidR="002D46BE" w:rsidRPr="002D46BE" w:rsidRDefault="002D46BE" w:rsidP="002D46BE">
      <w:pPr>
        <w:jc w:val="both"/>
        <w:rPr>
          <w:b/>
          <w:bCs/>
        </w:rPr>
      </w:pPr>
      <w:r w:rsidRPr="002D46BE">
        <w:rPr>
          <w:b/>
          <w:bCs/>
          <w:u w:val="single"/>
        </w:rPr>
        <w:t>ITEM 02</w:t>
      </w:r>
      <w:r w:rsidRPr="002D46BE">
        <w:rPr>
          <w:b/>
          <w:bCs/>
        </w:rPr>
        <w:t xml:space="preserve"> - LINK IP DEDICADO FULL DUPLEX, INCLUINDO CONFIGURAÇÃO E MODEM/ROUTER E OUTROS EQUIPAMENTOS NECESSÁRIOS.</w:t>
      </w:r>
    </w:p>
    <w:p w:rsidR="002D46BE" w:rsidRPr="002D46BE" w:rsidRDefault="002D46BE" w:rsidP="002D46BE">
      <w:pPr>
        <w:pStyle w:val="PargrafodaLista"/>
        <w:ind w:left="0"/>
        <w:rPr>
          <w:b/>
          <w:bCs/>
        </w:rPr>
      </w:pPr>
      <w:r w:rsidRPr="002D46BE">
        <w:rPr>
          <w:b/>
          <w:bCs/>
        </w:rPr>
        <w:t xml:space="preserve">A CONTRATAÇÃO DO FORNECEDOR PRESTADOR DE SERVIÇOS DE CONEXÃO COM A </w:t>
      </w:r>
      <w:r w:rsidRPr="002D46BE">
        <w:rPr>
          <w:b/>
          <w:bCs/>
          <w:i/>
        </w:rPr>
        <w:t>INTERNET</w:t>
      </w:r>
      <w:r w:rsidRPr="002D46BE">
        <w:rPr>
          <w:b/>
          <w:bCs/>
        </w:rPr>
        <w:t>, 300 MBPS.</w:t>
      </w:r>
    </w:p>
    <w:p w:rsidR="002D46BE" w:rsidRDefault="002D46BE" w:rsidP="002D46BE">
      <w:pPr>
        <w:pStyle w:val="PargrafodaLista"/>
        <w:ind w:left="0" w:firstLine="993"/>
        <w:rPr>
          <w:rFonts w:ascii="Arial Nova" w:hAnsi="Arial Nova"/>
          <w:bCs/>
        </w:rPr>
      </w:pPr>
    </w:p>
    <w:p w:rsidR="002D46BE" w:rsidRPr="00222C8E" w:rsidRDefault="00222C8E" w:rsidP="00222C8E">
      <w:pPr>
        <w:suppressAutoHyphens w:val="0"/>
        <w:spacing w:after="160" w:line="259" w:lineRule="auto"/>
        <w:contextualSpacing/>
        <w:jc w:val="both"/>
        <w:rPr>
          <w:bCs/>
        </w:rPr>
      </w:pPr>
      <w:r w:rsidRPr="00222C8E">
        <w:rPr>
          <w:b/>
          <w:bCs/>
        </w:rPr>
        <w:t xml:space="preserve">1. </w:t>
      </w:r>
      <w:r w:rsidR="002D46BE" w:rsidRPr="00222C8E">
        <w:rPr>
          <w:b/>
          <w:bCs/>
        </w:rPr>
        <w:t>Da execução.</w:t>
      </w:r>
    </w:p>
    <w:p w:rsidR="002D46BE" w:rsidRPr="00222C8E" w:rsidRDefault="002D46BE" w:rsidP="002D46BE">
      <w:pPr>
        <w:pStyle w:val="PargrafodaLista"/>
        <w:numPr>
          <w:ilvl w:val="1"/>
          <w:numId w:val="30"/>
        </w:numPr>
        <w:suppressAutoHyphens w:val="0"/>
        <w:spacing w:after="160" w:line="259" w:lineRule="auto"/>
        <w:ind w:left="993" w:firstLine="0"/>
        <w:contextualSpacing/>
        <w:jc w:val="both"/>
        <w:rPr>
          <w:bCs/>
        </w:rPr>
      </w:pPr>
      <w:r w:rsidRPr="00222C8E">
        <w:rPr>
          <w:bCs/>
        </w:rPr>
        <w:t>Os serviços deverão obedecer ao que segue:</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 xml:space="preserve">fornecer serviço de comunicação de dados com IP permanente, dedicado e exclusivo entre a Rede de Dados do Contratante e a rede mundial de computadores – </w:t>
      </w:r>
      <w:r w:rsidRPr="00222C8E">
        <w:rPr>
          <w:bCs/>
          <w:i/>
        </w:rPr>
        <w:t>internet</w:t>
      </w:r>
      <w:r w:rsidRPr="00222C8E">
        <w:rPr>
          <w:bCs/>
        </w:rPr>
        <w:t>, conforme condições estabelecidas;</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prestar as informações e os esclarecimentos que venham a ser solicitados pelos técnicos do Contratante referente a qualquer problema detectado ou ao andamento de atividades das manutenções previstas;</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utilizar as melhores práticas, capacidade técnica, materiais, equipamentos, recursos humanos e supervisão técnica e administrativa, para garantir a qualidade do serviço e o atendimento às especificações contidas no contrato, edital e seus anexo;</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 xml:space="preserve">fornecer um serviço com suporte a aplicações TCP/IP, obedecendo às recomendações do IETF (Internet </w:t>
      </w:r>
      <w:proofErr w:type="spellStart"/>
      <w:r w:rsidRPr="00222C8E">
        <w:rPr>
          <w:bCs/>
        </w:rPr>
        <w:t>EngineeringTask</w:t>
      </w:r>
      <w:proofErr w:type="spellEnd"/>
      <w:r w:rsidRPr="00222C8E">
        <w:rPr>
          <w:bCs/>
        </w:rPr>
        <w:t xml:space="preserve"> Force);</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lastRenderedPageBreak/>
        <w:t>a velocidade inicial a ser CONTRATADA será de 300 (trezentos) Mbps (megabits por segundo), link IP dedicado Full Duplex;</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todos os equipamentos e serviços necessários para a instalação, incluindo a configuração, serão fornecidos pela CONTRATADA.</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os roteadores permanecerão dedicados ao serviço durante o transcorrer da prestação de serviços, podendo somente ser desativados ao término do contrato ou por solicitação do contratante;</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a administração dos roteadores será de responsabilidade do contratante;</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não será permitido acesso remoto aos roteadores fornecidos pela CONTRATADA, exceto o acesso SNMP (</w:t>
      </w:r>
      <w:proofErr w:type="spellStart"/>
      <w:r w:rsidRPr="00222C8E">
        <w:rPr>
          <w:bCs/>
          <w:i/>
        </w:rPr>
        <w:t>Simple</w:t>
      </w:r>
      <w:proofErr w:type="spellEnd"/>
      <w:r w:rsidRPr="00222C8E">
        <w:rPr>
          <w:bCs/>
          <w:i/>
        </w:rPr>
        <w:t xml:space="preserve"> Network Management </w:t>
      </w:r>
      <w:proofErr w:type="spellStart"/>
      <w:r w:rsidRPr="00222C8E">
        <w:rPr>
          <w:bCs/>
          <w:i/>
        </w:rPr>
        <w:t>Protocol</w:t>
      </w:r>
      <w:proofErr w:type="spellEnd"/>
      <w:r w:rsidRPr="00222C8E">
        <w:rPr>
          <w:bCs/>
        </w:rPr>
        <w:t>) via comunidade de leitura;</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 xml:space="preserve">disponibilizar mecanismos de delegação da resolução DNS reversa para os servidores DNS informados pelo contratante, conforme RFC 2317 </w:t>
      </w:r>
      <w:proofErr w:type="spellStart"/>
      <w:r w:rsidRPr="00222C8E">
        <w:rPr>
          <w:bCs/>
        </w:rPr>
        <w:t>Classless</w:t>
      </w:r>
      <w:proofErr w:type="spellEnd"/>
      <w:r w:rsidRPr="00222C8E">
        <w:rPr>
          <w:bCs/>
        </w:rPr>
        <w:t xml:space="preserve"> IN-ADDR.ARPA </w:t>
      </w:r>
      <w:proofErr w:type="spellStart"/>
      <w:r w:rsidRPr="00222C8E">
        <w:rPr>
          <w:bCs/>
        </w:rPr>
        <w:t>Delegation</w:t>
      </w:r>
      <w:proofErr w:type="spellEnd"/>
      <w:r w:rsidRPr="00222C8E">
        <w:rPr>
          <w:bCs/>
        </w:rPr>
        <w:t>. A resolução reversa de todos os endereços do bloco IP atribuído ao contratante deverá se redirecionada para os servidores DNS internos. Caso ocorram mudanças nos servidores DNS do contratante que acarretem reconfiguração por parte da CONTRATADA, tais alterações deverão ser executadas conforme severidade do chamado técnico aberto. Caberá, ainda, à CONTRATADA, fornecer orientações sobre os procedimentos necessários para configuração dos servidores DNS para suportar tal delegação;</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o serviço de acesso IP deverá ter a disponibilidade de no mínimo 99% (noventa e nove por cento), o que será auferido pelo Departamento Técnico da Prefeitura. Caso seja detectada variação ou qualquer defeito no link, a Prefeitura descontará da mensalidade o período em que se deu o problema;</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a CONTRATADA deverá possuir termo de autorização para a prestação de Serviço de Comunicação Multimídia (SCM) outorgado pela ANATEL, para prestar o serviço objeto do presente instrumento contratual.</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a CONTRATADA deverá garantir o sigilo e a inviolabilidade das informações que eventualmente possa ter acesso, durante os procedimentos de instalação e manutenção dos seus equipamentos, bem como durante a operação do serviço.</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 xml:space="preserve">para fins de confiabilidade e segurança dos serviços, os números de </w:t>
      </w:r>
      <w:proofErr w:type="spellStart"/>
      <w:r w:rsidRPr="00222C8E">
        <w:rPr>
          <w:bCs/>
        </w:rPr>
        <w:t>IPvs</w:t>
      </w:r>
      <w:proofErr w:type="spellEnd"/>
      <w:r w:rsidRPr="00222C8E">
        <w:rPr>
          <w:bCs/>
        </w:rPr>
        <w:t xml:space="preserve"> válidos e fixos não poderão ser alterados.</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 xml:space="preserve">a CONTRATADA deverá possuir, para fins de garantia dos </w:t>
      </w:r>
      <w:proofErr w:type="spellStart"/>
      <w:r w:rsidRPr="00222C8E">
        <w:rPr>
          <w:bCs/>
        </w:rPr>
        <w:t>IP’s</w:t>
      </w:r>
      <w:proofErr w:type="spellEnd"/>
      <w:r w:rsidRPr="00222C8E">
        <w:rPr>
          <w:bCs/>
        </w:rPr>
        <w:t xml:space="preserve"> citados no item anterior, os seguintes recursos de numeração: bloco próprio de IPv4 e Sistema Autônomo de Numeração – ASN.</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a CONTRATADA deverá além de fornecer o serviço, fornecer todo (s) o (s) material (is) ou aparelho (s) e também fazer a instalação do mesmo na sala de controle e distribuição de rede no Paço Municipal (Sala do Servidor do CPD), situado na Rua Miguel Landim, 333 – Centro, Ibitinga/SP.</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lastRenderedPageBreak/>
        <w:t xml:space="preserve">os links e portas de acesso ao </w:t>
      </w:r>
      <w:proofErr w:type="spellStart"/>
      <w:r w:rsidRPr="00222C8E">
        <w:rPr>
          <w:bCs/>
          <w:i/>
        </w:rPr>
        <w:t>backbone</w:t>
      </w:r>
      <w:proofErr w:type="spellEnd"/>
      <w:r w:rsidRPr="00222C8E">
        <w:rPr>
          <w:bCs/>
        </w:rPr>
        <w:t xml:space="preserve"> do licitante deverão ser exclusivos e de forma dedicada, não podendo haver compartilhamento com outros usuários.</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a CONTRATADA deverá disponibilizar Central de Atendimento para a abertura e fechamento de chamados de suporte técnico, possuir suporte técnico especializado e disponível 24 horas por dia e os 7 dias por semana, de segunda a segunda via telefone. Em caso de qualquer outro problema que o suporte via telefone não resolva, o problema deverá ser resolvido em até 2 horas após o comunicado e solicitação do Departamento de Tecnologia da Informação do Município.</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 xml:space="preserve">o local de entrega do link deverá ser na sala de controle e distribuição da rede no Paço Municipal </w:t>
      </w:r>
      <w:proofErr w:type="spellStart"/>
      <w:r w:rsidRPr="00222C8E">
        <w:rPr>
          <w:bCs/>
          <w:i/>
        </w:rPr>
        <w:t>backbone</w:t>
      </w:r>
      <w:proofErr w:type="spellEnd"/>
      <w:r w:rsidRPr="00222C8E">
        <w:rPr>
          <w:bCs/>
        </w:rPr>
        <w:t>, situado na Rua Miguel Landim, 333 – Centro, Ibitinga/SP.</w:t>
      </w:r>
    </w:p>
    <w:p w:rsidR="002D46BE" w:rsidRPr="00222C8E" w:rsidRDefault="002D46BE" w:rsidP="002D46BE">
      <w:pPr>
        <w:pStyle w:val="PargrafodaLista"/>
        <w:numPr>
          <w:ilvl w:val="0"/>
          <w:numId w:val="32"/>
        </w:numPr>
        <w:suppressAutoHyphens w:val="0"/>
        <w:spacing w:after="160" w:line="259" w:lineRule="auto"/>
        <w:ind w:left="993" w:firstLine="0"/>
        <w:contextualSpacing/>
        <w:jc w:val="both"/>
        <w:rPr>
          <w:bCs/>
        </w:rPr>
      </w:pPr>
      <w:r w:rsidRPr="00222C8E">
        <w:rPr>
          <w:bCs/>
        </w:rPr>
        <w:t>a infraestrutura necessária para a instalação utilizando fibra óptica até o local de entrega é de responsabilidade da CONTRATADA.</w:t>
      </w:r>
    </w:p>
    <w:p w:rsidR="002D46BE" w:rsidRPr="00650B26" w:rsidRDefault="002D46BE" w:rsidP="002D46BE">
      <w:pPr>
        <w:pStyle w:val="PargrafodaLista"/>
        <w:numPr>
          <w:ilvl w:val="0"/>
          <w:numId w:val="32"/>
        </w:numPr>
        <w:suppressAutoHyphens w:val="0"/>
        <w:spacing w:after="160" w:line="259" w:lineRule="auto"/>
        <w:ind w:left="993" w:firstLine="0"/>
        <w:contextualSpacing/>
        <w:jc w:val="both"/>
        <w:rPr>
          <w:bCs/>
          <w:highlight w:val="yellow"/>
        </w:rPr>
      </w:pPr>
      <w:r w:rsidRPr="00650B26">
        <w:rPr>
          <w:bCs/>
          <w:highlight w:val="yellow"/>
        </w:rPr>
        <w:t xml:space="preserve">o prazo para completa instalação dos equipamentos será de </w:t>
      </w:r>
      <w:r w:rsidR="00650B26">
        <w:rPr>
          <w:bCs/>
          <w:highlight w:val="yellow"/>
        </w:rPr>
        <w:t>4</w:t>
      </w:r>
      <w:r w:rsidRPr="00650B26">
        <w:rPr>
          <w:bCs/>
          <w:highlight w:val="yellow"/>
        </w:rPr>
        <w:t>0 (</w:t>
      </w:r>
      <w:r w:rsidR="00650B26">
        <w:rPr>
          <w:bCs/>
          <w:highlight w:val="yellow"/>
        </w:rPr>
        <w:t>quarenta</w:t>
      </w:r>
      <w:r w:rsidRPr="00650B26">
        <w:rPr>
          <w:bCs/>
          <w:highlight w:val="yellow"/>
        </w:rPr>
        <w:t>) dias a contar da assinatura do contrato.</w:t>
      </w:r>
    </w:p>
    <w:p w:rsidR="00222C8E" w:rsidRPr="00222C8E" w:rsidRDefault="00222C8E" w:rsidP="00222C8E">
      <w:pPr>
        <w:suppressAutoHyphens w:val="0"/>
        <w:spacing w:after="160" w:line="259" w:lineRule="auto"/>
        <w:contextualSpacing/>
        <w:jc w:val="both"/>
        <w:rPr>
          <w:bCs/>
        </w:rPr>
      </w:pPr>
    </w:p>
    <w:p w:rsidR="002D46BE" w:rsidRPr="00222C8E" w:rsidRDefault="002D46BE" w:rsidP="002D46BE">
      <w:pPr>
        <w:pStyle w:val="PargrafodaLista"/>
        <w:numPr>
          <w:ilvl w:val="0"/>
          <w:numId w:val="30"/>
        </w:numPr>
        <w:suppressAutoHyphens w:val="0"/>
        <w:spacing w:after="160" w:line="259" w:lineRule="auto"/>
        <w:contextualSpacing/>
        <w:jc w:val="both"/>
      </w:pPr>
      <w:r w:rsidRPr="00222C8E">
        <w:rPr>
          <w:b/>
          <w:bCs/>
        </w:rPr>
        <w:t xml:space="preserve">Justificativa. </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 xml:space="preserve">O serviço de acesso IP permanecente será efetuado com o emprego de link de comunicação de dados fornecido pela CONTRATADA, de uso dedicado e exclusivo, entre a rede de dados do contratante e a rede mundial de computadores – </w:t>
      </w:r>
      <w:r w:rsidRPr="00222C8E">
        <w:rPr>
          <w:i/>
        </w:rPr>
        <w:t>internet</w:t>
      </w:r>
      <w:r w:rsidRPr="00222C8E">
        <w:t>, ficando a CONTRATADA obrigada a fornecer todo e qualquer componente necessário ao pleno estado de funcionamento do serviço.</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 xml:space="preserve">O serviço de acesso à </w:t>
      </w:r>
      <w:r w:rsidRPr="00222C8E">
        <w:rPr>
          <w:i/>
        </w:rPr>
        <w:t>internet</w:t>
      </w:r>
      <w:r w:rsidRPr="00222C8E">
        <w:t xml:space="preserve"> será efetuado com o emprego de circuito de comunicação de dados fornecido pela CONTRATADA, de uso dedicado e exclusivo, entre a rede de dados do contratante e a rede mundial de computadores –</w:t>
      </w:r>
      <w:r w:rsidRPr="00222C8E">
        <w:rPr>
          <w:i/>
        </w:rPr>
        <w:t>internet</w:t>
      </w:r>
      <w:r w:rsidRPr="00222C8E">
        <w:t>, ficando a CONTRATADA obrigada a fornecedor todo e qualquer componente necessário ao pleno estado de funcionamento do serviço.</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Serão utilizados endereços IP válidos, na interface WAN e ASN registrados pelo Contratante.</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 xml:space="preserve">Conectividade à </w:t>
      </w:r>
      <w:r w:rsidRPr="00222C8E">
        <w:rPr>
          <w:i/>
        </w:rPr>
        <w:t>internet</w:t>
      </w:r>
      <w:r w:rsidRPr="00222C8E">
        <w:t xml:space="preserve"> com taxa de transmissão de 300 Mbps (trezentos megabits por segundo) full duplex, isto é, a taxa de transmissão fornecida deverá suportar 300 Mbps de tráfego de entrada e 300 Mbps de tráfego de saída, simultaneamente.</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 xml:space="preserve">A taxa de transmissão deverá sempre estar disponível na totalidade do fluxo contratado e não deve incluir a taxa de </w:t>
      </w:r>
      <w:r w:rsidRPr="00222C8E">
        <w:rPr>
          <w:i/>
        </w:rPr>
        <w:t>overhead</w:t>
      </w:r>
      <w:r w:rsidRPr="00222C8E">
        <w:t xml:space="preserve"> de protocolos até a camada 2 do modelo OSI.</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A CONTRATADA deverá disponibilizar, no mínimo, 32 (trinta e dois) endereços IPv4 e 8 (oito) endereços IPv6 válidos para o enlace.</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lastRenderedPageBreak/>
        <w:t xml:space="preserve">A conexão deverá ser </w:t>
      </w:r>
      <w:r w:rsidRPr="00222C8E">
        <w:rPr>
          <w:i/>
        </w:rPr>
        <w:t>Ethernet</w:t>
      </w:r>
      <w:r w:rsidRPr="00222C8E">
        <w:t xml:space="preserve">. Entende-se doravante </w:t>
      </w:r>
      <w:r w:rsidRPr="00222C8E">
        <w:rPr>
          <w:i/>
        </w:rPr>
        <w:t>Ethernet</w:t>
      </w:r>
      <w:r w:rsidRPr="00222C8E">
        <w:t xml:space="preserve"> por Gigabit </w:t>
      </w:r>
      <w:r w:rsidRPr="00222C8E">
        <w:rPr>
          <w:i/>
        </w:rPr>
        <w:t>Ethernet</w:t>
      </w:r>
      <w:r w:rsidRPr="00222C8E">
        <w:t xml:space="preserve"> desde as dependências do contratante até a conexão à infraestrutura de comunicação CONTRATADA.</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As interligações devem ser em conexão permanente, dedicadas e exclusivas, desde as dependências do contratante até a conexão à infraestrutura de comunicação da CONTRATADA, obedecendo às recomendações elaboradas pela EIA/TIA (</w:t>
      </w:r>
      <w:proofErr w:type="spellStart"/>
      <w:r w:rsidRPr="00222C8E">
        <w:t>Electronic</w:t>
      </w:r>
      <w:proofErr w:type="spellEnd"/>
      <w:r w:rsidRPr="00222C8E">
        <w:t xml:space="preserve"> Industries </w:t>
      </w:r>
      <w:proofErr w:type="spellStart"/>
      <w:r w:rsidRPr="00222C8E">
        <w:t>Alliance</w:t>
      </w:r>
      <w:proofErr w:type="spellEnd"/>
      <w:r w:rsidRPr="00222C8E">
        <w:t>/</w:t>
      </w:r>
      <w:proofErr w:type="spellStart"/>
      <w:r w:rsidRPr="00222C8E">
        <w:t>TelecomunicationsIndustryAssociation</w:t>
      </w:r>
      <w:proofErr w:type="spellEnd"/>
      <w:r w:rsidRPr="00222C8E">
        <w:t>), pela ABNT (Associação Brasileira de Normas Técnicas) e demais normas, quando couber.</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 xml:space="preserve">As fibras óticas que forem utilizadas nas dependências do contratante deverão ser apropriadas para uso interno, ou seja, não </w:t>
      </w:r>
      <w:proofErr w:type="spellStart"/>
      <w:r w:rsidRPr="00222C8E">
        <w:t>geleada</w:t>
      </w:r>
      <w:proofErr w:type="spellEnd"/>
      <w:r w:rsidRPr="00222C8E">
        <w:t xml:space="preserve"> e não suscetível à propagação de fogo.</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 xml:space="preserve">Os componentes utilizados nas interligações físicas do acesso à </w:t>
      </w:r>
      <w:r w:rsidRPr="00222C8E">
        <w:rPr>
          <w:i/>
        </w:rPr>
        <w:t>Internet</w:t>
      </w:r>
      <w:r w:rsidRPr="00222C8E">
        <w:t xml:space="preserve"> deverão possuir certificado de homologação UL (</w:t>
      </w:r>
      <w:proofErr w:type="spellStart"/>
      <w:r w:rsidRPr="00222C8E">
        <w:t>UnderwritersLaboratories</w:t>
      </w:r>
      <w:proofErr w:type="spellEnd"/>
      <w:r w:rsidRPr="00222C8E">
        <w:t>).</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A infraestrutura deverá possuir enlaces de comunicação de dados com outras prestadoras de abrangência nacional, possibilitando a capitalização do acesso em todo Brasil.</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 xml:space="preserve">A infraestrutura deverá ser capacitada de prover trânsito para o sistema autônomo (AS) do contratante, com suporte ao protocolo BGP 4 (RFC 1771) e possibilidade de autenticação MD5, podendo oferecer tabelas de </w:t>
      </w:r>
      <w:proofErr w:type="spellStart"/>
      <w:r w:rsidRPr="00222C8E">
        <w:t>roteamento</w:t>
      </w:r>
      <w:proofErr w:type="spellEnd"/>
      <w:r w:rsidRPr="00222C8E">
        <w:t xml:space="preserve"> totais (</w:t>
      </w:r>
      <w:proofErr w:type="spellStart"/>
      <w:r w:rsidRPr="00222C8E">
        <w:t>fullrouting</w:t>
      </w:r>
      <w:proofErr w:type="spellEnd"/>
      <w:r w:rsidRPr="00222C8E">
        <w:t>) ou parciais, conforme solicitação e a critério do contratante.</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 xml:space="preserve">A solução citada anteriormente deverá aceitar </w:t>
      </w:r>
      <w:proofErr w:type="spellStart"/>
      <w:r w:rsidRPr="00222C8E">
        <w:t>AS-Path</w:t>
      </w:r>
      <w:proofErr w:type="spellEnd"/>
      <w:r w:rsidRPr="00222C8E">
        <w:t xml:space="preserve"> </w:t>
      </w:r>
      <w:proofErr w:type="spellStart"/>
      <w:r w:rsidRPr="00222C8E">
        <w:rPr>
          <w:i/>
        </w:rPr>
        <w:t>prepending</w:t>
      </w:r>
      <w:proofErr w:type="spellEnd"/>
      <w:r w:rsidRPr="00222C8E">
        <w:t xml:space="preserve"> em suas políticas BGP.</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Prover e implementar, quando solicitado pelo contratante, toda a configuração relacionada ao protocolo de roteamento BGP, incluindo configuração de vizinhança e circuito.</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O acesso ao serviço de conexão IP dedicado deverá estar implantado sobre um enlace determinístico de, no mínimo, 300 Mbps.</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 xml:space="preserve">A conexão entre cada porta de comunicação WAN de cada ECD (Equipamento de Comunicação de Dados) instalado pela contratada no Paço Municipal, integrante do acesso, e o </w:t>
      </w:r>
      <w:proofErr w:type="spellStart"/>
      <w:r w:rsidRPr="00222C8E">
        <w:rPr>
          <w:i/>
        </w:rPr>
        <w:t>backbone</w:t>
      </w:r>
      <w:proofErr w:type="spellEnd"/>
      <w:r w:rsidRPr="00222C8E">
        <w:t xml:space="preserve"> da contratada deverá ser exclusivo e dedicado para conexão IP de acesso à </w:t>
      </w:r>
      <w:r w:rsidRPr="00222C8E">
        <w:rPr>
          <w:i/>
        </w:rPr>
        <w:t>internet</w:t>
      </w:r>
      <w:r w:rsidRPr="00222C8E">
        <w:t>.</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A contratada deverá se encarregar de prover o meio físico de interligação entre a sua rede e a rede do contratante, atendendo aos parâmetros definidos nesta especificação, ficando este serviço sob sua inteira responsabilidade.</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O meio físico utilizado para a prestação do serviço deverá ser cabeamento de fibra óptica.</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A administração do enlace será de responsabilidade da contratada. Caso a contratada não disponha do meio físico de acesso (</w:t>
      </w:r>
      <w:proofErr w:type="spellStart"/>
      <w:r w:rsidRPr="00222C8E">
        <w:t>lastmile</w:t>
      </w:r>
      <w:proofErr w:type="spellEnd"/>
      <w:r w:rsidRPr="00222C8E">
        <w:t>) para provimento dos serviços, poderá subcontratá-lo junto às provedoras de acesso, sob sua conta e risco. Tanto a subcontratação do acesso como os chamados para manutenção em caso de falhas serão de responsabilidade da contratada.</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lastRenderedPageBreak/>
        <w:t>Caso seja necessária alguma obra civil de infraestrutura no ambiente do contratante para a instalação do meio físico necessário à interligação do enlace, esta correrá por conta da empresa contratada, devendo ser fornecido o projeto detalhado para aceite por parte da área competente da Prefeitura Municipal da Estância Turística de Ibitinga/SP. Para a realização de quaisquer obras, os padrões arquitetônicos previamente encontrados nas instalações deverão ser mantidos.</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A contratada deverá disponibilizar toda a infraestrutura de telecomunicações (equipamentos e insumos) necessária ao pleno funcionamento dos serviços contratados, sem custo adicional ao contratante.</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A prestação do serviço compreende a disponibilização, instalação, ativação e configuração do equipamento que compõem o acesso, e outros que possibilitem a utilização do serviço objeto da presente contratação.</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A administração e manutenção desses equipamentos será de inteiro responsabilidade da contratada, devendo obedecer aos níveis de qualidade exigidos na presente contratação; ao final do contrato os equipamentos serão devolvidos para a contratada.</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A escolha da solução (equipamentos) adotada fica a critério da contratada.</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O provedor deverá dispor de recursos de gerência e supervisão para o circuito.</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 xml:space="preserve">O serviço IP dedicado a ser contratado deverá suportar aplicações TCP/IP, tais como: HTTP; HTTPS; FTP; TELNET; SMTP; POP3; LDAP, e, VPN, e tráfego de vídeo e voz sobre IP (VoIP), no sentido para a </w:t>
      </w:r>
      <w:r w:rsidRPr="00222C8E">
        <w:rPr>
          <w:i/>
        </w:rPr>
        <w:t>internet</w:t>
      </w:r>
      <w:r w:rsidRPr="00222C8E">
        <w:t xml:space="preserve"> e vice-versa. O provedor contratado deverá apresentar uma lista com todas as aplicações adicionais suportadas pelo seu sistema, com as respectivas condições de utilização.</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Os servidores de DNS da contratada deverão dar suporte à tecnologia DNSSEC.</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 xml:space="preserve">O tempo de latência entre o ECD instalado no Paço Municipal e o gateway do contratado não poderá ultrapassar 2 </w:t>
      </w:r>
      <w:proofErr w:type="spellStart"/>
      <w:r w:rsidRPr="00222C8E">
        <w:t>ms</w:t>
      </w:r>
      <w:proofErr w:type="spellEnd"/>
      <w:r w:rsidRPr="00222C8E">
        <w:t xml:space="preserve"> (dois milissegundos).</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Pela natureza corporativa da atividade do contratante, o serviço, objeto da presente licitação, deverá propiciar segurança física dos dados. Entende-se por segurança física a proteção contra o acesso não autorizado ao link e dispositivos do Provedor responsável pelo transporte e encaminhamento dos dados.</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O serviço contratado deverá permitir incorporar modificações e/ou ampliações futuras de características no circuito, nos limites descritos no Termo de Referência, sem qualquer alteração no meio físico.</w:t>
      </w:r>
    </w:p>
    <w:p w:rsidR="002D46BE" w:rsidRPr="00222C8E" w:rsidRDefault="002D46BE" w:rsidP="002D46BE">
      <w:pPr>
        <w:pStyle w:val="PargrafodaLista"/>
        <w:numPr>
          <w:ilvl w:val="0"/>
          <w:numId w:val="33"/>
        </w:numPr>
        <w:suppressAutoHyphens w:val="0"/>
        <w:spacing w:after="160" w:line="259" w:lineRule="auto"/>
        <w:ind w:left="993" w:hanging="12"/>
        <w:contextualSpacing/>
        <w:jc w:val="both"/>
      </w:pPr>
      <w:r w:rsidRPr="00222C8E">
        <w:t>Em caso de interrupção do serviço, a contratada deverá adotar todas as providências necessárias à implementação das correções, de forma que o prazo máximo para interrupção seja de 2 (duas) horas.</w:t>
      </w:r>
    </w:p>
    <w:p w:rsidR="002D46BE" w:rsidRPr="00222C8E" w:rsidRDefault="002D46BE" w:rsidP="002D46BE">
      <w:pPr>
        <w:pStyle w:val="PargrafodaLista"/>
        <w:ind w:left="1713"/>
      </w:pPr>
    </w:p>
    <w:p w:rsidR="002D46BE" w:rsidRPr="00222C8E" w:rsidRDefault="002D46BE" w:rsidP="002D46BE">
      <w:pPr>
        <w:ind w:firstLine="567"/>
        <w:sectPr w:rsidR="002D46BE" w:rsidRPr="00222C8E" w:rsidSect="00A258B5">
          <w:headerReference w:type="default" r:id="rId7"/>
          <w:footerReference w:type="default" r:id="rId8"/>
          <w:pgSz w:w="11906" w:h="16838"/>
          <w:pgMar w:top="2552" w:right="1701" w:bottom="1417" w:left="1701" w:header="708" w:footer="708" w:gutter="0"/>
          <w:cols w:space="708"/>
          <w:docGrid w:linePitch="360"/>
        </w:sectPr>
      </w:pPr>
    </w:p>
    <w:p w:rsidR="00402EA3" w:rsidRDefault="00402EA3" w:rsidP="00402EA3">
      <w:pPr>
        <w:jc w:val="center"/>
        <w:rPr>
          <w:b/>
          <w:sz w:val="28"/>
          <w:szCs w:val="28"/>
        </w:rPr>
      </w:pPr>
      <w:r>
        <w:rPr>
          <w:b/>
          <w:sz w:val="28"/>
          <w:szCs w:val="28"/>
        </w:rPr>
        <w:lastRenderedPageBreak/>
        <w:t>ANEXO II</w:t>
      </w:r>
    </w:p>
    <w:p w:rsidR="00402EA3" w:rsidRDefault="00402EA3" w:rsidP="00402EA3">
      <w:pPr>
        <w:jc w:val="center"/>
        <w:rPr>
          <w:b/>
        </w:rPr>
      </w:pPr>
    </w:p>
    <w:p w:rsidR="00402EA3" w:rsidRDefault="00402EA3" w:rsidP="00402EA3">
      <w:pPr>
        <w:jc w:val="center"/>
        <w:rPr>
          <w:b/>
        </w:rPr>
      </w:pPr>
    </w:p>
    <w:p w:rsidR="00402EA3" w:rsidRDefault="00402EA3" w:rsidP="00402EA3"/>
    <w:p w:rsidR="00402EA3" w:rsidRPr="004D1775" w:rsidRDefault="00402EA3" w:rsidP="00402EA3">
      <w:pPr>
        <w:pStyle w:val="Recuodecorpodetexto22"/>
        <w:ind w:firstLine="0"/>
        <w:jc w:val="center"/>
        <w:rPr>
          <w:b/>
        </w:rPr>
      </w:pPr>
      <w:r w:rsidRPr="004D1775">
        <w:rPr>
          <w:b/>
        </w:rPr>
        <w:t>DECLARAÇÃO DE PLENO ATENDIMENTO AOS REQUISITOS DE HABILITAÇÃO</w:t>
      </w:r>
    </w:p>
    <w:p w:rsidR="00402EA3" w:rsidRPr="000465C6" w:rsidRDefault="00402EA3" w:rsidP="00402EA3">
      <w:pPr>
        <w:jc w:val="both"/>
      </w:pPr>
      <w:r w:rsidRPr="000465C6">
        <w:tab/>
      </w:r>
    </w:p>
    <w:p w:rsidR="00402EA3" w:rsidRDefault="00402EA3" w:rsidP="00402EA3">
      <w:pPr>
        <w:jc w:val="both"/>
      </w:pPr>
    </w:p>
    <w:p w:rsidR="00402EA3" w:rsidRDefault="00402EA3" w:rsidP="00402EA3">
      <w:pPr>
        <w:jc w:val="both"/>
      </w:pPr>
      <w:r>
        <w:t>Para: Município de Ibitinga</w:t>
      </w:r>
    </w:p>
    <w:p w:rsidR="00402EA3" w:rsidRDefault="00402EA3" w:rsidP="00402EA3">
      <w:pPr>
        <w:jc w:val="both"/>
      </w:pPr>
    </w:p>
    <w:p w:rsidR="00402EA3" w:rsidRPr="000465C6" w:rsidRDefault="00402EA3" w:rsidP="00402EA3">
      <w:pPr>
        <w:jc w:val="both"/>
      </w:pPr>
      <w:r w:rsidRPr="000465C6">
        <w:t>Pregão nº</w:t>
      </w:r>
      <w:r>
        <w:t xml:space="preserve"> 011/2021.</w:t>
      </w:r>
    </w:p>
    <w:p w:rsidR="00402EA3" w:rsidRPr="000465C6" w:rsidRDefault="00402EA3" w:rsidP="00402EA3">
      <w:pPr>
        <w:jc w:val="both"/>
      </w:pPr>
    </w:p>
    <w:p w:rsidR="00402EA3" w:rsidRPr="000465C6" w:rsidRDefault="00402EA3" w:rsidP="00402EA3">
      <w:pPr>
        <w:jc w:val="both"/>
      </w:pPr>
    </w:p>
    <w:p w:rsidR="00402EA3" w:rsidRPr="000465C6" w:rsidRDefault="00402EA3" w:rsidP="00402EA3">
      <w:pPr>
        <w:jc w:val="both"/>
      </w:pPr>
    </w:p>
    <w:p w:rsidR="00402EA3" w:rsidRPr="000465C6" w:rsidRDefault="00402EA3" w:rsidP="00402EA3">
      <w:pPr>
        <w:jc w:val="both"/>
      </w:pPr>
    </w:p>
    <w:p w:rsidR="00402EA3" w:rsidRDefault="00402EA3" w:rsidP="00402EA3">
      <w:pPr>
        <w:jc w:val="both"/>
      </w:pPr>
    </w:p>
    <w:p w:rsidR="00402EA3" w:rsidRPr="000465C6" w:rsidRDefault="00402EA3" w:rsidP="00402EA3">
      <w:pPr>
        <w:jc w:val="both"/>
      </w:pPr>
      <w:r w:rsidRPr="000465C6">
        <w:t xml:space="preserve">__________________________, inscrito no CNPJ nº _________, por intermédio de seu representante legal, </w:t>
      </w:r>
      <w:proofErr w:type="gramStart"/>
      <w:r w:rsidRPr="000465C6">
        <w:t>Sr.</w:t>
      </w:r>
      <w:proofErr w:type="gramEnd"/>
      <w:r w:rsidRPr="000465C6">
        <w:t>(Sra.)  ________________________________, portador(a) da Carteira de Identidade nº  ___________________________ e do CPF nº ______</w:t>
      </w:r>
      <w:r>
        <w:t>_________</w:t>
      </w:r>
      <w:r w:rsidRPr="000465C6">
        <w:t xml:space="preserve">_______________, </w:t>
      </w:r>
      <w:r w:rsidRPr="00EF6DF0">
        <w:rPr>
          <w:b/>
        </w:rPr>
        <w:t>D E C L A R A</w:t>
      </w:r>
      <w:r w:rsidRPr="000465C6">
        <w:rPr>
          <w:b/>
          <w:i/>
        </w:rPr>
        <w:t xml:space="preserve">, </w:t>
      </w:r>
      <w:r w:rsidRPr="000465C6">
        <w:t xml:space="preserve"> para efeito do cumprimento ao inciso VII do artigo 4º da Lei Federal 10.520, de 2.002, que cumpre plenamente aos requisitos de habilitação exigidos no Edital do Pregão acima identificado.</w:t>
      </w:r>
    </w:p>
    <w:p w:rsidR="00402EA3" w:rsidRPr="000465C6" w:rsidRDefault="00402EA3" w:rsidP="00402EA3">
      <w:pPr>
        <w:jc w:val="both"/>
      </w:pPr>
    </w:p>
    <w:p w:rsidR="00402EA3" w:rsidRDefault="00402EA3" w:rsidP="00402EA3">
      <w:pPr>
        <w:jc w:val="both"/>
      </w:pPr>
    </w:p>
    <w:p w:rsidR="00402EA3" w:rsidRDefault="00402EA3" w:rsidP="00402EA3">
      <w:pPr>
        <w:jc w:val="both"/>
      </w:pPr>
    </w:p>
    <w:p w:rsidR="00402EA3" w:rsidRPr="000465C6" w:rsidRDefault="00402EA3" w:rsidP="00402EA3">
      <w:pPr>
        <w:jc w:val="both"/>
      </w:pPr>
      <w:r>
        <w:t>Local e Data</w:t>
      </w:r>
    </w:p>
    <w:p w:rsidR="00402EA3" w:rsidRPr="000465C6" w:rsidRDefault="00402EA3" w:rsidP="00402EA3">
      <w:pPr>
        <w:jc w:val="both"/>
      </w:pPr>
    </w:p>
    <w:p w:rsidR="00402EA3" w:rsidRPr="000465C6" w:rsidRDefault="00402EA3" w:rsidP="00402EA3">
      <w:pPr>
        <w:jc w:val="both"/>
      </w:pPr>
    </w:p>
    <w:p w:rsidR="00402EA3" w:rsidRPr="000465C6" w:rsidRDefault="00402EA3" w:rsidP="00402EA3">
      <w:pPr>
        <w:jc w:val="center"/>
      </w:pPr>
      <w:r w:rsidRPr="000465C6">
        <w:t>_________________________________</w:t>
      </w:r>
    </w:p>
    <w:p w:rsidR="00402EA3" w:rsidRPr="000465C6" w:rsidRDefault="00402EA3" w:rsidP="00402EA3">
      <w:pPr>
        <w:jc w:val="center"/>
      </w:pPr>
      <w:r w:rsidRPr="000465C6">
        <w:t>Assinatura do representante legal</w:t>
      </w:r>
    </w:p>
    <w:p w:rsidR="00402EA3" w:rsidRPr="000465C6" w:rsidRDefault="00402EA3" w:rsidP="00402EA3">
      <w:pPr>
        <w:jc w:val="both"/>
      </w:pPr>
    </w:p>
    <w:p w:rsidR="00402EA3" w:rsidRPr="000465C6" w:rsidRDefault="00402EA3" w:rsidP="00402EA3">
      <w:pPr>
        <w:jc w:val="both"/>
        <w:rPr>
          <w:vertAlign w:val="subscript"/>
        </w:rPr>
      </w:pPr>
      <w:r w:rsidRPr="000465C6">
        <w:tab/>
      </w:r>
      <w:r w:rsidRPr="000465C6">
        <w:tab/>
      </w:r>
      <w:r w:rsidRPr="000465C6">
        <w:tab/>
      </w:r>
    </w:p>
    <w:p w:rsidR="00402EA3" w:rsidRDefault="00402EA3" w:rsidP="00402EA3">
      <w:pPr>
        <w:jc w:val="both"/>
        <w:rPr>
          <w:vertAlign w:val="subscript"/>
        </w:rPr>
      </w:pPr>
      <w:r w:rsidRPr="000465C6">
        <w:rPr>
          <w:vertAlign w:val="subscript"/>
        </w:rPr>
        <w:tab/>
      </w:r>
      <w:r w:rsidRPr="000465C6">
        <w:rPr>
          <w:vertAlign w:val="subscript"/>
        </w:rPr>
        <w:tab/>
      </w:r>
    </w:p>
    <w:p w:rsidR="00402EA3" w:rsidRDefault="00402EA3" w:rsidP="00402EA3">
      <w:pPr>
        <w:jc w:val="both"/>
        <w:rPr>
          <w:vertAlign w:val="subscript"/>
        </w:rPr>
      </w:pPr>
    </w:p>
    <w:p w:rsidR="00402EA3" w:rsidRDefault="00402EA3" w:rsidP="00402EA3">
      <w:pPr>
        <w:jc w:val="both"/>
        <w:rPr>
          <w:vertAlign w:val="subscript"/>
        </w:rPr>
      </w:pPr>
    </w:p>
    <w:p w:rsidR="00402EA3" w:rsidRDefault="00402EA3" w:rsidP="00402EA3">
      <w:pPr>
        <w:jc w:val="both"/>
        <w:rPr>
          <w:vertAlign w:val="subscript"/>
        </w:rPr>
      </w:pPr>
    </w:p>
    <w:p w:rsidR="00402EA3" w:rsidRPr="000465C6" w:rsidRDefault="00402EA3" w:rsidP="00402EA3">
      <w:pPr>
        <w:jc w:val="center"/>
      </w:pPr>
      <w:r w:rsidRPr="000465C6">
        <w:t>OBS: Este documento deverá ser redigido preferencialmente em papel timbrado da licitante</w:t>
      </w:r>
    </w:p>
    <w:p w:rsidR="00402EA3" w:rsidRDefault="00402EA3" w:rsidP="00402EA3">
      <w:pPr>
        <w:jc w:val="both"/>
      </w:pPr>
    </w:p>
    <w:p w:rsidR="00402EA3" w:rsidRDefault="00402EA3" w:rsidP="00402EA3">
      <w:pPr>
        <w:jc w:val="both"/>
      </w:pPr>
    </w:p>
    <w:p w:rsidR="00402EA3" w:rsidRDefault="00402EA3" w:rsidP="00402EA3">
      <w:pPr>
        <w:autoSpaceDE w:val="0"/>
        <w:autoSpaceDN w:val="0"/>
        <w:adjustRightInd w:val="0"/>
        <w:jc w:val="center"/>
        <w:rPr>
          <w:b/>
          <w:bCs/>
          <w:i/>
          <w:iCs/>
        </w:rPr>
      </w:pPr>
    </w:p>
    <w:p w:rsidR="00402EA3" w:rsidRDefault="00402EA3" w:rsidP="00402EA3"/>
    <w:p w:rsidR="00402EA3" w:rsidRPr="000465C6" w:rsidRDefault="00402EA3" w:rsidP="00402EA3">
      <w:pPr>
        <w:numPr>
          <w:ilvl w:val="0"/>
          <w:numId w:val="1"/>
        </w:numPr>
        <w:tabs>
          <w:tab w:val="clear" w:pos="432"/>
          <w:tab w:val="num" w:pos="0"/>
        </w:tabs>
        <w:ind w:left="0" w:firstLine="0"/>
        <w:jc w:val="both"/>
        <w:rPr>
          <w:b/>
        </w:rPr>
      </w:pPr>
    </w:p>
    <w:p w:rsidR="00402EA3" w:rsidRPr="000465C6" w:rsidRDefault="00402EA3" w:rsidP="00402EA3">
      <w:pPr>
        <w:numPr>
          <w:ilvl w:val="0"/>
          <w:numId w:val="1"/>
        </w:numPr>
        <w:tabs>
          <w:tab w:val="clear" w:pos="432"/>
          <w:tab w:val="num" w:pos="0"/>
        </w:tabs>
        <w:ind w:left="0" w:firstLine="0"/>
        <w:jc w:val="both"/>
        <w:rPr>
          <w:b/>
        </w:rPr>
      </w:pPr>
    </w:p>
    <w:p w:rsidR="00A50705" w:rsidRDefault="00A50705" w:rsidP="00952A9A">
      <w:pPr>
        <w:pStyle w:val="Ttulo3"/>
        <w:pageBreakBefore/>
        <w:tabs>
          <w:tab w:val="left" w:pos="0"/>
        </w:tabs>
        <w:ind w:left="0"/>
        <w:jc w:val="center"/>
        <w:rPr>
          <w:color w:val="auto"/>
          <w:sz w:val="28"/>
          <w:szCs w:val="28"/>
        </w:rPr>
      </w:pPr>
      <w:r>
        <w:rPr>
          <w:color w:val="auto"/>
          <w:sz w:val="28"/>
          <w:szCs w:val="28"/>
        </w:rPr>
        <w:lastRenderedPageBreak/>
        <w:t>ANEXO III</w:t>
      </w:r>
    </w:p>
    <w:p w:rsidR="00A50705" w:rsidRDefault="00A50705" w:rsidP="00952A9A">
      <w:pPr>
        <w:jc w:val="center"/>
        <w:rPr>
          <w:b/>
        </w:rPr>
      </w:pPr>
    </w:p>
    <w:p w:rsidR="00402EA3" w:rsidRPr="00C4386E" w:rsidRDefault="00402EA3" w:rsidP="00402EA3">
      <w:pPr>
        <w:pStyle w:val="Recuodecorpodetexto22"/>
        <w:ind w:firstLine="0"/>
        <w:jc w:val="center"/>
        <w:rPr>
          <w:b/>
        </w:rPr>
      </w:pPr>
      <w:r w:rsidRPr="00C4386E">
        <w:rPr>
          <w:b/>
        </w:rPr>
        <w:t>PROCURAÇÃO PARA O CREDENCIAMENTO</w:t>
      </w:r>
    </w:p>
    <w:p w:rsidR="00402EA3" w:rsidRDefault="00402EA3" w:rsidP="00402EA3">
      <w:pPr>
        <w:pStyle w:val="Recuodecorpodetexto22"/>
        <w:ind w:firstLine="0"/>
        <w:jc w:val="center"/>
        <w:rPr>
          <w:b/>
        </w:rPr>
      </w:pPr>
    </w:p>
    <w:p w:rsidR="00402EA3" w:rsidRPr="00C4386E" w:rsidRDefault="00402EA3" w:rsidP="00402EA3">
      <w:pPr>
        <w:pStyle w:val="Recuodecorpodetexto22"/>
        <w:ind w:firstLine="0"/>
        <w:jc w:val="center"/>
        <w:rPr>
          <w:b/>
        </w:rPr>
      </w:pPr>
    </w:p>
    <w:p w:rsidR="00402EA3" w:rsidRPr="000465C6" w:rsidRDefault="00402EA3" w:rsidP="00402EA3">
      <w:pPr>
        <w:pStyle w:val="Recuodecorpodetexto22"/>
        <w:ind w:firstLine="0"/>
        <w:jc w:val="center"/>
        <w:rPr>
          <w:b/>
          <w:i/>
        </w:rPr>
      </w:pPr>
    </w:p>
    <w:p w:rsidR="00402EA3" w:rsidRDefault="00402EA3" w:rsidP="00402EA3">
      <w:pPr>
        <w:jc w:val="both"/>
      </w:pPr>
      <w:r>
        <w:t>Para: Município de Ibitinga</w:t>
      </w:r>
    </w:p>
    <w:p w:rsidR="00402EA3" w:rsidRDefault="00402EA3" w:rsidP="00402EA3">
      <w:pPr>
        <w:jc w:val="both"/>
      </w:pPr>
    </w:p>
    <w:p w:rsidR="00402EA3" w:rsidRPr="000465C6" w:rsidRDefault="00402EA3" w:rsidP="00402EA3">
      <w:pPr>
        <w:jc w:val="both"/>
      </w:pPr>
      <w:r w:rsidRPr="000465C6">
        <w:t>Pregão nº</w:t>
      </w:r>
      <w:r w:rsidR="00E81DD1">
        <w:t xml:space="preserve"> </w:t>
      </w:r>
      <w:r>
        <w:t>011/2021.</w:t>
      </w:r>
    </w:p>
    <w:p w:rsidR="00402EA3" w:rsidRPr="000465C6" w:rsidRDefault="00402EA3" w:rsidP="00402EA3">
      <w:pPr>
        <w:pStyle w:val="Recuodecorpodetexto22"/>
        <w:ind w:firstLine="0"/>
        <w:jc w:val="left"/>
      </w:pPr>
    </w:p>
    <w:p w:rsidR="00402EA3" w:rsidRPr="000465C6" w:rsidRDefault="00402EA3" w:rsidP="00402EA3">
      <w:pPr>
        <w:pStyle w:val="Recuodecorpodetexto22"/>
        <w:ind w:firstLine="0"/>
        <w:jc w:val="left"/>
      </w:pPr>
    </w:p>
    <w:p w:rsidR="00402EA3" w:rsidRPr="000465C6" w:rsidRDefault="00402EA3" w:rsidP="00402EA3">
      <w:pPr>
        <w:pStyle w:val="Recuodecorpodetexto22"/>
        <w:ind w:firstLine="0"/>
      </w:pPr>
      <w:r>
        <w:t>_</w:t>
      </w:r>
      <w:r w:rsidRPr="000465C6">
        <w:t>______________________, inscrita(o) no CNPJ nº _____________, por intermédio de seu representante legal, Sr.(</w:t>
      </w:r>
      <w:proofErr w:type="spellStart"/>
      <w:r w:rsidRPr="000465C6">
        <w:t>sra</w:t>
      </w:r>
      <w:proofErr w:type="spellEnd"/>
      <w:r w:rsidRPr="000465C6">
        <w:t xml:space="preserve">) ___________________________, portador(a) da Carteira de Identidade nº _________________ e do CPF nº _______________________, </w:t>
      </w:r>
      <w:r w:rsidRPr="00C4386E">
        <w:rPr>
          <w:b/>
        </w:rPr>
        <w:t xml:space="preserve">NOMEIA E </w:t>
      </w:r>
      <w:proofErr w:type="spellStart"/>
      <w:r w:rsidRPr="00C4386E">
        <w:rPr>
          <w:b/>
        </w:rPr>
        <w:t>CONSTITUI</w:t>
      </w:r>
      <w:r w:rsidRPr="000465C6">
        <w:t>seu</w:t>
      </w:r>
      <w:proofErr w:type="spellEnd"/>
      <w:r w:rsidRPr="000465C6">
        <w:t xml:space="preserve"> bastante procurador(a)  o(a) Sr(a). __________________________, portador (a) da Cédula de Identidade RG nº ____________________ e do CPF nº ____________, a quem confere amplos poderes para representá-la(o) perante a Prefeitura do Município de Ibitinga, para tomar qualquer decisão durante todas as fases da licitação acima identificada, inclusive apresentar propostas e declaração de atendimento dos requisitos de habilitação em nome da outorgante, formular verbalmente novas propostas de preços na(s) etapa(s) de lances, desistir expressamente da intenção de interpor recurso administrativo, manifestar-se imediata e motivadamente a intenção de interpor recurso administrativo ao final da sessão, assinar a Ata da Sessão, prestar todos os esclarecimentos solicitados pelo Pregoeiro, enfim, praticar todos os demais atos necessários e pertinentes ao certame em nome da Outorgante, inclusive assinar contratos e demais compromissos relativos à licitação mencionada.</w:t>
      </w:r>
    </w:p>
    <w:p w:rsidR="00402EA3" w:rsidRPr="000465C6" w:rsidRDefault="00402EA3" w:rsidP="00402EA3">
      <w:pPr>
        <w:pStyle w:val="Recuodecorpodetexto22"/>
        <w:ind w:firstLine="0"/>
      </w:pPr>
      <w:r w:rsidRPr="000465C6">
        <w:t>Por ser verdade, firmamos o presente, para que produza os efeitos legais.</w:t>
      </w:r>
    </w:p>
    <w:p w:rsidR="00402EA3" w:rsidRPr="000465C6" w:rsidRDefault="00402EA3" w:rsidP="00402EA3">
      <w:pPr>
        <w:pStyle w:val="Recuodecorpodetexto22"/>
        <w:ind w:firstLine="0"/>
      </w:pPr>
    </w:p>
    <w:p w:rsidR="00402EA3" w:rsidRPr="000465C6" w:rsidRDefault="00402EA3" w:rsidP="00402EA3">
      <w:pPr>
        <w:pStyle w:val="Recuodecorpodetexto22"/>
        <w:ind w:firstLine="0"/>
      </w:pPr>
    </w:p>
    <w:p w:rsidR="00402EA3" w:rsidRPr="000465C6" w:rsidRDefault="00402EA3" w:rsidP="00402EA3">
      <w:pPr>
        <w:jc w:val="both"/>
      </w:pPr>
      <w:r>
        <w:t>Local e Data</w:t>
      </w:r>
    </w:p>
    <w:p w:rsidR="00402EA3" w:rsidRPr="000465C6" w:rsidRDefault="00402EA3" w:rsidP="00402EA3">
      <w:pPr>
        <w:jc w:val="both"/>
      </w:pPr>
    </w:p>
    <w:p w:rsidR="00402EA3" w:rsidRPr="000465C6" w:rsidRDefault="00402EA3" w:rsidP="00402EA3">
      <w:pPr>
        <w:jc w:val="both"/>
      </w:pPr>
    </w:p>
    <w:p w:rsidR="00402EA3" w:rsidRPr="000465C6" w:rsidRDefault="00402EA3" w:rsidP="00402EA3">
      <w:pPr>
        <w:jc w:val="center"/>
      </w:pPr>
      <w:r w:rsidRPr="000465C6">
        <w:t>_________________________________</w:t>
      </w:r>
    </w:p>
    <w:p w:rsidR="00402EA3" w:rsidRPr="000465C6" w:rsidRDefault="00402EA3" w:rsidP="00402EA3">
      <w:pPr>
        <w:jc w:val="center"/>
      </w:pPr>
      <w:r w:rsidRPr="000465C6">
        <w:t>Assinatura do representante legal</w:t>
      </w:r>
    </w:p>
    <w:p w:rsidR="00402EA3" w:rsidRPr="000465C6" w:rsidRDefault="00402EA3" w:rsidP="00402EA3">
      <w:pPr>
        <w:jc w:val="both"/>
      </w:pPr>
    </w:p>
    <w:p w:rsidR="00402EA3" w:rsidRDefault="00402EA3" w:rsidP="00402EA3">
      <w:pPr>
        <w:jc w:val="center"/>
        <w:rPr>
          <w:b/>
        </w:rPr>
      </w:pPr>
    </w:p>
    <w:p w:rsidR="00402EA3" w:rsidRDefault="00402EA3" w:rsidP="00402EA3">
      <w:pPr>
        <w:jc w:val="center"/>
        <w:rPr>
          <w:b/>
        </w:rPr>
      </w:pPr>
    </w:p>
    <w:p w:rsidR="00402EA3" w:rsidRDefault="00402EA3" w:rsidP="00402EA3">
      <w:pPr>
        <w:jc w:val="center"/>
        <w:rPr>
          <w:b/>
        </w:rPr>
      </w:pPr>
    </w:p>
    <w:p w:rsidR="00402EA3" w:rsidRDefault="00402EA3" w:rsidP="00402EA3">
      <w:pPr>
        <w:jc w:val="center"/>
        <w:rPr>
          <w:b/>
        </w:rPr>
      </w:pPr>
    </w:p>
    <w:p w:rsidR="00402EA3" w:rsidRDefault="00402EA3" w:rsidP="00402EA3">
      <w:pPr>
        <w:jc w:val="center"/>
        <w:rPr>
          <w:b/>
        </w:rPr>
      </w:pPr>
      <w:r w:rsidRPr="00B9515C">
        <w:rPr>
          <w:b/>
        </w:rPr>
        <w:t>OBS: para que esta procuração tenha validade, necessária a apresentação para conferência os documentos do Outorgado.</w:t>
      </w:r>
    </w:p>
    <w:p w:rsidR="00A50705" w:rsidRDefault="00A50705" w:rsidP="00952A9A">
      <w:pPr>
        <w:jc w:val="center"/>
        <w:rPr>
          <w:b/>
        </w:rPr>
      </w:pPr>
    </w:p>
    <w:p w:rsidR="00402EA3" w:rsidRDefault="00402EA3" w:rsidP="00952A9A">
      <w:pPr>
        <w:jc w:val="center"/>
        <w:rPr>
          <w:b/>
        </w:rPr>
      </w:pPr>
    </w:p>
    <w:p w:rsidR="00402EA3" w:rsidRDefault="00402EA3" w:rsidP="00952A9A">
      <w:pPr>
        <w:jc w:val="center"/>
        <w:rPr>
          <w:b/>
        </w:rPr>
      </w:pPr>
    </w:p>
    <w:p w:rsidR="00402EA3" w:rsidRDefault="00402EA3" w:rsidP="00952A9A">
      <w:pPr>
        <w:jc w:val="center"/>
        <w:rPr>
          <w:b/>
        </w:rPr>
      </w:pPr>
    </w:p>
    <w:p w:rsidR="00402EA3" w:rsidRDefault="00402EA3" w:rsidP="00402EA3">
      <w:pPr>
        <w:pStyle w:val="Recuodecorpodetexto22"/>
        <w:pageBreakBefore/>
        <w:ind w:firstLine="0"/>
        <w:jc w:val="center"/>
        <w:rPr>
          <w:b/>
          <w:i/>
          <w:sz w:val="28"/>
          <w:szCs w:val="28"/>
        </w:rPr>
      </w:pPr>
      <w:r>
        <w:rPr>
          <w:b/>
          <w:i/>
          <w:sz w:val="28"/>
          <w:szCs w:val="28"/>
        </w:rPr>
        <w:lastRenderedPageBreak/>
        <w:t>Anexo IV</w:t>
      </w:r>
    </w:p>
    <w:p w:rsidR="00402EA3" w:rsidRDefault="00402EA3" w:rsidP="00402EA3">
      <w:pPr>
        <w:pStyle w:val="Recuodecorpodetexto22"/>
        <w:ind w:firstLine="0"/>
        <w:jc w:val="center"/>
        <w:rPr>
          <w:b/>
          <w:i/>
        </w:rPr>
      </w:pPr>
    </w:p>
    <w:p w:rsidR="00402EA3" w:rsidRDefault="00402EA3" w:rsidP="00952A9A">
      <w:pPr>
        <w:jc w:val="center"/>
        <w:rPr>
          <w:b/>
        </w:rPr>
      </w:pPr>
    </w:p>
    <w:p w:rsidR="00402EA3" w:rsidRDefault="00402EA3" w:rsidP="00952A9A">
      <w:pPr>
        <w:jc w:val="center"/>
        <w:rPr>
          <w:b/>
        </w:rPr>
      </w:pPr>
    </w:p>
    <w:p w:rsidR="00402EA3" w:rsidRDefault="00402EA3" w:rsidP="00952A9A">
      <w:pPr>
        <w:jc w:val="center"/>
        <w:rPr>
          <w:b/>
        </w:rPr>
      </w:pPr>
    </w:p>
    <w:p w:rsidR="001D0CD0" w:rsidRPr="000465C6" w:rsidRDefault="001D0CD0" w:rsidP="00952A9A">
      <w:pPr>
        <w:jc w:val="center"/>
        <w:rPr>
          <w:b/>
        </w:rPr>
      </w:pPr>
      <w:r w:rsidRPr="000465C6">
        <w:rPr>
          <w:b/>
        </w:rPr>
        <w:t xml:space="preserve">MODELO DE DECLARAÇÃO DE SITUAÇÃO REGULAR PERANTE O MINISTÉRIO DO TRABALHO </w:t>
      </w:r>
    </w:p>
    <w:p w:rsidR="001D0CD0" w:rsidRPr="000465C6" w:rsidRDefault="001D0CD0" w:rsidP="00952A9A">
      <w:pPr>
        <w:jc w:val="center"/>
      </w:pPr>
    </w:p>
    <w:p w:rsidR="001D0CD0" w:rsidRDefault="001D0CD0" w:rsidP="00952A9A">
      <w:pPr>
        <w:jc w:val="both"/>
      </w:pPr>
    </w:p>
    <w:p w:rsidR="001D0CD0" w:rsidRDefault="001D0CD0" w:rsidP="00952A9A">
      <w:pPr>
        <w:jc w:val="both"/>
      </w:pPr>
      <w:r>
        <w:t>Para: Município de Ibitinga</w:t>
      </w:r>
    </w:p>
    <w:p w:rsidR="001D0CD0" w:rsidRDefault="001D0CD0" w:rsidP="00952A9A">
      <w:pPr>
        <w:jc w:val="both"/>
      </w:pPr>
    </w:p>
    <w:p w:rsidR="001D0CD0" w:rsidRPr="000465C6" w:rsidRDefault="001D0CD0" w:rsidP="00952A9A">
      <w:pPr>
        <w:jc w:val="both"/>
      </w:pPr>
      <w:r w:rsidRPr="000465C6">
        <w:t>Pregão nº</w:t>
      </w:r>
      <w:r w:rsidR="00E81DD1">
        <w:t xml:space="preserve"> </w:t>
      </w:r>
      <w:r w:rsidR="00C97701">
        <w:t>011/2021</w:t>
      </w:r>
      <w:r>
        <w:t>.</w:t>
      </w:r>
    </w:p>
    <w:p w:rsidR="001D0CD0" w:rsidRPr="000465C6" w:rsidRDefault="001D0CD0" w:rsidP="00952A9A">
      <w:pPr>
        <w:jc w:val="both"/>
      </w:pPr>
    </w:p>
    <w:p w:rsidR="001D0CD0" w:rsidRPr="000465C6" w:rsidRDefault="001D0CD0" w:rsidP="00952A9A">
      <w:pPr>
        <w:jc w:val="both"/>
      </w:pPr>
    </w:p>
    <w:p w:rsidR="001D0CD0" w:rsidRDefault="001D0CD0" w:rsidP="00952A9A">
      <w:pPr>
        <w:jc w:val="both"/>
      </w:pPr>
    </w:p>
    <w:p w:rsidR="001D0CD0" w:rsidRPr="000465C6" w:rsidRDefault="001D0CD0" w:rsidP="00952A9A">
      <w:pPr>
        <w:jc w:val="both"/>
      </w:pPr>
    </w:p>
    <w:p w:rsidR="001D0CD0" w:rsidRPr="000465C6" w:rsidRDefault="001D0CD0" w:rsidP="00952A9A">
      <w:pPr>
        <w:jc w:val="both"/>
      </w:pPr>
      <w:r w:rsidRPr="000465C6">
        <w:t>__________________________, inscrit</w:t>
      </w:r>
      <w:r>
        <w:t>a</w:t>
      </w:r>
      <w:r w:rsidRPr="000465C6">
        <w:t xml:space="preserve"> no CNPJ nº _________, por intermédio de seu representante legal, </w:t>
      </w:r>
      <w:proofErr w:type="gramStart"/>
      <w:r w:rsidRPr="000465C6">
        <w:t>Sr.</w:t>
      </w:r>
      <w:proofErr w:type="gramEnd"/>
      <w:r w:rsidRPr="000465C6">
        <w:t>(Sra.)  ________________________________, portador(a) da Carteira de Identidade nº  ___________________________ e do CPF nº _________</w:t>
      </w:r>
      <w:r w:rsidR="00A64790">
        <w:t>________</w:t>
      </w:r>
      <w:r w:rsidRPr="000465C6">
        <w:t xml:space="preserve">____________, </w:t>
      </w:r>
      <w:r w:rsidRPr="005B3287">
        <w:rPr>
          <w:b/>
        </w:rPr>
        <w:t>D E C L A R A</w:t>
      </w:r>
      <w:r w:rsidRPr="000465C6">
        <w:t>, sob as penas da lei, que, nos termos do § 6º do artigo 27 da Lei nº 6544, de novembro de 1989, que a empresa supra citada, encontra-se em situação regular perante o Ministério do Trabalho, no que se refere à observância do disposto no inciso XXXIII, do artigo 7º da Constituição Federal.</w:t>
      </w:r>
    </w:p>
    <w:p w:rsidR="001D0CD0" w:rsidRPr="000465C6" w:rsidRDefault="001D0CD0" w:rsidP="00952A9A">
      <w:pPr>
        <w:jc w:val="both"/>
      </w:pPr>
    </w:p>
    <w:p w:rsidR="001D0CD0" w:rsidRPr="000465C6" w:rsidRDefault="001D0CD0" w:rsidP="00952A9A">
      <w:pPr>
        <w:jc w:val="both"/>
      </w:pPr>
    </w:p>
    <w:p w:rsidR="001D0CD0" w:rsidRPr="000465C6" w:rsidRDefault="001D0CD0" w:rsidP="00952A9A">
      <w:pPr>
        <w:jc w:val="both"/>
      </w:pPr>
      <w:r>
        <w:t>Local e Data</w:t>
      </w:r>
    </w:p>
    <w:p w:rsidR="001D0CD0" w:rsidRPr="000465C6" w:rsidRDefault="001D0CD0" w:rsidP="00952A9A">
      <w:pPr>
        <w:jc w:val="both"/>
      </w:pPr>
    </w:p>
    <w:p w:rsidR="001D0CD0" w:rsidRPr="000465C6" w:rsidRDefault="001D0CD0" w:rsidP="00952A9A">
      <w:pPr>
        <w:jc w:val="both"/>
      </w:pPr>
    </w:p>
    <w:p w:rsidR="001D0CD0" w:rsidRPr="000465C6" w:rsidRDefault="001D0CD0" w:rsidP="00952A9A">
      <w:pPr>
        <w:jc w:val="center"/>
      </w:pPr>
      <w:r w:rsidRPr="000465C6">
        <w:t>_________________________________</w:t>
      </w:r>
    </w:p>
    <w:p w:rsidR="001D0CD0" w:rsidRPr="000465C6" w:rsidRDefault="001D0CD0" w:rsidP="00952A9A">
      <w:pPr>
        <w:jc w:val="center"/>
      </w:pPr>
      <w:r w:rsidRPr="000465C6">
        <w:t>Assinatura do representante legal</w:t>
      </w:r>
    </w:p>
    <w:p w:rsidR="001D0CD0" w:rsidRPr="000465C6" w:rsidRDefault="001D0CD0" w:rsidP="00952A9A">
      <w:pPr>
        <w:jc w:val="center"/>
      </w:pPr>
    </w:p>
    <w:p w:rsidR="001D0CD0" w:rsidRPr="000465C6" w:rsidRDefault="001D0CD0" w:rsidP="00952A9A">
      <w:pPr>
        <w:jc w:val="center"/>
      </w:pPr>
    </w:p>
    <w:p w:rsidR="001D0CD0" w:rsidRPr="000465C6" w:rsidRDefault="001D0CD0" w:rsidP="00952A9A">
      <w:pPr>
        <w:jc w:val="center"/>
      </w:pPr>
    </w:p>
    <w:p w:rsidR="001D0CD0" w:rsidRPr="000465C6" w:rsidRDefault="001D0CD0" w:rsidP="00952A9A">
      <w:pPr>
        <w:jc w:val="center"/>
      </w:pPr>
    </w:p>
    <w:p w:rsidR="001D0CD0" w:rsidRPr="000465C6" w:rsidRDefault="001D0CD0" w:rsidP="00952A9A">
      <w:pPr>
        <w:jc w:val="center"/>
      </w:pPr>
    </w:p>
    <w:p w:rsidR="001D0CD0" w:rsidRPr="000465C6" w:rsidRDefault="001D0CD0" w:rsidP="00952A9A">
      <w:pPr>
        <w:jc w:val="center"/>
      </w:pPr>
    </w:p>
    <w:p w:rsidR="001D0CD0" w:rsidRPr="000465C6" w:rsidRDefault="001D0CD0" w:rsidP="00952A9A">
      <w:pPr>
        <w:jc w:val="center"/>
      </w:pPr>
    </w:p>
    <w:p w:rsidR="001D0CD0" w:rsidRPr="000465C6" w:rsidRDefault="001D0CD0" w:rsidP="00952A9A">
      <w:pPr>
        <w:jc w:val="center"/>
      </w:pPr>
    </w:p>
    <w:p w:rsidR="001D0CD0" w:rsidRDefault="001D0CD0" w:rsidP="00952A9A">
      <w:pPr>
        <w:jc w:val="center"/>
      </w:pPr>
      <w:r w:rsidRPr="000465C6">
        <w:t>OBS: Este documento deverá ser redigido</w:t>
      </w:r>
      <w:r>
        <w:t xml:space="preserve"> preferencialmente</w:t>
      </w:r>
      <w:r w:rsidRPr="000465C6">
        <w:t xml:space="preserve"> em papel timbrado da licitante</w:t>
      </w:r>
    </w:p>
    <w:p w:rsidR="002E5E3C" w:rsidRDefault="002E5E3C" w:rsidP="00952A9A">
      <w:pPr>
        <w:jc w:val="center"/>
        <w:rPr>
          <w:b/>
        </w:rPr>
      </w:pPr>
    </w:p>
    <w:p w:rsidR="00725B90" w:rsidRDefault="00725B90" w:rsidP="00952A9A">
      <w:pPr>
        <w:jc w:val="center"/>
        <w:rPr>
          <w:b/>
          <w:sz w:val="28"/>
          <w:szCs w:val="28"/>
        </w:rPr>
      </w:pPr>
    </w:p>
    <w:p w:rsidR="00725B90" w:rsidRDefault="00725B90" w:rsidP="00952A9A">
      <w:pPr>
        <w:jc w:val="center"/>
        <w:rPr>
          <w:b/>
          <w:sz w:val="28"/>
          <w:szCs w:val="28"/>
        </w:rPr>
      </w:pPr>
    </w:p>
    <w:p w:rsidR="00725B90" w:rsidRDefault="00725B90" w:rsidP="00952A9A">
      <w:pPr>
        <w:jc w:val="center"/>
        <w:rPr>
          <w:b/>
          <w:sz w:val="28"/>
          <w:szCs w:val="28"/>
        </w:rPr>
      </w:pPr>
    </w:p>
    <w:p w:rsidR="00FF41AB" w:rsidRDefault="006360EA" w:rsidP="00952A9A">
      <w:pPr>
        <w:pStyle w:val="Ttulo3"/>
        <w:pageBreakBefore/>
        <w:tabs>
          <w:tab w:val="clear" w:pos="720"/>
          <w:tab w:val="num" w:pos="0"/>
        </w:tabs>
        <w:ind w:left="0" w:firstLine="0"/>
        <w:jc w:val="center"/>
        <w:rPr>
          <w:color w:val="auto"/>
          <w:sz w:val="28"/>
          <w:szCs w:val="28"/>
        </w:rPr>
      </w:pPr>
      <w:r>
        <w:rPr>
          <w:color w:val="auto"/>
          <w:sz w:val="28"/>
          <w:szCs w:val="28"/>
        </w:rPr>
        <w:lastRenderedPageBreak/>
        <w:t>ANEXO V</w:t>
      </w:r>
    </w:p>
    <w:p w:rsidR="00E53A65" w:rsidRPr="00E53A65" w:rsidRDefault="00E53A65" w:rsidP="00952A9A">
      <w:pPr>
        <w:tabs>
          <w:tab w:val="num" w:pos="0"/>
        </w:tabs>
      </w:pPr>
    </w:p>
    <w:p w:rsidR="00402EA3" w:rsidRPr="000465C6" w:rsidRDefault="00402EA3" w:rsidP="00402EA3">
      <w:pPr>
        <w:numPr>
          <w:ilvl w:val="0"/>
          <w:numId w:val="1"/>
        </w:numPr>
        <w:tabs>
          <w:tab w:val="clear" w:pos="432"/>
          <w:tab w:val="num" w:pos="0"/>
        </w:tabs>
        <w:ind w:left="0" w:firstLine="0"/>
        <w:jc w:val="center"/>
        <w:rPr>
          <w:b/>
        </w:rPr>
      </w:pPr>
      <w:r w:rsidRPr="000465C6">
        <w:rPr>
          <w:b/>
        </w:rPr>
        <w:t>MODELO DE DECLARAÇÃO DE INEXISTÊNCIA DE IMPEDIMENTO LEGAL PARA LICITAR OU CONTRATAR COM A ADMINISTRAÇÃO</w:t>
      </w:r>
    </w:p>
    <w:p w:rsidR="00402EA3" w:rsidRDefault="00402EA3" w:rsidP="00402EA3">
      <w:pPr>
        <w:numPr>
          <w:ilvl w:val="0"/>
          <w:numId w:val="1"/>
        </w:numPr>
        <w:tabs>
          <w:tab w:val="clear" w:pos="432"/>
          <w:tab w:val="num" w:pos="0"/>
        </w:tabs>
        <w:ind w:left="0" w:firstLine="0"/>
        <w:jc w:val="center"/>
        <w:rPr>
          <w:b/>
        </w:rPr>
      </w:pPr>
    </w:p>
    <w:p w:rsidR="00402EA3" w:rsidRPr="000465C6" w:rsidRDefault="00402EA3" w:rsidP="00402EA3">
      <w:pPr>
        <w:numPr>
          <w:ilvl w:val="0"/>
          <w:numId w:val="1"/>
        </w:numPr>
        <w:tabs>
          <w:tab w:val="clear" w:pos="432"/>
          <w:tab w:val="num" w:pos="0"/>
        </w:tabs>
        <w:ind w:left="0" w:firstLine="0"/>
        <w:jc w:val="center"/>
        <w:rPr>
          <w:b/>
        </w:rPr>
      </w:pPr>
    </w:p>
    <w:p w:rsidR="00402EA3" w:rsidRPr="000465C6" w:rsidRDefault="00402EA3" w:rsidP="00402EA3">
      <w:pPr>
        <w:numPr>
          <w:ilvl w:val="0"/>
          <w:numId w:val="1"/>
        </w:numPr>
        <w:tabs>
          <w:tab w:val="clear" w:pos="432"/>
          <w:tab w:val="num" w:pos="0"/>
        </w:tabs>
        <w:ind w:left="0" w:firstLine="0"/>
        <w:jc w:val="center"/>
        <w:rPr>
          <w:b/>
        </w:rPr>
      </w:pPr>
    </w:p>
    <w:p w:rsidR="00402EA3" w:rsidRDefault="00402EA3" w:rsidP="00402EA3">
      <w:pPr>
        <w:numPr>
          <w:ilvl w:val="0"/>
          <w:numId w:val="1"/>
        </w:numPr>
        <w:tabs>
          <w:tab w:val="clear" w:pos="432"/>
          <w:tab w:val="num" w:pos="0"/>
        </w:tabs>
        <w:ind w:left="0" w:firstLine="0"/>
        <w:jc w:val="both"/>
      </w:pPr>
      <w:r>
        <w:t>Para: Município de Ibitinga</w:t>
      </w:r>
    </w:p>
    <w:p w:rsidR="00402EA3" w:rsidRDefault="00402EA3" w:rsidP="00402EA3">
      <w:pPr>
        <w:numPr>
          <w:ilvl w:val="0"/>
          <w:numId w:val="1"/>
        </w:numPr>
        <w:tabs>
          <w:tab w:val="clear" w:pos="432"/>
          <w:tab w:val="num" w:pos="0"/>
        </w:tabs>
        <w:ind w:left="0" w:firstLine="0"/>
        <w:jc w:val="both"/>
      </w:pPr>
    </w:p>
    <w:p w:rsidR="00402EA3" w:rsidRPr="000465C6" w:rsidRDefault="00402EA3" w:rsidP="00402EA3">
      <w:pPr>
        <w:numPr>
          <w:ilvl w:val="0"/>
          <w:numId w:val="1"/>
        </w:numPr>
        <w:tabs>
          <w:tab w:val="clear" w:pos="432"/>
          <w:tab w:val="num" w:pos="0"/>
        </w:tabs>
        <w:ind w:left="0" w:firstLine="0"/>
        <w:jc w:val="both"/>
      </w:pPr>
      <w:r w:rsidRPr="000465C6">
        <w:t>Pregão nº</w:t>
      </w:r>
      <w:r w:rsidR="00E81DD1">
        <w:t xml:space="preserve"> </w:t>
      </w:r>
      <w:r>
        <w:t>011/2021.</w:t>
      </w:r>
    </w:p>
    <w:p w:rsidR="00402EA3" w:rsidRPr="000465C6" w:rsidRDefault="00402EA3" w:rsidP="00402EA3">
      <w:pPr>
        <w:numPr>
          <w:ilvl w:val="0"/>
          <w:numId w:val="1"/>
        </w:numPr>
        <w:tabs>
          <w:tab w:val="clear" w:pos="432"/>
          <w:tab w:val="num" w:pos="0"/>
        </w:tabs>
        <w:ind w:left="0" w:firstLine="0"/>
      </w:pPr>
    </w:p>
    <w:p w:rsidR="00402EA3" w:rsidRPr="000465C6" w:rsidRDefault="00402EA3" w:rsidP="00402EA3">
      <w:pPr>
        <w:numPr>
          <w:ilvl w:val="0"/>
          <w:numId w:val="1"/>
        </w:numPr>
        <w:tabs>
          <w:tab w:val="clear" w:pos="432"/>
          <w:tab w:val="num" w:pos="0"/>
        </w:tabs>
        <w:ind w:left="0" w:firstLine="0"/>
      </w:pPr>
    </w:p>
    <w:p w:rsidR="00402EA3" w:rsidRPr="000465C6" w:rsidRDefault="00402EA3" w:rsidP="00402EA3">
      <w:pPr>
        <w:numPr>
          <w:ilvl w:val="0"/>
          <w:numId w:val="1"/>
        </w:numPr>
        <w:tabs>
          <w:tab w:val="clear" w:pos="432"/>
          <w:tab w:val="num" w:pos="0"/>
        </w:tabs>
        <w:ind w:left="0" w:firstLine="0"/>
      </w:pPr>
    </w:p>
    <w:p w:rsidR="00402EA3" w:rsidRPr="000465C6" w:rsidRDefault="00402EA3" w:rsidP="00402EA3">
      <w:pPr>
        <w:numPr>
          <w:ilvl w:val="0"/>
          <w:numId w:val="1"/>
        </w:numPr>
        <w:tabs>
          <w:tab w:val="clear" w:pos="432"/>
          <w:tab w:val="num" w:pos="0"/>
        </w:tabs>
        <w:ind w:left="0" w:firstLine="0"/>
        <w:jc w:val="both"/>
      </w:pPr>
      <w:r w:rsidRPr="000465C6">
        <w:t>__________________________, inscrit</w:t>
      </w:r>
      <w:r>
        <w:t>a</w:t>
      </w:r>
      <w:r w:rsidRPr="000465C6">
        <w:t xml:space="preserve"> no CNPJ nº _________, por intermédio de seu representante legal, </w:t>
      </w:r>
      <w:proofErr w:type="gramStart"/>
      <w:r w:rsidRPr="000465C6">
        <w:t>Sr.</w:t>
      </w:r>
      <w:proofErr w:type="gramEnd"/>
      <w:r w:rsidRPr="000465C6">
        <w:t>(Sra.)  ________________________________, portador(a) da Carteira de Identidade nº  ___________________________ e do CPF nº _________</w:t>
      </w:r>
      <w:r>
        <w:t>_________</w:t>
      </w:r>
      <w:r w:rsidRPr="000465C6">
        <w:t xml:space="preserve">____________, </w:t>
      </w:r>
      <w:r w:rsidRPr="00EF6DF0">
        <w:rPr>
          <w:b/>
        </w:rPr>
        <w:t>D E C L A R A</w:t>
      </w:r>
      <w:r w:rsidRPr="000465C6">
        <w:t>, sob as penas da lei,  que até a presente data inexistem fatos impeditivos para sua  habilitação no presente processo licitatório, ciente da obrigatoriedade de declarar ocorrências posteriores.</w:t>
      </w:r>
    </w:p>
    <w:p w:rsidR="00402EA3" w:rsidRPr="000465C6" w:rsidRDefault="00402EA3" w:rsidP="00402EA3">
      <w:pPr>
        <w:numPr>
          <w:ilvl w:val="0"/>
          <w:numId w:val="1"/>
        </w:numPr>
        <w:tabs>
          <w:tab w:val="clear" w:pos="432"/>
          <w:tab w:val="num" w:pos="0"/>
        </w:tabs>
        <w:ind w:left="0" w:firstLine="0"/>
        <w:jc w:val="both"/>
      </w:pPr>
    </w:p>
    <w:p w:rsidR="00402EA3" w:rsidRDefault="00402EA3" w:rsidP="00402EA3">
      <w:pPr>
        <w:numPr>
          <w:ilvl w:val="0"/>
          <w:numId w:val="1"/>
        </w:numPr>
        <w:tabs>
          <w:tab w:val="clear" w:pos="432"/>
          <w:tab w:val="num" w:pos="0"/>
        </w:tabs>
        <w:ind w:left="0" w:firstLine="0"/>
        <w:jc w:val="both"/>
      </w:pPr>
    </w:p>
    <w:p w:rsidR="00402EA3" w:rsidRDefault="00402EA3" w:rsidP="00402EA3">
      <w:pPr>
        <w:numPr>
          <w:ilvl w:val="0"/>
          <w:numId w:val="1"/>
        </w:numPr>
        <w:tabs>
          <w:tab w:val="clear" w:pos="432"/>
          <w:tab w:val="num" w:pos="0"/>
        </w:tabs>
        <w:ind w:left="0" w:firstLine="0"/>
        <w:jc w:val="both"/>
      </w:pPr>
    </w:p>
    <w:p w:rsidR="00402EA3" w:rsidRPr="000465C6" w:rsidRDefault="00402EA3" w:rsidP="00402EA3">
      <w:pPr>
        <w:numPr>
          <w:ilvl w:val="0"/>
          <w:numId w:val="1"/>
        </w:numPr>
        <w:tabs>
          <w:tab w:val="clear" w:pos="432"/>
          <w:tab w:val="num" w:pos="0"/>
        </w:tabs>
        <w:ind w:left="0" w:firstLine="0"/>
        <w:jc w:val="both"/>
      </w:pPr>
      <w:r>
        <w:t>Local e Data</w:t>
      </w:r>
    </w:p>
    <w:p w:rsidR="00402EA3" w:rsidRPr="000465C6" w:rsidRDefault="00402EA3" w:rsidP="00402EA3">
      <w:pPr>
        <w:numPr>
          <w:ilvl w:val="0"/>
          <w:numId w:val="1"/>
        </w:numPr>
        <w:tabs>
          <w:tab w:val="clear" w:pos="432"/>
          <w:tab w:val="num" w:pos="0"/>
        </w:tabs>
        <w:ind w:left="0" w:firstLine="0"/>
        <w:jc w:val="both"/>
      </w:pPr>
    </w:p>
    <w:p w:rsidR="00402EA3" w:rsidRPr="000465C6" w:rsidRDefault="00402EA3" w:rsidP="00402EA3">
      <w:pPr>
        <w:numPr>
          <w:ilvl w:val="0"/>
          <w:numId w:val="1"/>
        </w:numPr>
        <w:tabs>
          <w:tab w:val="clear" w:pos="432"/>
          <w:tab w:val="num" w:pos="0"/>
        </w:tabs>
        <w:ind w:left="0" w:firstLine="0"/>
        <w:jc w:val="both"/>
      </w:pPr>
    </w:p>
    <w:p w:rsidR="00402EA3" w:rsidRPr="000465C6" w:rsidRDefault="00402EA3" w:rsidP="00402EA3">
      <w:pPr>
        <w:numPr>
          <w:ilvl w:val="0"/>
          <w:numId w:val="1"/>
        </w:numPr>
        <w:tabs>
          <w:tab w:val="clear" w:pos="432"/>
          <w:tab w:val="num" w:pos="0"/>
        </w:tabs>
        <w:ind w:left="0" w:firstLine="0"/>
        <w:jc w:val="center"/>
      </w:pPr>
      <w:r w:rsidRPr="000465C6">
        <w:t>_________________________________</w:t>
      </w:r>
    </w:p>
    <w:p w:rsidR="00402EA3" w:rsidRPr="000465C6" w:rsidRDefault="00402EA3" w:rsidP="00402EA3">
      <w:pPr>
        <w:numPr>
          <w:ilvl w:val="0"/>
          <w:numId w:val="1"/>
        </w:numPr>
        <w:tabs>
          <w:tab w:val="clear" w:pos="432"/>
          <w:tab w:val="num" w:pos="0"/>
        </w:tabs>
        <w:ind w:left="0" w:firstLine="0"/>
        <w:jc w:val="center"/>
      </w:pPr>
      <w:r w:rsidRPr="000465C6">
        <w:t>Assinatura do representante legal</w:t>
      </w:r>
    </w:p>
    <w:p w:rsidR="00402EA3" w:rsidRPr="000465C6" w:rsidRDefault="00402EA3" w:rsidP="00402EA3">
      <w:pPr>
        <w:numPr>
          <w:ilvl w:val="0"/>
          <w:numId w:val="1"/>
        </w:numPr>
        <w:tabs>
          <w:tab w:val="clear" w:pos="432"/>
          <w:tab w:val="num" w:pos="0"/>
        </w:tabs>
        <w:ind w:left="0" w:firstLine="0"/>
        <w:jc w:val="both"/>
        <w:rPr>
          <w:b/>
        </w:rPr>
      </w:pPr>
    </w:p>
    <w:p w:rsidR="00402EA3" w:rsidRPr="000465C6" w:rsidRDefault="00402EA3" w:rsidP="00402EA3">
      <w:pPr>
        <w:numPr>
          <w:ilvl w:val="0"/>
          <w:numId w:val="1"/>
        </w:numPr>
        <w:tabs>
          <w:tab w:val="clear" w:pos="432"/>
          <w:tab w:val="num" w:pos="0"/>
        </w:tabs>
        <w:ind w:left="0" w:firstLine="0"/>
        <w:jc w:val="both"/>
        <w:rPr>
          <w:b/>
        </w:rPr>
      </w:pPr>
    </w:p>
    <w:p w:rsidR="00402EA3" w:rsidRPr="000465C6" w:rsidRDefault="00402EA3" w:rsidP="00402EA3">
      <w:pPr>
        <w:numPr>
          <w:ilvl w:val="0"/>
          <w:numId w:val="1"/>
        </w:numPr>
        <w:tabs>
          <w:tab w:val="clear" w:pos="432"/>
          <w:tab w:val="num" w:pos="0"/>
        </w:tabs>
        <w:ind w:left="0" w:firstLine="0"/>
        <w:jc w:val="both"/>
        <w:rPr>
          <w:b/>
        </w:rPr>
      </w:pPr>
    </w:p>
    <w:p w:rsidR="00402EA3" w:rsidRPr="000465C6" w:rsidRDefault="00402EA3" w:rsidP="00402EA3">
      <w:pPr>
        <w:numPr>
          <w:ilvl w:val="0"/>
          <w:numId w:val="1"/>
        </w:numPr>
        <w:tabs>
          <w:tab w:val="clear" w:pos="432"/>
          <w:tab w:val="num" w:pos="0"/>
        </w:tabs>
        <w:ind w:left="0" w:firstLine="0"/>
        <w:jc w:val="both"/>
        <w:rPr>
          <w:b/>
        </w:rPr>
      </w:pPr>
    </w:p>
    <w:p w:rsidR="00402EA3" w:rsidRPr="000465C6" w:rsidRDefault="00402EA3" w:rsidP="00402EA3">
      <w:pPr>
        <w:numPr>
          <w:ilvl w:val="0"/>
          <w:numId w:val="1"/>
        </w:numPr>
        <w:tabs>
          <w:tab w:val="clear" w:pos="432"/>
          <w:tab w:val="num" w:pos="0"/>
        </w:tabs>
        <w:ind w:left="0" w:firstLine="0"/>
        <w:jc w:val="both"/>
        <w:rPr>
          <w:b/>
        </w:rPr>
      </w:pPr>
    </w:p>
    <w:p w:rsidR="00402EA3" w:rsidRDefault="00402EA3" w:rsidP="00402EA3">
      <w:pPr>
        <w:numPr>
          <w:ilvl w:val="0"/>
          <w:numId w:val="1"/>
        </w:numPr>
        <w:tabs>
          <w:tab w:val="clear" w:pos="432"/>
          <w:tab w:val="num" w:pos="0"/>
        </w:tabs>
        <w:ind w:left="0" w:firstLine="0"/>
        <w:jc w:val="both"/>
        <w:rPr>
          <w:b/>
        </w:rPr>
      </w:pPr>
    </w:p>
    <w:p w:rsidR="00402EA3" w:rsidRDefault="00402EA3" w:rsidP="00952A9A">
      <w:pPr>
        <w:pStyle w:val="Recuodecorpodetexto22"/>
        <w:ind w:firstLine="0"/>
        <w:jc w:val="center"/>
        <w:rPr>
          <w:b/>
        </w:rPr>
      </w:pPr>
    </w:p>
    <w:p w:rsidR="006360EA" w:rsidRDefault="006360EA" w:rsidP="006360EA">
      <w:pPr>
        <w:jc w:val="center"/>
        <w:rPr>
          <w:b/>
          <w:bCs/>
          <w:iCs/>
        </w:rPr>
      </w:pPr>
    </w:p>
    <w:p w:rsidR="006360EA" w:rsidRDefault="006360EA" w:rsidP="006360EA">
      <w:pPr>
        <w:jc w:val="center"/>
        <w:rPr>
          <w:b/>
          <w:bCs/>
          <w:iCs/>
        </w:rPr>
      </w:pPr>
    </w:p>
    <w:p w:rsidR="006360EA" w:rsidRDefault="006360EA" w:rsidP="006360EA">
      <w:pPr>
        <w:jc w:val="center"/>
        <w:rPr>
          <w:b/>
          <w:bCs/>
          <w:iCs/>
        </w:rPr>
      </w:pPr>
    </w:p>
    <w:p w:rsidR="006360EA" w:rsidRDefault="006360EA" w:rsidP="006360EA">
      <w:pPr>
        <w:jc w:val="center"/>
        <w:rPr>
          <w:b/>
          <w:bCs/>
          <w:iCs/>
        </w:rPr>
      </w:pPr>
    </w:p>
    <w:p w:rsidR="006360EA" w:rsidRDefault="006360EA" w:rsidP="006360EA">
      <w:pPr>
        <w:jc w:val="center"/>
        <w:rPr>
          <w:b/>
          <w:bCs/>
          <w:iCs/>
        </w:rPr>
      </w:pPr>
    </w:p>
    <w:p w:rsidR="006360EA" w:rsidRDefault="006360EA" w:rsidP="006360EA">
      <w:pPr>
        <w:jc w:val="center"/>
        <w:rPr>
          <w:b/>
          <w:bCs/>
          <w:iCs/>
        </w:rPr>
      </w:pPr>
    </w:p>
    <w:p w:rsidR="006360EA" w:rsidRDefault="006360EA" w:rsidP="006360EA">
      <w:pPr>
        <w:jc w:val="center"/>
        <w:rPr>
          <w:b/>
          <w:bCs/>
          <w:iCs/>
        </w:rPr>
      </w:pPr>
    </w:p>
    <w:p w:rsidR="006360EA" w:rsidRDefault="006360EA" w:rsidP="006360EA">
      <w:pPr>
        <w:jc w:val="center"/>
        <w:rPr>
          <w:b/>
          <w:bCs/>
          <w:iCs/>
        </w:rPr>
      </w:pPr>
    </w:p>
    <w:p w:rsidR="006360EA" w:rsidRDefault="006360EA" w:rsidP="006360EA">
      <w:pPr>
        <w:jc w:val="center"/>
        <w:rPr>
          <w:b/>
          <w:bCs/>
          <w:iCs/>
        </w:rPr>
      </w:pPr>
    </w:p>
    <w:p w:rsidR="006360EA" w:rsidRDefault="006360EA" w:rsidP="006360EA">
      <w:pPr>
        <w:jc w:val="center"/>
        <w:rPr>
          <w:b/>
          <w:bCs/>
          <w:iCs/>
        </w:rPr>
      </w:pPr>
    </w:p>
    <w:p w:rsidR="001B412F" w:rsidRDefault="001B412F" w:rsidP="006360EA">
      <w:pPr>
        <w:jc w:val="center"/>
        <w:rPr>
          <w:b/>
          <w:bCs/>
          <w:iCs/>
        </w:rPr>
      </w:pPr>
    </w:p>
    <w:p w:rsidR="006360EA" w:rsidRPr="00A16FD8" w:rsidRDefault="006360EA" w:rsidP="006360EA">
      <w:pPr>
        <w:jc w:val="center"/>
        <w:rPr>
          <w:b/>
          <w:bCs/>
        </w:rPr>
      </w:pPr>
      <w:r w:rsidRPr="00A16FD8">
        <w:rPr>
          <w:b/>
          <w:bCs/>
          <w:iCs/>
        </w:rPr>
        <w:lastRenderedPageBreak/>
        <w:t>ANEXO VI</w:t>
      </w:r>
    </w:p>
    <w:p w:rsidR="006360EA" w:rsidRPr="00A16FD8" w:rsidRDefault="006360EA" w:rsidP="006360EA">
      <w:pPr>
        <w:jc w:val="center"/>
        <w:rPr>
          <w:b/>
          <w:bCs/>
        </w:rPr>
      </w:pPr>
    </w:p>
    <w:p w:rsidR="006360EA" w:rsidRPr="00A16FD8" w:rsidRDefault="006360EA" w:rsidP="006360EA">
      <w:pPr>
        <w:jc w:val="center"/>
        <w:rPr>
          <w:b/>
          <w:bCs/>
        </w:rPr>
      </w:pPr>
    </w:p>
    <w:p w:rsidR="006360EA" w:rsidRPr="00A16FD8" w:rsidRDefault="006360EA" w:rsidP="006360EA">
      <w:pPr>
        <w:jc w:val="center"/>
      </w:pPr>
      <w:r w:rsidRPr="00A16FD8">
        <w:rPr>
          <w:b/>
          <w:bCs/>
        </w:rPr>
        <w:t>DECLARAÇÃO DE MICROEMPRESA OU EMPRESA DE PEQUENO PORTE</w:t>
      </w:r>
    </w:p>
    <w:p w:rsidR="006360EA" w:rsidRPr="00A16FD8" w:rsidRDefault="006360EA" w:rsidP="006360EA">
      <w:pPr>
        <w:jc w:val="both"/>
      </w:pPr>
    </w:p>
    <w:p w:rsidR="006360EA" w:rsidRPr="00A16FD8" w:rsidRDefault="006360EA" w:rsidP="006360EA">
      <w:pPr>
        <w:jc w:val="both"/>
      </w:pPr>
    </w:p>
    <w:p w:rsidR="006360EA" w:rsidRPr="00A16FD8" w:rsidRDefault="006360EA" w:rsidP="006360EA">
      <w:pPr>
        <w:jc w:val="both"/>
      </w:pPr>
    </w:p>
    <w:p w:rsidR="006360EA" w:rsidRPr="00A16FD8" w:rsidRDefault="006360EA" w:rsidP="006360EA">
      <w:pPr>
        <w:jc w:val="both"/>
      </w:pPr>
      <w:r w:rsidRPr="00A16FD8">
        <w:t>Para: Município de Ibitinga</w:t>
      </w:r>
    </w:p>
    <w:p w:rsidR="006360EA" w:rsidRPr="00A16FD8" w:rsidRDefault="006360EA" w:rsidP="006360EA">
      <w:pPr>
        <w:jc w:val="both"/>
      </w:pPr>
    </w:p>
    <w:p w:rsidR="006360EA" w:rsidRPr="00A16FD8" w:rsidRDefault="006360EA" w:rsidP="006360EA">
      <w:pPr>
        <w:jc w:val="both"/>
      </w:pPr>
      <w:r w:rsidRPr="00A16FD8">
        <w:t xml:space="preserve">Pregão nº </w:t>
      </w:r>
      <w:r>
        <w:t>0</w:t>
      </w:r>
      <w:r w:rsidR="00E81DD1">
        <w:t>11</w:t>
      </w:r>
      <w:r>
        <w:t>/2021</w:t>
      </w:r>
      <w:r w:rsidRPr="00A16FD8">
        <w:t>.</w:t>
      </w:r>
    </w:p>
    <w:p w:rsidR="006360EA" w:rsidRPr="00A16FD8" w:rsidRDefault="006360EA" w:rsidP="006360EA">
      <w:pPr>
        <w:jc w:val="both"/>
      </w:pPr>
    </w:p>
    <w:p w:rsidR="006360EA" w:rsidRPr="00A16FD8" w:rsidRDefault="006360EA" w:rsidP="006360EA">
      <w:pPr>
        <w:jc w:val="both"/>
      </w:pPr>
    </w:p>
    <w:p w:rsidR="006360EA" w:rsidRPr="00A16FD8" w:rsidRDefault="006360EA" w:rsidP="006360EA">
      <w:pPr>
        <w:jc w:val="both"/>
      </w:pPr>
    </w:p>
    <w:p w:rsidR="006360EA" w:rsidRPr="00A16FD8" w:rsidRDefault="006360EA" w:rsidP="006360EA">
      <w:pPr>
        <w:jc w:val="both"/>
      </w:pPr>
      <w:r w:rsidRPr="00A16FD8">
        <w:t xml:space="preserve">__________________________, inscrito no CNPJ nº _________, por intermédio de seu representante legal, </w:t>
      </w:r>
      <w:proofErr w:type="gramStart"/>
      <w:r w:rsidRPr="00A16FD8">
        <w:t>Sr.</w:t>
      </w:r>
      <w:proofErr w:type="gramEnd"/>
      <w:r w:rsidRPr="00A16FD8">
        <w:t xml:space="preserve">(Sra.)  ________________________________, portador(a) da Carteira de Identidade nº  ___________________________ e do CPF nº ______________________, </w:t>
      </w:r>
      <w:r w:rsidRPr="00A16FD8">
        <w:rPr>
          <w:b/>
        </w:rPr>
        <w:t xml:space="preserve">D E C L A R A, </w:t>
      </w:r>
      <w:r w:rsidRPr="00A16FD8">
        <w:t>para os fins de direito,</w:t>
      </w:r>
      <w:r w:rsidRPr="00A16FD8">
        <w:rPr>
          <w:b/>
        </w:rPr>
        <w:t xml:space="preserve"> que</w:t>
      </w:r>
      <w:r w:rsidRPr="00A16FD8">
        <w:rPr>
          <w:b/>
          <w:i/>
        </w:rPr>
        <w:t xml:space="preserve"> </w:t>
      </w:r>
      <w:r w:rsidRPr="00A16FD8">
        <w:t xml:space="preserve">é </w:t>
      </w:r>
      <w:r w:rsidRPr="00A16FD8">
        <w:rPr>
          <w:b/>
          <w:bCs/>
        </w:rPr>
        <w:t xml:space="preserve">microempresa </w:t>
      </w:r>
      <w:r w:rsidRPr="00A16FD8">
        <w:rPr>
          <w:b/>
          <w:bCs/>
          <w:highlight w:val="yellow"/>
        </w:rPr>
        <w:t>ou</w:t>
      </w:r>
      <w:r w:rsidRPr="00A16FD8">
        <w:rPr>
          <w:b/>
          <w:bCs/>
        </w:rPr>
        <w:t xml:space="preserve"> empresa de pequeno porte</w:t>
      </w:r>
      <w:r w:rsidRPr="00A16FD8">
        <w:t xml:space="preserve">, nos termos do enquadramento previsto na </w:t>
      </w:r>
      <w:r w:rsidRPr="00A16FD8">
        <w:rPr>
          <w:b/>
          <w:bCs/>
        </w:rPr>
        <w:t>Lei Complementar nº 123, de 14 de dezembro de 2006</w:t>
      </w:r>
      <w:r w:rsidRPr="00A16FD8">
        <w:t>, cujos termos declaro conhecer na íntegra, estando apta, portanto, a exercer o direito de preferência como critério de desempate no procedimento licitatório supracitado, realizado pelo Município de Ibitinga.</w:t>
      </w:r>
    </w:p>
    <w:p w:rsidR="006360EA" w:rsidRPr="00A16FD8" w:rsidRDefault="006360EA" w:rsidP="006360EA">
      <w:pPr>
        <w:jc w:val="both"/>
      </w:pPr>
    </w:p>
    <w:p w:rsidR="006360EA" w:rsidRPr="00A16FD8" w:rsidRDefault="006360EA" w:rsidP="006360EA">
      <w:pPr>
        <w:jc w:val="center"/>
      </w:pPr>
    </w:p>
    <w:p w:rsidR="006360EA" w:rsidRPr="00A16FD8" w:rsidRDefault="006360EA" w:rsidP="006360EA">
      <w:pPr>
        <w:jc w:val="both"/>
      </w:pPr>
      <w:r w:rsidRPr="00A16FD8">
        <w:t>Local e Data</w:t>
      </w:r>
    </w:p>
    <w:p w:rsidR="006360EA" w:rsidRPr="00A16FD8" w:rsidRDefault="006360EA" w:rsidP="006360EA">
      <w:pPr>
        <w:jc w:val="both"/>
      </w:pPr>
    </w:p>
    <w:p w:rsidR="006360EA" w:rsidRPr="00A16FD8" w:rsidRDefault="006360EA" w:rsidP="006360EA">
      <w:pPr>
        <w:jc w:val="both"/>
      </w:pPr>
    </w:p>
    <w:p w:rsidR="006360EA" w:rsidRPr="00A16FD8" w:rsidRDefault="006360EA" w:rsidP="006360EA">
      <w:pPr>
        <w:jc w:val="center"/>
      </w:pPr>
      <w:r w:rsidRPr="00A16FD8">
        <w:t>_________________________________</w:t>
      </w:r>
    </w:p>
    <w:p w:rsidR="006360EA" w:rsidRPr="00A16FD8" w:rsidRDefault="006360EA" w:rsidP="006360EA">
      <w:pPr>
        <w:jc w:val="center"/>
        <w:rPr>
          <w:vertAlign w:val="subscript"/>
        </w:rPr>
      </w:pPr>
      <w:r w:rsidRPr="00A16FD8">
        <w:t>Assinatura do representante legal</w:t>
      </w:r>
    </w:p>
    <w:p w:rsidR="006360EA" w:rsidRPr="00A16FD8" w:rsidRDefault="006360EA" w:rsidP="006360EA">
      <w:pPr>
        <w:jc w:val="center"/>
        <w:rPr>
          <w:vertAlign w:val="subscript"/>
        </w:rPr>
      </w:pPr>
    </w:p>
    <w:p w:rsidR="006360EA" w:rsidRPr="00A16FD8" w:rsidRDefault="006360EA" w:rsidP="006360EA">
      <w:pPr>
        <w:jc w:val="center"/>
        <w:rPr>
          <w:vertAlign w:val="subscript"/>
        </w:rPr>
      </w:pPr>
    </w:p>
    <w:p w:rsidR="006360EA" w:rsidRPr="00A16FD8" w:rsidRDefault="006360EA" w:rsidP="006360EA">
      <w:pPr>
        <w:jc w:val="center"/>
        <w:rPr>
          <w:vertAlign w:val="subscript"/>
        </w:rPr>
      </w:pPr>
    </w:p>
    <w:p w:rsidR="006360EA" w:rsidRPr="00A16FD8" w:rsidRDefault="006360EA" w:rsidP="006360EA">
      <w:pPr>
        <w:jc w:val="center"/>
        <w:rPr>
          <w:vertAlign w:val="subscript"/>
        </w:rPr>
      </w:pPr>
    </w:p>
    <w:p w:rsidR="006360EA" w:rsidRPr="00A16FD8" w:rsidRDefault="006360EA" w:rsidP="006360EA">
      <w:pPr>
        <w:jc w:val="center"/>
        <w:rPr>
          <w:vertAlign w:val="subscript"/>
        </w:rPr>
      </w:pPr>
    </w:p>
    <w:p w:rsidR="006360EA" w:rsidRPr="00A16FD8" w:rsidRDefault="006360EA" w:rsidP="006360EA">
      <w:pPr>
        <w:jc w:val="center"/>
        <w:rPr>
          <w:vertAlign w:val="subscript"/>
        </w:rPr>
      </w:pPr>
    </w:p>
    <w:p w:rsidR="006360EA" w:rsidRPr="00A16FD8" w:rsidRDefault="006360EA" w:rsidP="006360EA">
      <w:pPr>
        <w:jc w:val="center"/>
        <w:rPr>
          <w:vertAlign w:val="subscript"/>
        </w:rPr>
      </w:pPr>
    </w:p>
    <w:p w:rsidR="006360EA" w:rsidRPr="00A16FD8" w:rsidRDefault="006360EA" w:rsidP="006360EA">
      <w:pPr>
        <w:jc w:val="center"/>
        <w:rPr>
          <w:vertAlign w:val="subscript"/>
        </w:rPr>
      </w:pPr>
    </w:p>
    <w:p w:rsidR="006360EA" w:rsidRPr="00A16FD8" w:rsidRDefault="006360EA" w:rsidP="006360EA">
      <w:pPr>
        <w:jc w:val="center"/>
        <w:rPr>
          <w:vertAlign w:val="subscript"/>
        </w:rPr>
      </w:pPr>
    </w:p>
    <w:p w:rsidR="006360EA" w:rsidRPr="00A16FD8" w:rsidRDefault="006360EA" w:rsidP="006360EA">
      <w:pPr>
        <w:jc w:val="center"/>
        <w:rPr>
          <w:vertAlign w:val="subscript"/>
        </w:rPr>
      </w:pPr>
    </w:p>
    <w:p w:rsidR="006360EA" w:rsidRPr="00A16FD8" w:rsidRDefault="006360EA" w:rsidP="006360EA">
      <w:pPr>
        <w:jc w:val="center"/>
        <w:rPr>
          <w:vertAlign w:val="subscript"/>
        </w:rPr>
      </w:pPr>
    </w:p>
    <w:p w:rsidR="006360EA" w:rsidRPr="00A16FD8" w:rsidRDefault="006360EA" w:rsidP="006360EA">
      <w:pPr>
        <w:jc w:val="center"/>
        <w:rPr>
          <w:b/>
          <w:i/>
          <w:sz w:val="23"/>
          <w:szCs w:val="23"/>
        </w:rPr>
      </w:pPr>
      <w:r w:rsidRPr="00A16FD8">
        <w:t>OBS: Este documento deverá ser redigido preferencialmente em papel timbrado da licitante</w:t>
      </w:r>
    </w:p>
    <w:p w:rsidR="006360EA" w:rsidRDefault="006360EA" w:rsidP="006360EA">
      <w:pPr>
        <w:jc w:val="center"/>
        <w:rPr>
          <w:b/>
          <w:sz w:val="22"/>
          <w:szCs w:val="22"/>
        </w:rPr>
      </w:pPr>
    </w:p>
    <w:p w:rsidR="006360EA" w:rsidRDefault="006360EA" w:rsidP="006360EA">
      <w:pPr>
        <w:jc w:val="center"/>
        <w:rPr>
          <w:b/>
          <w:sz w:val="22"/>
          <w:szCs w:val="22"/>
        </w:rPr>
      </w:pPr>
    </w:p>
    <w:p w:rsidR="006360EA" w:rsidRDefault="006360EA" w:rsidP="006360EA">
      <w:pPr>
        <w:jc w:val="center"/>
        <w:rPr>
          <w:b/>
          <w:sz w:val="22"/>
          <w:szCs w:val="22"/>
        </w:rPr>
      </w:pPr>
    </w:p>
    <w:p w:rsidR="001B412F" w:rsidRDefault="001B412F" w:rsidP="00952A9A">
      <w:pPr>
        <w:autoSpaceDE w:val="0"/>
        <w:autoSpaceDN w:val="0"/>
        <w:adjustRightInd w:val="0"/>
        <w:jc w:val="center"/>
        <w:rPr>
          <w:b/>
          <w:bCs/>
          <w:i/>
          <w:iCs/>
        </w:rPr>
      </w:pPr>
    </w:p>
    <w:p w:rsidR="00A258B5" w:rsidRDefault="00A258B5" w:rsidP="00952A9A">
      <w:pPr>
        <w:autoSpaceDE w:val="0"/>
        <w:autoSpaceDN w:val="0"/>
        <w:adjustRightInd w:val="0"/>
        <w:jc w:val="center"/>
        <w:rPr>
          <w:b/>
          <w:bCs/>
          <w:i/>
          <w:iCs/>
        </w:rPr>
      </w:pPr>
    </w:p>
    <w:p w:rsidR="00402EA3" w:rsidRDefault="00402EA3" w:rsidP="00402EA3">
      <w:pPr>
        <w:pageBreakBefore/>
        <w:jc w:val="center"/>
        <w:rPr>
          <w:b/>
          <w:bCs/>
        </w:rPr>
      </w:pPr>
      <w:r>
        <w:rPr>
          <w:b/>
          <w:bCs/>
          <w:i/>
          <w:iCs/>
          <w:sz w:val="28"/>
          <w:szCs w:val="28"/>
        </w:rPr>
        <w:lastRenderedPageBreak/>
        <w:t xml:space="preserve">ANEXO </w:t>
      </w:r>
      <w:r w:rsidR="00A258B5">
        <w:rPr>
          <w:b/>
          <w:bCs/>
          <w:i/>
          <w:iCs/>
          <w:sz w:val="28"/>
          <w:szCs w:val="28"/>
        </w:rPr>
        <w:t>VII</w:t>
      </w:r>
      <w:r>
        <w:rPr>
          <w:b/>
          <w:bCs/>
          <w:i/>
          <w:iCs/>
          <w:sz w:val="28"/>
          <w:szCs w:val="28"/>
        </w:rPr>
        <w:t xml:space="preserve">I - </w:t>
      </w:r>
      <w:r>
        <w:rPr>
          <w:b/>
          <w:bCs/>
        </w:rPr>
        <w:t>MODELO PARA PREENCHIMENTO DE PROPOSTA</w:t>
      </w:r>
    </w:p>
    <w:tbl>
      <w:tblPr>
        <w:tblW w:w="0" w:type="auto"/>
        <w:tblInd w:w="108" w:type="dxa"/>
        <w:tblLayout w:type="fixed"/>
        <w:tblLook w:val="0000"/>
      </w:tblPr>
      <w:tblGrid>
        <w:gridCol w:w="2273"/>
        <w:gridCol w:w="2807"/>
        <w:gridCol w:w="4134"/>
      </w:tblGrid>
      <w:tr w:rsidR="00402EA3" w:rsidRPr="003D0345" w:rsidTr="00402EA3">
        <w:trPr>
          <w:trHeight w:val="360"/>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402EA3" w:rsidRPr="003D0345" w:rsidRDefault="00402EA3" w:rsidP="00402EA3">
            <w:pPr>
              <w:keepNext/>
              <w:numPr>
                <w:ilvl w:val="0"/>
                <w:numId w:val="1"/>
              </w:numPr>
              <w:tabs>
                <w:tab w:val="clear" w:pos="432"/>
                <w:tab w:val="num" w:pos="0"/>
              </w:tabs>
              <w:spacing w:after="120"/>
              <w:ind w:left="0" w:right="-567" w:firstLine="0"/>
              <w:jc w:val="center"/>
              <w:outlineLvl w:val="0"/>
              <w:rPr>
                <w:rFonts w:ascii="Arial" w:hAnsi="Arial" w:cs="Arial"/>
                <w:b/>
                <w:bCs/>
                <w:kern w:val="1"/>
                <w:sz w:val="32"/>
                <w:szCs w:val="32"/>
              </w:rPr>
            </w:pPr>
            <w:r w:rsidRPr="003D0345">
              <w:rPr>
                <w:b/>
                <w:bCs/>
                <w:i/>
                <w:kern w:val="1"/>
              </w:rPr>
              <w:t>DADOS DO LICITANTE</w:t>
            </w:r>
          </w:p>
        </w:tc>
      </w:tr>
      <w:tr w:rsidR="00402EA3" w:rsidRPr="003D0345" w:rsidTr="00402EA3">
        <w:trPr>
          <w:trHeight w:val="385"/>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402EA3" w:rsidRPr="003D0345" w:rsidRDefault="00402EA3" w:rsidP="00402EA3">
            <w:pPr>
              <w:keepNext/>
              <w:numPr>
                <w:ilvl w:val="0"/>
                <w:numId w:val="1"/>
              </w:numPr>
              <w:tabs>
                <w:tab w:val="clear" w:pos="432"/>
                <w:tab w:val="num" w:pos="0"/>
              </w:tabs>
              <w:spacing w:after="120"/>
              <w:ind w:left="0" w:right="-567" w:firstLine="0"/>
              <w:outlineLvl w:val="0"/>
              <w:rPr>
                <w:rFonts w:ascii="Arial" w:hAnsi="Arial" w:cs="Arial"/>
                <w:b/>
                <w:bCs/>
                <w:kern w:val="1"/>
                <w:sz w:val="32"/>
                <w:szCs w:val="32"/>
              </w:rPr>
            </w:pPr>
            <w:r w:rsidRPr="003D0345">
              <w:rPr>
                <w:b/>
                <w:bCs/>
                <w:kern w:val="1"/>
              </w:rPr>
              <w:t>Denominação:</w:t>
            </w:r>
          </w:p>
        </w:tc>
      </w:tr>
      <w:tr w:rsidR="00402EA3" w:rsidRPr="003D0345" w:rsidTr="00402EA3">
        <w:trPr>
          <w:trHeight w:val="257"/>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402EA3" w:rsidRPr="003D0345" w:rsidRDefault="00402EA3" w:rsidP="00402EA3">
            <w:pPr>
              <w:keepNext/>
              <w:numPr>
                <w:ilvl w:val="0"/>
                <w:numId w:val="1"/>
              </w:numPr>
              <w:tabs>
                <w:tab w:val="clear" w:pos="432"/>
                <w:tab w:val="num" w:pos="0"/>
              </w:tabs>
              <w:spacing w:after="120"/>
              <w:ind w:left="0" w:right="-567" w:firstLine="0"/>
              <w:outlineLvl w:val="0"/>
              <w:rPr>
                <w:rFonts w:ascii="Arial" w:hAnsi="Arial" w:cs="Arial"/>
                <w:b/>
                <w:bCs/>
                <w:kern w:val="1"/>
                <w:sz w:val="32"/>
                <w:szCs w:val="32"/>
              </w:rPr>
            </w:pPr>
            <w:r w:rsidRPr="003D0345">
              <w:rPr>
                <w:b/>
                <w:bCs/>
                <w:kern w:val="1"/>
              </w:rPr>
              <w:t>Endereço:</w:t>
            </w:r>
          </w:p>
        </w:tc>
      </w:tr>
      <w:tr w:rsidR="00402EA3" w:rsidRPr="003D0345" w:rsidTr="00402EA3">
        <w:trPr>
          <w:trHeight w:val="316"/>
        </w:trPr>
        <w:tc>
          <w:tcPr>
            <w:tcW w:w="2273" w:type="dxa"/>
            <w:tcBorders>
              <w:top w:val="single" w:sz="4" w:space="0" w:color="000000"/>
              <w:left w:val="single" w:sz="4" w:space="0" w:color="000000"/>
              <w:bottom w:val="single" w:sz="4" w:space="0" w:color="000000"/>
            </w:tcBorders>
            <w:shd w:val="clear" w:color="auto" w:fill="auto"/>
          </w:tcPr>
          <w:p w:rsidR="00402EA3" w:rsidRPr="003D0345" w:rsidRDefault="00402EA3" w:rsidP="00402EA3">
            <w:pPr>
              <w:keepNext/>
              <w:numPr>
                <w:ilvl w:val="0"/>
                <w:numId w:val="1"/>
              </w:numPr>
              <w:tabs>
                <w:tab w:val="clear" w:pos="432"/>
                <w:tab w:val="num" w:pos="0"/>
              </w:tabs>
              <w:spacing w:after="120"/>
              <w:ind w:left="0" w:right="-567" w:firstLine="0"/>
              <w:outlineLvl w:val="0"/>
              <w:rPr>
                <w:b/>
                <w:bCs/>
                <w:kern w:val="1"/>
              </w:rPr>
            </w:pPr>
            <w:r w:rsidRPr="003D0345">
              <w:rPr>
                <w:b/>
                <w:bCs/>
                <w:kern w:val="1"/>
              </w:rPr>
              <w:t>CEP:</w:t>
            </w:r>
          </w:p>
        </w:tc>
        <w:tc>
          <w:tcPr>
            <w:tcW w:w="2807" w:type="dxa"/>
            <w:tcBorders>
              <w:top w:val="single" w:sz="4" w:space="0" w:color="000000"/>
              <w:left w:val="single" w:sz="4" w:space="0" w:color="000000"/>
              <w:bottom w:val="single" w:sz="4" w:space="0" w:color="000000"/>
            </w:tcBorders>
            <w:shd w:val="clear" w:color="auto" w:fill="auto"/>
          </w:tcPr>
          <w:p w:rsidR="00402EA3" w:rsidRPr="003D0345" w:rsidRDefault="00402EA3" w:rsidP="00402EA3">
            <w:pPr>
              <w:keepNext/>
              <w:numPr>
                <w:ilvl w:val="0"/>
                <w:numId w:val="1"/>
              </w:numPr>
              <w:tabs>
                <w:tab w:val="clear" w:pos="432"/>
                <w:tab w:val="num" w:pos="0"/>
              </w:tabs>
              <w:spacing w:after="120"/>
              <w:ind w:left="0" w:right="-567" w:firstLine="0"/>
              <w:outlineLvl w:val="0"/>
              <w:rPr>
                <w:b/>
                <w:bCs/>
                <w:kern w:val="1"/>
              </w:rPr>
            </w:pPr>
            <w:r w:rsidRPr="003D0345">
              <w:rPr>
                <w:b/>
                <w:bCs/>
                <w:kern w:val="1"/>
              </w:rPr>
              <w:t>Fone:</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402EA3" w:rsidRPr="003D0345" w:rsidRDefault="00402EA3" w:rsidP="00402EA3">
            <w:pPr>
              <w:keepNext/>
              <w:numPr>
                <w:ilvl w:val="0"/>
                <w:numId w:val="1"/>
              </w:numPr>
              <w:tabs>
                <w:tab w:val="clear" w:pos="432"/>
                <w:tab w:val="num" w:pos="0"/>
              </w:tabs>
              <w:spacing w:after="120"/>
              <w:ind w:left="0" w:right="-567" w:firstLine="0"/>
              <w:outlineLvl w:val="0"/>
              <w:rPr>
                <w:rFonts w:ascii="Arial" w:hAnsi="Arial" w:cs="Arial"/>
                <w:b/>
                <w:bCs/>
                <w:kern w:val="1"/>
                <w:sz w:val="32"/>
                <w:szCs w:val="32"/>
              </w:rPr>
            </w:pPr>
            <w:r w:rsidRPr="003D0345">
              <w:rPr>
                <w:b/>
                <w:bCs/>
                <w:kern w:val="1"/>
              </w:rPr>
              <w:t>Fax:</w:t>
            </w:r>
          </w:p>
        </w:tc>
      </w:tr>
      <w:tr w:rsidR="00402EA3" w:rsidRPr="003D0345" w:rsidTr="00402EA3">
        <w:trPr>
          <w:trHeight w:val="270"/>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uto"/>
          </w:tcPr>
          <w:p w:rsidR="00402EA3" w:rsidRPr="003D0345" w:rsidRDefault="00402EA3" w:rsidP="00402EA3">
            <w:pPr>
              <w:keepNext/>
              <w:numPr>
                <w:ilvl w:val="0"/>
                <w:numId w:val="1"/>
              </w:numPr>
              <w:tabs>
                <w:tab w:val="clear" w:pos="432"/>
                <w:tab w:val="num" w:pos="0"/>
              </w:tabs>
              <w:spacing w:after="120"/>
              <w:ind w:left="0" w:right="-567" w:firstLine="0"/>
              <w:outlineLvl w:val="0"/>
              <w:rPr>
                <w:rFonts w:ascii="Arial" w:hAnsi="Arial" w:cs="Arial"/>
                <w:b/>
                <w:bCs/>
                <w:kern w:val="1"/>
                <w:sz w:val="32"/>
                <w:szCs w:val="32"/>
              </w:rPr>
            </w:pPr>
            <w:r w:rsidRPr="003D0345">
              <w:rPr>
                <w:b/>
                <w:bCs/>
                <w:kern w:val="1"/>
              </w:rPr>
              <w:t>E-mail:</w:t>
            </w:r>
          </w:p>
        </w:tc>
      </w:tr>
      <w:tr w:rsidR="00402EA3" w:rsidRPr="003D0345" w:rsidTr="00402EA3">
        <w:trPr>
          <w:trHeight w:val="270"/>
        </w:trPr>
        <w:tc>
          <w:tcPr>
            <w:tcW w:w="5080" w:type="dxa"/>
            <w:gridSpan w:val="2"/>
            <w:tcBorders>
              <w:top w:val="single" w:sz="4" w:space="0" w:color="000000"/>
              <w:left w:val="single" w:sz="4" w:space="0" w:color="000000"/>
              <w:bottom w:val="single" w:sz="4" w:space="0" w:color="000000"/>
            </w:tcBorders>
            <w:shd w:val="clear" w:color="auto" w:fill="auto"/>
          </w:tcPr>
          <w:p w:rsidR="00402EA3" w:rsidRPr="003D0345" w:rsidRDefault="00402EA3" w:rsidP="00402EA3">
            <w:pPr>
              <w:keepNext/>
              <w:numPr>
                <w:ilvl w:val="0"/>
                <w:numId w:val="1"/>
              </w:numPr>
              <w:tabs>
                <w:tab w:val="clear" w:pos="432"/>
                <w:tab w:val="num" w:pos="0"/>
              </w:tabs>
              <w:spacing w:after="120"/>
              <w:ind w:left="0" w:right="-567" w:firstLine="0"/>
              <w:outlineLvl w:val="0"/>
              <w:rPr>
                <w:b/>
                <w:bCs/>
                <w:kern w:val="1"/>
              </w:rPr>
            </w:pPr>
            <w:r w:rsidRPr="003D0345">
              <w:rPr>
                <w:b/>
                <w:bCs/>
                <w:kern w:val="1"/>
              </w:rPr>
              <w:t>CNPJ:</w:t>
            </w:r>
          </w:p>
        </w:tc>
        <w:tc>
          <w:tcPr>
            <w:tcW w:w="4134" w:type="dxa"/>
            <w:tcBorders>
              <w:top w:val="single" w:sz="4" w:space="0" w:color="000000"/>
              <w:left w:val="single" w:sz="4" w:space="0" w:color="000000"/>
              <w:bottom w:val="single" w:sz="4" w:space="0" w:color="000000"/>
              <w:right w:val="single" w:sz="4" w:space="0" w:color="000000"/>
            </w:tcBorders>
            <w:shd w:val="clear" w:color="auto" w:fill="auto"/>
          </w:tcPr>
          <w:p w:rsidR="00402EA3" w:rsidRPr="003D0345" w:rsidRDefault="00402EA3" w:rsidP="00402EA3">
            <w:pPr>
              <w:keepNext/>
              <w:numPr>
                <w:ilvl w:val="0"/>
                <w:numId w:val="1"/>
              </w:numPr>
              <w:tabs>
                <w:tab w:val="clear" w:pos="432"/>
                <w:tab w:val="num" w:pos="0"/>
              </w:tabs>
              <w:spacing w:after="120"/>
              <w:ind w:left="0" w:right="-567" w:firstLine="0"/>
              <w:outlineLvl w:val="0"/>
              <w:rPr>
                <w:rFonts w:ascii="Arial" w:hAnsi="Arial" w:cs="Arial"/>
                <w:b/>
                <w:bCs/>
                <w:kern w:val="1"/>
                <w:sz w:val="32"/>
                <w:szCs w:val="32"/>
              </w:rPr>
            </w:pPr>
            <w:r w:rsidRPr="003D0345">
              <w:rPr>
                <w:b/>
                <w:bCs/>
                <w:kern w:val="1"/>
              </w:rPr>
              <w:t>IE:</w:t>
            </w:r>
          </w:p>
        </w:tc>
      </w:tr>
    </w:tbl>
    <w:p w:rsidR="00402EA3" w:rsidRDefault="00402EA3" w:rsidP="00402EA3">
      <w:pPr>
        <w:ind w:right="-57"/>
        <w:jc w:val="center"/>
        <w:rPr>
          <w:b/>
          <w:bCs/>
          <w:iCs/>
        </w:rPr>
      </w:pPr>
    </w:p>
    <w:p w:rsidR="00402EA3" w:rsidRDefault="00402EA3" w:rsidP="00402EA3">
      <w:pPr>
        <w:ind w:right="-57"/>
        <w:jc w:val="center"/>
        <w:rPr>
          <w:b/>
          <w:bCs/>
          <w:iCs/>
        </w:rPr>
      </w:pPr>
      <w:r>
        <w:rPr>
          <w:b/>
          <w:bCs/>
          <w:iCs/>
        </w:rPr>
        <w:t>PREGÃO PRESENCIAL Nº 011/2021.</w:t>
      </w:r>
    </w:p>
    <w:p w:rsidR="00402EA3" w:rsidRDefault="00402EA3" w:rsidP="00402EA3">
      <w:pPr>
        <w:jc w:val="both"/>
        <w:rPr>
          <w:b/>
          <w:bCs/>
          <w:iCs/>
        </w:rPr>
      </w:pPr>
    </w:p>
    <w:p w:rsidR="00402EA3" w:rsidRPr="00C90F96" w:rsidRDefault="00402EA3" w:rsidP="00402EA3">
      <w:pPr>
        <w:jc w:val="both"/>
        <w:rPr>
          <w:bCs/>
          <w:iCs/>
        </w:rPr>
      </w:pPr>
      <w:r>
        <w:rPr>
          <w:b/>
          <w:bCs/>
          <w:iCs/>
        </w:rPr>
        <w:t>OBJETO:</w:t>
      </w:r>
      <w:r w:rsidR="00814018">
        <w:rPr>
          <w:b/>
          <w:bCs/>
          <w:iCs/>
        </w:rPr>
        <w:t xml:space="preserve"> </w:t>
      </w:r>
      <w:r w:rsidR="00814018" w:rsidRPr="00492867">
        <w:t xml:space="preserve">Contratação de serviço de conexão de enlaces de longa distância dedicado metro-ethernet (ponto-a-ponto dedicados de camada dois) </w:t>
      </w:r>
      <w:r w:rsidR="00814018">
        <w:t>e</w:t>
      </w:r>
      <w:r w:rsidR="00814018" w:rsidRPr="00492867">
        <w:t xml:space="preserve"> </w:t>
      </w:r>
      <w:r w:rsidR="00814018" w:rsidRPr="00492867">
        <w:rPr>
          <w:bCs/>
        </w:rPr>
        <w:t>Link IP Dedicado Full Duplex, incluindo configuração e modem/</w:t>
      </w:r>
      <w:proofErr w:type="spellStart"/>
      <w:r w:rsidR="00814018" w:rsidRPr="00492867">
        <w:rPr>
          <w:bCs/>
        </w:rPr>
        <w:t>router</w:t>
      </w:r>
      <w:proofErr w:type="spellEnd"/>
      <w:r w:rsidR="00814018" w:rsidRPr="00492867">
        <w:rPr>
          <w:bCs/>
        </w:rPr>
        <w:t xml:space="preserve"> e outros equipamentos necessários</w:t>
      </w:r>
      <w:r>
        <w:rPr>
          <w:b/>
          <w:bCs/>
          <w:iCs/>
        </w:rPr>
        <w:t xml:space="preserve">, </w:t>
      </w:r>
      <w:r w:rsidRPr="00C90F96">
        <w:rPr>
          <w:iCs/>
        </w:rPr>
        <w:t xml:space="preserve">conforme anexo I do edital do Pregão Presencial </w:t>
      </w:r>
      <w:r>
        <w:rPr>
          <w:iCs/>
        </w:rPr>
        <w:t>011/2021.</w:t>
      </w:r>
    </w:p>
    <w:p w:rsidR="00402EA3" w:rsidRPr="00C90F96" w:rsidRDefault="00402EA3" w:rsidP="00402EA3">
      <w:pPr>
        <w:jc w:val="both"/>
      </w:pPr>
    </w:p>
    <w:tbl>
      <w:tblPr>
        <w:tblW w:w="9214" w:type="dxa"/>
        <w:tblInd w:w="70" w:type="dxa"/>
        <w:tblCellMar>
          <w:left w:w="70" w:type="dxa"/>
          <w:right w:w="70" w:type="dxa"/>
        </w:tblCellMar>
        <w:tblLook w:val="0000"/>
      </w:tblPr>
      <w:tblGrid>
        <w:gridCol w:w="647"/>
        <w:gridCol w:w="629"/>
        <w:gridCol w:w="851"/>
        <w:gridCol w:w="3969"/>
        <w:gridCol w:w="1417"/>
        <w:gridCol w:w="1701"/>
      </w:tblGrid>
      <w:tr w:rsidR="00402EA3" w:rsidRPr="000239D1" w:rsidTr="00402EA3">
        <w:trPr>
          <w:trHeight w:val="225"/>
        </w:trPr>
        <w:tc>
          <w:tcPr>
            <w:tcW w:w="647" w:type="dxa"/>
            <w:tcBorders>
              <w:top w:val="single" w:sz="4" w:space="0" w:color="000000"/>
              <w:left w:val="single" w:sz="4" w:space="0" w:color="000000"/>
              <w:bottom w:val="single" w:sz="4" w:space="0" w:color="auto"/>
              <w:right w:val="single" w:sz="4" w:space="0" w:color="auto"/>
            </w:tcBorders>
            <w:shd w:val="clear" w:color="auto" w:fill="C0C0C0"/>
          </w:tcPr>
          <w:p w:rsidR="00402EA3" w:rsidRPr="000239D1" w:rsidRDefault="00402EA3" w:rsidP="00402EA3">
            <w:pPr>
              <w:jc w:val="center"/>
              <w:rPr>
                <w:b/>
                <w:bCs/>
                <w:color w:val="000000"/>
                <w:sz w:val="16"/>
                <w:szCs w:val="16"/>
              </w:rPr>
            </w:pPr>
            <w:r>
              <w:rPr>
                <w:b/>
                <w:bCs/>
                <w:color w:val="000000"/>
                <w:sz w:val="16"/>
                <w:szCs w:val="16"/>
              </w:rPr>
              <w:t>Item</w:t>
            </w:r>
          </w:p>
        </w:tc>
        <w:tc>
          <w:tcPr>
            <w:tcW w:w="629" w:type="dxa"/>
            <w:tcBorders>
              <w:top w:val="single" w:sz="4" w:space="0" w:color="auto"/>
              <w:left w:val="single" w:sz="4" w:space="0" w:color="auto"/>
              <w:bottom w:val="single" w:sz="4" w:space="0" w:color="auto"/>
              <w:right w:val="single" w:sz="4" w:space="0" w:color="auto"/>
            </w:tcBorders>
            <w:shd w:val="clear" w:color="auto" w:fill="C0C0C0"/>
          </w:tcPr>
          <w:p w:rsidR="00402EA3" w:rsidRPr="000239D1" w:rsidRDefault="00402EA3" w:rsidP="00402EA3">
            <w:pPr>
              <w:rPr>
                <w:b/>
                <w:bCs/>
                <w:color w:val="000000"/>
                <w:sz w:val="16"/>
                <w:szCs w:val="16"/>
              </w:rPr>
            </w:pPr>
            <w:proofErr w:type="spellStart"/>
            <w:r>
              <w:rPr>
                <w:b/>
                <w:bCs/>
                <w:color w:val="000000"/>
                <w:sz w:val="16"/>
                <w:szCs w:val="16"/>
              </w:rPr>
              <w:t>Qtde</w:t>
            </w:r>
            <w:proofErr w:type="spellEnd"/>
          </w:p>
        </w:tc>
        <w:tc>
          <w:tcPr>
            <w:tcW w:w="851" w:type="dxa"/>
            <w:tcBorders>
              <w:top w:val="single" w:sz="4" w:space="0" w:color="000000"/>
              <w:left w:val="nil"/>
              <w:bottom w:val="single" w:sz="4" w:space="0" w:color="auto"/>
              <w:right w:val="single" w:sz="4" w:space="0" w:color="auto"/>
            </w:tcBorders>
            <w:shd w:val="clear" w:color="auto" w:fill="C0C0C0"/>
          </w:tcPr>
          <w:p w:rsidR="00402EA3" w:rsidRPr="000239D1" w:rsidRDefault="00402EA3" w:rsidP="00402EA3">
            <w:pPr>
              <w:jc w:val="center"/>
              <w:rPr>
                <w:b/>
                <w:bCs/>
                <w:color w:val="000000"/>
                <w:sz w:val="16"/>
                <w:szCs w:val="16"/>
              </w:rPr>
            </w:pPr>
            <w:r>
              <w:rPr>
                <w:b/>
                <w:bCs/>
                <w:color w:val="000000"/>
                <w:sz w:val="16"/>
                <w:szCs w:val="16"/>
              </w:rPr>
              <w:t>Unid.</w:t>
            </w:r>
          </w:p>
        </w:tc>
        <w:tc>
          <w:tcPr>
            <w:tcW w:w="3969" w:type="dxa"/>
            <w:tcBorders>
              <w:top w:val="single" w:sz="4" w:space="0" w:color="auto"/>
              <w:left w:val="single" w:sz="4" w:space="0" w:color="auto"/>
              <w:bottom w:val="single" w:sz="4" w:space="0" w:color="auto"/>
              <w:right w:val="single" w:sz="4" w:space="0" w:color="auto"/>
            </w:tcBorders>
            <w:shd w:val="clear" w:color="auto" w:fill="C0C0C0"/>
            <w:noWrap/>
          </w:tcPr>
          <w:p w:rsidR="00402EA3" w:rsidRPr="000239D1" w:rsidRDefault="00402EA3" w:rsidP="00402EA3">
            <w:pPr>
              <w:jc w:val="center"/>
              <w:rPr>
                <w:b/>
                <w:bCs/>
                <w:color w:val="000000"/>
                <w:sz w:val="16"/>
                <w:szCs w:val="16"/>
              </w:rPr>
            </w:pPr>
            <w:r>
              <w:rPr>
                <w:b/>
                <w:bCs/>
                <w:color w:val="000000"/>
                <w:sz w:val="16"/>
                <w:szCs w:val="16"/>
              </w:rPr>
              <w:t>Especificação</w:t>
            </w:r>
          </w:p>
        </w:tc>
        <w:tc>
          <w:tcPr>
            <w:tcW w:w="1417" w:type="dxa"/>
            <w:tcBorders>
              <w:top w:val="single" w:sz="4" w:space="0" w:color="auto"/>
              <w:left w:val="single" w:sz="4" w:space="0" w:color="auto"/>
              <w:bottom w:val="single" w:sz="4" w:space="0" w:color="auto"/>
              <w:right w:val="single" w:sz="4" w:space="0" w:color="auto"/>
            </w:tcBorders>
            <w:shd w:val="clear" w:color="auto" w:fill="C0C0C0"/>
          </w:tcPr>
          <w:p w:rsidR="00402EA3" w:rsidRPr="000239D1" w:rsidRDefault="00402EA3" w:rsidP="00402EA3">
            <w:pPr>
              <w:jc w:val="center"/>
              <w:rPr>
                <w:b/>
                <w:bCs/>
                <w:color w:val="000000"/>
                <w:sz w:val="16"/>
                <w:szCs w:val="16"/>
              </w:rPr>
            </w:pPr>
            <w:r>
              <w:rPr>
                <w:b/>
                <w:bCs/>
                <w:color w:val="000000"/>
                <w:sz w:val="16"/>
                <w:szCs w:val="16"/>
              </w:rPr>
              <w:t>Valor Mensal</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402EA3" w:rsidRDefault="00402EA3" w:rsidP="00402EA3">
            <w:pPr>
              <w:jc w:val="center"/>
              <w:rPr>
                <w:b/>
                <w:bCs/>
                <w:color w:val="000000"/>
                <w:sz w:val="16"/>
                <w:szCs w:val="16"/>
              </w:rPr>
            </w:pPr>
            <w:r>
              <w:rPr>
                <w:b/>
                <w:bCs/>
                <w:color w:val="000000"/>
                <w:sz w:val="16"/>
                <w:szCs w:val="16"/>
              </w:rPr>
              <w:t>Anual</w:t>
            </w:r>
          </w:p>
        </w:tc>
      </w:tr>
      <w:tr w:rsidR="00402EA3" w:rsidRPr="002E79E7" w:rsidTr="00402EA3">
        <w:trPr>
          <w:trHeight w:val="285"/>
        </w:trPr>
        <w:tc>
          <w:tcPr>
            <w:tcW w:w="647" w:type="dxa"/>
            <w:tcBorders>
              <w:top w:val="single" w:sz="4" w:space="0" w:color="auto"/>
              <w:left w:val="single" w:sz="4" w:space="0" w:color="auto"/>
              <w:bottom w:val="single" w:sz="4" w:space="0" w:color="auto"/>
              <w:right w:val="single" w:sz="4" w:space="0" w:color="auto"/>
            </w:tcBorders>
            <w:noWrap/>
            <w:vAlign w:val="center"/>
          </w:tcPr>
          <w:p w:rsidR="00402EA3" w:rsidRPr="00EE1CCA" w:rsidRDefault="00402EA3" w:rsidP="00402EA3">
            <w:pPr>
              <w:jc w:val="center"/>
              <w:rPr>
                <w:b/>
                <w:bCs/>
                <w:color w:val="000000"/>
                <w:sz w:val="20"/>
                <w:szCs w:val="20"/>
              </w:rPr>
            </w:pPr>
            <w:r>
              <w:rPr>
                <w:b/>
                <w:bCs/>
                <w:color w:val="000000"/>
                <w:sz w:val="20"/>
                <w:szCs w:val="20"/>
              </w:rPr>
              <w:t>01</w:t>
            </w:r>
          </w:p>
        </w:tc>
        <w:tc>
          <w:tcPr>
            <w:tcW w:w="629" w:type="dxa"/>
            <w:tcBorders>
              <w:top w:val="single" w:sz="4" w:space="0" w:color="auto"/>
              <w:left w:val="nil"/>
              <w:bottom w:val="single" w:sz="4" w:space="0" w:color="auto"/>
              <w:right w:val="single" w:sz="4" w:space="0" w:color="auto"/>
            </w:tcBorders>
            <w:vAlign w:val="center"/>
          </w:tcPr>
          <w:p w:rsidR="00402EA3" w:rsidRPr="00EE1CCA" w:rsidRDefault="00402EA3" w:rsidP="00402EA3">
            <w:pPr>
              <w:jc w:val="center"/>
              <w:rPr>
                <w:color w:val="000000"/>
                <w:sz w:val="20"/>
                <w:szCs w:val="20"/>
                <w:lang w:eastAsia="pt-BR"/>
              </w:rPr>
            </w:pPr>
            <w:r>
              <w:rPr>
                <w:color w:val="000000"/>
                <w:sz w:val="20"/>
                <w:szCs w:val="20"/>
                <w:lang w:eastAsia="pt-BR"/>
              </w:rPr>
              <w:t>12</w:t>
            </w:r>
          </w:p>
        </w:tc>
        <w:tc>
          <w:tcPr>
            <w:tcW w:w="851" w:type="dxa"/>
            <w:tcBorders>
              <w:top w:val="single" w:sz="4" w:space="0" w:color="auto"/>
              <w:left w:val="nil"/>
              <w:bottom w:val="single" w:sz="4" w:space="0" w:color="auto"/>
              <w:right w:val="single" w:sz="4" w:space="0" w:color="auto"/>
            </w:tcBorders>
            <w:noWrap/>
            <w:vAlign w:val="center"/>
          </w:tcPr>
          <w:p w:rsidR="00402EA3" w:rsidRPr="00EE1CCA" w:rsidRDefault="00402EA3" w:rsidP="00814018">
            <w:pPr>
              <w:jc w:val="center"/>
              <w:rPr>
                <w:color w:val="000000"/>
                <w:sz w:val="20"/>
                <w:szCs w:val="20"/>
                <w:lang w:eastAsia="pt-BR"/>
              </w:rPr>
            </w:pPr>
            <w:r>
              <w:rPr>
                <w:color w:val="000000"/>
                <w:sz w:val="20"/>
                <w:szCs w:val="20"/>
                <w:lang w:eastAsia="pt-BR"/>
              </w:rPr>
              <w:t>M</w:t>
            </w:r>
            <w:r w:rsidR="00814018">
              <w:rPr>
                <w:color w:val="000000"/>
                <w:sz w:val="20"/>
                <w:szCs w:val="20"/>
                <w:lang w:eastAsia="pt-BR"/>
              </w:rPr>
              <w:t>e</w:t>
            </w:r>
            <w:r>
              <w:rPr>
                <w:color w:val="000000"/>
                <w:sz w:val="20"/>
                <w:szCs w:val="20"/>
                <w:lang w:eastAsia="pt-BR"/>
              </w:rPr>
              <w:t>s</w:t>
            </w:r>
            <w:r w:rsidR="00814018">
              <w:rPr>
                <w:color w:val="000000"/>
                <w:sz w:val="20"/>
                <w:szCs w:val="20"/>
                <w:lang w:eastAsia="pt-BR"/>
              </w:rPr>
              <w:t>es</w:t>
            </w:r>
          </w:p>
        </w:tc>
        <w:tc>
          <w:tcPr>
            <w:tcW w:w="3969" w:type="dxa"/>
            <w:tcBorders>
              <w:top w:val="single" w:sz="4" w:space="0" w:color="auto"/>
              <w:left w:val="single" w:sz="4" w:space="0" w:color="auto"/>
              <w:bottom w:val="single" w:sz="4" w:space="0" w:color="auto"/>
              <w:right w:val="single" w:sz="4" w:space="0" w:color="auto"/>
            </w:tcBorders>
            <w:noWrap/>
          </w:tcPr>
          <w:p w:rsidR="00402EA3" w:rsidRPr="00EE1CCA" w:rsidRDefault="00A957F1" w:rsidP="00F02E9D">
            <w:pPr>
              <w:jc w:val="both"/>
              <w:rPr>
                <w:b/>
                <w:color w:val="000000"/>
                <w:sz w:val="20"/>
                <w:szCs w:val="20"/>
              </w:rPr>
            </w:pPr>
            <w:r w:rsidRPr="006360EA">
              <w:rPr>
                <w:b/>
              </w:rPr>
              <w:t>CONTRATAÇÃO DE SERVIÇO DE CONEXÃO DE ENLACES DE LONGA DISTÂNCIA DEDICADO METRO-ETHERNET (PONTO-A-PONTO DEDICADOS DE CAMADA DOIS)</w:t>
            </w:r>
            <w:proofErr w:type="gramStart"/>
            <w:r w:rsidRPr="00EE1CCA">
              <w:rPr>
                <w:b/>
                <w:color w:val="000000"/>
                <w:sz w:val="20"/>
                <w:szCs w:val="20"/>
              </w:rPr>
              <w:t xml:space="preserve"> </w:t>
            </w:r>
            <w:r>
              <w:rPr>
                <w:b/>
                <w:color w:val="000000"/>
                <w:sz w:val="20"/>
                <w:szCs w:val="20"/>
              </w:rPr>
              <w:t xml:space="preserve"> </w:t>
            </w:r>
            <w:proofErr w:type="gramEnd"/>
            <w:r>
              <w:rPr>
                <w:b/>
                <w:color w:val="000000"/>
                <w:sz w:val="20"/>
                <w:szCs w:val="20"/>
              </w:rPr>
              <w:t xml:space="preserve">- </w:t>
            </w:r>
            <w:r w:rsidR="00F02E9D">
              <w:rPr>
                <w:b/>
                <w:color w:val="000000"/>
                <w:sz w:val="20"/>
                <w:szCs w:val="20"/>
              </w:rPr>
              <w:t xml:space="preserve">(descritivo </w:t>
            </w:r>
            <w:r>
              <w:rPr>
                <w:b/>
                <w:color w:val="000000"/>
                <w:sz w:val="20"/>
                <w:szCs w:val="20"/>
              </w:rPr>
              <w:t>resumid</w:t>
            </w:r>
            <w:r w:rsidR="00F02E9D">
              <w:rPr>
                <w:b/>
                <w:color w:val="000000"/>
                <w:sz w:val="20"/>
                <w:szCs w:val="20"/>
              </w:rPr>
              <w:t>o)</w:t>
            </w:r>
          </w:p>
        </w:tc>
        <w:tc>
          <w:tcPr>
            <w:tcW w:w="1417" w:type="dxa"/>
            <w:tcBorders>
              <w:top w:val="single" w:sz="4" w:space="0" w:color="auto"/>
              <w:left w:val="single" w:sz="4" w:space="0" w:color="auto"/>
              <w:bottom w:val="single" w:sz="4" w:space="0" w:color="auto"/>
              <w:right w:val="single" w:sz="4" w:space="0" w:color="auto"/>
            </w:tcBorders>
            <w:vAlign w:val="center"/>
          </w:tcPr>
          <w:p w:rsidR="00402EA3" w:rsidRPr="00EE1CCA" w:rsidRDefault="00402EA3" w:rsidP="00402EA3">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02EA3" w:rsidRPr="00EE1CCA" w:rsidRDefault="00402EA3" w:rsidP="00402EA3">
            <w:pPr>
              <w:jc w:val="center"/>
              <w:rPr>
                <w:color w:val="000000"/>
                <w:sz w:val="20"/>
                <w:szCs w:val="20"/>
              </w:rPr>
            </w:pPr>
          </w:p>
        </w:tc>
      </w:tr>
      <w:tr w:rsidR="00814018" w:rsidRPr="002E79E7" w:rsidTr="00402EA3">
        <w:trPr>
          <w:trHeight w:val="285"/>
        </w:trPr>
        <w:tc>
          <w:tcPr>
            <w:tcW w:w="647" w:type="dxa"/>
            <w:tcBorders>
              <w:top w:val="single" w:sz="4" w:space="0" w:color="auto"/>
              <w:left w:val="single" w:sz="4" w:space="0" w:color="auto"/>
              <w:bottom w:val="single" w:sz="4" w:space="0" w:color="auto"/>
              <w:right w:val="single" w:sz="4" w:space="0" w:color="auto"/>
            </w:tcBorders>
            <w:noWrap/>
            <w:vAlign w:val="center"/>
          </w:tcPr>
          <w:p w:rsidR="00814018" w:rsidRDefault="00814018" w:rsidP="00402EA3">
            <w:pPr>
              <w:jc w:val="center"/>
              <w:rPr>
                <w:b/>
                <w:bCs/>
                <w:color w:val="000000"/>
                <w:sz w:val="20"/>
                <w:szCs w:val="20"/>
              </w:rPr>
            </w:pPr>
            <w:r>
              <w:rPr>
                <w:b/>
                <w:bCs/>
                <w:color w:val="000000"/>
                <w:sz w:val="20"/>
                <w:szCs w:val="20"/>
              </w:rPr>
              <w:t>02</w:t>
            </w:r>
          </w:p>
        </w:tc>
        <w:tc>
          <w:tcPr>
            <w:tcW w:w="629" w:type="dxa"/>
            <w:tcBorders>
              <w:top w:val="single" w:sz="4" w:space="0" w:color="auto"/>
              <w:left w:val="nil"/>
              <w:bottom w:val="single" w:sz="4" w:space="0" w:color="auto"/>
              <w:right w:val="single" w:sz="4" w:space="0" w:color="auto"/>
            </w:tcBorders>
            <w:vAlign w:val="center"/>
          </w:tcPr>
          <w:p w:rsidR="00814018" w:rsidRDefault="00814018" w:rsidP="00402EA3">
            <w:pPr>
              <w:jc w:val="center"/>
              <w:rPr>
                <w:color w:val="000000"/>
                <w:sz w:val="20"/>
                <w:szCs w:val="20"/>
                <w:lang w:eastAsia="pt-BR"/>
              </w:rPr>
            </w:pPr>
            <w:r>
              <w:rPr>
                <w:color w:val="000000"/>
                <w:sz w:val="20"/>
                <w:szCs w:val="20"/>
                <w:lang w:eastAsia="pt-BR"/>
              </w:rPr>
              <w:t>12</w:t>
            </w:r>
          </w:p>
        </w:tc>
        <w:tc>
          <w:tcPr>
            <w:tcW w:w="851" w:type="dxa"/>
            <w:tcBorders>
              <w:top w:val="single" w:sz="4" w:space="0" w:color="auto"/>
              <w:left w:val="nil"/>
              <w:bottom w:val="single" w:sz="4" w:space="0" w:color="auto"/>
              <w:right w:val="single" w:sz="4" w:space="0" w:color="auto"/>
            </w:tcBorders>
            <w:noWrap/>
            <w:vAlign w:val="center"/>
          </w:tcPr>
          <w:p w:rsidR="00814018" w:rsidRDefault="00814018" w:rsidP="00402EA3">
            <w:pPr>
              <w:jc w:val="center"/>
              <w:rPr>
                <w:color w:val="000000"/>
                <w:sz w:val="20"/>
                <w:szCs w:val="20"/>
                <w:lang w:eastAsia="pt-BR"/>
              </w:rPr>
            </w:pPr>
            <w:r>
              <w:rPr>
                <w:color w:val="000000"/>
                <w:sz w:val="20"/>
                <w:szCs w:val="20"/>
                <w:lang w:eastAsia="pt-BR"/>
              </w:rPr>
              <w:t>meses</w:t>
            </w:r>
          </w:p>
        </w:tc>
        <w:tc>
          <w:tcPr>
            <w:tcW w:w="3969" w:type="dxa"/>
            <w:tcBorders>
              <w:top w:val="single" w:sz="4" w:space="0" w:color="auto"/>
              <w:left w:val="single" w:sz="4" w:space="0" w:color="auto"/>
              <w:bottom w:val="single" w:sz="4" w:space="0" w:color="auto"/>
              <w:right w:val="single" w:sz="4" w:space="0" w:color="auto"/>
            </w:tcBorders>
            <w:noWrap/>
          </w:tcPr>
          <w:p w:rsidR="00A957F1" w:rsidRPr="002D46BE" w:rsidRDefault="00A957F1" w:rsidP="00A957F1">
            <w:pPr>
              <w:jc w:val="both"/>
              <w:rPr>
                <w:b/>
                <w:bCs/>
              </w:rPr>
            </w:pPr>
            <w:r w:rsidRPr="002D46BE">
              <w:rPr>
                <w:b/>
                <w:bCs/>
              </w:rPr>
              <w:t>LINK IP DEDICADO FULL DUPLEX, INCLUINDO CONFIGURAÇÃO E MODEM/ROUTER E OUTROS EQUIPAMENTOS NECESSÁRIOS.</w:t>
            </w:r>
          </w:p>
          <w:p w:rsidR="00814018" w:rsidRPr="003A2EBC" w:rsidRDefault="00A957F1" w:rsidP="00F02E9D">
            <w:pPr>
              <w:pStyle w:val="PargrafodaLista"/>
              <w:ind w:left="0"/>
              <w:rPr>
                <w:b/>
                <w:bCs/>
                <w:iCs/>
                <w:color w:val="000000"/>
                <w:sz w:val="20"/>
                <w:szCs w:val="20"/>
              </w:rPr>
            </w:pPr>
            <w:r w:rsidRPr="002D46BE">
              <w:rPr>
                <w:b/>
                <w:bCs/>
              </w:rPr>
              <w:t xml:space="preserve">A CONTRATAÇÃO DO FORNECEDOR PRESTADOR DE SERVIÇOS DE CONEXÃO COM A </w:t>
            </w:r>
            <w:r w:rsidRPr="002D46BE">
              <w:rPr>
                <w:b/>
                <w:bCs/>
                <w:i/>
              </w:rPr>
              <w:t>INTERNET</w:t>
            </w:r>
            <w:r w:rsidRPr="002D46BE">
              <w:rPr>
                <w:b/>
                <w:bCs/>
              </w:rPr>
              <w:t>, 300 MBPS.</w:t>
            </w:r>
            <w:r>
              <w:rPr>
                <w:b/>
                <w:bCs/>
              </w:rPr>
              <w:t xml:space="preserve"> - </w:t>
            </w:r>
            <w:r w:rsidR="00F02E9D">
              <w:rPr>
                <w:b/>
                <w:color w:val="000000"/>
                <w:sz w:val="20"/>
                <w:szCs w:val="20"/>
              </w:rPr>
              <w:t>(descritivo resumido)</w:t>
            </w:r>
          </w:p>
        </w:tc>
        <w:tc>
          <w:tcPr>
            <w:tcW w:w="1417" w:type="dxa"/>
            <w:tcBorders>
              <w:top w:val="single" w:sz="4" w:space="0" w:color="auto"/>
              <w:left w:val="single" w:sz="4" w:space="0" w:color="auto"/>
              <w:bottom w:val="single" w:sz="4" w:space="0" w:color="auto"/>
              <w:right w:val="single" w:sz="4" w:space="0" w:color="auto"/>
            </w:tcBorders>
            <w:vAlign w:val="center"/>
          </w:tcPr>
          <w:p w:rsidR="00814018" w:rsidRPr="00EE1CCA" w:rsidRDefault="00814018" w:rsidP="00402EA3">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14018" w:rsidRPr="00EE1CCA" w:rsidRDefault="00814018" w:rsidP="00402EA3">
            <w:pPr>
              <w:jc w:val="center"/>
              <w:rPr>
                <w:color w:val="000000"/>
                <w:sz w:val="20"/>
                <w:szCs w:val="20"/>
              </w:rPr>
            </w:pPr>
          </w:p>
        </w:tc>
      </w:tr>
    </w:tbl>
    <w:p w:rsidR="00402EA3" w:rsidRDefault="00402EA3" w:rsidP="00402EA3">
      <w:pPr>
        <w:jc w:val="both"/>
      </w:pPr>
    </w:p>
    <w:p w:rsidR="00402EA3" w:rsidRPr="00773626" w:rsidRDefault="00402EA3" w:rsidP="00402EA3">
      <w:pPr>
        <w:pStyle w:val="Recuodecorpodetexto21"/>
        <w:ind w:firstLine="0"/>
        <w:rPr>
          <w:b/>
          <w:sz w:val="22"/>
          <w:szCs w:val="22"/>
        </w:rPr>
      </w:pPr>
      <w:r w:rsidRPr="00773626">
        <w:rPr>
          <w:sz w:val="22"/>
          <w:szCs w:val="22"/>
        </w:rPr>
        <w:t xml:space="preserve">Prazo de validade da proposta: </w:t>
      </w:r>
      <w:r w:rsidRPr="00773626">
        <w:rPr>
          <w:b/>
          <w:sz w:val="22"/>
          <w:szCs w:val="22"/>
        </w:rPr>
        <w:t>.....................................................  (mínimo de 60 (sessenta) dias).</w:t>
      </w:r>
    </w:p>
    <w:p w:rsidR="00402EA3" w:rsidRPr="00773626" w:rsidRDefault="00402EA3" w:rsidP="00402EA3">
      <w:pPr>
        <w:pStyle w:val="Recuodecorpodetexto21"/>
        <w:ind w:firstLine="0"/>
        <w:rPr>
          <w:b/>
          <w:sz w:val="22"/>
          <w:szCs w:val="22"/>
        </w:rPr>
      </w:pPr>
    </w:p>
    <w:p w:rsidR="00402EA3" w:rsidRPr="00773626" w:rsidRDefault="00402EA3" w:rsidP="00402EA3">
      <w:pPr>
        <w:pStyle w:val="Recuodecorpodetexto21"/>
        <w:ind w:firstLine="0"/>
        <w:rPr>
          <w:sz w:val="22"/>
          <w:szCs w:val="22"/>
        </w:rPr>
      </w:pPr>
      <w:r w:rsidRPr="00773626">
        <w:rPr>
          <w:sz w:val="22"/>
          <w:szCs w:val="22"/>
        </w:rPr>
        <w:t xml:space="preserve">Declaramos que conhecemos e estamos de acordo com todos os requisitos estabelecidos no edital, especialmente quanto ao prazo de </w:t>
      </w:r>
      <w:r>
        <w:rPr>
          <w:sz w:val="22"/>
          <w:szCs w:val="22"/>
        </w:rPr>
        <w:t xml:space="preserve">instalação, </w:t>
      </w:r>
      <w:r w:rsidRPr="00773626">
        <w:rPr>
          <w:sz w:val="22"/>
          <w:szCs w:val="22"/>
        </w:rPr>
        <w:t xml:space="preserve">execução dos serviços e condições de pagamento. </w:t>
      </w:r>
    </w:p>
    <w:p w:rsidR="00402EA3" w:rsidRPr="00773626" w:rsidRDefault="00402EA3" w:rsidP="00402EA3">
      <w:pPr>
        <w:pStyle w:val="Recuodecorpodetexto21"/>
        <w:ind w:firstLine="0"/>
        <w:rPr>
          <w:sz w:val="22"/>
          <w:szCs w:val="22"/>
        </w:rPr>
      </w:pPr>
    </w:p>
    <w:p w:rsidR="00402EA3" w:rsidRPr="00773626" w:rsidRDefault="00402EA3" w:rsidP="00402EA3">
      <w:pPr>
        <w:pStyle w:val="Recuodecorpodetexto21"/>
        <w:ind w:firstLine="0"/>
        <w:rPr>
          <w:sz w:val="22"/>
          <w:szCs w:val="22"/>
        </w:rPr>
      </w:pPr>
      <w:r w:rsidRPr="00773626">
        <w:rPr>
          <w:b/>
          <w:sz w:val="22"/>
          <w:szCs w:val="22"/>
        </w:rPr>
        <w:t>PRAZO DE PAGAMENTO:</w:t>
      </w:r>
      <w:r w:rsidRPr="00773626">
        <w:rPr>
          <w:sz w:val="22"/>
          <w:szCs w:val="22"/>
        </w:rPr>
        <w:t xml:space="preserve"> CONFORME EDITAL</w:t>
      </w:r>
    </w:p>
    <w:p w:rsidR="00402EA3" w:rsidRPr="00773626" w:rsidRDefault="00402EA3" w:rsidP="00402EA3">
      <w:pPr>
        <w:pStyle w:val="Recuodecorpodetexto21"/>
        <w:ind w:firstLine="0"/>
        <w:rPr>
          <w:sz w:val="22"/>
          <w:szCs w:val="22"/>
        </w:rPr>
      </w:pPr>
    </w:p>
    <w:p w:rsidR="00402EA3" w:rsidRPr="00773626" w:rsidRDefault="00402EA3" w:rsidP="00402EA3">
      <w:pPr>
        <w:pStyle w:val="Recuodecorpodetexto21"/>
        <w:ind w:firstLine="0"/>
        <w:rPr>
          <w:sz w:val="22"/>
          <w:szCs w:val="22"/>
        </w:rPr>
      </w:pPr>
      <w:r w:rsidRPr="00773626">
        <w:rPr>
          <w:b/>
          <w:sz w:val="22"/>
          <w:szCs w:val="22"/>
        </w:rPr>
        <w:t>PRAZO DE ENTREGA:</w:t>
      </w:r>
      <w:r w:rsidRPr="00773626">
        <w:rPr>
          <w:sz w:val="22"/>
          <w:szCs w:val="22"/>
        </w:rPr>
        <w:t xml:space="preserve"> CONFORME EDITAL</w:t>
      </w:r>
    </w:p>
    <w:p w:rsidR="00402EA3" w:rsidRPr="00773626" w:rsidRDefault="00402EA3" w:rsidP="00402EA3">
      <w:pPr>
        <w:pStyle w:val="Recuodecorpodetexto21"/>
        <w:ind w:firstLine="0"/>
        <w:rPr>
          <w:sz w:val="22"/>
          <w:szCs w:val="22"/>
        </w:rPr>
      </w:pPr>
    </w:p>
    <w:p w:rsidR="00402EA3" w:rsidRPr="00773626" w:rsidRDefault="00402EA3" w:rsidP="00402EA3">
      <w:pPr>
        <w:pStyle w:val="Recuodecorpodetexto21"/>
        <w:ind w:firstLine="0"/>
        <w:rPr>
          <w:sz w:val="22"/>
          <w:szCs w:val="22"/>
        </w:rPr>
      </w:pPr>
      <w:r w:rsidRPr="00773626">
        <w:rPr>
          <w:b/>
          <w:sz w:val="22"/>
          <w:szCs w:val="22"/>
        </w:rPr>
        <w:lastRenderedPageBreak/>
        <w:t>LOCAL DE ENTREGA:</w:t>
      </w:r>
      <w:r w:rsidRPr="00773626">
        <w:rPr>
          <w:sz w:val="22"/>
          <w:szCs w:val="22"/>
        </w:rPr>
        <w:t xml:space="preserve"> CONFORME EDITAL</w:t>
      </w:r>
    </w:p>
    <w:p w:rsidR="00402EA3" w:rsidRPr="00773626" w:rsidRDefault="00402EA3" w:rsidP="00402EA3">
      <w:pPr>
        <w:pStyle w:val="Recuodecorpodetexto21"/>
        <w:ind w:firstLine="0"/>
        <w:rPr>
          <w:sz w:val="22"/>
          <w:szCs w:val="22"/>
        </w:rPr>
      </w:pPr>
    </w:p>
    <w:p w:rsidR="00402EA3" w:rsidRPr="00773626" w:rsidRDefault="00402EA3" w:rsidP="00402EA3">
      <w:pPr>
        <w:pStyle w:val="Recuodecorpodetexto21"/>
        <w:ind w:firstLine="0"/>
        <w:rPr>
          <w:sz w:val="22"/>
          <w:szCs w:val="22"/>
        </w:rPr>
      </w:pPr>
      <w:r w:rsidRPr="00773626">
        <w:rPr>
          <w:sz w:val="22"/>
          <w:szCs w:val="22"/>
        </w:rPr>
        <w:t>Local e data.</w:t>
      </w:r>
    </w:p>
    <w:p w:rsidR="00402EA3" w:rsidRPr="00773626" w:rsidRDefault="00402EA3" w:rsidP="00402EA3">
      <w:pPr>
        <w:pStyle w:val="Recuodecorpodetexto21"/>
        <w:ind w:firstLine="0"/>
        <w:rPr>
          <w:sz w:val="22"/>
          <w:szCs w:val="22"/>
        </w:rPr>
      </w:pPr>
      <w:r w:rsidRPr="00773626">
        <w:rPr>
          <w:sz w:val="22"/>
          <w:szCs w:val="22"/>
        </w:rPr>
        <w:t>Assinatura e identificação do responsável.</w:t>
      </w:r>
    </w:p>
    <w:p w:rsidR="00402EA3" w:rsidRDefault="00402EA3" w:rsidP="00952A9A">
      <w:pPr>
        <w:autoSpaceDE w:val="0"/>
        <w:autoSpaceDN w:val="0"/>
        <w:adjustRightInd w:val="0"/>
        <w:jc w:val="both"/>
        <w:rPr>
          <w:sz w:val="23"/>
          <w:szCs w:val="23"/>
          <w:lang w:eastAsia="pt-BR"/>
        </w:rPr>
      </w:pPr>
    </w:p>
    <w:p w:rsidR="00A957F1" w:rsidRDefault="00A957F1" w:rsidP="00952A9A">
      <w:pPr>
        <w:autoSpaceDE w:val="0"/>
        <w:autoSpaceDN w:val="0"/>
        <w:adjustRightInd w:val="0"/>
        <w:jc w:val="both"/>
        <w:rPr>
          <w:sz w:val="23"/>
          <w:szCs w:val="23"/>
          <w:lang w:eastAsia="pt-BR"/>
        </w:rPr>
      </w:pPr>
    </w:p>
    <w:p w:rsidR="00A957F1" w:rsidRDefault="00A957F1" w:rsidP="00952A9A">
      <w:pPr>
        <w:autoSpaceDE w:val="0"/>
        <w:autoSpaceDN w:val="0"/>
        <w:adjustRightInd w:val="0"/>
        <w:jc w:val="both"/>
        <w:rPr>
          <w:sz w:val="23"/>
          <w:szCs w:val="23"/>
          <w:lang w:eastAsia="pt-BR"/>
        </w:rPr>
      </w:pPr>
    </w:p>
    <w:p w:rsidR="00A957F1" w:rsidRPr="00EA2AE0" w:rsidRDefault="00A957F1" w:rsidP="00A957F1">
      <w:r w:rsidRPr="00EA2AE0">
        <w:rPr>
          <w:b/>
          <w:u w:val="single"/>
        </w:rPr>
        <w:t>Pela CONTRATADA</w:t>
      </w:r>
      <w:r w:rsidRPr="00EA2AE0">
        <w:rPr>
          <w:b/>
        </w:rPr>
        <w:t>:</w:t>
      </w:r>
    </w:p>
    <w:p w:rsidR="00A957F1" w:rsidRPr="00EA2AE0" w:rsidRDefault="00A957F1" w:rsidP="00A957F1">
      <w:pPr>
        <w:rPr>
          <w:b/>
        </w:rPr>
      </w:pPr>
      <w:r w:rsidRPr="00EA2AE0">
        <w:rPr>
          <w:b/>
        </w:rPr>
        <w:t>Nome Completo</w:t>
      </w:r>
      <w:r w:rsidRPr="00EA2AE0">
        <w:t xml:space="preserve">: </w:t>
      </w:r>
      <w:r w:rsidRPr="00EA2AE0">
        <w:rPr>
          <w:b/>
        </w:rPr>
        <w:t>______________________________________________________</w:t>
      </w:r>
    </w:p>
    <w:p w:rsidR="00A957F1" w:rsidRPr="00EA2AE0" w:rsidRDefault="00A957F1" w:rsidP="00A957F1">
      <w:r w:rsidRPr="00EA2AE0">
        <w:rPr>
          <w:b/>
        </w:rPr>
        <w:t>Cargo</w:t>
      </w:r>
      <w:r w:rsidRPr="00EA2AE0">
        <w:t xml:space="preserve"> (exemplo: Sócio administrador, procurador, </w:t>
      </w:r>
      <w:proofErr w:type="spellStart"/>
      <w:r w:rsidRPr="00EA2AE0">
        <w:t>etc</w:t>
      </w:r>
      <w:proofErr w:type="spellEnd"/>
      <w:r w:rsidRPr="00EA2AE0">
        <w:t>): __________________________</w:t>
      </w:r>
    </w:p>
    <w:p w:rsidR="00A957F1" w:rsidRPr="00EA2AE0" w:rsidRDefault="00A957F1" w:rsidP="00A957F1">
      <w:pPr>
        <w:rPr>
          <w:b/>
        </w:rPr>
      </w:pPr>
      <w:r w:rsidRPr="00EA2AE0">
        <w:rPr>
          <w:b/>
        </w:rPr>
        <w:t>CPF</w:t>
      </w:r>
      <w:r w:rsidRPr="00EA2AE0">
        <w:t xml:space="preserve">: </w:t>
      </w:r>
      <w:r w:rsidRPr="00EA2AE0">
        <w:rPr>
          <w:b/>
        </w:rPr>
        <w:t>____________________________</w:t>
      </w:r>
      <w:r w:rsidRPr="00EA2AE0">
        <w:rPr>
          <w:b/>
        </w:rPr>
        <w:tab/>
      </w:r>
      <w:r w:rsidRPr="00EA2AE0">
        <w:rPr>
          <w:b/>
        </w:rPr>
        <w:tab/>
        <w:t>RG</w:t>
      </w:r>
      <w:r w:rsidRPr="00EA2AE0">
        <w:t xml:space="preserve">: </w:t>
      </w:r>
      <w:r w:rsidRPr="00EA2AE0">
        <w:rPr>
          <w:b/>
        </w:rPr>
        <w:t xml:space="preserve">__________________________ </w:t>
      </w:r>
    </w:p>
    <w:p w:rsidR="00A957F1" w:rsidRPr="00EA2AE0" w:rsidRDefault="00A957F1" w:rsidP="00A957F1">
      <w:pPr>
        <w:rPr>
          <w:b/>
        </w:rPr>
      </w:pPr>
      <w:r w:rsidRPr="00EA2AE0">
        <w:rPr>
          <w:b/>
        </w:rPr>
        <w:t>Data de Nascimento</w:t>
      </w:r>
      <w:r w:rsidRPr="00EA2AE0">
        <w:t>: ____</w:t>
      </w:r>
      <w:r w:rsidRPr="00EA2AE0">
        <w:rPr>
          <w:b/>
        </w:rPr>
        <w:t>/____/___________</w:t>
      </w:r>
    </w:p>
    <w:p w:rsidR="00A957F1" w:rsidRPr="00EA2AE0" w:rsidRDefault="00A957F1" w:rsidP="00A957F1">
      <w:pPr>
        <w:rPr>
          <w:b/>
        </w:rPr>
      </w:pPr>
      <w:r w:rsidRPr="00EA2AE0">
        <w:rPr>
          <w:b/>
        </w:rPr>
        <w:t>Endereço residencial completo</w:t>
      </w:r>
      <w:r w:rsidRPr="00EA2AE0">
        <w:t xml:space="preserve">: </w:t>
      </w:r>
      <w:r w:rsidRPr="00EA2AE0">
        <w:rPr>
          <w:b/>
        </w:rPr>
        <w:t>______________________________________________</w:t>
      </w:r>
    </w:p>
    <w:p w:rsidR="00A957F1" w:rsidRPr="00EA2AE0" w:rsidRDefault="00A957F1" w:rsidP="00A957F1">
      <w:pPr>
        <w:rPr>
          <w:b/>
        </w:rPr>
      </w:pPr>
      <w:r w:rsidRPr="00EA2AE0">
        <w:rPr>
          <w:b/>
        </w:rPr>
        <w:t>Cidade e estado: ________________________________ CEP ____________________</w:t>
      </w:r>
    </w:p>
    <w:p w:rsidR="00A957F1" w:rsidRPr="00EA2AE0" w:rsidRDefault="00A957F1" w:rsidP="00A957F1">
      <w:r w:rsidRPr="00EA2AE0">
        <w:rPr>
          <w:b/>
        </w:rPr>
        <w:t>E-mail institucional</w:t>
      </w:r>
      <w:r w:rsidRPr="00EA2AE0">
        <w:t xml:space="preserve">: </w:t>
      </w:r>
      <w:r w:rsidRPr="00EA2AE0">
        <w:rPr>
          <w:b/>
        </w:rPr>
        <w:t>______________________________________________________</w:t>
      </w:r>
      <w:r w:rsidRPr="00EA2AE0">
        <w:t xml:space="preserve"> </w:t>
      </w:r>
    </w:p>
    <w:p w:rsidR="00A957F1" w:rsidRPr="00EA2AE0" w:rsidRDefault="00A957F1" w:rsidP="00A957F1">
      <w:r w:rsidRPr="00EA2AE0">
        <w:rPr>
          <w:b/>
        </w:rPr>
        <w:t>E-mail pessoal</w:t>
      </w:r>
      <w:r w:rsidRPr="00EA2AE0">
        <w:t>: __________________________________________________________</w:t>
      </w:r>
    </w:p>
    <w:p w:rsidR="00A957F1" w:rsidRPr="00EA2AE0" w:rsidRDefault="00A957F1" w:rsidP="00A957F1">
      <w:pPr>
        <w:rPr>
          <w:b/>
        </w:rPr>
      </w:pPr>
      <w:r w:rsidRPr="00EA2AE0">
        <w:rPr>
          <w:b/>
        </w:rPr>
        <w:t>Telefone</w:t>
      </w:r>
      <w:r w:rsidRPr="00EA2AE0">
        <w:t xml:space="preserve">: </w:t>
      </w:r>
      <w:r w:rsidRPr="00EA2AE0">
        <w:rPr>
          <w:b/>
        </w:rPr>
        <w:t>(________)</w:t>
      </w:r>
      <w:proofErr w:type="gramStart"/>
      <w:r w:rsidRPr="00EA2AE0">
        <w:rPr>
          <w:b/>
        </w:rPr>
        <w:t xml:space="preserve">  </w:t>
      </w:r>
      <w:proofErr w:type="gramEnd"/>
      <w:r w:rsidRPr="00EA2AE0">
        <w:rPr>
          <w:b/>
        </w:rPr>
        <w:t>_____________________________</w:t>
      </w:r>
    </w:p>
    <w:p w:rsidR="00A957F1" w:rsidRDefault="00A957F1" w:rsidP="00A957F1"/>
    <w:p w:rsidR="00A957F1" w:rsidRDefault="00A957F1" w:rsidP="00952A9A">
      <w:pPr>
        <w:autoSpaceDE w:val="0"/>
        <w:autoSpaceDN w:val="0"/>
        <w:adjustRightInd w:val="0"/>
        <w:jc w:val="both"/>
        <w:rPr>
          <w:sz w:val="23"/>
          <w:szCs w:val="23"/>
          <w:lang w:eastAsia="pt-BR"/>
        </w:rPr>
      </w:pPr>
    </w:p>
    <w:sectPr w:rsidR="00A957F1" w:rsidSect="007975BF">
      <w:footerReference w:type="default" r:id="rId9"/>
      <w:footnotePr>
        <w:pos w:val="beneathText"/>
      </w:footnotePr>
      <w:pgSz w:w="11905" w:h="16837"/>
      <w:pgMar w:top="2438" w:right="992" w:bottom="1871" w:left="1701" w:header="79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041" w:rsidRDefault="00DE5041">
      <w:r>
        <w:separator/>
      </w:r>
    </w:p>
  </w:endnote>
  <w:endnote w:type="continuationSeparator" w:id="0">
    <w:p w:rsidR="00DE5041" w:rsidRDefault="00DE5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Nova">
    <w:altName w:val="Arial"/>
    <w:charset w:val="00"/>
    <w:family w:val="swiss"/>
    <w:pitch w:val="variable"/>
    <w:sig w:usb0="0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6236871"/>
      <w:docPartObj>
        <w:docPartGallery w:val="Page Numbers (Bottom of Page)"/>
        <w:docPartUnique/>
      </w:docPartObj>
    </w:sdtPr>
    <w:sdtContent>
      <w:p w:rsidR="00DE5041" w:rsidRDefault="00DE5041" w:rsidP="003753A9">
        <w:pPr>
          <w:pStyle w:val="Rodap"/>
          <w:jc w:val="right"/>
        </w:pPr>
        <w:r w:rsidRPr="003753A9">
          <w:rPr>
            <w:rFonts w:asciiTheme="minorHAnsi" w:hAnsiTheme="minorHAnsi" w:cstheme="minorHAnsi"/>
          </w:rPr>
          <w:t>Pregão Presencial 011/2021</w:t>
        </w:r>
        <w:r>
          <w:t xml:space="preserve"> </w:t>
        </w:r>
        <w:r w:rsidR="007505C2">
          <w:fldChar w:fldCharType="begin"/>
        </w:r>
        <w:r w:rsidR="00E81DD1">
          <w:instrText>PAGE   \* MERGEFORMAT</w:instrText>
        </w:r>
        <w:r w:rsidR="007505C2">
          <w:fldChar w:fldCharType="separate"/>
        </w:r>
        <w:r w:rsidR="008A3449">
          <w:rPr>
            <w:noProof/>
          </w:rPr>
          <w:t>1</w:t>
        </w:r>
        <w:r w:rsidR="007505C2">
          <w:rPr>
            <w:noProof/>
          </w:rPr>
          <w:fldChar w:fldCharType="end"/>
        </w:r>
      </w:p>
    </w:sdtContent>
  </w:sdt>
  <w:p w:rsidR="00DE5041" w:rsidRDefault="00DE5041" w:rsidP="002D46BE">
    <w:pPr>
      <w:pStyle w:val="Rodap"/>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41" w:rsidRDefault="007505C2">
    <w:pPr>
      <w:pStyle w:val="Rodap"/>
    </w:pPr>
    <w:r>
      <w:rPr>
        <w:noProof/>
        <w:lang w:eastAsia="pt-BR"/>
      </w:rPr>
      <w:pict>
        <v:shapetype id="_x0000_t202" coordsize="21600,21600" o:spt="202" path="m,l,21600r21600,l21600,xe">
          <v:stroke joinstyle="miter"/>
          <v:path gradientshapeok="t" o:connecttype="rect"/>
        </v:shapetype>
        <v:shape id="Text Box 1" o:spid="_x0000_s9217" type="#_x0000_t202" style="position:absolute;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DE5041" w:rsidRDefault="00DE5041">
                <w:pPr>
                  <w:pStyle w:val="Rodap"/>
                </w:pP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041" w:rsidRDefault="00DE5041">
      <w:r>
        <w:separator/>
      </w:r>
    </w:p>
  </w:footnote>
  <w:footnote w:type="continuationSeparator" w:id="0">
    <w:p w:rsidR="00DE5041" w:rsidRDefault="00DE5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041" w:rsidRDefault="00DE5041" w:rsidP="002D46BE">
    <w:pPr>
      <w:pStyle w:val="Cabealho"/>
      <w:ind w:left="-851"/>
      <w:jc w:val="center"/>
    </w:pPr>
  </w:p>
  <w:p w:rsidR="00DE5041" w:rsidRDefault="00DE504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pStyle w:val="Ttulo5"/>
      <w:lvlText w:val=""/>
      <w:lvlJc w:val="left"/>
      <w:pPr>
        <w:tabs>
          <w:tab w:val="num" w:pos="1008"/>
        </w:tabs>
        <w:ind w:left="1008" w:hanging="1008"/>
      </w:pPr>
    </w:lvl>
    <w:lvl w:ilvl="5">
      <w:start w:val="1"/>
      <w:numFmt w:val="none"/>
      <w:pStyle w:val="Ttulo6"/>
      <w:lvlText w:val=""/>
      <w:lvlJc w:val="left"/>
      <w:pPr>
        <w:tabs>
          <w:tab w:val="num" w:pos="1152"/>
        </w:tabs>
        <w:ind w:left="1152" w:hanging="1152"/>
      </w:pPr>
    </w:lvl>
    <w:lvl w:ilvl="6">
      <w:start w:val="1"/>
      <w:numFmt w:val="none"/>
      <w:pStyle w:val="Ttulo7"/>
      <w:lvlText w:val=""/>
      <w:lvlJc w:val="left"/>
      <w:pPr>
        <w:tabs>
          <w:tab w:val="num" w:pos="1296"/>
        </w:tabs>
        <w:ind w:left="1296" w:hanging="1296"/>
      </w:pPr>
    </w:lvl>
    <w:lvl w:ilvl="7">
      <w:start w:val="1"/>
      <w:numFmt w:val="none"/>
      <w:pStyle w:val="Ttulo8"/>
      <w:lvlText w:val=""/>
      <w:lvlJc w:val="left"/>
      <w:pPr>
        <w:tabs>
          <w:tab w:val="num" w:pos="1440"/>
        </w:tabs>
        <w:ind w:left="1440" w:hanging="1440"/>
      </w:pPr>
    </w:lvl>
    <w:lvl w:ilvl="8">
      <w:start w:val="1"/>
      <w:numFmt w:val="none"/>
      <w:pStyle w:val="Ttulo9"/>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2988"/>
        </w:tabs>
        <w:ind w:left="2988" w:hanging="360"/>
      </w:pPr>
    </w:lvl>
    <w:lvl w:ilvl="1">
      <w:start w:val="1"/>
      <w:numFmt w:val="decimal"/>
      <w:lvlText w:val="%2."/>
      <w:lvlJc w:val="left"/>
      <w:pPr>
        <w:tabs>
          <w:tab w:val="num" w:pos="3348"/>
        </w:tabs>
        <w:ind w:left="3348" w:hanging="360"/>
      </w:pPr>
    </w:lvl>
    <w:lvl w:ilvl="2">
      <w:start w:val="1"/>
      <w:numFmt w:val="decimal"/>
      <w:lvlText w:val="%3."/>
      <w:lvlJc w:val="left"/>
      <w:pPr>
        <w:tabs>
          <w:tab w:val="num" w:pos="3708"/>
        </w:tabs>
        <w:ind w:left="3708" w:hanging="360"/>
      </w:pPr>
    </w:lvl>
    <w:lvl w:ilvl="3">
      <w:start w:val="1"/>
      <w:numFmt w:val="decimal"/>
      <w:lvlText w:val="%4."/>
      <w:lvlJc w:val="left"/>
      <w:pPr>
        <w:tabs>
          <w:tab w:val="num" w:pos="4068"/>
        </w:tabs>
        <w:ind w:left="4068" w:hanging="360"/>
      </w:pPr>
    </w:lvl>
    <w:lvl w:ilvl="4">
      <w:start w:val="1"/>
      <w:numFmt w:val="decimal"/>
      <w:lvlText w:val="%5."/>
      <w:lvlJc w:val="left"/>
      <w:pPr>
        <w:tabs>
          <w:tab w:val="num" w:pos="4428"/>
        </w:tabs>
        <w:ind w:left="4428" w:hanging="360"/>
      </w:pPr>
    </w:lvl>
    <w:lvl w:ilvl="5">
      <w:start w:val="1"/>
      <w:numFmt w:val="decimal"/>
      <w:lvlText w:val="%6."/>
      <w:lvlJc w:val="left"/>
      <w:pPr>
        <w:tabs>
          <w:tab w:val="num" w:pos="4788"/>
        </w:tabs>
        <w:ind w:left="4788" w:hanging="360"/>
      </w:pPr>
    </w:lvl>
    <w:lvl w:ilvl="6">
      <w:start w:val="1"/>
      <w:numFmt w:val="decimal"/>
      <w:lvlText w:val="%7."/>
      <w:lvlJc w:val="left"/>
      <w:pPr>
        <w:tabs>
          <w:tab w:val="num" w:pos="5148"/>
        </w:tabs>
        <w:ind w:left="5148" w:hanging="360"/>
      </w:pPr>
    </w:lvl>
    <w:lvl w:ilvl="7">
      <w:start w:val="1"/>
      <w:numFmt w:val="decimal"/>
      <w:lvlText w:val="%8."/>
      <w:lvlJc w:val="left"/>
      <w:pPr>
        <w:tabs>
          <w:tab w:val="num" w:pos="5508"/>
        </w:tabs>
        <w:ind w:left="5508" w:hanging="360"/>
      </w:pPr>
    </w:lvl>
    <w:lvl w:ilvl="8">
      <w:start w:val="1"/>
      <w:numFmt w:val="decimal"/>
      <w:lvlText w:val="%9."/>
      <w:lvlJc w:val="left"/>
      <w:pPr>
        <w:tabs>
          <w:tab w:val="num" w:pos="5868"/>
        </w:tabs>
        <w:ind w:left="5868" w:hanging="360"/>
      </w:pPr>
    </w:lvl>
  </w:abstractNum>
  <w:abstractNum w:abstractNumId="2">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4">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5">
    <w:nsid w:val="00CC2F34"/>
    <w:multiLevelType w:val="hybridMultilevel"/>
    <w:tmpl w:val="CCA801CC"/>
    <w:lvl w:ilvl="0" w:tplc="00000006">
      <w:start w:val="4"/>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067155DE"/>
    <w:multiLevelType w:val="multilevel"/>
    <w:tmpl w:val="C042341C"/>
    <w:lvl w:ilvl="0">
      <w:start w:val="9"/>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1B378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B347C17"/>
    <w:multiLevelType w:val="hybridMultilevel"/>
    <w:tmpl w:val="AD90E5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B2262D"/>
    <w:multiLevelType w:val="multilevel"/>
    <w:tmpl w:val="DE641D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F860239"/>
    <w:multiLevelType w:val="hybridMultilevel"/>
    <w:tmpl w:val="7750A2B4"/>
    <w:lvl w:ilvl="0" w:tplc="0416000F">
      <w:start w:val="2"/>
      <w:numFmt w:val="bullet"/>
      <w:lvlText w:val=""/>
      <w:lvlJc w:val="left"/>
      <w:pPr>
        <w:ind w:left="720" w:hanging="360"/>
      </w:pPr>
      <w:rPr>
        <w:rFonts w:ascii="Symbol" w:eastAsia="Times New Roman" w:hAnsi="Symbol" w:cs="Times New Roman"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11">
    <w:nsid w:val="223330D9"/>
    <w:multiLevelType w:val="multilevel"/>
    <w:tmpl w:val="CD1C6024"/>
    <w:lvl w:ilvl="0">
      <w:start w:val="3"/>
      <w:numFmt w:val="decimal"/>
      <w:lvlText w:val="%1."/>
      <w:lvlJc w:val="left"/>
      <w:pPr>
        <w:ind w:left="390" w:hanging="390"/>
      </w:p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2">
    <w:nsid w:val="25D508E2"/>
    <w:multiLevelType w:val="hybridMultilevel"/>
    <w:tmpl w:val="CE646008"/>
    <w:lvl w:ilvl="0" w:tplc="A04ABE98">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13">
    <w:nsid w:val="27743604"/>
    <w:multiLevelType w:val="hybridMultilevel"/>
    <w:tmpl w:val="414A0F9E"/>
    <w:lvl w:ilvl="0" w:tplc="6FE0660A">
      <w:start w:val="1"/>
      <w:numFmt w:val="lowerLetter"/>
      <w:lvlText w:val="%1)"/>
      <w:lvlJc w:val="left"/>
      <w:pPr>
        <w:ind w:left="2007" w:hanging="360"/>
      </w:pPr>
      <w:rPr>
        <w:b/>
      </w:r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14">
    <w:nsid w:val="2F4D5E0B"/>
    <w:multiLevelType w:val="hybridMultilevel"/>
    <w:tmpl w:val="31DAF1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FBB49DF"/>
    <w:multiLevelType w:val="hybridMultilevel"/>
    <w:tmpl w:val="8996E0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A74325"/>
    <w:multiLevelType w:val="multilevel"/>
    <w:tmpl w:val="DD7ED446"/>
    <w:lvl w:ilvl="0">
      <w:start w:val="1"/>
      <w:numFmt w:val="decimal"/>
      <w:lvlText w:val="%1."/>
      <w:lvlJc w:val="left"/>
      <w:pPr>
        <w:ind w:left="927" w:hanging="360"/>
      </w:pPr>
      <w:rPr>
        <w:rFonts w:hint="default"/>
        <w:b/>
        <w:bCs/>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31013B8B"/>
    <w:multiLevelType w:val="hybridMultilevel"/>
    <w:tmpl w:val="4C68ACDC"/>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3A2A1075"/>
    <w:multiLevelType w:val="hybridMultilevel"/>
    <w:tmpl w:val="359E3A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7845591"/>
    <w:multiLevelType w:val="multilevel"/>
    <w:tmpl w:val="A2DA30C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7F25497"/>
    <w:multiLevelType w:val="hybridMultilevel"/>
    <w:tmpl w:val="F36282C4"/>
    <w:lvl w:ilvl="0" w:tplc="04160017">
      <w:start w:val="1"/>
      <w:numFmt w:val="lowerLetter"/>
      <w:lvlText w:val="%1)"/>
      <w:lvlJc w:val="left"/>
      <w:pPr>
        <w:ind w:left="1647" w:hanging="360"/>
      </w:p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1">
    <w:nsid w:val="584C2749"/>
    <w:multiLevelType w:val="multilevel"/>
    <w:tmpl w:val="B0DA2984"/>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22">
    <w:nsid w:val="598A5E16"/>
    <w:multiLevelType w:val="hybridMultilevel"/>
    <w:tmpl w:val="1A8A9FA4"/>
    <w:lvl w:ilvl="0" w:tplc="04160011">
      <w:start w:val="1"/>
      <w:numFmt w:val="decimal"/>
      <w:lvlText w:val="%1)"/>
      <w:lvlJc w:val="left"/>
      <w:pPr>
        <w:ind w:left="64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A023F71"/>
    <w:multiLevelType w:val="multilevel"/>
    <w:tmpl w:val="2B2239D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F472E5"/>
    <w:multiLevelType w:val="multilevel"/>
    <w:tmpl w:val="0FE4FD7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74A5F30"/>
    <w:multiLevelType w:val="hybridMultilevel"/>
    <w:tmpl w:val="1C3C79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97C137F"/>
    <w:multiLevelType w:val="singleLevel"/>
    <w:tmpl w:val="86A25ADE"/>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7">
    <w:nsid w:val="70C2011F"/>
    <w:multiLevelType w:val="hybridMultilevel"/>
    <w:tmpl w:val="DB2EF7FC"/>
    <w:lvl w:ilvl="0" w:tplc="40CC2EE4">
      <w:start w:val="1"/>
      <w:numFmt w:val="decimal"/>
      <w:lvlText w:val="%1."/>
      <w:lvlJc w:val="left"/>
      <w:pPr>
        <w:ind w:left="644" w:hanging="360"/>
      </w:pPr>
      <w:rPr>
        <w:rFonts w:hint="default"/>
      </w:rPr>
    </w:lvl>
    <w:lvl w:ilvl="1" w:tplc="69AA06E4" w:tentative="1">
      <w:start w:val="1"/>
      <w:numFmt w:val="lowerLetter"/>
      <w:lvlText w:val="%2."/>
      <w:lvlJc w:val="left"/>
      <w:pPr>
        <w:ind w:left="1364" w:hanging="360"/>
      </w:pPr>
    </w:lvl>
    <w:lvl w:ilvl="2" w:tplc="A7A02A7E" w:tentative="1">
      <w:start w:val="1"/>
      <w:numFmt w:val="lowerRoman"/>
      <w:lvlText w:val="%3."/>
      <w:lvlJc w:val="right"/>
      <w:pPr>
        <w:ind w:left="2084" w:hanging="180"/>
      </w:pPr>
    </w:lvl>
    <w:lvl w:ilvl="3" w:tplc="99D054B8" w:tentative="1">
      <w:start w:val="1"/>
      <w:numFmt w:val="decimal"/>
      <w:lvlText w:val="%4."/>
      <w:lvlJc w:val="left"/>
      <w:pPr>
        <w:ind w:left="2804" w:hanging="360"/>
      </w:pPr>
    </w:lvl>
    <w:lvl w:ilvl="4" w:tplc="79287ED6" w:tentative="1">
      <w:start w:val="1"/>
      <w:numFmt w:val="lowerLetter"/>
      <w:lvlText w:val="%5."/>
      <w:lvlJc w:val="left"/>
      <w:pPr>
        <w:ind w:left="3524" w:hanging="360"/>
      </w:pPr>
    </w:lvl>
    <w:lvl w:ilvl="5" w:tplc="40C29CB8" w:tentative="1">
      <w:start w:val="1"/>
      <w:numFmt w:val="lowerRoman"/>
      <w:lvlText w:val="%6."/>
      <w:lvlJc w:val="right"/>
      <w:pPr>
        <w:ind w:left="4244" w:hanging="180"/>
      </w:pPr>
    </w:lvl>
    <w:lvl w:ilvl="6" w:tplc="BF9A254C" w:tentative="1">
      <w:start w:val="1"/>
      <w:numFmt w:val="decimal"/>
      <w:lvlText w:val="%7."/>
      <w:lvlJc w:val="left"/>
      <w:pPr>
        <w:ind w:left="4964" w:hanging="360"/>
      </w:pPr>
    </w:lvl>
    <w:lvl w:ilvl="7" w:tplc="17DE12E4" w:tentative="1">
      <w:start w:val="1"/>
      <w:numFmt w:val="lowerLetter"/>
      <w:lvlText w:val="%8."/>
      <w:lvlJc w:val="left"/>
      <w:pPr>
        <w:ind w:left="5684" w:hanging="360"/>
      </w:pPr>
    </w:lvl>
    <w:lvl w:ilvl="8" w:tplc="00E6BF3E" w:tentative="1">
      <w:start w:val="1"/>
      <w:numFmt w:val="lowerRoman"/>
      <w:lvlText w:val="%9."/>
      <w:lvlJc w:val="right"/>
      <w:pPr>
        <w:ind w:left="6404" w:hanging="180"/>
      </w:pPr>
    </w:lvl>
  </w:abstractNum>
  <w:abstractNum w:abstractNumId="28">
    <w:nsid w:val="78F81966"/>
    <w:multiLevelType w:val="hybridMultilevel"/>
    <w:tmpl w:val="359E3A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D3A6EB8"/>
    <w:multiLevelType w:val="hybridMultilevel"/>
    <w:tmpl w:val="C60081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0"/>
  </w:num>
  <w:num w:numId="3">
    <w:abstractNumId w:val="23"/>
  </w:num>
  <w:num w:numId="4">
    <w:abstractNumId w:val="19"/>
  </w:num>
  <w:num w:numId="5">
    <w:abstractNumId w:val="9"/>
  </w:num>
  <w:num w:numId="6">
    <w:abstractNumId w:val="27"/>
  </w:num>
  <w:num w:numId="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num>
  <w:num w:numId="10">
    <w:abstractNumId w:val="4"/>
    <w:lvlOverride w:ilvl="0">
      <w:startOverride w:val="1"/>
    </w:lvlOverride>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15"/>
  </w:num>
  <w:num w:numId="15">
    <w:abstractNumId w:val="29"/>
  </w:num>
  <w:num w:numId="16">
    <w:abstractNumId w:val="2"/>
  </w:num>
  <w:num w:numId="17">
    <w:abstractNumId w:val="3"/>
  </w:num>
  <w:num w:numId="18">
    <w:abstractNumId w:val="3"/>
    <w:lvlOverride w:ilvl="0">
      <w:startOverride w:val="1"/>
    </w:lvlOverride>
  </w:num>
  <w:num w:numId="19">
    <w:abstractNumId w:val="22"/>
  </w:num>
  <w:num w:numId="20">
    <w:abstractNumId w:val="6"/>
  </w:num>
  <w:num w:numId="21">
    <w:abstractNumId w:val="7"/>
  </w:num>
  <w:num w:numId="22">
    <w:abstractNumId w:val="21"/>
  </w:num>
  <w:num w:numId="23">
    <w:abstractNumId w:val="24"/>
  </w:num>
  <w:num w:numId="24">
    <w:abstractNumId w:val="17"/>
  </w:num>
  <w:num w:numId="25">
    <w:abstractNumId w:val="8"/>
  </w:num>
  <w:num w:numId="26">
    <w:abstractNumId w:val="14"/>
  </w:num>
  <w:num w:numId="27">
    <w:abstractNumId w:val="25"/>
  </w:num>
  <w:num w:numId="28">
    <w:abstractNumId w:val="18"/>
  </w:num>
  <w:num w:numId="29">
    <w:abstractNumId w:val="28"/>
  </w:num>
  <w:num w:numId="30">
    <w:abstractNumId w:val="16"/>
  </w:num>
  <w:num w:numId="31">
    <w:abstractNumId w:val="20"/>
  </w:num>
  <w:num w:numId="32">
    <w:abstractNumId w:val="13"/>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9219"/>
    <o:shapelayout v:ext="edit">
      <o:idmap v:ext="edit" data="9"/>
    </o:shapelayout>
  </w:hdrShapeDefaults>
  <w:footnotePr>
    <w:footnote w:id="-1"/>
    <w:footnote w:id="0"/>
  </w:footnotePr>
  <w:endnotePr>
    <w:endnote w:id="-1"/>
    <w:endnote w:id="0"/>
  </w:endnotePr>
  <w:compat/>
  <w:rsids>
    <w:rsidRoot w:val="00391A64"/>
    <w:rsid w:val="0000171F"/>
    <w:rsid w:val="00002AFC"/>
    <w:rsid w:val="00005D8B"/>
    <w:rsid w:val="000065EC"/>
    <w:rsid w:val="00011550"/>
    <w:rsid w:val="00011715"/>
    <w:rsid w:val="00016C50"/>
    <w:rsid w:val="00017141"/>
    <w:rsid w:val="00021601"/>
    <w:rsid w:val="00026B7A"/>
    <w:rsid w:val="00027334"/>
    <w:rsid w:val="00031DB7"/>
    <w:rsid w:val="00032B5D"/>
    <w:rsid w:val="00035813"/>
    <w:rsid w:val="00035EA7"/>
    <w:rsid w:val="00040BDC"/>
    <w:rsid w:val="0004314F"/>
    <w:rsid w:val="0005019D"/>
    <w:rsid w:val="00053CCB"/>
    <w:rsid w:val="00056D97"/>
    <w:rsid w:val="00056F5C"/>
    <w:rsid w:val="00060570"/>
    <w:rsid w:val="00063E29"/>
    <w:rsid w:val="00067A0C"/>
    <w:rsid w:val="000722C8"/>
    <w:rsid w:val="000752C0"/>
    <w:rsid w:val="00075976"/>
    <w:rsid w:val="00077A18"/>
    <w:rsid w:val="000806F0"/>
    <w:rsid w:val="000826D0"/>
    <w:rsid w:val="000910B3"/>
    <w:rsid w:val="0009254B"/>
    <w:rsid w:val="000958A9"/>
    <w:rsid w:val="0009642D"/>
    <w:rsid w:val="000A06A5"/>
    <w:rsid w:val="000A3960"/>
    <w:rsid w:val="000A3CEE"/>
    <w:rsid w:val="000C002C"/>
    <w:rsid w:val="000C0AF0"/>
    <w:rsid w:val="000C36F0"/>
    <w:rsid w:val="000C4D9B"/>
    <w:rsid w:val="000C5CAF"/>
    <w:rsid w:val="000C69B9"/>
    <w:rsid w:val="000D21BC"/>
    <w:rsid w:val="000D2737"/>
    <w:rsid w:val="000D4285"/>
    <w:rsid w:val="000D7797"/>
    <w:rsid w:val="000E76A9"/>
    <w:rsid w:val="000F0F81"/>
    <w:rsid w:val="000F75CD"/>
    <w:rsid w:val="00101445"/>
    <w:rsid w:val="0010450F"/>
    <w:rsid w:val="001111CF"/>
    <w:rsid w:val="00115F2E"/>
    <w:rsid w:val="0011780A"/>
    <w:rsid w:val="00121BA6"/>
    <w:rsid w:val="00122BDE"/>
    <w:rsid w:val="00123FF7"/>
    <w:rsid w:val="0012462B"/>
    <w:rsid w:val="00125832"/>
    <w:rsid w:val="001265FF"/>
    <w:rsid w:val="00127C2F"/>
    <w:rsid w:val="0013050D"/>
    <w:rsid w:val="00131421"/>
    <w:rsid w:val="00132CF7"/>
    <w:rsid w:val="001345A4"/>
    <w:rsid w:val="00137888"/>
    <w:rsid w:val="0014077E"/>
    <w:rsid w:val="001408CC"/>
    <w:rsid w:val="00141859"/>
    <w:rsid w:val="00144B53"/>
    <w:rsid w:val="001548BE"/>
    <w:rsid w:val="001572E3"/>
    <w:rsid w:val="00157DEC"/>
    <w:rsid w:val="001602BF"/>
    <w:rsid w:val="00163BC7"/>
    <w:rsid w:val="0016508B"/>
    <w:rsid w:val="001714FB"/>
    <w:rsid w:val="001734F7"/>
    <w:rsid w:val="00173559"/>
    <w:rsid w:val="001753EC"/>
    <w:rsid w:val="001774C4"/>
    <w:rsid w:val="001827EB"/>
    <w:rsid w:val="0018529F"/>
    <w:rsid w:val="00185D90"/>
    <w:rsid w:val="0018761E"/>
    <w:rsid w:val="00187FE2"/>
    <w:rsid w:val="00191EAB"/>
    <w:rsid w:val="001947A2"/>
    <w:rsid w:val="001954C9"/>
    <w:rsid w:val="001958DC"/>
    <w:rsid w:val="001A2E6E"/>
    <w:rsid w:val="001A448B"/>
    <w:rsid w:val="001A4FE4"/>
    <w:rsid w:val="001A636F"/>
    <w:rsid w:val="001B0D2F"/>
    <w:rsid w:val="001B1617"/>
    <w:rsid w:val="001B16DE"/>
    <w:rsid w:val="001B254C"/>
    <w:rsid w:val="001B3A5D"/>
    <w:rsid w:val="001B3CC2"/>
    <w:rsid w:val="001B412F"/>
    <w:rsid w:val="001B48DF"/>
    <w:rsid w:val="001B52FE"/>
    <w:rsid w:val="001B60A2"/>
    <w:rsid w:val="001B6489"/>
    <w:rsid w:val="001C5A7F"/>
    <w:rsid w:val="001C6E32"/>
    <w:rsid w:val="001D0CD0"/>
    <w:rsid w:val="001D1F83"/>
    <w:rsid w:val="001D2E12"/>
    <w:rsid w:val="001D48A8"/>
    <w:rsid w:val="001D4F9B"/>
    <w:rsid w:val="001E240D"/>
    <w:rsid w:val="001E34BE"/>
    <w:rsid w:val="001E49D7"/>
    <w:rsid w:val="001E677A"/>
    <w:rsid w:val="001F0A0C"/>
    <w:rsid w:val="001F77F0"/>
    <w:rsid w:val="001F795B"/>
    <w:rsid w:val="00204F3B"/>
    <w:rsid w:val="002058E6"/>
    <w:rsid w:val="002071CE"/>
    <w:rsid w:val="00212F39"/>
    <w:rsid w:val="002138BB"/>
    <w:rsid w:val="00214102"/>
    <w:rsid w:val="002148B5"/>
    <w:rsid w:val="00220148"/>
    <w:rsid w:val="00222521"/>
    <w:rsid w:val="00222C8E"/>
    <w:rsid w:val="002232BB"/>
    <w:rsid w:val="00227CDE"/>
    <w:rsid w:val="00230971"/>
    <w:rsid w:val="00232515"/>
    <w:rsid w:val="00234915"/>
    <w:rsid w:val="002356D2"/>
    <w:rsid w:val="002369FA"/>
    <w:rsid w:val="00236D35"/>
    <w:rsid w:val="00241766"/>
    <w:rsid w:val="00241C19"/>
    <w:rsid w:val="00242C17"/>
    <w:rsid w:val="002445DF"/>
    <w:rsid w:val="00246474"/>
    <w:rsid w:val="00246FA3"/>
    <w:rsid w:val="0025477F"/>
    <w:rsid w:val="00254E7A"/>
    <w:rsid w:val="002557D1"/>
    <w:rsid w:val="00262277"/>
    <w:rsid w:val="00262543"/>
    <w:rsid w:val="002643A3"/>
    <w:rsid w:val="00266D2B"/>
    <w:rsid w:val="00271D0E"/>
    <w:rsid w:val="0027548B"/>
    <w:rsid w:val="0027572E"/>
    <w:rsid w:val="00280D92"/>
    <w:rsid w:val="00282A7F"/>
    <w:rsid w:val="00283290"/>
    <w:rsid w:val="00283556"/>
    <w:rsid w:val="00283BAA"/>
    <w:rsid w:val="00284EEB"/>
    <w:rsid w:val="00290FD7"/>
    <w:rsid w:val="002964CA"/>
    <w:rsid w:val="00296971"/>
    <w:rsid w:val="002A118C"/>
    <w:rsid w:val="002A3622"/>
    <w:rsid w:val="002A3F11"/>
    <w:rsid w:val="002A777E"/>
    <w:rsid w:val="002B18EB"/>
    <w:rsid w:val="002B48BC"/>
    <w:rsid w:val="002C1C71"/>
    <w:rsid w:val="002C20C0"/>
    <w:rsid w:val="002C29A1"/>
    <w:rsid w:val="002D38ED"/>
    <w:rsid w:val="002D46BE"/>
    <w:rsid w:val="002D6AFA"/>
    <w:rsid w:val="002D761A"/>
    <w:rsid w:val="002E3812"/>
    <w:rsid w:val="002E4286"/>
    <w:rsid w:val="002E5E3C"/>
    <w:rsid w:val="002F653E"/>
    <w:rsid w:val="002F6CE9"/>
    <w:rsid w:val="00303197"/>
    <w:rsid w:val="0030694B"/>
    <w:rsid w:val="00307AC8"/>
    <w:rsid w:val="00311F41"/>
    <w:rsid w:val="00315026"/>
    <w:rsid w:val="003155BF"/>
    <w:rsid w:val="0032386A"/>
    <w:rsid w:val="00323A43"/>
    <w:rsid w:val="00331A7B"/>
    <w:rsid w:val="0033243F"/>
    <w:rsid w:val="003372F1"/>
    <w:rsid w:val="00346975"/>
    <w:rsid w:val="003475EC"/>
    <w:rsid w:val="00347671"/>
    <w:rsid w:val="00353DBE"/>
    <w:rsid w:val="00361C66"/>
    <w:rsid w:val="00361D51"/>
    <w:rsid w:val="0036255B"/>
    <w:rsid w:val="003662A9"/>
    <w:rsid w:val="0036711D"/>
    <w:rsid w:val="003745F0"/>
    <w:rsid w:val="003748A8"/>
    <w:rsid w:val="003753A9"/>
    <w:rsid w:val="0037607B"/>
    <w:rsid w:val="00376116"/>
    <w:rsid w:val="003835FA"/>
    <w:rsid w:val="00383606"/>
    <w:rsid w:val="00386F17"/>
    <w:rsid w:val="0039067C"/>
    <w:rsid w:val="0039135D"/>
    <w:rsid w:val="00391A64"/>
    <w:rsid w:val="0039221F"/>
    <w:rsid w:val="00392DE6"/>
    <w:rsid w:val="0039438C"/>
    <w:rsid w:val="003A2642"/>
    <w:rsid w:val="003A2EBC"/>
    <w:rsid w:val="003A42C6"/>
    <w:rsid w:val="003A597E"/>
    <w:rsid w:val="003A7930"/>
    <w:rsid w:val="003A7BEC"/>
    <w:rsid w:val="003B12D3"/>
    <w:rsid w:val="003B3F40"/>
    <w:rsid w:val="003B4A2C"/>
    <w:rsid w:val="003B58CF"/>
    <w:rsid w:val="003C1697"/>
    <w:rsid w:val="003C215C"/>
    <w:rsid w:val="003C338E"/>
    <w:rsid w:val="003C5500"/>
    <w:rsid w:val="003C7AF5"/>
    <w:rsid w:val="003C7DF8"/>
    <w:rsid w:val="003D0345"/>
    <w:rsid w:val="003D0808"/>
    <w:rsid w:val="003D2A11"/>
    <w:rsid w:val="003E2082"/>
    <w:rsid w:val="003E5144"/>
    <w:rsid w:val="003E77B2"/>
    <w:rsid w:val="003E78FB"/>
    <w:rsid w:val="003F0268"/>
    <w:rsid w:val="003F3943"/>
    <w:rsid w:val="003F4499"/>
    <w:rsid w:val="003F54F4"/>
    <w:rsid w:val="003F5DDC"/>
    <w:rsid w:val="003F6B97"/>
    <w:rsid w:val="003F7A25"/>
    <w:rsid w:val="003F7DBD"/>
    <w:rsid w:val="00401DFE"/>
    <w:rsid w:val="00402EA3"/>
    <w:rsid w:val="004054A4"/>
    <w:rsid w:val="004109B2"/>
    <w:rsid w:val="00410BE0"/>
    <w:rsid w:val="00411B28"/>
    <w:rsid w:val="00413F3F"/>
    <w:rsid w:val="00416602"/>
    <w:rsid w:val="00421CD8"/>
    <w:rsid w:val="004247CD"/>
    <w:rsid w:val="00424DE7"/>
    <w:rsid w:val="004259A0"/>
    <w:rsid w:val="004264A3"/>
    <w:rsid w:val="00436DA1"/>
    <w:rsid w:val="00437F2E"/>
    <w:rsid w:val="004431A1"/>
    <w:rsid w:val="00451E05"/>
    <w:rsid w:val="00455654"/>
    <w:rsid w:val="00455C97"/>
    <w:rsid w:val="00456D94"/>
    <w:rsid w:val="00463B3E"/>
    <w:rsid w:val="00464A98"/>
    <w:rsid w:val="004700B4"/>
    <w:rsid w:val="00470558"/>
    <w:rsid w:val="00470BCA"/>
    <w:rsid w:val="004777EB"/>
    <w:rsid w:val="00477F79"/>
    <w:rsid w:val="00484496"/>
    <w:rsid w:val="00492867"/>
    <w:rsid w:val="00494B20"/>
    <w:rsid w:val="00495743"/>
    <w:rsid w:val="004A2F63"/>
    <w:rsid w:val="004B0FD6"/>
    <w:rsid w:val="004B1013"/>
    <w:rsid w:val="004B12F8"/>
    <w:rsid w:val="004B1E0C"/>
    <w:rsid w:val="004B4EAF"/>
    <w:rsid w:val="004C0790"/>
    <w:rsid w:val="004C0C7D"/>
    <w:rsid w:val="004C1CE6"/>
    <w:rsid w:val="004C27F2"/>
    <w:rsid w:val="004C2DFB"/>
    <w:rsid w:val="004D13FD"/>
    <w:rsid w:val="004D29F2"/>
    <w:rsid w:val="004D344A"/>
    <w:rsid w:val="004D3B76"/>
    <w:rsid w:val="004E055A"/>
    <w:rsid w:val="004E0D3A"/>
    <w:rsid w:val="004E1AC8"/>
    <w:rsid w:val="004F54A4"/>
    <w:rsid w:val="0050092F"/>
    <w:rsid w:val="0050453B"/>
    <w:rsid w:val="00507544"/>
    <w:rsid w:val="00507CAA"/>
    <w:rsid w:val="0051083B"/>
    <w:rsid w:val="00513835"/>
    <w:rsid w:val="00517127"/>
    <w:rsid w:val="005217A4"/>
    <w:rsid w:val="00524F55"/>
    <w:rsid w:val="0052576F"/>
    <w:rsid w:val="00530AC8"/>
    <w:rsid w:val="00530F6E"/>
    <w:rsid w:val="00531EDE"/>
    <w:rsid w:val="005401C9"/>
    <w:rsid w:val="00540423"/>
    <w:rsid w:val="00542185"/>
    <w:rsid w:val="00544192"/>
    <w:rsid w:val="005477A0"/>
    <w:rsid w:val="00560B75"/>
    <w:rsid w:val="005614D6"/>
    <w:rsid w:val="005618D3"/>
    <w:rsid w:val="00562A00"/>
    <w:rsid w:val="00567DF8"/>
    <w:rsid w:val="00570B6D"/>
    <w:rsid w:val="00572049"/>
    <w:rsid w:val="00575C6D"/>
    <w:rsid w:val="00576AE8"/>
    <w:rsid w:val="00576CEC"/>
    <w:rsid w:val="00577FDB"/>
    <w:rsid w:val="00580C09"/>
    <w:rsid w:val="005830C8"/>
    <w:rsid w:val="00586C8C"/>
    <w:rsid w:val="00586CFB"/>
    <w:rsid w:val="00595365"/>
    <w:rsid w:val="005957AF"/>
    <w:rsid w:val="005959F6"/>
    <w:rsid w:val="005971C2"/>
    <w:rsid w:val="005A27D8"/>
    <w:rsid w:val="005A2AC2"/>
    <w:rsid w:val="005A73CA"/>
    <w:rsid w:val="005B00B0"/>
    <w:rsid w:val="005B035D"/>
    <w:rsid w:val="005B14EB"/>
    <w:rsid w:val="005B3E14"/>
    <w:rsid w:val="005B4264"/>
    <w:rsid w:val="005C05A6"/>
    <w:rsid w:val="005C1A70"/>
    <w:rsid w:val="005C3642"/>
    <w:rsid w:val="005C41C3"/>
    <w:rsid w:val="005C52EA"/>
    <w:rsid w:val="005C62B2"/>
    <w:rsid w:val="005C6D00"/>
    <w:rsid w:val="005C7170"/>
    <w:rsid w:val="005D414F"/>
    <w:rsid w:val="005D6EFF"/>
    <w:rsid w:val="005E17C3"/>
    <w:rsid w:val="005E28CA"/>
    <w:rsid w:val="005E293C"/>
    <w:rsid w:val="005E3C88"/>
    <w:rsid w:val="005E6ADA"/>
    <w:rsid w:val="005F6BC3"/>
    <w:rsid w:val="006079E6"/>
    <w:rsid w:val="006114EA"/>
    <w:rsid w:val="006122DD"/>
    <w:rsid w:val="006130A8"/>
    <w:rsid w:val="0061485D"/>
    <w:rsid w:val="00614E4A"/>
    <w:rsid w:val="006165BA"/>
    <w:rsid w:val="00616FD2"/>
    <w:rsid w:val="0062075B"/>
    <w:rsid w:val="006360EA"/>
    <w:rsid w:val="006363F8"/>
    <w:rsid w:val="00640D92"/>
    <w:rsid w:val="00641B94"/>
    <w:rsid w:val="006428B8"/>
    <w:rsid w:val="006436B3"/>
    <w:rsid w:val="00645183"/>
    <w:rsid w:val="0064745A"/>
    <w:rsid w:val="00650B26"/>
    <w:rsid w:val="00651F06"/>
    <w:rsid w:val="0065437E"/>
    <w:rsid w:val="006567DD"/>
    <w:rsid w:val="0065749F"/>
    <w:rsid w:val="0066463D"/>
    <w:rsid w:val="006651A5"/>
    <w:rsid w:val="006730AD"/>
    <w:rsid w:val="00674C84"/>
    <w:rsid w:val="006778F0"/>
    <w:rsid w:val="00690AED"/>
    <w:rsid w:val="00694529"/>
    <w:rsid w:val="00695D3E"/>
    <w:rsid w:val="00696155"/>
    <w:rsid w:val="00696DAE"/>
    <w:rsid w:val="006A29D2"/>
    <w:rsid w:val="006A44C2"/>
    <w:rsid w:val="006B70C4"/>
    <w:rsid w:val="006C1900"/>
    <w:rsid w:val="006C7A07"/>
    <w:rsid w:val="006D1FF4"/>
    <w:rsid w:val="006D2691"/>
    <w:rsid w:val="006E0C1D"/>
    <w:rsid w:val="006E1D4F"/>
    <w:rsid w:val="006E2221"/>
    <w:rsid w:val="006E3339"/>
    <w:rsid w:val="006E3497"/>
    <w:rsid w:val="006F02FF"/>
    <w:rsid w:val="006F03E2"/>
    <w:rsid w:val="006F3E26"/>
    <w:rsid w:val="006F5F98"/>
    <w:rsid w:val="006F656F"/>
    <w:rsid w:val="00702CFF"/>
    <w:rsid w:val="00704DD0"/>
    <w:rsid w:val="00705DDC"/>
    <w:rsid w:val="007100D5"/>
    <w:rsid w:val="00711C1A"/>
    <w:rsid w:val="00711ED5"/>
    <w:rsid w:val="00712C1D"/>
    <w:rsid w:val="007142AE"/>
    <w:rsid w:val="00715C1D"/>
    <w:rsid w:val="00716EAC"/>
    <w:rsid w:val="00717C28"/>
    <w:rsid w:val="007210DF"/>
    <w:rsid w:val="007227BE"/>
    <w:rsid w:val="007255E6"/>
    <w:rsid w:val="00725B90"/>
    <w:rsid w:val="00727C1B"/>
    <w:rsid w:val="00730A60"/>
    <w:rsid w:val="00731F0C"/>
    <w:rsid w:val="0073246B"/>
    <w:rsid w:val="00732705"/>
    <w:rsid w:val="00735CD5"/>
    <w:rsid w:val="00740F8D"/>
    <w:rsid w:val="00743920"/>
    <w:rsid w:val="00745519"/>
    <w:rsid w:val="00746A1A"/>
    <w:rsid w:val="00746E11"/>
    <w:rsid w:val="007505C2"/>
    <w:rsid w:val="00751164"/>
    <w:rsid w:val="00754B7C"/>
    <w:rsid w:val="00767001"/>
    <w:rsid w:val="007715E5"/>
    <w:rsid w:val="00773626"/>
    <w:rsid w:val="00776563"/>
    <w:rsid w:val="00782A05"/>
    <w:rsid w:val="007847B0"/>
    <w:rsid w:val="0078599A"/>
    <w:rsid w:val="00787FC0"/>
    <w:rsid w:val="00791AD9"/>
    <w:rsid w:val="007923B2"/>
    <w:rsid w:val="007962DE"/>
    <w:rsid w:val="007975BF"/>
    <w:rsid w:val="007A0537"/>
    <w:rsid w:val="007A2CE6"/>
    <w:rsid w:val="007A3ABE"/>
    <w:rsid w:val="007A54E3"/>
    <w:rsid w:val="007B13AA"/>
    <w:rsid w:val="007B24CC"/>
    <w:rsid w:val="007B38BF"/>
    <w:rsid w:val="007B3CDA"/>
    <w:rsid w:val="007C2B31"/>
    <w:rsid w:val="007D3B01"/>
    <w:rsid w:val="007D3EC0"/>
    <w:rsid w:val="007E4E64"/>
    <w:rsid w:val="007E7215"/>
    <w:rsid w:val="007F388A"/>
    <w:rsid w:val="008001E4"/>
    <w:rsid w:val="00801975"/>
    <w:rsid w:val="0080333F"/>
    <w:rsid w:val="0080471B"/>
    <w:rsid w:val="00814018"/>
    <w:rsid w:val="008173A8"/>
    <w:rsid w:val="0081765A"/>
    <w:rsid w:val="00821922"/>
    <w:rsid w:val="00822FA3"/>
    <w:rsid w:val="00824075"/>
    <w:rsid w:val="00824459"/>
    <w:rsid w:val="008246FA"/>
    <w:rsid w:val="00831292"/>
    <w:rsid w:val="008312E8"/>
    <w:rsid w:val="00833023"/>
    <w:rsid w:val="00834327"/>
    <w:rsid w:val="00837E03"/>
    <w:rsid w:val="00842F47"/>
    <w:rsid w:val="00843EDA"/>
    <w:rsid w:val="008447FA"/>
    <w:rsid w:val="0084523C"/>
    <w:rsid w:val="008543DC"/>
    <w:rsid w:val="008561E2"/>
    <w:rsid w:val="00857802"/>
    <w:rsid w:val="00861F1F"/>
    <w:rsid w:val="00862F4F"/>
    <w:rsid w:val="008636AF"/>
    <w:rsid w:val="008638E2"/>
    <w:rsid w:val="00864AC8"/>
    <w:rsid w:val="008724FA"/>
    <w:rsid w:val="008728B4"/>
    <w:rsid w:val="00873A13"/>
    <w:rsid w:val="0088162E"/>
    <w:rsid w:val="008822AB"/>
    <w:rsid w:val="008870C4"/>
    <w:rsid w:val="00890C94"/>
    <w:rsid w:val="00892185"/>
    <w:rsid w:val="00892E57"/>
    <w:rsid w:val="008936A9"/>
    <w:rsid w:val="0089398E"/>
    <w:rsid w:val="00894363"/>
    <w:rsid w:val="0089785E"/>
    <w:rsid w:val="008A3449"/>
    <w:rsid w:val="008A642F"/>
    <w:rsid w:val="008B04E1"/>
    <w:rsid w:val="008B105D"/>
    <w:rsid w:val="008B3446"/>
    <w:rsid w:val="008B6CE4"/>
    <w:rsid w:val="008B7D77"/>
    <w:rsid w:val="008C2CEE"/>
    <w:rsid w:val="008C3637"/>
    <w:rsid w:val="008C5750"/>
    <w:rsid w:val="008D30FC"/>
    <w:rsid w:val="008D3EF0"/>
    <w:rsid w:val="008D45D1"/>
    <w:rsid w:val="008D75CE"/>
    <w:rsid w:val="008E14AB"/>
    <w:rsid w:val="008E376D"/>
    <w:rsid w:val="008E395B"/>
    <w:rsid w:val="008E61B5"/>
    <w:rsid w:val="00904A9A"/>
    <w:rsid w:val="00906758"/>
    <w:rsid w:val="009113C4"/>
    <w:rsid w:val="00912914"/>
    <w:rsid w:val="0092553D"/>
    <w:rsid w:val="00927582"/>
    <w:rsid w:val="0092785B"/>
    <w:rsid w:val="009329C5"/>
    <w:rsid w:val="00932FD6"/>
    <w:rsid w:val="00933807"/>
    <w:rsid w:val="009350CC"/>
    <w:rsid w:val="00936C8B"/>
    <w:rsid w:val="00940819"/>
    <w:rsid w:val="00941C2E"/>
    <w:rsid w:val="00951A09"/>
    <w:rsid w:val="00952A9A"/>
    <w:rsid w:val="009538EC"/>
    <w:rsid w:val="00953E07"/>
    <w:rsid w:val="00961197"/>
    <w:rsid w:val="00963565"/>
    <w:rsid w:val="00964679"/>
    <w:rsid w:val="009652AC"/>
    <w:rsid w:val="00966967"/>
    <w:rsid w:val="009707BE"/>
    <w:rsid w:val="00973061"/>
    <w:rsid w:val="00973839"/>
    <w:rsid w:val="00985116"/>
    <w:rsid w:val="00987531"/>
    <w:rsid w:val="0098783F"/>
    <w:rsid w:val="00987DC0"/>
    <w:rsid w:val="009949F1"/>
    <w:rsid w:val="00995F5F"/>
    <w:rsid w:val="009A12A9"/>
    <w:rsid w:val="009A26A8"/>
    <w:rsid w:val="009A28F3"/>
    <w:rsid w:val="009A2C1B"/>
    <w:rsid w:val="009B1079"/>
    <w:rsid w:val="009B3DDC"/>
    <w:rsid w:val="009B3FCB"/>
    <w:rsid w:val="009C0E1B"/>
    <w:rsid w:val="009C3081"/>
    <w:rsid w:val="009C3618"/>
    <w:rsid w:val="009C3823"/>
    <w:rsid w:val="009C3EDD"/>
    <w:rsid w:val="009C4F3A"/>
    <w:rsid w:val="009C5F2C"/>
    <w:rsid w:val="009D0C07"/>
    <w:rsid w:val="009D0F00"/>
    <w:rsid w:val="009D1233"/>
    <w:rsid w:val="009D21B2"/>
    <w:rsid w:val="009D3999"/>
    <w:rsid w:val="009D6A81"/>
    <w:rsid w:val="009E0A96"/>
    <w:rsid w:val="009E1479"/>
    <w:rsid w:val="009E2D9B"/>
    <w:rsid w:val="009E7165"/>
    <w:rsid w:val="009F101B"/>
    <w:rsid w:val="009F26B4"/>
    <w:rsid w:val="009F2C31"/>
    <w:rsid w:val="009F4435"/>
    <w:rsid w:val="009F56CA"/>
    <w:rsid w:val="00A008A1"/>
    <w:rsid w:val="00A02C57"/>
    <w:rsid w:val="00A05BA2"/>
    <w:rsid w:val="00A12DA1"/>
    <w:rsid w:val="00A1353B"/>
    <w:rsid w:val="00A14E6E"/>
    <w:rsid w:val="00A15902"/>
    <w:rsid w:val="00A16296"/>
    <w:rsid w:val="00A24451"/>
    <w:rsid w:val="00A258B5"/>
    <w:rsid w:val="00A271A8"/>
    <w:rsid w:val="00A3051E"/>
    <w:rsid w:val="00A315B3"/>
    <w:rsid w:val="00A32B0D"/>
    <w:rsid w:val="00A331C8"/>
    <w:rsid w:val="00A34486"/>
    <w:rsid w:val="00A347D3"/>
    <w:rsid w:val="00A3603E"/>
    <w:rsid w:val="00A37037"/>
    <w:rsid w:val="00A41363"/>
    <w:rsid w:val="00A42FB4"/>
    <w:rsid w:val="00A47F39"/>
    <w:rsid w:val="00A50705"/>
    <w:rsid w:val="00A50A1B"/>
    <w:rsid w:val="00A51266"/>
    <w:rsid w:val="00A51507"/>
    <w:rsid w:val="00A521D5"/>
    <w:rsid w:val="00A57342"/>
    <w:rsid w:val="00A61BF0"/>
    <w:rsid w:val="00A63AB8"/>
    <w:rsid w:val="00A63D77"/>
    <w:rsid w:val="00A64790"/>
    <w:rsid w:val="00A6516C"/>
    <w:rsid w:val="00A768EA"/>
    <w:rsid w:val="00A77D16"/>
    <w:rsid w:val="00A80B40"/>
    <w:rsid w:val="00A8546C"/>
    <w:rsid w:val="00A872CC"/>
    <w:rsid w:val="00A87389"/>
    <w:rsid w:val="00A92580"/>
    <w:rsid w:val="00A93721"/>
    <w:rsid w:val="00A95520"/>
    <w:rsid w:val="00A957F1"/>
    <w:rsid w:val="00AA1657"/>
    <w:rsid w:val="00AA1B5A"/>
    <w:rsid w:val="00AA3510"/>
    <w:rsid w:val="00AA65E1"/>
    <w:rsid w:val="00AB39FA"/>
    <w:rsid w:val="00AB403D"/>
    <w:rsid w:val="00AB7C85"/>
    <w:rsid w:val="00AC3044"/>
    <w:rsid w:val="00AC41D2"/>
    <w:rsid w:val="00AC60FB"/>
    <w:rsid w:val="00AC73D4"/>
    <w:rsid w:val="00AD2848"/>
    <w:rsid w:val="00AD58A6"/>
    <w:rsid w:val="00AD67B4"/>
    <w:rsid w:val="00AD6874"/>
    <w:rsid w:val="00AE147C"/>
    <w:rsid w:val="00AE2E86"/>
    <w:rsid w:val="00AE5D19"/>
    <w:rsid w:val="00AE7174"/>
    <w:rsid w:val="00AE7724"/>
    <w:rsid w:val="00AF4B54"/>
    <w:rsid w:val="00AF7447"/>
    <w:rsid w:val="00AF7F7A"/>
    <w:rsid w:val="00B034AC"/>
    <w:rsid w:val="00B04B8D"/>
    <w:rsid w:val="00B145FF"/>
    <w:rsid w:val="00B158C1"/>
    <w:rsid w:val="00B1667D"/>
    <w:rsid w:val="00B17780"/>
    <w:rsid w:val="00B20CBE"/>
    <w:rsid w:val="00B23A8E"/>
    <w:rsid w:val="00B23FC3"/>
    <w:rsid w:val="00B265CA"/>
    <w:rsid w:val="00B2765A"/>
    <w:rsid w:val="00B27D9A"/>
    <w:rsid w:val="00B32CBB"/>
    <w:rsid w:val="00B33F5F"/>
    <w:rsid w:val="00B36188"/>
    <w:rsid w:val="00B366AC"/>
    <w:rsid w:val="00B36E31"/>
    <w:rsid w:val="00B45990"/>
    <w:rsid w:val="00B47174"/>
    <w:rsid w:val="00B4750B"/>
    <w:rsid w:val="00B539FE"/>
    <w:rsid w:val="00B53A7D"/>
    <w:rsid w:val="00B53E89"/>
    <w:rsid w:val="00B55576"/>
    <w:rsid w:val="00B62750"/>
    <w:rsid w:val="00B65B3C"/>
    <w:rsid w:val="00B7255F"/>
    <w:rsid w:val="00B74631"/>
    <w:rsid w:val="00B76B14"/>
    <w:rsid w:val="00B80AC3"/>
    <w:rsid w:val="00B81AD5"/>
    <w:rsid w:val="00B81BCF"/>
    <w:rsid w:val="00B831BE"/>
    <w:rsid w:val="00B860F5"/>
    <w:rsid w:val="00B86C3B"/>
    <w:rsid w:val="00B906BC"/>
    <w:rsid w:val="00B94B27"/>
    <w:rsid w:val="00BA25B2"/>
    <w:rsid w:val="00BA2D91"/>
    <w:rsid w:val="00BA7014"/>
    <w:rsid w:val="00BB0BD9"/>
    <w:rsid w:val="00BB5701"/>
    <w:rsid w:val="00BC0638"/>
    <w:rsid w:val="00BC3A30"/>
    <w:rsid w:val="00BC6F6F"/>
    <w:rsid w:val="00BD0CB8"/>
    <w:rsid w:val="00BD2781"/>
    <w:rsid w:val="00BD4673"/>
    <w:rsid w:val="00BD6B10"/>
    <w:rsid w:val="00BD6E8F"/>
    <w:rsid w:val="00BD7562"/>
    <w:rsid w:val="00BE024D"/>
    <w:rsid w:val="00BE13BD"/>
    <w:rsid w:val="00BE418A"/>
    <w:rsid w:val="00BE6ABD"/>
    <w:rsid w:val="00BF12D5"/>
    <w:rsid w:val="00BF13A0"/>
    <w:rsid w:val="00BF24E3"/>
    <w:rsid w:val="00C002DC"/>
    <w:rsid w:val="00C025CD"/>
    <w:rsid w:val="00C0365B"/>
    <w:rsid w:val="00C03678"/>
    <w:rsid w:val="00C058E8"/>
    <w:rsid w:val="00C10D93"/>
    <w:rsid w:val="00C1168F"/>
    <w:rsid w:val="00C12B27"/>
    <w:rsid w:val="00C14D11"/>
    <w:rsid w:val="00C14E78"/>
    <w:rsid w:val="00C16727"/>
    <w:rsid w:val="00C22DE6"/>
    <w:rsid w:val="00C24C0D"/>
    <w:rsid w:val="00C41022"/>
    <w:rsid w:val="00C461D3"/>
    <w:rsid w:val="00C50FB2"/>
    <w:rsid w:val="00C538A9"/>
    <w:rsid w:val="00C5743A"/>
    <w:rsid w:val="00C579FB"/>
    <w:rsid w:val="00C60F73"/>
    <w:rsid w:val="00C62BBF"/>
    <w:rsid w:val="00C62FD5"/>
    <w:rsid w:val="00C648A6"/>
    <w:rsid w:val="00C65F0C"/>
    <w:rsid w:val="00C716F0"/>
    <w:rsid w:val="00C72808"/>
    <w:rsid w:val="00C729CD"/>
    <w:rsid w:val="00C73D0E"/>
    <w:rsid w:val="00C85659"/>
    <w:rsid w:val="00C86716"/>
    <w:rsid w:val="00C869D0"/>
    <w:rsid w:val="00C90BF8"/>
    <w:rsid w:val="00C90CBE"/>
    <w:rsid w:val="00C90E10"/>
    <w:rsid w:val="00C90F96"/>
    <w:rsid w:val="00C91FE3"/>
    <w:rsid w:val="00C93202"/>
    <w:rsid w:val="00C9350B"/>
    <w:rsid w:val="00C936F8"/>
    <w:rsid w:val="00C94DF5"/>
    <w:rsid w:val="00C95C5B"/>
    <w:rsid w:val="00C96EF0"/>
    <w:rsid w:val="00C97701"/>
    <w:rsid w:val="00CA18F3"/>
    <w:rsid w:val="00CA3294"/>
    <w:rsid w:val="00CA5C51"/>
    <w:rsid w:val="00CB4CDE"/>
    <w:rsid w:val="00CB5A04"/>
    <w:rsid w:val="00CB654A"/>
    <w:rsid w:val="00CC5721"/>
    <w:rsid w:val="00CC65A9"/>
    <w:rsid w:val="00CC701B"/>
    <w:rsid w:val="00CD0467"/>
    <w:rsid w:val="00CD115C"/>
    <w:rsid w:val="00CD2073"/>
    <w:rsid w:val="00CD2F13"/>
    <w:rsid w:val="00CD3CC0"/>
    <w:rsid w:val="00CE370F"/>
    <w:rsid w:val="00CE40AC"/>
    <w:rsid w:val="00CE6D63"/>
    <w:rsid w:val="00CF0890"/>
    <w:rsid w:val="00D000D3"/>
    <w:rsid w:val="00D0532D"/>
    <w:rsid w:val="00D07F17"/>
    <w:rsid w:val="00D144A5"/>
    <w:rsid w:val="00D16F3B"/>
    <w:rsid w:val="00D20D2C"/>
    <w:rsid w:val="00D21355"/>
    <w:rsid w:val="00D22216"/>
    <w:rsid w:val="00D23AA2"/>
    <w:rsid w:val="00D250B2"/>
    <w:rsid w:val="00D250CB"/>
    <w:rsid w:val="00D253FB"/>
    <w:rsid w:val="00D3097E"/>
    <w:rsid w:val="00D33B62"/>
    <w:rsid w:val="00D33CD2"/>
    <w:rsid w:val="00D37BAD"/>
    <w:rsid w:val="00D41141"/>
    <w:rsid w:val="00D440BD"/>
    <w:rsid w:val="00D45A76"/>
    <w:rsid w:val="00D47150"/>
    <w:rsid w:val="00D50FC7"/>
    <w:rsid w:val="00D55754"/>
    <w:rsid w:val="00D62517"/>
    <w:rsid w:val="00D628C8"/>
    <w:rsid w:val="00D62A17"/>
    <w:rsid w:val="00D62DD9"/>
    <w:rsid w:val="00D63467"/>
    <w:rsid w:val="00D64AD9"/>
    <w:rsid w:val="00D65268"/>
    <w:rsid w:val="00D67375"/>
    <w:rsid w:val="00D73759"/>
    <w:rsid w:val="00D84684"/>
    <w:rsid w:val="00D85C0C"/>
    <w:rsid w:val="00D91CC3"/>
    <w:rsid w:val="00D93911"/>
    <w:rsid w:val="00D93A2E"/>
    <w:rsid w:val="00D952D9"/>
    <w:rsid w:val="00DA0CE3"/>
    <w:rsid w:val="00DA38D7"/>
    <w:rsid w:val="00DB0BD2"/>
    <w:rsid w:val="00DB5FFE"/>
    <w:rsid w:val="00DC5B8F"/>
    <w:rsid w:val="00DC6883"/>
    <w:rsid w:val="00DC6F55"/>
    <w:rsid w:val="00DC7B15"/>
    <w:rsid w:val="00DD462F"/>
    <w:rsid w:val="00DD4BEB"/>
    <w:rsid w:val="00DD5A85"/>
    <w:rsid w:val="00DE4340"/>
    <w:rsid w:val="00DE5041"/>
    <w:rsid w:val="00DE6C8A"/>
    <w:rsid w:val="00DE73C2"/>
    <w:rsid w:val="00DF16DA"/>
    <w:rsid w:val="00DF1DDB"/>
    <w:rsid w:val="00DF7D84"/>
    <w:rsid w:val="00E02647"/>
    <w:rsid w:val="00E113F3"/>
    <w:rsid w:val="00E12498"/>
    <w:rsid w:val="00E133DE"/>
    <w:rsid w:val="00E13806"/>
    <w:rsid w:val="00E15686"/>
    <w:rsid w:val="00E15CE1"/>
    <w:rsid w:val="00E27615"/>
    <w:rsid w:val="00E30681"/>
    <w:rsid w:val="00E3108C"/>
    <w:rsid w:val="00E31CC7"/>
    <w:rsid w:val="00E333A8"/>
    <w:rsid w:val="00E35AA9"/>
    <w:rsid w:val="00E3676C"/>
    <w:rsid w:val="00E369CB"/>
    <w:rsid w:val="00E40EB5"/>
    <w:rsid w:val="00E410E3"/>
    <w:rsid w:val="00E413BE"/>
    <w:rsid w:val="00E4167A"/>
    <w:rsid w:val="00E43D65"/>
    <w:rsid w:val="00E44E80"/>
    <w:rsid w:val="00E45D4B"/>
    <w:rsid w:val="00E45E6F"/>
    <w:rsid w:val="00E535A2"/>
    <w:rsid w:val="00E53A65"/>
    <w:rsid w:val="00E54CA1"/>
    <w:rsid w:val="00E55A03"/>
    <w:rsid w:val="00E623A2"/>
    <w:rsid w:val="00E63F33"/>
    <w:rsid w:val="00E65BF3"/>
    <w:rsid w:val="00E7268A"/>
    <w:rsid w:val="00E7340B"/>
    <w:rsid w:val="00E741C8"/>
    <w:rsid w:val="00E74CFB"/>
    <w:rsid w:val="00E7734A"/>
    <w:rsid w:val="00E7778F"/>
    <w:rsid w:val="00E81DD1"/>
    <w:rsid w:val="00E822B9"/>
    <w:rsid w:val="00E84297"/>
    <w:rsid w:val="00E873AB"/>
    <w:rsid w:val="00E90E57"/>
    <w:rsid w:val="00E914C1"/>
    <w:rsid w:val="00E9283D"/>
    <w:rsid w:val="00E93F7D"/>
    <w:rsid w:val="00EA1688"/>
    <w:rsid w:val="00EA1D16"/>
    <w:rsid w:val="00EA3A83"/>
    <w:rsid w:val="00EA7EA5"/>
    <w:rsid w:val="00EB0585"/>
    <w:rsid w:val="00EB1954"/>
    <w:rsid w:val="00EB2741"/>
    <w:rsid w:val="00EB60C0"/>
    <w:rsid w:val="00EB694F"/>
    <w:rsid w:val="00EB7E1B"/>
    <w:rsid w:val="00EC7CDB"/>
    <w:rsid w:val="00EC7EF2"/>
    <w:rsid w:val="00ED1542"/>
    <w:rsid w:val="00ED32B4"/>
    <w:rsid w:val="00EE2B37"/>
    <w:rsid w:val="00EE5980"/>
    <w:rsid w:val="00EE685D"/>
    <w:rsid w:val="00EE753C"/>
    <w:rsid w:val="00F01952"/>
    <w:rsid w:val="00F02E9D"/>
    <w:rsid w:val="00F050BD"/>
    <w:rsid w:val="00F06229"/>
    <w:rsid w:val="00F11B2B"/>
    <w:rsid w:val="00F1335F"/>
    <w:rsid w:val="00F148A9"/>
    <w:rsid w:val="00F1609F"/>
    <w:rsid w:val="00F163CD"/>
    <w:rsid w:val="00F22186"/>
    <w:rsid w:val="00F23ADB"/>
    <w:rsid w:val="00F24799"/>
    <w:rsid w:val="00F25DE5"/>
    <w:rsid w:val="00F32675"/>
    <w:rsid w:val="00F334D4"/>
    <w:rsid w:val="00F34A78"/>
    <w:rsid w:val="00F36B4B"/>
    <w:rsid w:val="00F420B3"/>
    <w:rsid w:val="00F432D7"/>
    <w:rsid w:val="00F439C7"/>
    <w:rsid w:val="00F43F3F"/>
    <w:rsid w:val="00F47F81"/>
    <w:rsid w:val="00F51B52"/>
    <w:rsid w:val="00F54C9C"/>
    <w:rsid w:val="00F54E75"/>
    <w:rsid w:val="00F56D65"/>
    <w:rsid w:val="00F639E5"/>
    <w:rsid w:val="00F643FB"/>
    <w:rsid w:val="00F76B9C"/>
    <w:rsid w:val="00F76CF4"/>
    <w:rsid w:val="00F801F7"/>
    <w:rsid w:val="00F8361E"/>
    <w:rsid w:val="00F856FE"/>
    <w:rsid w:val="00F920DE"/>
    <w:rsid w:val="00F92E01"/>
    <w:rsid w:val="00F92EC4"/>
    <w:rsid w:val="00F94ABA"/>
    <w:rsid w:val="00F95C56"/>
    <w:rsid w:val="00F968CD"/>
    <w:rsid w:val="00F96C0E"/>
    <w:rsid w:val="00F97B4B"/>
    <w:rsid w:val="00FA36BB"/>
    <w:rsid w:val="00FB02F2"/>
    <w:rsid w:val="00FB0EA1"/>
    <w:rsid w:val="00FC02A0"/>
    <w:rsid w:val="00FC1742"/>
    <w:rsid w:val="00FC6793"/>
    <w:rsid w:val="00FD1AC2"/>
    <w:rsid w:val="00FD25A6"/>
    <w:rsid w:val="00FD3D2E"/>
    <w:rsid w:val="00FD7498"/>
    <w:rsid w:val="00FE29C6"/>
    <w:rsid w:val="00FE5C70"/>
    <w:rsid w:val="00FE60CD"/>
    <w:rsid w:val="00FF41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3B"/>
    <w:pPr>
      <w:suppressAutoHyphens/>
    </w:pPr>
    <w:rPr>
      <w:sz w:val="24"/>
      <w:szCs w:val="24"/>
      <w:lang w:eastAsia="ar-SA"/>
    </w:rPr>
  </w:style>
  <w:style w:type="paragraph" w:styleId="Ttulo1">
    <w:name w:val="heading 1"/>
    <w:basedOn w:val="Normal"/>
    <w:next w:val="Normal"/>
    <w:link w:val="Ttulo1Char"/>
    <w:qFormat/>
    <w:rsid w:val="007D3B01"/>
    <w:pPr>
      <w:keepNext/>
      <w:widowControl w:val="0"/>
      <w:numPr>
        <w:numId w:val="1"/>
      </w:numPr>
      <w:jc w:val="center"/>
      <w:outlineLvl w:val="0"/>
    </w:pPr>
    <w:rPr>
      <w:rFonts w:ascii="Arial" w:hAnsi="Arial"/>
      <w:i/>
      <w:color w:val="FF0000"/>
      <w:sz w:val="20"/>
      <w:szCs w:val="20"/>
    </w:rPr>
  </w:style>
  <w:style w:type="paragraph" w:styleId="Ttulo2">
    <w:name w:val="heading 2"/>
    <w:basedOn w:val="Normal"/>
    <w:next w:val="Normal"/>
    <w:link w:val="Ttulo2Char"/>
    <w:qFormat/>
    <w:rsid w:val="00E7268A"/>
    <w:pPr>
      <w:keepNext/>
      <w:numPr>
        <w:ilvl w:val="1"/>
        <w:numId w:val="1"/>
      </w:numPr>
      <w:outlineLvl w:val="1"/>
    </w:pPr>
    <w:rPr>
      <w:b/>
      <w:i/>
      <w:sz w:val="22"/>
      <w:szCs w:val="20"/>
    </w:rPr>
  </w:style>
  <w:style w:type="paragraph" w:styleId="Ttulo3">
    <w:name w:val="heading 3"/>
    <w:basedOn w:val="Normal"/>
    <w:next w:val="Normal"/>
    <w:link w:val="Ttulo3Char"/>
    <w:qFormat/>
    <w:rsid w:val="007D3B01"/>
    <w:pPr>
      <w:keepNext/>
      <w:numPr>
        <w:ilvl w:val="2"/>
        <w:numId w:val="1"/>
      </w:numPr>
      <w:jc w:val="both"/>
      <w:outlineLvl w:val="2"/>
    </w:pPr>
    <w:rPr>
      <w:b/>
      <w:color w:val="000000"/>
    </w:rPr>
  </w:style>
  <w:style w:type="paragraph" w:styleId="Ttulo4">
    <w:name w:val="heading 4"/>
    <w:basedOn w:val="Normal"/>
    <w:next w:val="Normal"/>
    <w:link w:val="Ttulo4Char"/>
    <w:qFormat/>
    <w:rsid w:val="007D3B01"/>
    <w:pPr>
      <w:keepNext/>
      <w:numPr>
        <w:ilvl w:val="3"/>
        <w:numId w:val="1"/>
      </w:numPr>
      <w:spacing w:before="240" w:after="60"/>
      <w:outlineLvl w:val="3"/>
    </w:pPr>
    <w:rPr>
      <w:b/>
      <w:bCs/>
      <w:sz w:val="28"/>
      <w:szCs w:val="28"/>
    </w:rPr>
  </w:style>
  <w:style w:type="paragraph" w:styleId="Ttulo5">
    <w:name w:val="heading 5"/>
    <w:basedOn w:val="Normal"/>
    <w:next w:val="Normal"/>
    <w:link w:val="Ttulo5Char"/>
    <w:qFormat/>
    <w:rsid w:val="007D3B01"/>
    <w:pPr>
      <w:keepNext/>
      <w:widowControl w:val="0"/>
      <w:numPr>
        <w:ilvl w:val="4"/>
        <w:numId w:val="1"/>
      </w:numPr>
      <w:jc w:val="both"/>
      <w:outlineLvl w:val="4"/>
    </w:pPr>
    <w:rPr>
      <w:rFonts w:ascii="Arial" w:hAnsi="Arial"/>
      <w:i/>
      <w:color w:val="FF0000"/>
      <w:sz w:val="22"/>
      <w:szCs w:val="20"/>
    </w:rPr>
  </w:style>
  <w:style w:type="paragraph" w:styleId="Ttulo6">
    <w:name w:val="heading 6"/>
    <w:basedOn w:val="Normal"/>
    <w:next w:val="Normal"/>
    <w:link w:val="Ttulo6Char"/>
    <w:qFormat/>
    <w:rsid w:val="00E7268A"/>
    <w:pPr>
      <w:keepNext/>
      <w:numPr>
        <w:ilvl w:val="5"/>
        <w:numId w:val="1"/>
      </w:numPr>
      <w:outlineLvl w:val="5"/>
    </w:pPr>
    <w:rPr>
      <w:b/>
      <w:szCs w:val="20"/>
    </w:rPr>
  </w:style>
  <w:style w:type="paragraph" w:styleId="Ttulo7">
    <w:name w:val="heading 7"/>
    <w:basedOn w:val="Normal"/>
    <w:next w:val="Normal"/>
    <w:link w:val="Ttulo7Char"/>
    <w:qFormat/>
    <w:rsid w:val="00E7268A"/>
    <w:pPr>
      <w:keepNext/>
      <w:numPr>
        <w:ilvl w:val="6"/>
        <w:numId w:val="1"/>
      </w:numPr>
      <w:jc w:val="both"/>
      <w:outlineLvl w:val="6"/>
    </w:pPr>
    <w:rPr>
      <w:rFonts w:ascii="Arial" w:hAnsi="Arial"/>
      <w:b/>
      <w:bCs/>
      <w:sz w:val="22"/>
    </w:rPr>
  </w:style>
  <w:style w:type="paragraph" w:styleId="Ttulo8">
    <w:name w:val="heading 8"/>
    <w:basedOn w:val="Normal"/>
    <w:next w:val="Normal"/>
    <w:link w:val="Ttulo8Char"/>
    <w:qFormat/>
    <w:rsid w:val="007D3B01"/>
    <w:pPr>
      <w:keepNext/>
      <w:numPr>
        <w:ilvl w:val="7"/>
        <w:numId w:val="1"/>
      </w:numPr>
      <w:jc w:val="center"/>
      <w:outlineLvl w:val="7"/>
    </w:pPr>
    <w:rPr>
      <w:rFonts w:ascii="Tahoma" w:hAnsi="Tahoma"/>
      <w:b/>
      <w:bCs/>
      <w:i/>
      <w:iCs/>
      <w:sz w:val="32"/>
      <w:u w:val="single"/>
    </w:rPr>
  </w:style>
  <w:style w:type="paragraph" w:styleId="Ttulo9">
    <w:name w:val="heading 9"/>
    <w:basedOn w:val="Normal"/>
    <w:next w:val="Normal"/>
    <w:link w:val="Ttulo9Char"/>
    <w:qFormat/>
    <w:rsid w:val="007D3B01"/>
    <w:pPr>
      <w:keepNext/>
      <w:numPr>
        <w:ilvl w:val="8"/>
        <w:numId w:val="1"/>
      </w:numPr>
      <w:ind w:left="0" w:firstLine="720"/>
      <w:jc w:val="center"/>
      <w:outlineLvl w:val="8"/>
    </w:pPr>
    <w:rPr>
      <w:rFonts w:ascii="Arial" w:hAnsi="Arial"/>
      <w:b/>
      <w:bCs/>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E7268A"/>
    <w:rPr>
      <w:rFonts w:ascii="Arial" w:hAnsi="Arial"/>
      <w:i/>
      <w:color w:val="FF0000"/>
      <w:lang w:eastAsia="ar-SA"/>
    </w:rPr>
  </w:style>
  <w:style w:type="character" w:customStyle="1" w:styleId="Ttulo2Char">
    <w:name w:val="Título 2 Char"/>
    <w:link w:val="Ttulo2"/>
    <w:rsid w:val="00E7268A"/>
    <w:rPr>
      <w:b/>
      <w:i/>
      <w:sz w:val="22"/>
      <w:lang w:eastAsia="ar-SA"/>
    </w:rPr>
  </w:style>
  <w:style w:type="character" w:customStyle="1" w:styleId="Ttulo3Char">
    <w:name w:val="Título 3 Char"/>
    <w:link w:val="Ttulo3"/>
    <w:rsid w:val="00E7268A"/>
    <w:rPr>
      <w:b/>
      <w:color w:val="000000"/>
      <w:sz w:val="24"/>
      <w:szCs w:val="24"/>
      <w:lang w:eastAsia="ar-SA"/>
    </w:rPr>
  </w:style>
  <w:style w:type="character" w:customStyle="1" w:styleId="Ttulo4Char">
    <w:name w:val="Título 4 Char"/>
    <w:link w:val="Ttulo4"/>
    <w:rsid w:val="00E7268A"/>
    <w:rPr>
      <w:b/>
      <w:bCs/>
      <w:sz w:val="28"/>
      <w:szCs w:val="28"/>
      <w:lang w:eastAsia="ar-SA"/>
    </w:rPr>
  </w:style>
  <w:style w:type="character" w:customStyle="1" w:styleId="Ttulo5Char">
    <w:name w:val="Título 5 Char"/>
    <w:link w:val="Ttulo5"/>
    <w:rsid w:val="00E7268A"/>
    <w:rPr>
      <w:rFonts w:ascii="Arial" w:hAnsi="Arial"/>
      <w:i/>
      <w:color w:val="FF0000"/>
      <w:sz w:val="22"/>
      <w:lang w:eastAsia="ar-SA"/>
    </w:rPr>
  </w:style>
  <w:style w:type="character" w:customStyle="1" w:styleId="Ttulo6Char">
    <w:name w:val="Título 6 Char"/>
    <w:link w:val="Ttulo6"/>
    <w:rsid w:val="00E7268A"/>
    <w:rPr>
      <w:b/>
      <w:sz w:val="24"/>
      <w:lang w:eastAsia="ar-SA"/>
    </w:rPr>
  </w:style>
  <w:style w:type="character" w:customStyle="1" w:styleId="Ttulo7Char">
    <w:name w:val="Título 7 Char"/>
    <w:link w:val="Ttulo7"/>
    <w:rsid w:val="00E7268A"/>
    <w:rPr>
      <w:rFonts w:ascii="Arial" w:hAnsi="Arial" w:cs="Arial"/>
      <w:b/>
      <w:bCs/>
      <w:sz w:val="22"/>
      <w:szCs w:val="24"/>
      <w:lang w:eastAsia="ar-SA"/>
    </w:rPr>
  </w:style>
  <w:style w:type="character" w:customStyle="1" w:styleId="Ttulo8Char">
    <w:name w:val="Título 8 Char"/>
    <w:link w:val="Ttulo8"/>
    <w:rsid w:val="00E7268A"/>
    <w:rPr>
      <w:rFonts w:ascii="Tahoma" w:hAnsi="Tahoma" w:cs="Tahoma"/>
      <w:b/>
      <w:bCs/>
      <w:i/>
      <w:iCs/>
      <w:sz w:val="32"/>
      <w:szCs w:val="24"/>
      <w:u w:val="single"/>
      <w:lang w:eastAsia="ar-SA"/>
    </w:rPr>
  </w:style>
  <w:style w:type="character" w:customStyle="1" w:styleId="Ttulo9Char">
    <w:name w:val="Título 9 Char"/>
    <w:link w:val="Ttulo9"/>
    <w:rsid w:val="00E7268A"/>
    <w:rPr>
      <w:rFonts w:ascii="Arial" w:hAnsi="Arial" w:cs="Arial"/>
      <w:b/>
      <w:bCs/>
      <w:i/>
      <w:iCs/>
      <w:sz w:val="24"/>
      <w:szCs w:val="24"/>
      <w:lang w:val="pt-BR" w:eastAsia="ar-SA"/>
    </w:rPr>
  </w:style>
  <w:style w:type="character" w:customStyle="1" w:styleId="Fontepargpadro1">
    <w:name w:val="Fonte parág. padrão1"/>
    <w:rsid w:val="007D3B01"/>
  </w:style>
  <w:style w:type="character" w:styleId="Nmerodepgina">
    <w:name w:val="page number"/>
    <w:basedOn w:val="Fontepargpadro1"/>
    <w:rsid w:val="007D3B01"/>
  </w:style>
  <w:style w:type="paragraph" w:customStyle="1" w:styleId="Captulo">
    <w:name w:val="Capítulo"/>
    <w:basedOn w:val="Normal"/>
    <w:next w:val="Corpodetexto"/>
    <w:rsid w:val="007D3B01"/>
    <w:pPr>
      <w:keepNext/>
      <w:spacing w:before="240" w:after="120"/>
    </w:pPr>
    <w:rPr>
      <w:rFonts w:ascii="Arial" w:eastAsia="Lucida Sans Unicode" w:hAnsi="Arial" w:cs="Tahoma"/>
      <w:sz w:val="28"/>
      <w:szCs w:val="28"/>
    </w:rPr>
  </w:style>
  <w:style w:type="paragraph" w:styleId="Corpodetexto">
    <w:name w:val="Body Text"/>
    <w:basedOn w:val="Normal"/>
    <w:link w:val="CorpodetextoChar"/>
    <w:qFormat/>
    <w:rsid w:val="007D3B01"/>
    <w:pPr>
      <w:overflowPunct w:val="0"/>
      <w:autoSpaceDE w:val="0"/>
      <w:jc w:val="both"/>
      <w:textAlignment w:val="baseline"/>
    </w:pPr>
    <w:rPr>
      <w:szCs w:val="20"/>
    </w:rPr>
  </w:style>
  <w:style w:type="character" w:customStyle="1" w:styleId="CorpodetextoChar">
    <w:name w:val="Corpo de texto Char"/>
    <w:link w:val="Corpodetexto"/>
    <w:rsid w:val="000D2737"/>
    <w:rPr>
      <w:sz w:val="24"/>
      <w:lang w:eastAsia="ar-SA"/>
    </w:rPr>
  </w:style>
  <w:style w:type="paragraph" w:styleId="Lista">
    <w:name w:val="List"/>
    <w:basedOn w:val="Corpodetexto"/>
    <w:rsid w:val="007D3B01"/>
    <w:rPr>
      <w:rFonts w:cs="Tahoma"/>
    </w:rPr>
  </w:style>
  <w:style w:type="paragraph" w:customStyle="1" w:styleId="Legenda1">
    <w:name w:val="Legenda1"/>
    <w:basedOn w:val="Normal"/>
    <w:rsid w:val="007D3B01"/>
    <w:pPr>
      <w:suppressLineNumbers/>
      <w:spacing w:before="120" w:after="120"/>
    </w:pPr>
    <w:rPr>
      <w:rFonts w:cs="Tahoma"/>
      <w:i/>
      <w:iCs/>
    </w:rPr>
  </w:style>
  <w:style w:type="paragraph" w:customStyle="1" w:styleId="ndice">
    <w:name w:val="Índice"/>
    <w:basedOn w:val="Normal"/>
    <w:rsid w:val="007D3B01"/>
    <w:pPr>
      <w:suppressLineNumbers/>
    </w:pPr>
    <w:rPr>
      <w:rFonts w:cs="Tahoma"/>
    </w:rPr>
  </w:style>
  <w:style w:type="paragraph" w:customStyle="1" w:styleId="Corpodetexto22">
    <w:name w:val="Corpo de texto 22"/>
    <w:basedOn w:val="Normal"/>
    <w:rsid w:val="007D3B01"/>
    <w:pPr>
      <w:jc w:val="both"/>
    </w:pPr>
    <w:rPr>
      <w:rFonts w:ascii="Arial" w:hAnsi="Arial"/>
    </w:rPr>
  </w:style>
  <w:style w:type="paragraph" w:customStyle="1" w:styleId="Corpodetexto32">
    <w:name w:val="Corpo de texto 32"/>
    <w:basedOn w:val="Normal"/>
    <w:rsid w:val="007D3B01"/>
    <w:pPr>
      <w:jc w:val="both"/>
    </w:pPr>
    <w:rPr>
      <w:b/>
      <w:bCs/>
    </w:rPr>
  </w:style>
  <w:style w:type="paragraph" w:customStyle="1" w:styleId="Corpodetexto21">
    <w:name w:val="Corpo de texto 21"/>
    <w:basedOn w:val="Normal"/>
    <w:rsid w:val="007D3B01"/>
    <w:pPr>
      <w:jc w:val="both"/>
    </w:pPr>
    <w:rPr>
      <w:sz w:val="26"/>
    </w:rPr>
  </w:style>
  <w:style w:type="paragraph" w:customStyle="1" w:styleId="Recuodecorpodetexto21">
    <w:name w:val="Recuo de corpo de texto 21"/>
    <w:basedOn w:val="Normal"/>
    <w:rsid w:val="007D3B01"/>
    <w:pPr>
      <w:ind w:firstLine="708"/>
      <w:jc w:val="both"/>
    </w:pPr>
    <w:rPr>
      <w:sz w:val="26"/>
    </w:rPr>
  </w:style>
  <w:style w:type="paragraph" w:customStyle="1" w:styleId="Recuodecorpodetexto22">
    <w:name w:val="Recuo de corpo de texto 22"/>
    <w:basedOn w:val="Normal"/>
    <w:rsid w:val="007D3B01"/>
    <w:pPr>
      <w:ind w:firstLine="1440"/>
      <w:jc w:val="both"/>
    </w:pPr>
  </w:style>
  <w:style w:type="paragraph" w:styleId="Rodap">
    <w:name w:val="footer"/>
    <w:aliases w:val="Char, Char"/>
    <w:basedOn w:val="Normal"/>
    <w:link w:val="RodapChar"/>
    <w:uiPriority w:val="99"/>
    <w:rsid w:val="007D3B01"/>
    <w:pPr>
      <w:tabs>
        <w:tab w:val="center" w:pos="4252"/>
        <w:tab w:val="right" w:pos="8504"/>
      </w:tabs>
    </w:pPr>
  </w:style>
  <w:style w:type="character" w:customStyle="1" w:styleId="RodapChar">
    <w:name w:val="Rodapé Char"/>
    <w:aliases w:val="Char Char4, Char Char"/>
    <w:link w:val="Rodap"/>
    <w:uiPriority w:val="99"/>
    <w:locked/>
    <w:rsid w:val="003E2082"/>
    <w:rPr>
      <w:sz w:val="24"/>
      <w:szCs w:val="24"/>
      <w:lang w:eastAsia="ar-SA"/>
    </w:rPr>
  </w:style>
  <w:style w:type="paragraph" w:customStyle="1" w:styleId="Corpodetexto31">
    <w:name w:val="Corpo de texto 31"/>
    <w:basedOn w:val="Normal"/>
    <w:rsid w:val="007D3B01"/>
    <w:pPr>
      <w:jc w:val="both"/>
    </w:pPr>
    <w:rPr>
      <w:rFonts w:ascii="Arial" w:hAnsi="Arial"/>
      <w:color w:val="FF0000"/>
      <w:sz w:val="22"/>
    </w:rPr>
  </w:style>
  <w:style w:type="paragraph" w:customStyle="1" w:styleId="Corpodetexto23">
    <w:name w:val="Corpo de texto 23"/>
    <w:basedOn w:val="Normal"/>
    <w:rsid w:val="007D3B01"/>
    <w:pPr>
      <w:spacing w:after="120" w:line="480" w:lineRule="auto"/>
    </w:pPr>
    <w:rPr>
      <w:lang w:val="en-US"/>
    </w:rPr>
  </w:style>
  <w:style w:type="paragraph" w:customStyle="1" w:styleId="Corpodetexto24">
    <w:name w:val="Corpo de texto 24"/>
    <w:basedOn w:val="Normal"/>
    <w:rsid w:val="007D3B01"/>
    <w:pPr>
      <w:spacing w:after="120" w:line="480" w:lineRule="auto"/>
    </w:pPr>
  </w:style>
  <w:style w:type="paragraph" w:customStyle="1" w:styleId="Contedodoquadro">
    <w:name w:val="Conteúdo do quadro"/>
    <w:basedOn w:val="Corpodetexto"/>
    <w:rsid w:val="007D3B01"/>
  </w:style>
  <w:style w:type="paragraph" w:styleId="Cabealho">
    <w:name w:val="header"/>
    <w:basedOn w:val="Normal"/>
    <w:link w:val="CabealhoChar"/>
    <w:uiPriority w:val="99"/>
    <w:unhideWhenUsed/>
    <w:rsid w:val="003A7BEC"/>
    <w:pPr>
      <w:tabs>
        <w:tab w:val="center" w:pos="4252"/>
        <w:tab w:val="right" w:pos="8504"/>
      </w:tabs>
    </w:pPr>
  </w:style>
  <w:style w:type="character" w:customStyle="1" w:styleId="CabealhoChar">
    <w:name w:val="Cabeçalho Char"/>
    <w:link w:val="Cabealho"/>
    <w:uiPriority w:val="99"/>
    <w:rsid w:val="003A7BEC"/>
    <w:rPr>
      <w:sz w:val="24"/>
      <w:szCs w:val="24"/>
      <w:lang w:eastAsia="ar-SA"/>
    </w:rPr>
  </w:style>
  <w:style w:type="character" w:styleId="Hyperlink">
    <w:name w:val="Hyperlink"/>
    <w:unhideWhenUsed/>
    <w:rsid w:val="006567DD"/>
    <w:rPr>
      <w:color w:val="0000FF"/>
      <w:u w:val="single"/>
    </w:rPr>
  </w:style>
  <w:style w:type="paragraph" w:styleId="Textodebalo">
    <w:name w:val="Balloon Text"/>
    <w:basedOn w:val="Normal"/>
    <w:link w:val="TextodebaloChar"/>
    <w:unhideWhenUsed/>
    <w:rsid w:val="00040BDC"/>
    <w:rPr>
      <w:rFonts w:ascii="Tahoma" w:hAnsi="Tahoma"/>
      <w:sz w:val="16"/>
      <w:szCs w:val="16"/>
    </w:rPr>
  </w:style>
  <w:style w:type="character" w:customStyle="1" w:styleId="TextodebaloChar">
    <w:name w:val="Texto de balão Char"/>
    <w:link w:val="Textodebalo"/>
    <w:rsid w:val="00040BDC"/>
    <w:rPr>
      <w:rFonts w:ascii="Tahoma" w:hAnsi="Tahoma" w:cs="Tahoma"/>
      <w:sz w:val="16"/>
      <w:szCs w:val="16"/>
      <w:lang w:eastAsia="ar-SA"/>
    </w:rPr>
  </w:style>
  <w:style w:type="paragraph" w:styleId="Recuodecorpodetexto">
    <w:name w:val="Body Text Indent"/>
    <w:basedOn w:val="Normal"/>
    <w:link w:val="RecuodecorpodetextoChar"/>
    <w:unhideWhenUsed/>
    <w:rsid w:val="00CD115C"/>
    <w:pPr>
      <w:spacing w:after="120"/>
      <w:ind w:left="283"/>
    </w:pPr>
  </w:style>
  <w:style w:type="character" w:customStyle="1" w:styleId="RecuodecorpodetextoChar">
    <w:name w:val="Recuo de corpo de texto Char"/>
    <w:link w:val="Recuodecorpodetexto"/>
    <w:rsid w:val="00CD115C"/>
    <w:rPr>
      <w:sz w:val="24"/>
      <w:szCs w:val="24"/>
      <w:lang w:eastAsia="ar-SA"/>
    </w:rPr>
  </w:style>
  <w:style w:type="paragraph" w:styleId="Corpodetexto2">
    <w:name w:val="Body Text 2"/>
    <w:basedOn w:val="Normal"/>
    <w:link w:val="Corpodetexto2Char"/>
    <w:rsid w:val="00CD115C"/>
    <w:pPr>
      <w:spacing w:after="120" w:line="480" w:lineRule="auto"/>
    </w:pPr>
  </w:style>
  <w:style w:type="character" w:customStyle="1" w:styleId="Corpodetexto2Char">
    <w:name w:val="Corpo de texto 2 Char"/>
    <w:link w:val="Corpodetexto2"/>
    <w:rsid w:val="00CD115C"/>
    <w:rPr>
      <w:sz w:val="24"/>
      <w:szCs w:val="24"/>
      <w:lang w:eastAsia="ar-SA"/>
    </w:rPr>
  </w:style>
  <w:style w:type="paragraph" w:styleId="Recuodecorpodetexto2">
    <w:name w:val="Body Text Indent 2"/>
    <w:basedOn w:val="Normal"/>
    <w:link w:val="Recuodecorpodetexto2Char"/>
    <w:rsid w:val="00CD115C"/>
    <w:pPr>
      <w:spacing w:after="120" w:line="480" w:lineRule="auto"/>
      <w:ind w:left="283"/>
    </w:pPr>
  </w:style>
  <w:style w:type="character" w:customStyle="1" w:styleId="Recuodecorpodetexto2Char">
    <w:name w:val="Recuo de corpo de texto 2 Char"/>
    <w:link w:val="Recuodecorpodetexto2"/>
    <w:rsid w:val="00CD115C"/>
    <w:rPr>
      <w:sz w:val="24"/>
      <w:szCs w:val="24"/>
      <w:lang w:eastAsia="ar-SA"/>
    </w:rPr>
  </w:style>
  <w:style w:type="paragraph" w:styleId="PargrafodaLista">
    <w:name w:val="List Paragraph"/>
    <w:basedOn w:val="Normal"/>
    <w:uiPriority w:val="34"/>
    <w:qFormat/>
    <w:rsid w:val="00A63AB8"/>
    <w:pPr>
      <w:ind w:left="708"/>
    </w:pPr>
  </w:style>
  <w:style w:type="paragraph" w:customStyle="1" w:styleId="Default">
    <w:name w:val="Default"/>
    <w:rsid w:val="0064745A"/>
    <w:pPr>
      <w:autoSpaceDE w:val="0"/>
      <w:autoSpaceDN w:val="0"/>
      <w:adjustRightInd w:val="0"/>
    </w:pPr>
    <w:rPr>
      <w:rFonts w:ascii="Arial" w:hAnsi="Arial" w:cs="Arial"/>
      <w:color w:val="000000"/>
      <w:sz w:val="24"/>
      <w:szCs w:val="24"/>
    </w:rPr>
  </w:style>
  <w:style w:type="paragraph" w:customStyle="1" w:styleId="Legenda8">
    <w:name w:val="Legenda8"/>
    <w:basedOn w:val="Normal"/>
    <w:rsid w:val="00495743"/>
    <w:pPr>
      <w:widowControl w:val="0"/>
      <w:suppressLineNumbers/>
      <w:spacing w:before="120" w:after="120"/>
    </w:pPr>
    <w:rPr>
      <w:rFonts w:eastAsia="Lucida Sans Unicode" w:cs="Tahoma"/>
      <w:i/>
      <w:iCs/>
      <w:lang w:eastAsia="pt-BR" w:bidi="pt-BR"/>
    </w:rPr>
  </w:style>
  <w:style w:type="paragraph" w:styleId="Lista2">
    <w:name w:val="List 2"/>
    <w:basedOn w:val="Normal"/>
    <w:rsid w:val="00696DAE"/>
    <w:pPr>
      <w:suppressAutoHyphens w:val="0"/>
      <w:spacing w:after="120"/>
      <w:ind w:left="283" w:firstLine="1418"/>
      <w:jc w:val="both"/>
    </w:pPr>
    <w:rPr>
      <w:rFonts w:ascii="Arial" w:hAnsi="Arial"/>
      <w:sz w:val="22"/>
      <w:szCs w:val="20"/>
      <w:lang w:eastAsia="pt-BR"/>
    </w:rPr>
  </w:style>
  <w:style w:type="character" w:customStyle="1" w:styleId="Fontepargpadro2">
    <w:name w:val="Fonte parág. padrão2"/>
    <w:rsid w:val="00E7268A"/>
  </w:style>
  <w:style w:type="character" w:customStyle="1" w:styleId="Absatz-Standardschriftart">
    <w:name w:val="Absatz-Standardschriftart"/>
    <w:rsid w:val="00E7268A"/>
  </w:style>
  <w:style w:type="character" w:customStyle="1" w:styleId="WW-Absatz-Standardschriftart">
    <w:name w:val="WW-Absatz-Standardschriftart"/>
    <w:rsid w:val="00E7268A"/>
  </w:style>
  <w:style w:type="character" w:customStyle="1" w:styleId="prodnome1">
    <w:name w:val="prodnome1"/>
    <w:rsid w:val="00E7268A"/>
    <w:rPr>
      <w:rFonts w:ascii="Verdana" w:hAnsi="Verdana"/>
      <w:b/>
      <w:bCs/>
      <w:i w:val="0"/>
      <w:iCs w:val="0"/>
      <w:strike w:val="0"/>
      <w:dstrike w:val="0"/>
      <w:color w:val="003F5E"/>
      <w:sz w:val="15"/>
      <w:szCs w:val="15"/>
      <w:u w:val="none"/>
    </w:rPr>
  </w:style>
  <w:style w:type="character" w:customStyle="1" w:styleId="f11">
    <w:name w:val="f11"/>
    <w:rsid w:val="00E7268A"/>
    <w:rPr>
      <w:rFonts w:ascii="Times" w:hAnsi="Times"/>
      <w:color w:val="000000"/>
      <w:sz w:val="24"/>
      <w:szCs w:val="24"/>
    </w:rPr>
  </w:style>
  <w:style w:type="paragraph" w:customStyle="1" w:styleId="Legenda2">
    <w:name w:val="Legenda2"/>
    <w:basedOn w:val="Normal"/>
    <w:rsid w:val="00E7268A"/>
    <w:pPr>
      <w:suppressLineNumbers/>
      <w:spacing w:before="120" w:after="120"/>
    </w:pPr>
    <w:rPr>
      <w:rFonts w:cs="Tahoma"/>
      <w:i/>
      <w:iCs/>
    </w:rPr>
  </w:style>
  <w:style w:type="paragraph" w:styleId="Ttulo">
    <w:name w:val="Title"/>
    <w:basedOn w:val="Normal"/>
    <w:next w:val="Subttulo"/>
    <w:link w:val="TtuloChar"/>
    <w:qFormat/>
    <w:rsid w:val="00E7268A"/>
    <w:pPr>
      <w:widowControl w:val="0"/>
      <w:autoSpaceDE w:val="0"/>
      <w:jc w:val="center"/>
    </w:pPr>
    <w:rPr>
      <w:b/>
      <w:bCs/>
    </w:rPr>
  </w:style>
  <w:style w:type="paragraph" w:styleId="Subttulo">
    <w:name w:val="Subtitle"/>
    <w:basedOn w:val="Normal"/>
    <w:next w:val="Corpodetexto"/>
    <w:link w:val="SubttuloChar"/>
    <w:qFormat/>
    <w:rsid w:val="00E7268A"/>
    <w:pPr>
      <w:ind w:firstLine="708"/>
      <w:jc w:val="both"/>
    </w:pPr>
    <w:rPr>
      <w:b/>
      <w:bCs/>
    </w:rPr>
  </w:style>
  <w:style w:type="character" w:customStyle="1" w:styleId="SubttuloChar">
    <w:name w:val="Subtítulo Char"/>
    <w:link w:val="Subttulo"/>
    <w:rsid w:val="00E7268A"/>
    <w:rPr>
      <w:b/>
      <w:bCs/>
      <w:sz w:val="24"/>
      <w:szCs w:val="24"/>
      <w:lang w:eastAsia="ar-SA"/>
    </w:rPr>
  </w:style>
  <w:style w:type="character" w:customStyle="1" w:styleId="TtuloChar">
    <w:name w:val="Título Char"/>
    <w:link w:val="Ttulo"/>
    <w:rsid w:val="00E7268A"/>
    <w:rPr>
      <w:b/>
      <w:bCs/>
      <w:sz w:val="24"/>
      <w:szCs w:val="24"/>
      <w:lang w:eastAsia="ar-SA"/>
    </w:rPr>
  </w:style>
  <w:style w:type="paragraph" w:customStyle="1" w:styleId="Recuodecorpodetexto31">
    <w:name w:val="Recuo de corpo de texto 31"/>
    <w:basedOn w:val="Normal"/>
    <w:rsid w:val="00E7268A"/>
    <w:pPr>
      <w:ind w:firstLine="705"/>
      <w:jc w:val="both"/>
    </w:pPr>
  </w:style>
  <w:style w:type="paragraph" w:customStyle="1" w:styleId="Contedodatabela">
    <w:name w:val="Conteúdo da tabela"/>
    <w:basedOn w:val="Normal"/>
    <w:rsid w:val="00E7268A"/>
    <w:pPr>
      <w:suppressLineNumbers/>
    </w:pPr>
  </w:style>
  <w:style w:type="paragraph" w:customStyle="1" w:styleId="Ttulodatabela">
    <w:name w:val="Título da tabela"/>
    <w:basedOn w:val="Contedodatabela"/>
    <w:rsid w:val="00E7268A"/>
  </w:style>
  <w:style w:type="paragraph" w:customStyle="1" w:styleId="Textopr-formatado">
    <w:name w:val="Texto pré-formatado"/>
    <w:basedOn w:val="Normal"/>
    <w:rsid w:val="00E7268A"/>
    <w:rPr>
      <w:rFonts w:ascii="Courier New" w:eastAsia="Courier New" w:hAnsi="Courier New" w:cs="Courier New"/>
      <w:sz w:val="20"/>
      <w:szCs w:val="20"/>
      <w:lang w:val="en-US"/>
    </w:rPr>
  </w:style>
  <w:style w:type="paragraph" w:customStyle="1" w:styleId="Recuodecorpodetexto23">
    <w:name w:val="Recuo de corpo de texto 23"/>
    <w:basedOn w:val="Normal"/>
    <w:rsid w:val="00E7268A"/>
    <w:pPr>
      <w:ind w:firstLine="1440"/>
      <w:jc w:val="both"/>
    </w:pPr>
  </w:style>
  <w:style w:type="character" w:customStyle="1" w:styleId="Fontepargpadro12">
    <w:name w:val="Fonte parág. padrão12"/>
    <w:rsid w:val="00E7268A"/>
  </w:style>
  <w:style w:type="character" w:customStyle="1" w:styleId="Fontepargpadro11">
    <w:name w:val="Fonte parág. padrão11"/>
    <w:rsid w:val="00E7268A"/>
  </w:style>
  <w:style w:type="character" w:customStyle="1" w:styleId="WW-Absatz-Standardschriftart1">
    <w:name w:val="WW-Absatz-Standardschriftart1"/>
    <w:rsid w:val="00E7268A"/>
  </w:style>
  <w:style w:type="character" w:customStyle="1" w:styleId="Fontepargpadro10">
    <w:name w:val="Fonte parág. padrão10"/>
    <w:rsid w:val="00E7268A"/>
  </w:style>
  <w:style w:type="character" w:customStyle="1" w:styleId="Fontepargpadro9">
    <w:name w:val="Fonte parág. padrão9"/>
    <w:rsid w:val="00E7268A"/>
  </w:style>
  <w:style w:type="character" w:customStyle="1" w:styleId="WW-Absatz-Standardschriftart11">
    <w:name w:val="WW-Absatz-Standardschriftart11"/>
    <w:rsid w:val="00E7268A"/>
  </w:style>
  <w:style w:type="character" w:customStyle="1" w:styleId="WW-Absatz-Standardschriftart111">
    <w:name w:val="WW-Absatz-Standardschriftart111"/>
    <w:rsid w:val="00E7268A"/>
  </w:style>
  <w:style w:type="character" w:customStyle="1" w:styleId="Fontepargpadro8">
    <w:name w:val="Fonte parág. padrão8"/>
    <w:rsid w:val="00E7268A"/>
  </w:style>
  <w:style w:type="character" w:customStyle="1" w:styleId="Fontepargpadro7">
    <w:name w:val="Fonte parág. padrão7"/>
    <w:rsid w:val="00E7268A"/>
  </w:style>
  <w:style w:type="character" w:customStyle="1" w:styleId="Fontepargpadro6">
    <w:name w:val="Fonte parág. padrão6"/>
    <w:rsid w:val="00E7268A"/>
  </w:style>
  <w:style w:type="character" w:customStyle="1" w:styleId="WW-Absatz-Standardschriftart1111">
    <w:name w:val="WW-Absatz-Standardschriftart1111"/>
    <w:rsid w:val="00E7268A"/>
  </w:style>
  <w:style w:type="character" w:customStyle="1" w:styleId="Fontepargpadro5">
    <w:name w:val="Fonte parág. padrão5"/>
    <w:rsid w:val="00E7268A"/>
  </w:style>
  <w:style w:type="character" w:customStyle="1" w:styleId="WW-Absatz-Standardschriftart11111">
    <w:name w:val="WW-Absatz-Standardschriftart11111"/>
    <w:rsid w:val="00E7268A"/>
  </w:style>
  <w:style w:type="character" w:customStyle="1" w:styleId="Fontepargpadro4">
    <w:name w:val="Fonte parág. padrão4"/>
    <w:rsid w:val="00E7268A"/>
  </w:style>
  <w:style w:type="character" w:customStyle="1" w:styleId="Fontepargpadro3">
    <w:name w:val="Fonte parág. padrão3"/>
    <w:rsid w:val="00E7268A"/>
  </w:style>
  <w:style w:type="character" w:customStyle="1" w:styleId="WW-Absatz-Standardschriftart111111">
    <w:name w:val="WW-Absatz-Standardschriftart111111"/>
    <w:rsid w:val="00E7268A"/>
  </w:style>
  <w:style w:type="character" w:customStyle="1" w:styleId="WW-Absatz-Standardschriftart1111111">
    <w:name w:val="WW-Absatz-Standardschriftart1111111"/>
    <w:rsid w:val="00E7268A"/>
  </w:style>
  <w:style w:type="character" w:customStyle="1" w:styleId="WW-Absatz-Standardschriftart11111111">
    <w:name w:val="WW-Absatz-Standardschriftart11111111"/>
    <w:rsid w:val="00E7268A"/>
  </w:style>
  <w:style w:type="character" w:customStyle="1" w:styleId="WW-Absatz-Standardschriftart111111111">
    <w:name w:val="WW-Absatz-Standardschriftart111111111"/>
    <w:rsid w:val="00E7268A"/>
  </w:style>
  <w:style w:type="character" w:customStyle="1" w:styleId="Smbolosdenumerao">
    <w:name w:val="Símbolos de numeração"/>
    <w:rsid w:val="00E7268A"/>
  </w:style>
  <w:style w:type="character" w:customStyle="1" w:styleId="WW8Num7z0">
    <w:name w:val="WW8Num7z0"/>
    <w:rsid w:val="00E7268A"/>
    <w:rPr>
      <w:rFonts w:ascii="Symbol" w:hAnsi="Symbol" w:cs="OpenSymbol"/>
    </w:rPr>
  </w:style>
  <w:style w:type="character" w:customStyle="1" w:styleId="WW8Num7z1">
    <w:name w:val="WW8Num7z1"/>
    <w:rsid w:val="00E7268A"/>
    <w:rPr>
      <w:rFonts w:ascii="OpenSymbol" w:hAnsi="OpenSymbol" w:cs="OpenSymbol"/>
    </w:rPr>
  </w:style>
  <w:style w:type="paragraph" w:customStyle="1" w:styleId="Ttulo12">
    <w:name w:val="Título12"/>
    <w:basedOn w:val="Normal"/>
    <w:next w:val="Corpodetexto"/>
    <w:rsid w:val="00E7268A"/>
    <w:pPr>
      <w:keepNext/>
      <w:widowControl w:val="0"/>
      <w:spacing w:before="240" w:after="120"/>
    </w:pPr>
    <w:rPr>
      <w:rFonts w:ascii="Courier New" w:eastAsia="Lucida Sans Unicode" w:hAnsi="Courier New" w:cs="Mangal"/>
      <w:sz w:val="28"/>
      <w:szCs w:val="28"/>
    </w:rPr>
  </w:style>
  <w:style w:type="paragraph" w:customStyle="1" w:styleId="Legenda13">
    <w:name w:val="Legenda13"/>
    <w:basedOn w:val="Normal"/>
    <w:rsid w:val="00E7268A"/>
    <w:pPr>
      <w:widowControl w:val="0"/>
      <w:suppressLineNumbers/>
      <w:spacing w:before="120" w:after="120"/>
    </w:pPr>
    <w:rPr>
      <w:rFonts w:ascii="Courier New" w:hAnsi="Courier New" w:cs="Mangal"/>
      <w:i/>
      <w:iCs/>
    </w:rPr>
  </w:style>
  <w:style w:type="paragraph" w:customStyle="1" w:styleId="Ttulo11">
    <w:name w:val="Título11"/>
    <w:basedOn w:val="Normal"/>
    <w:next w:val="Corpodetexto"/>
    <w:rsid w:val="00E7268A"/>
    <w:pPr>
      <w:keepNext/>
      <w:widowControl w:val="0"/>
      <w:spacing w:before="240" w:after="120"/>
    </w:pPr>
    <w:rPr>
      <w:rFonts w:ascii="Courier New" w:eastAsia="Lucida Sans Unicode" w:hAnsi="Courier New" w:cs="Mangal"/>
      <w:sz w:val="28"/>
      <w:szCs w:val="28"/>
    </w:rPr>
  </w:style>
  <w:style w:type="paragraph" w:customStyle="1" w:styleId="Legenda12">
    <w:name w:val="Legenda12"/>
    <w:basedOn w:val="Normal"/>
    <w:rsid w:val="00E7268A"/>
    <w:pPr>
      <w:widowControl w:val="0"/>
      <w:suppressLineNumbers/>
      <w:spacing w:before="120" w:after="120"/>
    </w:pPr>
    <w:rPr>
      <w:rFonts w:ascii="Courier New" w:hAnsi="Courier New" w:cs="Mangal"/>
      <w:i/>
      <w:iCs/>
    </w:rPr>
  </w:style>
  <w:style w:type="paragraph" w:customStyle="1" w:styleId="Ttulo10">
    <w:name w:val="Título10"/>
    <w:basedOn w:val="Normal"/>
    <w:next w:val="Corpodetexto"/>
    <w:rsid w:val="00E7268A"/>
    <w:pPr>
      <w:keepNext/>
      <w:widowControl w:val="0"/>
      <w:spacing w:before="240" w:after="120"/>
    </w:pPr>
    <w:rPr>
      <w:rFonts w:ascii="Courier New" w:eastAsia="Lucida Sans Unicode" w:hAnsi="Courier New" w:cs="Tahoma"/>
      <w:sz w:val="28"/>
      <w:szCs w:val="28"/>
    </w:rPr>
  </w:style>
  <w:style w:type="paragraph" w:customStyle="1" w:styleId="Legenda11">
    <w:name w:val="Legenda11"/>
    <w:basedOn w:val="Normal"/>
    <w:rsid w:val="00E7268A"/>
    <w:pPr>
      <w:widowControl w:val="0"/>
      <w:suppressLineNumbers/>
      <w:spacing w:before="120" w:after="120"/>
    </w:pPr>
    <w:rPr>
      <w:rFonts w:ascii="Courier New" w:hAnsi="Courier New" w:cs="Tahoma"/>
      <w:i/>
      <w:iCs/>
    </w:rPr>
  </w:style>
  <w:style w:type="paragraph" w:customStyle="1" w:styleId="Ttulo90">
    <w:name w:val="Título9"/>
    <w:basedOn w:val="Normal"/>
    <w:next w:val="Corpodetexto"/>
    <w:rsid w:val="00E7268A"/>
    <w:pPr>
      <w:keepNext/>
      <w:widowControl w:val="0"/>
      <w:spacing w:before="240" w:after="120"/>
    </w:pPr>
    <w:rPr>
      <w:rFonts w:ascii="Courier New" w:eastAsia="Lucida Sans Unicode" w:hAnsi="Courier New" w:cs="Tahoma"/>
      <w:sz w:val="28"/>
      <w:szCs w:val="28"/>
    </w:rPr>
  </w:style>
  <w:style w:type="paragraph" w:customStyle="1" w:styleId="Legenda10">
    <w:name w:val="Legenda10"/>
    <w:basedOn w:val="Normal"/>
    <w:rsid w:val="00E7268A"/>
    <w:pPr>
      <w:widowControl w:val="0"/>
      <w:suppressLineNumbers/>
      <w:spacing w:before="120" w:after="120"/>
    </w:pPr>
    <w:rPr>
      <w:rFonts w:ascii="Courier New" w:hAnsi="Courier New" w:cs="Tahoma"/>
      <w:i/>
      <w:iCs/>
    </w:rPr>
  </w:style>
  <w:style w:type="paragraph" w:customStyle="1" w:styleId="Ttulo80">
    <w:name w:val="Título8"/>
    <w:basedOn w:val="Normal"/>
    <w:next w:val="Corpodetexto"/>
    <w:rsid w:val="00E7268A"/>
    <w:pPr>
      <w:keepNext/>
      <w:widowControl w:val="0"/>
      <w:spacing w:before="240" w:after="120"/>
    </w:pPr>
    <w:rPr>
      <w:rFonts w:ascii="Courier New" w:eastAsia="Lucida Sans Unicode" w:hAnsi="Courier New" w:cs="Tahoma"/>
      <w:sz w:val="28"/>
      <w:szCs w:val="28"/>
    </w:rPr>
  </w:style>
  <w:style w:type="paragraph" w:customStyle="1" w:styleId="Legenda9">
    <w:name w:val="Legenda9"/>
    <w:basedOn w:val="Normal"/>
    <w:rsid w:val="00E7268A"/>
    <w:pPr>
      <w:widowControl w:val="0"/>
      <w:suppressLineNumbers/>
      <w:spacing w:before="120" w:after="120"/>
    </w:pPr>
    <w:rPr>
      <w:rFonts w:ascii="Courier New" w:hAnsi="Courier New" w:cs="Tahoma"/>
      <w:i/>
      <w:iCs/>
    </w:rPr>
  </w:style>
  <w:style w:type="paragraph" w:customStyle="1" w:styleId="Ttulo70">
    <w:name w:val="Título7"/>
    <w:basedOn w:val="Normal"/>
    <w:next w:val="Corpodetexto"/>
    <w:rsid w:val="00E7268A"/>
    <w:pPr>
      <w:keepNext/>
      <w:widowControl w:val="0"/>
      <w:spacing w:before="240" w:after="120"/>
    </w:pPr>
    <w:rPr>
      <w:rFonts w:ascii="Courier New" w:eastAsia="Lucida Sans Unicode" w:hAnsi="Courier New" w:cs="Tahoma"/>
      <w:sz w:val="28"/>
      <w:szCs w:val="28"/>
    </w:rPr>
  </w:style>
  <w:style w:type="paragraph" w:customStyle="1" w:styleId="Ttulo60">
    <w:name w:val="Título6"/>
    <w:basedOn w:val="Normal"/>
    <w:next w:val="Corpodetexto"/>
    <w:rsid w:val="00E7268A"/>
    <w:pPr>
      <w:keepNext/>
      <w:widowControl w:val="0"/>
      <w:spacing w:before="240" w:after="120"/>
    </w:pPr>
    <w:rPr>
      <w:rFonts w:ascii="Courier New" w:eastAsia="Lucida Sans Unicode" w:hAnsi="Courier New" w:cs="Tahoma"/>
      <w:sz w:val="28"/>
      <w:szCs w:val="28"/>
    </w:rPr>
  </w:style>
  <w:style w:type="paragraph" w:customStyle="1" w:styleId="Legenda7">
    <w:name w:val="Legenda7"/>
    <w:basedOn w:val="Normal"/>
    <w:rsid w:val="00E7268A"/>
    <w:pPr>
      <w:widowControl w:val="0"/>
      <w:suppressLineNumbers/>
      <w:spacing w:before="120" w:after="120"/>
    </w:pPr>
    <w:rPr>
      <w:rFonts w:ascii="Courier New" w:hAnsi="Courier New" w:cs="Tahoma"/>
      <w:i/>
      <w:iCs/>
    </w:rPr>
  </w:style>
  <w:style w:type="paragraph" w:customStyle="1" w:styleId="Ttulo50">
    <w:name w:val="Título5"/>
    <w:basedOn w:val="Normal"/>
    <w:next w:val="Corpodetexto"/>
    <w:rsid w:val="00E7268A"/>
    <w:pPr>
      <w:keepNext/>
      <w:widowControl w:val="0"/>
      <w:spacing w:before="240" w:after="120"/>
    </w:pPr>
    <w:rPr>
      <w:rFonts w:ascii="Courier New" w:eastAsia="Lucida Sans Unicode" w:hAnsi="Courier New" w:cs="Tahoma"/>
      <w:sz w:val="28"/>
      <w:szCs w:val="28"/>
    </w:rPr>
  </w:style>
  <w:style w:type="paragraph" w:customStyle="1" w:styleId="Legenda6">
    <w:name w:val="Legenda6"/>
    <w:basedOn w:val="Normal"/>
    <w:rsid w:val="00E7268A"/>
    <w:pPr>
      <w:widowControl w:val="0"/>
      <w:suppressLineNumbers/>
      <w:spacing w:before="120" w:after="120"/>
    </w:pPr>
    <w:rPr>
      <w:rFonts w:ascii="Courier New" w:hAnsi="Courier New" w:cs="Tahoma"/>
      <w:i/>
      <w:iCs/>
    </w:rPr>
  </w:style>
  <w:style w:type="paragraph" w:customStyle="1" w:styleId="Ttulo40">
    <w:name w:val="Título4"/>
    <w:basedOn w:val="Normal"/>
    <w:next w:val="Corpodetexto"/>
    <w:rsid w:val="00E7268A"/>
    <w:pPr>
      <w:keepNext/>
      <w:widowControl w:val="0"/>
      <w:spacing w:before="240" w:after="120"/>
    </w:pPr>
    <w:rPr>
      <w:rFonts w:ascii="Courier New" w:eastAsia="Lucida Sans Unicode" w:hAnsi="Courier New" w:cs="Tahoma"/>
      <w:sz w:val="28"/>
      <w:szCs w:val="28"/>
    </w:rPr>
  </w:style>
  <w:style w:type="paragraph" w:customStyle="1" w:styleId="Legenda5">
    <w:name w:val="Legenda5"/>
    <w:basedOn w:val="Normal"/>
    <w:rsid w:val="00E7268A"/>
    <w:pPr>
      <w:widowControl w:val="0"/>
      <w:suppressLineNumbers/>
      <w:spacing w:before="120" w:after="120"/>
    </w:pPr>
    <w:rPr>
      <w:rFonts w:ascii="Courier New" w:hAnsi="Courier New" w:cs="Tahoma"/>
      <w:i/>
      <w:iCs/>
    </w:rPr>
  </w:style>
  <w:style w:type="paragraph" w:customStyle="1" w:styleId="Ttulo30">
    <w:name w:val="Título3"/>
    <w:basedOn w:val="Normal"/>
    <w:next w:val="Corpodetexto"/>
    <w:rsid w:val="00E7268A"/>
    <w:pPr>
      <w:keepNext/>
      <w:widowControl w:val="0"/>
      <w:spacing w:before="240" w:after="120"/>
    </w:pPr>
    <w:rPr>
      <w:rFonts w:ascii="Courier New" w:eastAsia="Lucida Sans Unicode" w:hAnsi="Courier New" w:cs="Tahoma"/>
      <w:sz w:val="28"/>
      <w:szCs w:val="28"/>
    </w:rPr>
  </w:style>
  <w:style w:type="paragraph" w:customStyle="1" w:styleId="Legenda4">
    <w:name w:val="Legenda4"/>
    <w:basedOn w:val="Normal"/>
    <w:rsid w:val="00E7268A"/>
    <w:pPr>
      <w:widowControl w:val="0"/>
      <w:suppressLineNumbers/>
      <w:spacing w:before="120" w:after="120"/>
    </w:pPr>
    <w:rPr>
      <w:rFonts w:ascii="Courier New" w:hAnsi="Courier New" w:cs="Tahoma"/>
      <w:i/>
      <w:iCs/>
    </w:rPr>
  </w:style>
  <w:style w:type="paragraph" w:customStyle="1" w:styleId="Ttulo20">
    <w:name w:val="Título2"/>
    <w:basedOn w:val="Normal"/>
    <w:next w:val="Corpodetexto"/>
    <w:rsid w:val="00E7268A"/>
    <w:pPr>
      <w:keepNext/>
      <w:widowControl w:val="0"/>
      <w:spacing w:before="240" w:after="120"/>
    </w:pPr>
    <w:rPr>
      <w:rFonts w:ascii="Courier New" w:eastAsia="Lucida Sans Unicode" w:hAnsi="Courier New" w:cs="Tahoma"/>
      <w:sz w:val="28"/>
      <w:szCs w:val="28"/>
    </w:rPr>
  </w:style>
  <w:style w:type="paragraph" w:customStyle="1" w:styleId="Legenda3">
    <w:name w:val="Legenda3"/>
    <w:basedOn w:val="Normal"/>
    <w:rsid w:val="00E7268A"/>
    <w:pPr>
      <w:widowControl w:val="0"/>
      <w:suppressLineNumbers/>
      <w:spacing w:before="120" w:after="120"/>
    </w:pPr>
    <w:rPr>
      <w:rFonts w:ascii="Courier New" w:hAnsi="Courier New" w:cs="Tahoma"/>
      <w:i/>
      <w:iCs/>
    </w:rPr>
  </w:style>
  <w:style w:type="paragraph" w:customStyle="1" w:styleId="Ttulo13">
    <w:name w:val="Título1"/>
    <w:basedOn w:val="Normal"/>
    <w:next w:val="Corpodetexto"/>
    <w:rsid w:val="00E7268A"/>
    <w:pPr>
      <w:keepNext/>
      <w:widowControl w:val="0"/>
      <w:spacing w:before="240" w:after="120"/>
    </w:pPr>
    <w:rPr>
      <w:rFonts w:ascii="Courier New" w:eastAsia="Lucida Sans Unicode" w:hAnsi="Courier New" w:cs="Tahoma"/>
      <w:sz w:val="28"/>
      <w:szCs w:val="28"/>
    </w:rPr>
  </w:style>
  <w:style w:type="paragraph" w:customStyle="1" w:styleId="Contedodetabela">
    <w:name w:val="Conteúdo de tabela"/>
    <w:basedOn w:val="Normal"/>
    <w:rsid w:val="00E7268A"/>
    <w:pPr>
      <w:widowControl w:val="0"/>
      <w:suppressLineNumbers/>
    </w:pPr>
  </w:style>
  <w:style w:type="paragraph" w:customStyle="1" w:styleId="Ttulodetabela">
    <w:name w:val="Título de tabela"/>
    <w:basedOn w:val="Contedodetabela"/>
    <w:rsid w:val="00E7268A"/>
    <w:pPr>
      <w:jc w:val="center"/>
    </w:pPr>
    <w:rPr>
      <w:b/>
      <w:bCs/>
    </w:rPr>
  </w:style>
  <w:style w:type="paragraph" w:customStyle="1" w:styleId="Contedodequadro">
    <w:name w:val="Conteúdo de quadro"/>
    <w:basedOn w:val="Corpodetexto"/>
    <w:rsid w:val="00E7268A"/>
    <w:pPr>
      <w:widowControl w:val="0"/>
      <w:overflowPunct/>
      <w:autoSpaceDE/>
      <w:spacing w:after="120"/>
      <w:jc w:val="left"/>
      <w:textAlignment w:val="auto"/>
    </w:pPr>
    <w:rPr>
      <w:szCs w:val="24"/>
    </w:rPr>
  </w:style>
  <w:style w:type="paragraph" w:customStyle="1" w:styleId="western">
    <w:name w:val="western"/>
    <w:basedOn w:val="Normal"/>
    <w:rsid w:val="00E7268A"/>
    <w:pPr>
      <w:suppressAutoHyphens w:val="0"/>
      <w:spacing w:before="100" w:after="119"/>
    </w:pPr>
  </w:style>
  <w:style w:type="paragraph" w:styleId="NormalWeb">
    <w:name w:val="Normal (Web)"/>
    <w:basedOn w:val="Normal"/>
    <w:rsid w:val="00E7268A"/>
    <w:pPr>
      <w:widowControl w:val="0"/>
      <w:spacing w:before="280" w:after="280"/>
    </w:pPr>
  </w:style>
  <w:style w:type="character" w:customStyle="1" w:styleId="CorpodetextoChar1">
    <w:name w:val="Corpo de texto Char1"/>
    <w:rsid w:val="00E7268A"/>
    <w:rPr>
      <w:sz w:val="24"/>
      <w:szCs w:val="24"/>
      <w:lang w:eastAsia="ar-SA"/>
    </w:rPr>
  </w:style>
  <w:style w:type="character" w:customStyle="1" w:styleId="RodapChar1">
    <w:name w:val="Rodapé Char1"/>
    <w:aliases w:val=" Char Char3,Char Char Char3,Char Char2"/>
    <w:rsid w:val="00E7268A"/>
    <w:rPr>
      <w:sz w:val="24"/>
      <w:szCs w:val="24"/>
      <w:lang w:eastAsia="ar-SA"/>
    </w:rPr>
  </w:style>
  <w:style w:type="character" w:customStyle="1" w:styleId="N">
    <w:name w:val="N"/>
    <w:rsid w:val="00E7268A"/>
    <w:rPr>
      <w:b/>
      <w:bCs/>
    </w:rPr>
  </w:style>
  <w:style w:type="character" w:styleId="Forte">
    <w:name w:val="Strong"/>
    <w:uiPriority w:val="22"/>
    <w:qFormat/>
    <w:rsid w:val="00E7268A"/>
    <w:rPr>
      <w:b/>
      <w:bCs/>
    </w:rPr>
  </w:style>
  <w:style w:type="character" w:customStyle="1" w:styleId="WW8Num5z0">
    <w:name w:val="WW8Num5z0"/>
    <w:rsid w:val="00E7268A"/>
    <w:rPr>
      <w:rFonts w:ascii="Symbol" w:hAnsi="Symbol"/>
    </w:rPr>
  </w:style>
  <w:style w:type="character" w:customStyle="1" w:styleId="WW8Num6z0">
    <w:name w:val="WW8Num6z0"/>
    <w:rsid w:val="00E7268A"/>
    <w:rPr>
      <w:rFonts w:ascii="Symbol" w:hAnsi="Symbol"/>
    </w:rPr>
  </w:style>
  <w:style w:type="character" w:customStyle="1" w:styleId="WW8Num8z0">
    <w:name w:val="WW8Num8z0"/>
    <w:rsid w:val="00E7268A"/>
    <w:rPr>
      <w:rFonts w:ascii="Symbol" w:hAnsi="Symbol"/>
    </w:rPr>
  </w:style>
  <w:style w:type="character" w:customStyle="1" w:styleId="WW8Num10z0">
    <w:name w:val="WW8Num10z0"/>
    <w:rsid w:val="00E7268A"/>
    <w:rPr>
      <w:rFonts w:ascii="Symbol" w:hAnsi="Symbol"/>
    </w:rPr>
  </w:style>
  <w:style w:type="character" w:customStyle="1" w:styleId="WW-Absatz-Standardschriftart1111111111">
    <w:name w:val="WW-Absatz-Standardschriftart1111111111"/>
    <w:rsid w:val="00E7268A"/>
  </w:style>
  <w:style w:type="character" w:customStyle="1" w:styleId="WW-Absatz-Standardschriftart11111111111">
    <w:name w:val="WW-Absatz-Standardschriftart11111111111"/>
    <w:rsid w:val="00E7268A"/>
  </w:style>
  <w:style w:type="character" w:customStyle="1" w:styleId="WW-Absatz-Standardschriftart111111111111">
    <w:name w:val="WW-Absatz-Standardschriftart111111111111"/>
    <w:rsid w:val="00E7268A"/>
  </w:style>
  <w:style w:type="character" w:customStyle="1" w:styleId="CharChar1">
    <w:name w:val="Char Char1"/>
    <w:basedOn w:val="Fontepargpadro3"/>
    <w:rsid w:val="00E7268A"/>
  </w:style>
  <w:style w:type="character" w:customStyle="1" w:styleId="CharChar">
    <w:name w:val="Char Char"/>
    <w:basedOn w:val="Fontepargpadro3"/>
    <w:rsid w:val="00E7268A"/>
  </w:style>
  <w:style w:type="character" w:customStyle="1" w:styleId="CorpodetextoChar2">
    <w:name w:val="Corpo de texto Char2"/>
    <w:rsid w:val="00E7268A"/>
    <w:rPr>
      <w:sz w:val="22"/>
      <w:lang w:eastAsia="ar-SA"/>
    </w:rPr>
  </w:style>
  <w:style w:type="paragraph" w:customStyle="1" w:styleId="BodyText21">
    <w:name w:val="Body Text 21"/>
    <w:basedOn w:val="Normal"/>
    <w:rsid w:val="00E7268A"/>
    <w:pPr>
      <w:autoSpaceDE w:val="0"/>
      <w:jc w:val="both"/>
    </w:pPr>
    <w:rPr>
      <w:rFonts w:ascii="Arial" w:hAnsi="Arial" w:cs="Arial"/>
      <w:sz w:val="20"/>
      <w:szCs w:val="20"/>
    </w:rPr>
  </w:style>
  <w:style w:type="character" w:customStyle="1" w:styleId="WW8Num2z0">
    <w:name w:val="WW8Num2z0"/>
    <w:rsid w:val="00E7268A"/>
    <w:rPr>
      <w:rFonts w:ascii="Symbol" w:hAnsi="Symbol" w:cs="StarSymbol"/>
      <w:sz w:val="18"/>
      <w:szCs w:val="18"/>
    </w:rPr>
  </w:style>
  <w:style w:type="character" w:customStyle="1" w:styleId="WW8Num27z0">
    <w:name w:val="WW8Num27z0"/>
    <w:rsid w:val="00E7268A"/>
    <w:rPr>
      <w:rFonts w:ascii="Times New Roman" w:hAnsi="Times New Roman"/>
      <w:sz w:val="24"/>
    </w:rPr>
  </w:style>
  <w:style w:type="character" w:customStyle="1" w:styleId="WW8Num47z0">
    <w:name w:val="WW8Num47z0"/>
    <w:rsid w:val="00E7268A"/>
    <w:rPr>
      <w:rFonts w:ascii="Times New Roman" w:eastAsia="Times New Roman" w:hAnsi="Times New Roman" w:cs="Times New Roman"/>
    </w:rPr>
  </w:style>
  <w:style w:type="character" w:customStyle="1" w:styleId="WW8Num47z1">
    <w:name w:val="WW8Num47z1"/>
    <w:rsid w:val="00E7268A"/>
    <w:rPr>
      <w:rFonts w:ascii="Courier New" w:hAnsi="Courier New"/>
    </w:rPr>
  </w:style>
  <w:style w:type="character" w:customStyle="1" w:styleId="WW8Num47z2">
    <w:name w:val="WW8Num47z2"/>
    <w:rsid w:val="00E7268A"/>
    <w:rPr>
      <w:rFonts w:ascii="Wingdings" w:hAnsi="Wingdings"/>
    </w:rPr>
  </w:style>
  <w:style w:type="character" w:customStyle="1" w:styleId="WW8Num47z3">
    <w:name w:val="WW8Num47z3"/>
    <w:rsid w:val="00E7268A"/>
    <w:rPr>
      <w:rFonts w:ascii="Symbol" w:hAnsi="Symbol"/>
    </w:rPr>
  </w:style>
  <w:style w:type="character" w:customStyle="1" w:styleId="Marcadores">
    <w:name w:val="Marcadores"/>
    <w:rsid w:val="00E7268A"/>
    <w:rPr>
      <w:rFonts w:ascii="StarSymbol" w:eastAsia="StarSymbol" w:hAnsi="StarSymbol" w:cs="StarSymbol"/>
      <w:sz w:val="18"/>
      <w:szCs w:val="18"/>
    </w:rPr>
  </w:style>
  <w:style w:type="character" w:customStyle="1" w:styleId="WW8Dropcap0">
    <w:name w:val="WW8Dropcap0"/>
    <w:rsid w:val="00E7268A"/>
  </w:style>
  <w:style w:type="character" w:customStyle="1" w:styleId="WW8Dropcap1">
    <w:name w:val="WW8Dropcap1"/>
    <w:rsid w:val="00E7268A"/>
    <w:rPr>
      <w:sz w:val="20"/>
      <w:szCs w:val="20"/>
    </w:rPr>
  </w:style>
  <w:style w:type="paragraph" w:customStyle="1" w:styleId="Ciro">
    <w:name w:val="Ciro"/>
    <w:rsid w:val="00E7268A"/>
    <w:pPr>
      <w:widowControl w:val="0"/>
      <w:suppressAutoHyphens/>
      <w:spacing w:line="360" w:lineRule="auto"/>
      <w:ind w:firstLine="709"/>
      <w:jc w:val="both"/>
    </w:pPr>
    <w:rPr>
      <w:rFonts w:ascii="Arial" w:hAnsi="Arial"/>
      <w:sz w:val="24"/>
      <w:szCs w:val="24"/>
      <w:lang w:eastAsia="ar-SA"/>
    </w:rPr>
  </w:style>
  <w:style w:type="paragraph" w:customStyle="1" w:styleId="Ciro2">
    <w:name w:val="Ciro 2"/>
    <w:next w:val="Ciro"/>
    <w:rsid w:val="00E7268A"/>
    <w:pPr>
      <w:widowControl w:val="0"/>
      <w:suppressAutoHyphens/>
      <w:spacing w:line="360" w:lineRule="auto"/>
      <w:ind w:firstLine="1701"/>
      <w:jc w:val="both"/>
    </w:pPr>
    <w:rPr>
      <w:rFonts w:ascii="Arial" w:eastAsia="Lucida Sans Unicode" w:hAnsi="Arial"/>
      <w:sz w:val="24"/>
      <w:szCs w:val="24"/>
      <w:lang w:eastAsia="ar-SA"/>
    </w:rPr>
  </w:style>
  <w:style w:type="character" w:customStyle="1" w:styleId="WW8Num12z2">
    <w:name w:val="WW8Num12z2"/>
    <w:rsid w:val="00E7268A"/>
    <w:rPr>
      <w:rFonts w:ascii="Wingdings" w:hAnsi="Wingdings"/>
    </w:rPr>
  </w:style>
  <w:style w:type="character" w:customStyle="1" w:styleId="WW8Num20z0">
    <w:name w:val="WW8Num20z0"/>
    <w:rsid w:val="00E7268A"/>
    <w:rPr>
      <w:rFonts w:ascii="Times New Roman" w:hAnsi="Times New Roman"/>
    </w:rPr>
  </w:style>
  <w:style w:type="paragraph" w:styleId="Listadecontinuao">
    <w:name w:val="List Continue"/>
    <w:basedOn w:val="Normal"/>
    <w:rsid w:val="00E7268A"/>
    <w:pPr>
      <w:spacing w:after="120"/>
      <w:ind w:left="283"/>
      <w:contextualSpacing/>
    </w:pPr>
  </w:style>
  <w:style w:type="paragraph" w:customStyle="1" w:styleId="Corpodetexto33">
    <w:name w:val="Corpo de texto 33"/>
    <w:basedOn w:val="Normal"/>
    <w:rsid w:val="00E7268A"/>
    <w:pPr>
      <w:widowControl w:val="0"/>
      <w:spacing w:line="100" w:lineRule="atLeast"/>
      <w:jc w:val="right"/>
    </w:pPr>
    <w:rPr>
      <w:rFonts w:ascii="Arial" w:hAnsi="Arial"/>
      <w:b/>
      <w:color w:val="000000"/>
      <w:kern w:val="1"/>
      <w:szCs w:val="20"/>
      <w:lang w:val="pt-PT"/>
    </w:rPr>
  </w:style>
  <w:style w:type="character" w:customStyle="1" w:styleId="CharCharChar">
    <w:name w:val="Char Char Char"/>
    <w:aliases w:val="Char Char Char1"/>
    <w:locked/>
    <w:rsid w:val="00E7268A"/>
    <w:rPr>
      <w:rFonts w:ascii="Calibri" w:eastAsia="Calibri" w:hAnsi="Calibri"/>
      <w:sz w:val="22"/>
      <w:szCs w:val="22"/>
      <w:lang w:val="pt-BR" w:eastAsia="en-US" w:bidi="ar-SA"/>
    </w:rPr>
  </w:style>
  <w:style w:type="paragraph" w:styleId="Corpodetexto3">
    <w:name w:val="Body Text 3"/>
    <w:basedOn w:val="Normal"/>
    <w:link w:val="Corpodetexto3Char"/>
    <w:rsid w:val="00E7268A"/>
    <w:pPr>
      <w:spacing w:after="120"/>
    </w:pPr>
    <w:rPr>
      <w:sz w:val="16"/>
      <w:szCs w:val="16"/>
    </w:rPr>
  </w:style>
  <w:style w:type="character" w:customStyle="1" w:styleId="Corpodetexto3Char">
    <w:name w:val="Corpo de texto 3 Char"/>
    <w:link w:val="Corpodetexto3"/>
    <w:rsid w:val="00E7268A"/>
    <w:rPr>
      <w:sz w:val="16"/>
      <w:szCs w:val="16"/>
      <w:lang w:eastAsia="ar-SA"/>
    </w:rPr>
  </w:style>
  <w:style w:type="paragraph" w:customStyle="1" w:styleId="TITULOPRINCIPAL">
    <w:name w:val="TITULO PRINCIPAL"/>
    <w:basedOn w:val="Normal"/>
    <w:rsid w:val="00E7268A"/>
    <w:pPr>
      <w:suppressAutoHyphens w:val="0"/>
      <w:jc w:val="both"/>
    </w:pPr>
    <w:rPr>
      <w:rFonts w:ascii="Arial" w:hAnsi="Arial"/>
      <w:szCs w:val="20"/>
      <w:lang w:eastAsia="pt-BR"/>
    </w:rPr>
  </w:style>
  <w:style w:type="paragraph" w:styleId="Recuodecorpodetexto3">
    <w:name w:val="Body Text Indent 3"/>
    <w:basedOn w:val="Normal"/>
    <w:link w:val="Recuodecorpodetexto3Char"/>
    <w:rsid w:val="00E7268A"/>
    <w:pPr>
      <w:spacing w:after="120"/>
      <w:ind w:left="283"/>
    </w:pPr>
    <w:rPr>
      <w:sz w:val="16"/>
      <w:szCs w:val="16"/>
    </w:rPr>
  </w:style>
  <w:style w:type="character" w:customStyle="1" w:styleId="Recuodecorpodetexto3Char">
    <w:name w:val="Recuo de corpo de texto 3 Char"/>
    <w:link w:val="Recuodecorpodetexto3"/>
    <w:rsid w:val="00E7268A"/>
    <w:rPr>
      <w:sz w:val="16"/>
      <w:szCs w:val="16"/>
      <w:lang w:eastAsia="ar-SA"/>
    </w:rPr>
  </w:style>
  <w:style w:type="paragraph" w:styleId="Textoembloco">
    <w:name w:val="Block Text"/>
    <w:basedOn w:val="Normal"/>
    <w:rsid w:val="00E7268A"/>
    <w:pPr>
      <w:suppressAutoHyphens w:val="0"/>
      <w:ind w:left="142" w:right="51"/>
      <w:jc w:val="both"/>
    </w:pPr>
    <w:rPr>
      <w:rFonts w:ascii="Bookman Old Style" w:hAnsi="Bookman Old Style"/>
      <w:szCs w:val="20"/>
      <w:lang w:eastAsia="pt-BR"/>
    </w:rPr>
  </w:style>
  <w:style w:type="paragraph" w:customStyle="1" w:styleId="Corpodotexto">
    <w:name w:val="Corpo do texto"/>
    <w:basedOn w:val="Normal"/>
    <w:rsid w:val="00E7268A"/>
    <w:pPr>
      <w:widowControl w:val="0"/>
      <w:jc w:val="both"/>
    </w:pPr>
    <w:rPr>
      <w:szCs w:val="20"/>
      <w:lang w:eastAsia="pt-BR"/>
    </w:rPr>
  </w:style>
  <w:style w:type="character" w:styleId="HiperlinkVisitado">
    <w:name w:val="FollowedHyperlink"/>
    <w:uiPriority w:val="99"/>
    <w:rsid w:val="00E7268A"/>
    <w:rPr>
      <w:color w:val="800080"/>
      <w:u w:val="single"/>
    </w:rPr>
  </w:style>
  <w:style w:type="character" w:styleId="Refdecomentrio">
    <w:name w:val="annotation reference"/>
    <w:rsid w:val="00E7268A"/>
    <w:rPr>
      <w:sz w:val="16"/>
      <w:szCs w:val="16"/>
    </w:rPr>
  </w:style>
  <w:style w:type="paragraph" w:styleId="Textodecomentrio">
    <w:name w:val="annotation text"/>
    <w:basedOn w:val="Normal"/>
    <w:link w:val="TextodecomentrioChar"/>
    <w:rsid w:val="00E7268A"/>
    <w:pPr>
      <w:suppressAutoHyphens w:val="0"/>
    </w:pPr>
    <w:rPr>
      <w:sz w:val="20"/>
      <w:szCs w:val="20"/>
      <w:lang w:eastAsia="pt-BR"/>
    </w:rPr>
  </w:style>
  <w:style w:type="character" w:customStyle="1" w:styleId="TextodecomentrioChar">
    <w:name w:val="Texto de comentário Char"/>
    <w:basedOn w:val="Fontepargpadro"/>
    <w:link w:val="Textodecomentrio"/>
    <w:rsid w:val="00E7268A"/>
  </w:style>
  <w:style w:type="paragraph" w:styleId="Assuntodocomentrio">
    <w:name w:val="annotation subject"/>
    <w:basedOn w:val="Textodecomentrio"/>
    <w:next w:val="Textodecomentrio"/>
    <w:link w:val="AssuntodocomentrioChar"/>
    <w:rsid w:val="00E7268A"/>
    <w:rPr>
      <w:b/>
      <w:bCs/>
    </w:rPr>
  </w:style>
  <w:style w:type="character" w:customStyle="1" w:styleId="AssuntodocomentrioChar">
    <w:name w:val="Assunto do comentário Char"/>
    <w:link w:val="Assuntodocomentrio"/>
    <w:rsid w:val="00E7268A"/>
    <w:rPr>
      <w:b/>
      <w:bCs/>
    </w:rPr>
  </w:style>
  <w:style w:type="paragraph" w:customStyle="1" w:styleId="Padro">
    <w:name w:val="Padrão"/>
    <w:rsid w:val="00E7268A"/>
    <w:pPr>
      <w:widowControl w:val="0"/>
      <w:suppressAutoHyphens/>
      <w:overflowPunct w:val="0"/>
      <w:spacing w:after="200" w:line="276" w:lineRule="auto"/>
    </w:pPr>
    <w:rPr>
      <w:rFonts w:eastAsia="Lucida Sans Unicode" w:cs="Mangal"/>
      <w:color w:val="00000A"/>
      <w:sz w:val="24"/>
      <w:szCs w:val="24"/>
      <w:lang w:eastAsia="zh-CN" w:bidi="hi-IN"/>
    </w:rPr>
  </w:style>
  <w:style w:type="character" w:customStyle="1" w:styleId="WW8Num3z0">
    <w:name w:val="WW8Num3z0"/>
    <w:rsid w:val="00E7268A"/>
    <w:rPr>
      <w:b/>
      <w:bCs w:val="0"/>
    </w:rPr>
  </w:style>
  <w:style w:type="character" w:customStyle="1" w:styleId="WW8Num2z1">
    <w:name w:val="WW8Num2z1"/>
    <w:rsid w:val="00E7268A"/>
    <w:rPr>
      <w:rFonts w:ascii="Courier New" w:hAnsi="Courier New" w:cs="Courier New" w:hint="default"/>
    </w:rPr>
  </w:style>
  <w:style w:type="character" w:customStyle="1" w:styleId="WW8Num2z2">
    <w:name w:val="WW8Num2z2"/>
    <w:rsid w:val="00E7268A"/>
    <w:rPr>
      <w:rFonts w:ascii="Wingdings" w:hAnsi="Wingdings" w:hint="default"/>
    </w:rPr>
  </w:style>
  <w:style w:type="character" w:customStyle="1" w:styleId="WW-Absatz-Standardschriftart1111111111111">
    <w:name w:val="WW-Absatz-Standardschriftart1111111111111"/>
    <w:rsid w:val="00E7268A"/>
  </w:style>
  <w:style w:type="character" w:customStyle="1" w:styleId="CharChar3">
    <w:name w:val="Char Char3"/>
    <w:rsid w:val="00E7268A"/>
    <w:rPr>
      <w:sz w:val="22"/>
    </w:rPr>
  </w:style>
  <w:style w:type="paragraph" w:customStyle="1" w:styleId="Ttulo130">
    <w:name w:val="Título13"/>
    <w:basedOn w:val="Normal"/>
    <w:next w:val="Corpodetexto"/>
    <w:rsid w:val="00E7268A"/>
    <w:pPr>
      <w:keepNext/>
      <w:widowControl w:val="0"/>
      <w:spacing w:before="240" w:after="120"/>
    </w:pPr>
    <w:rPr>
      <w:rFonts w:ascii="Arial" w:eastAsia="SimSun" w:hAnsi="Arial" w:cs="Tahoma"/>
      <w:sz w:val="28"/>
      <w:szCs w:val="28"/>
    </w:rPr>
  </w:style>
  <w:style w:type="paragraph" w:customStyle="1" w:styleId="Legenda14">
    <w:name w:val="Legenda14"/>
    <w:basedOn w:val="Normal"/>
    <w:rsid w:val="00E7268A"/>
    <w:pPr>
      <w:widowControl w:val="0"/>
      <w:suppressLineNumbers/>
      <w:spacing w:before="120" w:after="120"/>
    </w:pPr>
    <w:rPr>
      <w:rFonts w:cs="Tahoma"/>
      <w:i/>
      <w:iCs/>
    </w:rPr>
  </w:style>
  <w:style w:type="character" w:customStyle="1" w:styleId="Fontepargpadro13">
    <w:name w:val="Fonte parág. padrão13"/>
    <w:rsid w:val="00E7268A"/>
  </w:style>
  <w:style w:type="paragraph" w:customStyle="1" w:styleId="Corpodetexto25">
    <w:name w:val="Corpo de texto 25"/>
    <w:basedOn w:val="Normal"/>
    <w:rsid w:val="00E7268A"/>
    <w:pPr>
      <w:widowControl w:val="0"/>
      <w:tabs>
        <w:tab w:val="left" w:pos="725"/>
        <w:tab w:val="left" w:pos="4127"/>
      </w:tabs>
      <w:overflowPunct w:val="0"/>
      <w:autoSpaceDE w:val="0"/>
      <w:spacing w:line="289" w:lineRule="exact"/>
      <w:ind w:right="51" w:firstLine="2694"/>
      <w:jc w:val="both"/>
      <w:textAlignment w:val="baseline"/>
    </w:pPr>
    <w:rPr>
      <w:rFonts w:ascii="Arial" w:hAnsi="Arial"/>
      <w:sz w:val="20"/>
      <w:szCs w:val="20"/>
      <w:lang w:val="pt-PT"/>
    </w:rPr>
  </w:style>
  <w:style w:type="paragraph" w:styleId="SemEspaamento">
    <w:name w:val="No Spacing"/>
    <w:uiPriority w:val="1"/>
    <w:qFormat/>
    <w:rsid w:val="00E7268A"/>
    <w:pPr>
      <w:suppressAutoHyphens/>
    </w:pPr>
    <w:rPr>
      <w:sz w:val="24"/>
      <w:szCs w:val="24"/>
      <w:lang w:eastAsia="ar-SA"/>
    </w:rPr>
  </w:style>
  <w:style w:type="paragraph" w:customStyle="1" w:styleId="Standard">
    <w:name w:val="Standard"/>
    <w:rsid w:val="00E7268A"/>
    <w:pPr>
      <w:widowControl w:val="0"/>
      <w:suppressAutoHyphens/>
      <w:autoSpaceDN w:val="0"/>
      <w:textAlignment w:val="baseline"/>
    </w:pPr>
    <w:rPr>
      <w:rFonts w:eastAsia="SimSun" w:cs="Tahoma"/>
      <w:kern w:val="3"/>
      <w:sz w:val="24"/>
      <w:szCs w:val="24"/>
      <w:lang w:eastAsia="zh-CN" w:bidi="hi-IN"/>
    </w:rPr>
  </w:style>
  <w:style w:type="paragraph" w:customStyle="1" w:styleId="Textbody">
    <w:name w:val="Text body"/>
    <w:basedOn w:val="Standard"/>
    <w:rsid w:val="00E7268A"/>
    <w:pPr>
      <w:spacing w:after="120"/>
    </w:pPr>
  </w:style>
  <w:style w:type="paragraph" w:customStyle="1" w:styleId="TableContents">
    <w:name w:val="Table Contents"/>
    <w:basedOn w:val="Standard"/>
    <w:rsid w:val="00E7268A"/>
    <w:pPr>
      <w:suppressLineNumbers/>
    </w:pPr>
  </w:style>
  <w:style w:type="paragraph" w:customStyle="1" w:styleId="msonospacing0">
    <w:name w:val="msonospacing"/>
    <w:basedOn w:val="Normal"/>
    <w:rsid w:val="00E7268A"/>
    <w:pPr>
      <w:suppressAutoHyphens w:val="0"/>
    </w:pPr>
    <w:rPr>
      <w:rFonts w:ascii="Calibri" w:hAnsi="Calibri"/>
      <w:sz w:val="22"/>
      <w:szCs w:val="22"/>
    </w:rPr>
  </w:style>
  <w:style w:type="paragraph" w:customStyle="1" w:styleId="WW-Estilopadro">
    <w:name w:val="WW-Estilo padrão"/>
    <w:rsid w:val="00E7268A"/>
    <w:pPr>
      <w:suppressAutoHyphens/>
      <w:spacing w:after="200" w:line="276" w:lineRule="auto"/>
    </w:pPr>
    <w:rPr>
      <w:rFonts w:ascii="Calibri" w:eastAsia="Lucida Sans Unicode" w:hAnsi="Calibri" w:cs="Calibri"/>
      <w:sz w:val="22"/>
      <w:szCs w:val="22"/>
      <w:lang w:eastAsia="zh-CN"/>
    </w:rPr>
  </w:style>
  <w:style w:type="character" w:customStyle="1" w:styleId="apple-converted-space">
    <w:name w:val="apple-converted-space"/>
    <w:basedOn w:val="Fontepargpadro"/>
    <w:rsid w:val="00E7268A"/>
  </w:style>
  <w:style w:type="paragraph" w:customStyle="1" w:styleId="Recuodecorpodetexto32">
    <w:name w:val="Recuo de corpo de texto 32"/>
    <w:basedOn w:val="Normal"/>
    <w:rsid w:val="00E7268A"/>
    <w:pPr>
      <w:spacing w:after="120"/>
      <w:ind w:left="283"/>
    </w:pPr>
    <w:rPr>
      <w:sz w:val="16"/>
      <w:szCs w:val="16"/>
    </w:rPr>
  </w:style>
  <w:style w:type="paragraph" w:customStyle="1" w:styleId="04partenormativa">
    <w:name w:val="04partenormativa"/>
    <w:basedOn w:val="Normal"/>
    <w:rsid w:val="00E7268A"/>
    <w:pPr>
      <w:suppressAutoHyphens w:val="0"/>
      <w:spacing w:before="100" w:beforeAutospacing="1" w:after="100" w:afterAutospacing="1"/>
    </w:pPr>
    <w:rPr>
      <w:lang w:eastAsia="pt-BR"/>
    </w:rPr>
  </w:style>
  <w:style w:type="paragraph" w:customStyle="1" w:styleId="CorpodeTexto0">
    <w:name w:val="Corpo de Texto"/>
    <w:basedOn w:val="Cabealho"/>
    <w:link w:val="CorpodeTextoChar0"/>
    <w:uiPriority w:val="99"/>
    <w:qFormat/>
    <w:rsid w:val="00E7268A"/>
    <w:pPr>
      <w:tabs>
        <w:tab w:val="clear" w:pos="4252"/>
        <w:tab w:val="clear" w:pos="8504"/>
      </w:tabs>
      <w:suppressAutoHyphens w:val="0"/>
      <w:spacing w:before="120"/>
      <w:jc w:val="both"/>
    </w:pPr>
    <w:rPr>
      <w:rFonts w:ascii="Garamond" w:hAnsi="Garamond"/>
    </w:rPr>
  </w:style>
  <w:style w:type="character" w:customStyle="1" w:styleId="CorpodeTextoChar0">
    <w:name w:val="Corpo de Texto Char"/>
    <w:link w:val="CorpodeTexto0"/>
    <w:uiPriority w:val="99"/>
    <w:qFormat/>
    <w:locked/>
    <w:rsid w:val="00E7268A"/>
    <w:rPr>
      <w:rFonts w:ascii="Garamond" w:hAnsi="Garamond"/>
      <w:sz w:val="24"/>
      <w:szCs w:val="24"/>
    </w:rPr>
  </w:style>
  <w:style w:type="table" w:styleId="Tabelacomgrade">
    <w:name w:val="Table Grid"/>
    <w:basedOn w:val="Tabelanormal"/>
    <w:uiPriority w:val="59"/>
    <w:rsid w:val="007715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861552">
      <w:bodyDiv w:val="1"/>
      <w:marLeft w:val="0"/>
      <w:marRight w:val="0"/>
      <w:marTop w:val="0"/>
      <w:marBottom w:val="0"/>
      <w:divBdr>
        <w:top w:val="none" w:sz="0" w:space="0" w:color="auto"/>
        <w:left w:val="none" w:sz="0" w:space="0" w:color="auto"/>
        <w:bottom w:val="none" w:sz="0" w:space="0" w:color="auto"/>
        <w:right w:val="none" w:sz="0" w:space="0" w:color="auto"/>
      </w:divBdr>
    </w:div>
    <w:div w:id="649134830">
      <w:bodyDiv w:val="1"/>
      <w:marLeft w:val="0"/>
      <w:marRight w:val="0"/>
      <w:marTop w:val="0"/>
      <w:marBottom w:val="0"/>
      <w:divBdr>
        <w:top w:val="none" w:sz="0" w:space="0" w:color="auto"/>
        <w:left w:val="none" w:sz="0" w:space="0" w:color="auto"/>
        <w:bottom w:val="none" w:sz="0" w:space="0" w:color="auto"/>
        <w:right w:val="none" w:sz="0" w:space="0" w:color="auto"/>
      </w:divBdr>
    </w:div>
    <w:div w:id="680426442">
      <w:bodyDiv w:val="1"/>
      <w:marLeft w:val="0"/>
      <w:marRight w:val="0"/>
      <w:marTop w:val="0"/>
      <w:marBottom w:val="0"/>
      <w:divBdr>
        <w:top w:val="none" w:sz="0" w:space="0" w:color="auto"/>
        <w:left w:val="none" w:sz="0" w:space="0" w:color="auto"/>
        <w:bottom w:val="none" w:sz="0" w:space="0" w:color="auto"/>
        <w:right w:val="none" w:sz="0" w:space="0" w:color="auto"/>
      </w:divBdr>
    </w:div>
    <w:div w:id="824050482">
      <w:bodyDiv w:val="1"/>
      <w:marLeft w:val="0"/>
      <w:marRight w:val="0"/>
      <w:marTop w:val="0"/>
      <w:marBottom w:val="0"/>
      <w:divBdr>
        <w:top w:val="none" w:sz="0" w:space="0" w:color="auto"/>
        <w:left w:val="none" w:sz="0" w:space="0" w:color="auto"/>
        <w:bottom w:val="none" w:sz="0" w:space="0" w:color="auto"/>
        <w:right w:val="none" w:sz="0" w:space="0" w:color="auto"/>
      </w:divBdr>
    </w:div>
    <w:div w:id="857082118">
      <w:bodyDiv w:val="1"/>
      <w:marLeft w:val="0"/>
      <w:marRight w:val="0"/>
      <w:marTop w:val="0"/>
      <w:marBottom w:val="0"/>
      <w:divBdr>
        <w:top w:val="none" w:sz="0" w:space="0" w:color="auto"/>
        <w:left w:val="none" w:sz="0" w:space="0" w:color="auto"/>
        <w:bottom w:val="none" w:sz="0" w:space="0" w:color="auto"/>
        <w:right w:val="none" w:sz="0" w:space="0" w:color="auto"/>
      </w:divBdr>
    </w:div>
    <w:div w:id="1972441654">
      <w:bodyDiv w:val="1"/>
      <w:marLeft w:val="0"/>
      <w:marRight w:val="0"/>
      <w:marTop w:val="0"/>
      <w:marBottom w:val="0"/>
      <w:divBdr>
        <w:top w:val="none" w:sz="0" w:space="0" w:color="auto"/>
        <w:left w:val="none" w:sz="0" w:space="0" w:color="auto"/>
        <w:bottom w:val="none" w:sz="0" w:space="0" w:color="auto"/>
        <w:right w:val="none" w:sz="0" w:space="0" w:color="auto"/>
      </w:divBdr>
    </w:div>
    <w:div w:id="20679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1676</TotalTime>
  <Pages>13</Pages>
  <Words>3373</Words>
  <Characters>18217</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PMETI</Company>
  <LinksUpToDate>false</LinksUpToDate>
  <CharactersWithSpaces>21547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PMETI</dc:creator>
  <cp:lastModifiedBy>João Paulo - Compras</cp:lastModifiedBy>
  <cp:revision>54</cp:revision>
  <cp:lastPrinted>2018-03-01T17:25:00Z</cp:lastPrinted>
  <dcterms:created xsi:type="dcterms:W3CDTF">2018-06-29T13:40:00Z</dcterms:created>
  <dcterms:modified xsi:type="dcterms:W3CDTF">2021-03-29T11:27:00Z</dcterms:modified>
</cp:coreProperties>
</file>