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Cabealho1"/>
        <w:jc w:val="center"/>
        <w:rPr>
          <w:sz w:val="20"/>
          <w:szCs w:val="20"/>
        </w:rPr>
      </w:pPr>
      <w:r>
        <w:pict>
          <v:shape id="shape_0" coordsize="26113,27936" stroked="f" o:allowincell="f" style="position:absolute;margin-left:-776.2pt;margin-top:-833.8pt;width:740.15pt;height:791.8pt" path="m26112,0l26112,27935l0,27935l0,0e">
            <v:stroke color="#3465a4" joinstyle="round" endcap="flat"/>
            <v:fill o:detectmouseclick="t" on="false"/>
            <w10:wrap type="none"/>
          </v:shape>
        </w:pic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 xml:space="preserve">LISTA DE VAGAS DISPONÍVEIS EM: 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20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/07/2026</w:t>
      </w:r>
    </w:p>
    <w:p>
      <w:pPr>
        <w:pStyle w:val="Cabealho1"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</w:r>
    </w:p>
    <w:tbl>
      <w:tblPr>
        <w:tblW w:w="10900" w:type="dxa"/>
        <w:jc w:val="left"/>
        <w:tblInd w:w="-13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80"/>
        <w:gridCol w:w="1184"/>
        <w:gridCol w:w="1023"/>
        <w:gridCol w:w="2447"/>
        <w:gridCol w:w="1646"/>
        <w:gridCol w:w="1520"/>
      </w:tblGrid>
      <w:tr>
        <w:trPr>
          <w:trHeight w:val="800" w:hRule="atLeast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epargpadro1"/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FAIXA SALARIAL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AUXILIAR DE AÇOUGUEIRO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9116337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R$ 2.153,00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  <w:t>Ajudante de serralheiro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9070858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 MESES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Contedodalistauser"/>
              <w:widowControl/>
              <w:suppressAutoHyphens w:val="true"/>
              <w:spacing w:before="150" w:after="150"/>
              <w:ind w:hanging="0" w:left="0" w:right="15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NSimSun" w:cs="Mangal"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lang w:bidi="hi-IN"/>
              </w:rPr>
              <w:t xml:space="preserve">    </w:t>
            </w:r>
            <w:r>
              <w:rPr>
                <w:rFonts w:eastAsia="NSimSun" w:cs="Mangal"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lang w:bidi="hi-IN"/>
              </w:rPr>
              <w:t>R$ 1.850,00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AUXILIAR DE COZINHA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9116308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R$ 2.153,00</w:t>
            </w:r>
          </w:p>
        </w:tc>
      </w:tr>
      <w:tr>
        <w:trPr>
          <w:trHeight w:val="814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AUXILIAR DE COZINHA</w:t>
            </w:r>
          </w:p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(FAST FOOD SHOPPING)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8496420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MÉDIO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 MESES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Contedodalistauser"/>
              <w:widowControl/>
              <w:suppressAutoHyphens w:val="true"/>
              <w:spacing w:before="150" w:after="150"/>
              <w:ind w:hanging="0" w:left="0" w:right="15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NSimSun" w:cs="Mangal"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lang w:bidi="hi-IN"/>
              </w:rPr>
              <w:t xml:space="preserve">    </w:t>
            </w:r>
            <w:r>
              <w:rPr>
                <w:rFonts w:eastAsia="NSimSun" w:cs="Mangal"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lang w:bidi="hi-IN"/>
              </w:rPr>
              <w:t>R$ 2.035,00</w:t>
            </w:r>
          </w:p>
          <w:p>
            <w:pPr>
              <w:pStyle w:val="BodyText"/>
              <w:spacing w:before="0" w:after="14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693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AUXILIAR DE PEIXARIA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9116485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R$ 2.153,00</w:t>
            </w:r>
          </w:p>
        </w:tc>
      </w:tr>
      <w:tr>
        <w:trPr>
          <w:trHeight w:val="1260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  <w:t>Controlador de acesso (NECESSÁRIO TER VEÍCULO PRÓPRIO)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9144258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MÉDIO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 MESES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R$ 2.031,71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INSPETOR DE QUALIDADE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9132624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técnico em química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R$ 2.600,00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INSPETOR DE QUALIDADE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9143894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MÉDIO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R$ 8,72</w:t>
            </w:r>
            <w:r>
              <w:rPr>
                <w:rFonts w:ascii="Arial" w:hAnsi="Arial"/>
                <w:sz w:val="22"/>
                <w:szCs w:val="22"/>
              </w:rPr>
              <w:t xml:space="preserve"> / HORA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  <w:t>Motorista de caminhão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024687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6 MESES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R$ 3.0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12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,00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REPOSITOR DE SUPERMERCADO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99116485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FUNDAMENTAL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R$ 2.153,00</w:t>
            </w:r>
          </w:p>
        </w:tc>
      </w:tr>
      <w:tr>
        <w:trPr>
          <w:trHeight w:val="857" w:hRule="atLeast"/>
        </w:trPr>
        <w:tc>
          <w:tcPr>
            <w:tcW w:w="3080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  <w:shd w:fill="FFFFFF" w:val="clear"/>
              </w:rPr>
              <w:t>Vendedor interno/EXTERNO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/>
                <w:color w:val="000000"/>
                <w:spacing w:val="0"/>
                <w:sz w:val="22"/>
                <w:szCs w:val="22"/>
              </w:rPr>
              <w:t>9141079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ENSINO MÉDIO</w:t>
            </w:r>
          </w:p>
        </w:tc>
        <w:tc>
          <w:tcPr>
            <w:tcW w:w="16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NENHUMA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À COMBINAR</w:t>
            </w:r>
          </w:p>
        </w:tc>
      </w:tr>
    </w:tbl>
    <w:p>
      <w:pPr>
        <w:pStyle w:val="Standard"/>
        <w:spacing w:before="0" w:after="0"/>
        <w:rPr>
          <w:rFonts w:ascii="Times New Roman" w:hAnsi="Times New Roman" w:cs="Times New Roman"/>
          <w:caps/>
          <w:color w:val="auto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aps/>
          <w:color w:val="auto"/>
          <w:sz w:val="20"/>
          <w:szCs w:val="20"/>
          <w:shd w:fill="FFFFFF" w:val="clear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568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Fontepargpadro1"/>
    <w:qFormat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basedOn w:val="Fontepargpadro1"/>
    <w:qFormat/>
    <w:rPr>
      <w:rFonts w:ascii="Tahoma" w:hAnsi="Tahoma" w:eastAsia="Tahoma" w:cs="Tahoma"/>
      <w:sz w:val="16"/>
      <w:szCs w:val="16"/>
    </w:rPr>
  </w:style>
  <w:style w:type="character" w:styleId="SemEspaamentoChar">
    <w:name w:val="Sem Espaçamento Char"/>
    <w:basedOn w:val="Fontepargpadro1"/>
    <w:qFormat/>
    <w:rPr>
      <w:rFonts w:ascii="Calibri" w:hAnsi="Calibri" w:eastAsia="Calibri" w:cs="Times New Roman"/>
    </w:rPr>
  </w:style>
  <w:style w:type="character" w:styleId="gd">
    <w:name w:val="gd"/>
    <w:basedOn w:val="Fontepargpadro1"/>
    <w:qFormat/>
    <w:rPr/>
  </w:style>
  <w:style w:type="character" w:styleId="Smbolosdenumeraouser">
    <w:name w:val="Símbolos de numeração (user)"/>
    <w:qFormat/>
    <w:rPr/>
  </w:style>
  <w:style w:type="character" w:styleId="TextodebaloChar1">
    <w:name w:val="Texto de balão Char1"/>
    <w:basedOn w:val="Fontepargpadro1"/>
    <w:qFormat/>
    <w:rPr>
      <w:rFonts w:ascii="Tahoma" w:hAnsi="Tahoma" w:eastAsia="Calibri" w:cs="Tahoma"/>
      <w:sz w:val="16"/>
      <w:szCs w:val="16"/>
    </w:rPr>
  </w:style>
  <w:style w:type="character" w:styleId="RodapChar1">
    <w:name w:val="Rodapé Char1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Standard"/>
    <w:qFormat/>
    <w:pPr>
      <w:suppressLineNumbers/>
    </w:pPr>
    <w:rPr>
      <w:rFonts w:cs="Mangal, 'Microsoft YaHei'"/>
    </w:rPr>
  </w:style>
  <w:style w:type="paragraph" w:styleId="Ttulo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0"/>
      <w:kern w:val="2"/>
      <w:sz w:val="22"/>
      <w:szCs w:val="22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Lista1">
    <w:name w:val="Lista1"/>
    <w:basedOn w:val="Textbody"/>
    <w:qFormat/>
    <w:pPr/>
    <w:rPr>
      <w:rFonts w:cs="Mangal, 'Microsoft YaHei'"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Standard"/>
    <w:qFormat/>
    <w:pPr/>
    <w:rPr/>
  </w:style>
  <w:style w:type="paragraph" w:styleId="Cabealho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tulo1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styleId="Cabealhoerodap1">
    <w:name w:val="Cabeçalho e rodapé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9">
    <w:name w:val="Cabeçalho e rodapé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0">
    <w:name w:val="Cabeçalho e rodapé1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1">
    <w:name w:val="Cabeçalho e rodapé1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2">
    <w:name w:val="Cabeçalho e rodapé1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3">
    <w:name w:val="Cabeçalho e rodapé1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4">
    <w:name w:val="Cabeçalho e rodapé1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5">
    <w:name w:val="Cabeçalho e rodapé1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6">
    <w:name w:val="Cabeçalho e rodapé1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7">
    <w:name w:val="Cabeçalho e rodapé1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8">
    <w:name w:val="Cabeçalho e rodapé1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9">
    <w:name w:val="Cabeçalho e rodapé1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0">
    <w:name w:val="Cabeçalho e rodapé2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1">
    <w:name w:val="Cabeçalho e rodapé2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2">
    <w:name w:val="Cabeçalho e rodapé2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3">
    <w:name w:val="Cabeçalho e rodapé2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4">
    <w:name w:val="Cabeçalho e rodapé2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5">
    <w:name w:val="Cabeçalho e rodapé2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odebalo1">
    <w:name w:val="Texto de balão1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SemEspaamento1">
    <w:name w:val="Sem Espaçamento1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t-BR" w:eastAsia="zh-CN" w:bidi="ar-SA"/>
    </w:rPr>
  </w:style>
  <w:style w:type="paragraph" w:styleId="PargrafodaLista1">
    <w:name w:val="Parágrafo da Lista1"/>
    <w:basedOn w:val="Standard"/>
    <w:qFormat/>
    <w:pPr>
      <w:ind w:left="720"/>
    </w:pPr>
    <w:rPr/>
  </w:style>
  <w:style w:type="paragraph" w:styleId="Contedodatabelauser">
    <w:name w:val="Conteúdo da tabela (user)"/>
    <w:basedOn w:val="Standard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alistauser">
    <w:name w:val="Conteúdo da lista (user)"/>
    <w:basedOn w:val="Standard"/>
    <w:qFormat/>
    <w:pPr>
      <w:ind w:left="567"/>
    </w:pPr>
    <w:rPr/>
  </w:style>
  <w:style w:type="paragraph" w:styleId="Ttulodalistauser">
    <w:name w:val="Título da lista (user)"/>
    <w:basedOn w:val="Standard"/>
    <w:next w:val="Contedodalistauser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Footer">
    <w:name w:val="footer"/>
    <w:basedOn w:val="Normal"/>
    <w:link w:val="RodapChar1"/>
    <w:pPr>
      <w:tabs>
        <w:tab w:val="clear" w:pos="708"/>
        <w:tab w:val="center" w:pos="4680" w:leader="none"/>
        <w:tab w:val="right" w:pos="9360" w:leader="none"/>
      </w:tabs>
    </w:pPr>
    <w:rPr>
      <w:szCs w:val="21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Ttulodalista">
    <w:name w:val="Título da lista"/>
    <w:basedOn w:val="Normal"/>
    <w:next w:val="Contedodalista"/>
    <w:qFormat/>
    <w:pPr>
      <w:ind w:left="0"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5840</TotalTime>
  <Application>LibreOffice/26.2.4.2$Windows_X86_64 LibreOffice_project/0229ac93fcf0d7cbc6376066c6f35021cef002dc</Application>
  <AppVersion>15.0000</AppVersion>
  <Pages>1</Pages>
  <Words>142</Words>
  <Characters>801</Characters>
  <CharactersWithSpaces>877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2025-12-02T14:37:00Z</dcterms:created>
  <dc:creator>pattaubate</dc:creator>
  <dc:description/>
  <dc:language>pt-BR</dc:language>
  <cp:lastModifiedBy/>
  <cp:lastPrinted>2026-07-20T11:06:12Z</cp:lastPrinted>
  <dcterms:modified xsi:type="dcterms:W3CDTF">2026-07-20T11:05:39Z</dcterms:modified>
  <cp:revision>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