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C3476" w14:textId="77777777" w:rsidR="008C2AD0" w:rsidRPr="00460792" w:rsidRDefault="008C2AD0" w:rsidP="00124F87">
      <w:pPr>
        <w:ind w:left="-567" w:right="-143"/>
        <w:contextualSpacing/>
        <w:jc w:val="both"/>
        <w:rPr>
          <w:rStyle w:val="nfase"/>
          <w:rFonts w:ascii="Times New Roman" w:hAnsi="Times New Roman"/>
          <w:b/>
          <w:i w:val="0"/>
          <w:color w:val="000000" w:themeColor="text1"/>
          <w:highlight w:val="yellow"/>
        </w:rPr>
      </w:pPr>
    </w:p>
    <w:p w14:paraId="558F82BD" w14:textId="58BB4130" w:rsidR="00B15B7B" w:rsidRPr="00460792" w:rsidRDefault="00DA41F9" w:rsidP="00DA41F9">
      <w:pPr>
        <w:ind w:right="-143"/>
        <w:contextualSpacing/>
        <w:jc w:val="both"/>
        <w:rPr>
          <w:rStyle w:val="nfase"/>
          <w:rFonts w:ascii="Times New Roman" w:hAnsi="Times New Roman"/>
          <w:b/>
          <w:i w:val="0"/>
          <w:color w:val="000000" w:themeColor="text1"/>
        </w:rPr>
      </w:pPr>
      <w:r w:rsidRPr="00460792">
        <w:rPr>
          <w:rStyle w:val="nfase"/>
          <w:rFonts w:ascii="Times New Roman" w:hAnsi="Times New Roman"/>
          <w:b/>
          <w:i w:val="0"/>
          <w:color w:val="000000" w:themeColor="text1"/>
        </w:rPr>
        <w:t>CONCORRÊNCIA Nº</w:t>
      </w:r>
      <w:r w:rsidR="006F65FA" w:rsidRPr="00460792">
        <w:rPr>
          <w:rStyle w:val="nfase"/>
          <w:rFonts w:ascii="Times New Roman" w:hAnsi="Times New Roman"/>
          <w:b/>
          <w:i w:val="0"/>
          <w:color w:val="000000" w:themeColor="text1"/>
        </w:rPr>
        <w:t xml:space="preserve"> </w:t>
      </w:r>
      <w:r w:rsidR="00BC00FF" w:rsidRPr="00460792">
        <w:rPr>
          <w:rStyle w:val="nfase"/>
          <w:rFonts w:ascii="Times New Roman" w:hAnsi="Times New Roman"/>
          <w:b/>
          <w:i w:val="0"/>
          <w:color w:val="000000" w:themeColor="text1"/>
        </w:rPr>
        <w:t>05</w:t>
      </w:r>
      <w:r w:rsidR="006F65FA" w:rsidRPr="00460792">
        <w:rPr>
          <w:rStyle w:val="nfase"/>
          <w:rFonts w:ascii="Times New Roman" w:hAnsi="Times New Roman"/>
          <w:b/>
          <w:i w:val="0"/>
          <w:color w:val="000000" w:themeColor="text1"/>
        </w:rPr>
        <w:t xml:space="preserve">/2025 </w:t>
      </w:r>
      <w:r w:rsidR="00BC4F21" w:rsidRPr="00460792">
        <w:rPr>
          <w:rStyle w:val="nfase"/>
          <w:rFonts w:ascii="Times New Roman" w:hAnsi="Times New Roman"/>
          <w:b/>
          <w:i w:val="0"/>
          <w:color w:val="000000" w:themeColor="text1"/>
        </w:rPr>
        <w:t>(Art. 176, II, da Lei 14.133/21)</w:t>
      </w:r>
    </w:p>
    <w:p w14:paraId="7D97757B" w14:textId="05522DC4" w:rsidR="00B15B7B" w:rsidRPr="00460792" w:rsidRDefault="00774765" w:rsidP="00DA41F9">
      <w:pPr>
        <w:ind w:right="-143"/>
        <w:contextualSpacing/>
        <w:jc w:val="both"/>
        <w:rPr>
          <w:rFonts w:ascii="Times New Roman" w:hAnsi="Times New Roman"/>
          <w:b/>
          <w:i/>
          <w:color w:val="000000" w:themeColor="text1"/>
        </w:rPr>
      </w:pPr>
      <w:r w:rsidRPr="00460792">
        <w:rPr>
          <w:rStyle w:val="nfase"/>
          <w:rFonts w:ascii="Times New Roman" w:hAnsi="Times New Roman"/>
          <w:b/>
          <w:i w:val="0"/>
          <w:color w:val="000000" w:themeColor="text1"/>
        </w:rPr>
        <w:t xml:space="preserve">PROCESSO N° </w:t>
      </w:r>
      <w:r w:rsidR="00BC00FF" w:rsidRPr="00460792">
        <w:rPr>
          <w:rStyle w:val="nfase"/>
          <w:rFonts w:ascii="Times New Roman" w:hAnsi="Times New Roman"/>
          <w:b/>
          <w:i w:val="0"/>
          <w:color w:val="000000" w:themeColor="text1"/>
        </w:rPr>
        <w:t>1060</w:t>
      </w:r>
      <w:r w:rsidR="003946DC" w:rsidRPr="00460792">
        <w:rPr>
          <w:rStyle w:val="nfase"/>
          <w:rFonts w:ascii="Times New Roman" w:hAnsi="Times New Roman"/>
          <w:b/>
          <w:i w:val="0"/>
          <w:color w:val="000000" w:themeColor="text1"/>
        </w:rPr>
        <w:t>/2025</w:t>
      </w:r>
    </w:p>
    <w:p w14:paraId="3682F44F" w14:textId="67A77080" w:rsidR="00562582" w:rsidRPr="00460792" w:rsidRDefault="00433826" w:rsidP="00DA41F9">
      <w:pPr>
        <w:spacing w:after="0"/>
        <w:ind w:right="-143"/>
        <w:contextualSpacing/>
        <w:jc w:val="both"/>
        <w:rPr>
          <w:rStyle w:val="nfase"/>
          <w:rFonts w:ascii="Times New Roman" w:hAnsi="Times New Roman"/>
          <w:b/>
          <w:i w:val="0"/>
          <w:color w:val="000000" w:themeColor="text1"/>
        </w:rPr>
      </w:pPr>
      <w:r w:rsidRPr="00460792">
        <w:rPr>
          <w:rStyle w:val="nfase"/>
          <w:rFonts w:ascii="Times New Roman" w:hAnsi="Times New Roman"/>
          <w:b/>
          <w:i w:val="0"/>
          <w:color w:val="000000" w:themeColor="text1"/>
        </w:rPr>
        <w:t xml:space="preserve">DATA DA REALIZAÇÃO: </w:t>
      </w:r>
      <w:r w:rsidR="00BC00FF" w:rsidRPr="00460792">
        <w:rPr>
          <w:rStyle w:val="nfase"/>
          <w:rFonts w:ascii="Times New Roman" w:hAnsi="Times New Roman"/>
          <w:b/>
          <w:i w:val="0"/>
          <w:color w:val="000000" w:themeColor="text1"/>
        </w:rPr>
        <w:t>0</w:t>
      </w:r>
      <w:r w:rsidR="00596B43" w:rsidRPr="00460792">
        <w:rPr>
          <w:rStyle w:val="nfase"/>
          <w:rFonts w:ascii="Times New Roman" w:hAnsi="Times New Roman"/>
          <w:b/>
          <w:i w:val="0"/>
          <w:color w:val="000000" w:themeColor="text1"/>
        </w:rPr>
        <w:t>7</w:t>
      </w:r>
      <w:r w:rsidR="006F65FA" w:rsidRPr="00460792">
        <w:rPr>
          <w:rStyle w:val="nfase"/>
          <w:rFonts w:ascii="Times New Roman" w:hAnsi="Times New Roman"/>
          <w:b/>
          <w:i w:val="0"/>
          <w:color w:val="000000" w:themeColor="text1"/>
        </w:rPr>
        <w:t xml:space="preserve"> DE </w:t>
      </w:r>
      <w:r w:rsidR="00BC00FF" w:rsidRPr="00460792">
        <w:rPr>
          <w:rStyle w:val="nfase"/>
          <w:rFonts w:ascii="Times New Roman" w:hAnsi="Times New Roman"/>
          <w:b/>
          <w:i w:val="0"/>
          <w:color w:val="000000" w:themeColor="text1"/>
        </w:rPr>
        <w:t>NOVEMBRO</w:t>
      </w:r>
      <w:r w:rsidR="006F65FA" w:rsidRPr="00460792">
        <w:rPr>
          <w:rStyle w:val="nfase"/>
          <w:rFonts w:ascii="Times New Roman" w:hAnsi="Times New Roman"/>
          <w:b/>
          <w:i w:val="0"/>
          <w:color w:val="000000" w:themeColor="text1"/>
        </w:rPr>
        <w:t xml:space="preserve"> DE 2025.</w:t>
      </w:r>
    </w:p>
    <w:p w14:paraId="58E341A8" w14:textId="117E9A18" w:rsidR="00B15B7B" w:rsidRPr="00460792" w:rsidRDefault="00774765" w:rsidP="00DA41F9">
      <w:pPr>
        <w:spacing w:after="0"/>
        <w:ind w:right="-143"/>
        <w:contextualSpacing/>
        <w:jc w:val="both"/>
        <w:rPr>
          <w:rStyle w:val="nfase"/>
          <w:rFonts w:ascii="Times New Roman" w:hAnsi="Times New Roman"/>
          <w:b/>
          <w:i w:val="0"/>
          <w:color w:val="000000" w:themeColor="text1"/>
        </w:rPr>
      </w:pPr>
      <w:r w:rsidRPr="00460792">
        <w:rPr>
          <w:rStyle w:val="nfase"/>
          <w:rFonts w:ascii="Times New Roman" w:hAnsi="Times New Roman"/>
          <w:b/>
          <w:i w:val="0"/>
          <w:color w:val="000000" w:themeColor="text1"/>
        </w:rPr>
        <w:t xml:space="preserve">HORÁRIO: </w:t>
      </w:r>
      <w:r w:rsidR="00AC2DE0" w:rsidRPr="00460792">
        <w:rPr>
          <w:rStyle w:val="nfase"/>
          <w:rFonts w:ascii="Times New Roman" w:hAnsi="Times New Roman"/>
          <w:b/>
          <w:i w:val="0"/>
          <w:color w:val="000000" w:themeColor="text1"/>
        </w:rPr>
        <w:t xml:space="preserve">A PARTIR DAS </w:t>
      </w:r>
      <w:r w:rsidR="00BC00FF" w:rsidRPr="00460792">
        <w:rPr>
          <w:rStyle w:val="nfase"/>
          <w:rFonts w:ascii="Times New Roman" w:hAnsi="Times New Roman"/>
          <w:b/>
          <w:i w:val="0"/>
          <w:color w:val="000000" w:themeColor="text1"/>
        </w:rPr>
        <w:t>14</w:t>
      </w:r>
      <w:r w:rsidR="003946DC" w:rsidRPr="00460792">
        <w:rPr>
          <w:rStyle w:val="nfase"/>
          <w:rFonts w:ascii="Times New Roman" w:hAnsi="Times New Roman"/>
          <w:b/>
          <w:i w:val="0"/>
          <w:color w:val="000000" w:themeColor="text1"/>
        </w:rPr>
        <w:t>:0</w:t>
      </w:r>
      <w:r w:rsidR="00DA6ACD" w:rsidRPr="00460792">
        <w:rPr>
          <w:rStyle w:val="nfase"/>
          <w:rFonts w:ascii="Times New Roman" w:hAnsi="Times New Roman"/>
          <w:b/>
          <w:i w:val="0"/>
          <w:color w:val="000000" w:themeColor="text1"/>
        </w:rPr>
        <w:t>0 HORAS</w:t>
      </w:r>
    </w:p>
    <w:p w14:paraId="2CD513DC" w14:textId="238F7606" w:rsidR="00BC00FF" w:rsidRPr="00460792" w:rsidRDefault="00BC00FF" w:rsidP="00DA41F9">
      <w:pPr>
        <w:spacing w:after="0"/>
        <w:ind w:right="-143"/>
        <w:contextualSpacing/>
        <w:jc w:val="both"/>
        <w:rPr>
          <w:rFonts w:ascii="Times New Roman" w:hAnsi="Times New Roman"/>
          <w:b/>
          <w:iCs/>
          <w:color w:val="000000" w:themeColor="text1"/>
          <w:u w:val="single"/>
        </w:rPr>
      </w:pPr>
      <w:r w:rsidRPr="00460792">
        <w:rPr>
          <w:rStyle w:val="nfase"/>
          <w:rFonts w:ascii="Times New Roman" w:hAnsi="Times New Roman"/>
          <w:b/>
          <w:i w:val="0"/>
          <w:color w:val="000000" w:themeColor="text1"/>
        </w:rPr>
        <w:t>MODO DE DISPUTA: FECHADO-ABERTO</w:t>
      </w:r>
    </w:p>
    <w:p w14:paraId="215AA466" w14:textId="77777777" w:rsidR="00B15B7B" w:rsidRPr="00460792" w:rsidRDefault="00B15B7B" w:rsidP="00DA41F9">
      <w:pPr>
        <w:spacing w:after="0"/>
        <w:ind w:right="-143"/>
        <w:contextualSpacing/>
        <w:jc w:val="both"/>
        <w:rPr>
          <w:rStyle w:val="nfase"/>
          <w:rFonts w:ascii="Times New Roman" w:hAnsi="Times New Roman"/>
          <w:b/>
          <w:i w:val="0"/>
          <w:color w:val="000000" w:themeColor="text1"/>
        </w:rPr>
      </w:pPr>
      <w:r w:rsidRPr="00460792">
        <w:rPr>
          <w:rStyle w:val="nfase"/>
          <w:rFonts w:ascii="Times New Roman" w:hAnsi="Times New Roman"/>
          <w:b/>
          <w:i w:val="0"/>
          <w:color w:val="000000" w:themeColor="text1"/>
        </w:rPr>
        <w:t>LOCAL: PREFEITURA MUN</w:t>
      </w:r>
      <w:bookmarkStart w:id="0" w:name="_GoBack"/>
      <w:bookmarkEnd w:id="0"/>
      <w:r w:rsidRPr="00460792">
        <w:rPr>
          <w:rStyle w:val="nfase"/>
          <w:rFonts w:ascii="Times New Roman" w:hAnsi="Times New Roman"/>
          <w:b/>
          <w:i w:val="0"/>
          <w:color w:val="000000" w:themeColor="text1"/>
        </w:rPr>
        <w:t>ICIPAL DE ESTIVA GERBI</w:t>
      </w:r>
    </w:p>
    <w:p w14:paraId="2D6192C8" w14:textId="72981669" w:rsidR="00B15B7B" w:rsidRPr="00460792" w:rsidRDefault="00B15B7B" w:rsidP="00DA41F9">
      <w:pPr>
        <w:spacing w:after="0"/>
        <w:ind w:right="-143"/>
        <w:contextualSpacing/>
        <w:jc w:val="both"/>
        <w:rPr>
          <w:rStyle w:val="nfase"/>
          <w:rFonts w:ascii="Times New Roman" w:hAnsi="Times New Roman"/>
          <w:b/>
          <w:i w:val="0"/>
          <w:color w:val="000000" w:themeColor="text1"/>
        </w:rPr>
      </w:pPr>
      <w:r w:rsidRPr="00460792">
        <w:rPr>
          <w:rStyle w:val="nfase"/>
          <w:rFonts w:ascii="Times New Roman" w:hAnsi="Times New Roman"/>
          <w:b/>
          <w:i w:val="0"/>
          <w:color w:val="000000" w:themeColor="text1"/>
        </w:rPr>
        <w:t xml:space="preserve">TIPO DE JULGAMENTO: </w:t>
      </w:r>
      <w:r w:rsidR="00BC4F21" w:rsidRPr="00460792">
        <w:rPr>
          <w:rStyle w:val="nfase"/>
          <w:rFonts w:ascii="Times New Roman" w:hAnsi="Times New Roman"/>
          <w:b/>
          <w:i w:val="0"/>
          <w:color w:val="000000" w:themeColor="text1"/>
        </w:rPr>
        <w:t xml:space="preserve">MENOR PREÇO </w:t>
      </w:r>
      <w:r w:rsidR="00577F3A" w:rsidRPr="00460792">
        <w:rPr>
          <w:rStyle w:val="nfase"/>
          <w:rFonts w:ascii="Times New Roman" w:hAnsi="Times New Roman"/>
          <w:b/>
          <w:i w:val="0"/>
          <w:color w:val="000000" w:themeColor="text1"/>
        </w:rPr>
        <w:t>GLOBAL</w:t>
      </w:r>
    </w:p>
    <w:p w14:paraId="1348BF34" w14:textId="05F77C8C" w:rsidR="00192D28" w:rsidRPr="00460792" w:rsidRDefault="00B15B7B" w:rsidP="00DA41F9">
      <w:pPr>
        <w:spacing w:after="0"/>
        <w:ind w:right="-143"/>
        <w:contextualSpacing/>
        <w:jc w:val="both"/>
        <w:rPr>
          <w:rStyle w:val="nfase"/>
          <w:rFonts w:ascii="Times New Roman" w:hAnsi="Times New Roman"/>
          <w:i w:val="0"/>
          <w:color w:val="000000" w:themeColor="text1"/>
        </w:rPr>
      </w:pPr>
      <w:r w:rsidRPr="00460792">
        <w:rPr>
          <w:rStyle w:val="nfase"/>
          <w:rFonts w:ascii="Times New Roman" w:hAnsi="Times New Roman"/>
          <w:b/>
          <w:i w:val="0"/>
          <w:color w:val="000000" w:themeColor="text1"/>
        </w:rPr>
        <w:t xml:space="preserve">OBJETO: </w:t>
      </w:r>
      <w:r w:rsidR="007741CF" w:rsidRPr="00460792">
        <w:rPr>
          <w:rStyle w:val="nfase"/>
          <w:rFonts w:ascii="Times New Roman" w:hAnsi="Times New Roman"/>
          <w:bCs/>
          <w:i w:val="0"/>
          <w:color w:val="000000" w:themeColor="text1"/>
        </w:rPr>
        <w:t>CONTRATAÇÃO DE EMPRESA ESPECIALIZADA PARA ELABORAÇÃO DE PROJETOS, FORNECIMENTO DE EQUIPAMENTOS, SERVIÇOS TÉCNICOS, E OBTENÇÃO DO AUTO DE VISTORIA DO CORPO DE BOMBEIROS (AVCB) PARA A ESCOLA MUNICIPAL DE ENSINO BÁSICO CARLOS NATAL DIEGUES</w:t>
      </w:r>
    </w:p>
    <w:p w14:paraId="1FCCF83C" w14:textId="77777777" w:rsidR="00640349" w:rsidRPr="00460792" w:rsidRDefault="00640349" w:rsidP="007C1DC2">
      <w:pPr>
        <w:spacing w:after="0"/>
        <w:ind w:right="-143"/>
        <w:contextualSpacing/>
        <w:jc w:val="both"/>
        <w:rPr>
          <w:rFonts w:ascii="Times New Roman" w:hAnsi="Times New Roman"/>
        </w:rPr>
      </w:pPr>
    </w:p>
    <w:p w14:paraId="0EF63CAC" w14:textId="08F3FB1D" w:rsidR="007741CF" w:rsidRPr="00460792" w:rsidRDefault="007741CF" w:rsidP="00F93F17">
      <w:pPr>
        <w:pStyle w:val="NormalWeb"/>
        <w:tabs>
          <w:tab w:val="left" w:pos="4395"/>
        </w:tabs>
        <w:jc w:val="both"/>
      </w:pPr>
      <w:r w:rsidRPr="00460792">
        <w:t xml:space="preserve">O Senhor </w:t>
      </w:r>
      <w:r w:rsidRPr="00460792">
        <w:rPr>
          <w:rStyle w:val="Forte"/>
        </w:rPr>
        <w:t>MÁRCIO ROBERTO PAVAN</w:t>
      </w:r>
      <w:r w:rsidRPr="00460792">
        <w:t xml:space="preserve">, Prefeito Municipal de Estiva Gerbi - Estado de São Paulo, usando a competência delegada, torna público que se acha aberta nesta unidade, licitação na modalidade </w:t>
      </w:r>
      <w:r w:rsidR="00BC00FF" w:rsidRPr="00460792">
        <w:rPr>
          <w:rStyle w:val="Forte"/>
        </w:rPr>
        <w:t>CONCORRÊNCIA</w:t>
      </w:r>
      <w:r w:rsidRPr="00460792">
        <w:rPr>
          <w:rStyle w:val="Forte"/>
        </w:rPr>
        <w:t xml:space="preserve"> Nº</w:t>
      </w:r>
      <w:r w:rsidR="00BC00FF" w:rsidRPr="00460792">
        <w:rPr>
          <w:rStyle w:val="Forte"/>
        </w:rPr>
        <w:t>05</w:t>
      </w:r>
      <w:r w:rsidRPr="00460792">
        <w:rPr>
          <w:rStyle w:val="Forte"/>
        </w:rPr>
        <w:t>/2025</w:t>
      </w:r>
      <w:r w:rsidRPr="00460792">
        <w:t xml:space="preserve">, do tipo </w:t>
      </w:r>
      <w:r w:rsidRPr="00460792">
        <w:rPr>
          <w:rStyle w:val="Forte"/>
        </w:rPr>
        <w:t xml:space="preserve">MENOR PREÇO </w:t>
      </w:r>
      <w:r w:rsidR="00983C60" w:rsidRPr="00460792">
        <w:rPr>
          <w:rStyle w:val="Forte"/>
        </w:rPr>
        <w:t>GLOBAL</w:t>
      </w:r>
      <w:r w:rsidRPr="00460792">
        <w:t xml:space="preserve"> para a </w:t>
      </w:r>
      <w:r w:rsidRPr="00460792">
        <w:rPr>
          <w:rStyle w:val="Forte"/>
        </w:rPr>
        <w:t>CONTRATAÇÃO DE EMPRESA ESPECIALIZADA PARA ELABORAÇÃO DE PROJETOS, FORNECIMENTO DE EQUIPAMENTOS, SERVIÇOS TÉCNICOS, E OBTENÇÃO DO AUTO DE VISTORIA DO CORPO DE BOMBEIROS (AVCB) PARA A ESCOLA MUNICIPAL DE ENSINO BÁSICO CARLOS NATAL DIEGUES</w:t>
      </w:r>
      <w:r w:rsidRPr="00460792">
        <w:t xml:space="preserve">, conforme condições e especificações estabelecidas neste edital e seus anexos, que será regida pela Lei federal nº 14.133/21, </w:t>
      </w:r>
      <w:r w:rsidR="000C3EB7" w:rsidRPr="00460792">
        <w:t>e posteriores dispositivos relacionados, bem como nos termos das condições e exigências estabelecidas neste instrumento convocatório e anexos, conforme abaixo informado.</w:t>
      </w:r>
    </w:p>
    <w:p w14:paraId="17824909" w14:textId="75C65A6E" w:rsidR="007741CF" w:rsidRPr="00460792" w:rsidRDefault="000C3EB7" w:rsidP="00650B05">
      <w:pPr>
        <w:pStyle w:val="NormalWeb"/>
        <w:jc w:val="both"/>
      </w:pPr>
      <w:r w:rsidRPr="00460792">
        <w:t xml:space="preserve">O </w:t>
      </w:r>
      <w:r w:rsidR="007741CF" w:rsidRPr="00460792">
        <w:t xml:space="preserve">edital poderá ser solicitado pelo e-mail </w:t>
      </w:r>
      <w:r w:rsidR="007741CF" w:rsidRPr="00460792">
        <w:rPr>
          <w:rStyle w:val="Forte"/>
        </w:rPr>
        <w:t>licitacao2025@estivagerbi.sp.gov.br</w:t>
      </w:r>
      <w:r w:rsidR="007741CF" w:rsidRPr="00460792">
        <w:t xml:space="preserve">, </w:t>
      </w:r>
      <w:r w:rsidR="007741CF" w:rsidRPr="00460792">
        <w:rPr>
          <w:rStyle w:val="Forte"/>
        </w:rPr>
        <w:t>licitacaoestiva2017@gmail.com</w:t>
      </w:r>
      <w:r w:rsidRPr="00460792">
        <w:t xml:space="preserve"> com envio gratuito e também será encontrado no site Oficial da Prefeitura Municipal de Estiva Gerbi https://www.estivagerbi.sp.gov.br/</w:t>
      </w:r>
    </w:p>
    <w:p w14:paraId="7C389ABC" w14:textId="77777777" w:rsidR="007741CF" w:rsidRPr="00460792" w:rsidRDefault="007741CF" w:rsidP="00650B05">
      <w:pPr>
        <w:pStyle w:val="NormalWeb"/>
        <w:jc w:val="both"/>
      </w:pPr>
      <w:r w:rsidRPr="00460792">
        <w:t>As propostas deverão obedecer às especificações deste Edital e seus Anexos, que dele fazem parte integrante.</w:t>
      </w:r>
    </w:p>
    <w:p w14:paraId="22950E8B" w14:textId="64F0FC6F" w:rsidR="007741CF" w:rsidRPr="00460792" w:rsidRDefault="007741CF" w:rsidP="00650B05">
      <w:pPr>
        <w:pStyle w:val="NormalWeb"/>
        <w:jc w:val="both"/>
      </w:pPr>
      <w:r w:rsidRPr="00460792">
        <w:t>Os documentos referentes ao credenciamento, os envelopes contendo as Propostas Comerciais e os Documentos de Habilitação das empresas interessadas, deverão ser entregues diretamente à(ao) Sr (a) Pregoeiro (a), no moment</w:t>
      </w:r>
      <w:r w:rsidR="00BC00FF" w:rsidRPr="00460792">
        <w:t>o da abertura da sessão</w:t>
      </w:r>
      <w:r w:rsidRPr="00460792">
        <w:t xml:space="preserve">, que ocorrerá </w:t>
      </w:r>
      <w:r w:rsidRPr="00460792">
        <w:rPr>
          <w:rStyle w:val="Forte"/>
          <w:highlight w:val="yellow"/>
        </w:rPr>
        <w:t xml:space="preserve">DIA </w:t>
      </w:r>
      <w:r w:rsidR="00BC00FF" w:rsidRPr="00460792">
        <w:rPr>
          <w:rStyle w:val="Forte"/>
          <w:highlight w:val="yellow"/>
        </w:rPr>
        <w:t>0</w:t>
      </w:r>
      <w:r w:rsidR="000C3EB7" w:rsidRPr="00460792">
        <w:rPr>
          <w:rStyle w:val="Forte"/>
          <w:highlight w:val="yellow"/>
        </w:rPr>
        <w:t>7</w:t>
      </w:r>
      <w:r w:rsidRPr="00460792">
        <w:rPr>
          <w:rStyle w:val="Forte"/>
          <w:highlight w:val="yellow"/>
        </w:rPr>
        <w:t xml:space="preserve"> DE </w:t>
      </w:r>
      <w:r w:rsidR="00BC00FF" w:rsidRPr="00460792">
        <w:rPr>
          <w:rStyle w:val="Forte"/>
          <w:highlight w:val="yellow"/>
        </w:rPr>
        <w:t>NOVEMBRO</w:t>
      </w:r>
      <w:r w:rsidRPr="00460792">
        <w:rPr>
          <w:rStyle w:val="Forte"/>
          <w:highlight w:val="yellow"/>
        </w:rPr>
        <w:t xml:space="preserve"> DE 2025</w:t>
      </w:r>
      <w:r w:rsidRPr="00460792">
        <w:rPr>
          <w:rStyle w:val="Forte"/>
        </w:rPr>
        <w:t xml:space="preserve">, ÀS </w:t>
      </w:r>
      <w:r w:rsidR="00BC00FF" w:rsidRPr="00460792">
        <w:rPr>
          <w:rStyle w:val="Forte"/>
          <w:highlight w:val="yellow"/>
        </w:rPr>
        <w:t>14</w:t>
      </w:r>
      <w:r w:rsidRPr="00460792">
        <w:rPr>
          <w:rStyle w:val="Forte"/>
          <w:highlight w:val="yellow"/>
        </w:rPr>
        <w:t>:00 HORAS</w:t>
      </w:r>
      <w:r w:rsidRPr="00460792">
        <w:t>, na Sala de Pregões da Prefeitura Municipal de Estiva Gerbi, situada à Avenida Adélia Caleffi Gerbi, 15 – Estiva Velha – Estiva Gerbi/SP</w:t>
      </w:r>
    </w:p>
    <w:p w14:paraId="6F9B5A6F" w14:textId="742951FD" w:rsidR="00F93F17" w:rsidRPr="00460792" w:rsidRDefault="007741CF" w:rsidP="00650B05">
      <w:pPr>
        <w:pStyle w:val="NormalWeb"/>
        <w:jc w:val="both"/>
      </w:pPr>
      <w:r w:rsidRPr="00460792">
        <w:t xml:space="preserve">O licitante que não pretende credenciar representante para praticar atos presenciais, poderá encaminhar envelopes “Proposta” e” Documentação” e, em terceiro envelope, devidamente identificado (ou avulsos), a DECLARAÇÃO DE QUE CUMPRE OS REQUISITOS DE HABILITAÇÃO e a DECLARAÇÃO DE ME/EPP/MEI, se for o caso, por correios ou diretamente na Divisão de Licitações, até o prazo e atendidas às </w:t>
      </w:r>
      <w:r w:rsidRPr="00460792">
        <w:lastRenderedPageBreak/>
        <w:t>condições estabelecidas neste edital.</w:t>
      </w:r>
      <w:r w:rsidR="00F93F17" w:rsidRPr="00460792">
        <w:t xml:space="preserve"> A Prefeitura Municipal de Estiva Gerbi, não se responsabilizará por extravios das correspondências.</w:t>
      </w:r>
    </w:p>
    <w:p w14:paraId="4478ECB1" w14:textId="5EC3A838" w:rsidR="007741CF" w:rsidRPr="00460792" w:rsidRDefault="007741CF" w:rsidP="00983C60">
      <w:pPr>
        <w:pStyle w:val="NormalWeb"/>
        <w:jc w:val="both"/>
      </w:pPr>
      <w:r w:rsidRPr="00460792">
        <w:t>A sessão será conduzida pelo Sr. Pregoeiro e sua equipe de apoio.</w:t>
      </w:r>
    </w:p>
    <w:p w14:paraId="24C54037" w14:textId="62D18979" w:rsidR="009812D1" w:rsidRPr="00460792" w:rsidRDefault="009812D1" w:rsidP="00650B05">
      <w:pPr>
        <w:spacing w:after="0"/>
        <w:ind w:left="-567" w:right="-143"/>
        <w:contextualSpacing/>
        <w:jc w:val="both"/>
        <w:rPr>
          <w:rFonts w:ascii="Times New Roman" w:hAnsi="Times New Roman"/>
        </w:rPr>
      </w:pPr>
    </w:p>
    <w:p w14:paraId="50791AD1" w14:textId="44DC43E4" w:rsidR="00C1440C" w:rsidRPr="00460792" w:rsidRDefault="00AC1814" w:rsidP="00FA5A86">
      <w:pPr>
        <w:spacing w:after="0"/>
        <w:ind w:left="-567" w:right="-143" w:firstLine="567"/>
        <w:jc w:val="both"/>
        <w:rPr>
          <w:rFonts w:ascii="Times New Roman" w:hAnsi="Times New Roman"/>
        </w:rPr>
      </w:pPr>
      <w:r w:rsidRPr="00460792">
        <w:rPr>
          <w:rStyle w:val="nfase"/>
          <w:rFonts w:ascii="Times New Roman" w:hAnsi="Times New Roman"/>
          <w:b/>
          <w:i w:val="0"/>
        </w:rPr>
        <w:t>2</w:t>
      </w:r>
      <w:r w:rsidR="00C1440C" w:rsidRPr="00460792">
        <w:rPr>
          <w:rStyle w:val="nfase"/>
          <w:rFonts w:ascii="Times New Roman" w:hAnsi="Times New Roman"/>
          <w:b/>
          <w:i w:val="0"/>
        </w:rPr>
        <w:t xml:space="preserve"> - DO OBJETO</w:t>
      </w:r>
      <w:r w:rsidR="00596B43" w:rsidRPr="00460792">
        <w:rPr>
          <w:rStyle w:val="nfase"/>
          <w:rFonts w:ascii="Times New Roman" w:hAnsi="Times New Roman"/>
          <w:b/>
          <w:i w:val="0"/>
        </w:rPr>
        <w:t xml:space="preserve"> E DAS DISPOSIÇÕES PRELIMINARES</w:t>
      </w:r>
    </w:p>
    <w:p w14:paraId="50B9AED0" w14:textId="3B84D266" w:rsidR="0099294A" w:rsidRPr="00460792" w:rsidRDefault="0099294A"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2.1</w:t>
      </w:r>
      <w:r w:rsidRPr="00460792">
        <w:rPr>
          <w:rFonts w:ascii="Times New Roman" w:hAnsi="Times New Roman"/>
          <w:sz w:val="24"/>
          <w:szCs w:val="24"/>
        </w:rPr>
        <w:t xml:space="preserve"> – A presente licitação tem por objeto a </w:t>
      </w:r>
      <w:r w:rsidRPr="00460792">
        <w:rPr>
          <w:rFonts w:ascii="Times New Roman" w:hAnsi="Times New Roman"/>
          <w:bCs/>
          <w:sz w:val="24"/>
          <w:szCs w:val="24"/>
        </w:rPr>
        <w:t>contratação de empresa especializada para elaboração de projetos técnicos, fornecimento e instalação de equipamentos, realização de serviços técnicos e obtenção do Auto de Vistoria do Corpo de Bombeiros (AVCB)</w:t>
      </w:r>
      <w:r w:rsidRPr="00460792">
        <w:rPr>
          <w:rFonts w:ascii="Times New Roman" w:hAnsi="Times New Roman"/>
          <w:sz w:val="24"/>
          <w:szCs w:val="24"/>
        </w:rPr>
        <w:t xml:space="preserve">, para a </w:t>
      </w:r>
      <w:r w:rsidRPr="00460792">
        <w:rPr>
          <w:rFonts w:ascii="Times New Roman" w:hAnsi="Times New Roman"/>
          <w:bCs/>
          <w:sz w:val="24"/>
          <w:szCs w:val="24"/>
        </w:rPr>
        <w:t>Escola Municipal de Ensino Básico Carlos Natal Diegues</w:t>
      </w:r>
      <w:r w:rsidRPr="00460792">
        <w:rPr>
          <w:rFonts w:ascii="Times New Roman" w:hAnsi="Times New Roman"/>
          <w:sz w:val="24"/>
          <w:szCs w:val="24"/>
        </w:rPr>
        <w:t xml:space="preserve">, localizada na Avenida Mario Zara, nº 80 – Bairro Estiva Velha – Estiva Gerbi/SP, com área construída de </w:t>
      </w:r>
      <w:r w:rsidR="00596B43" w:rsidRPr="00460792">
        <w:rPr>
          <w:rFonts w:ascii="Times New Roman" w:hAnsi="Times New Roman"/>
          <w:bCs/>
          <w:sz w:val="24"/>
          <w:szCs w:val="24"/>
        </w:rPr>
        <w:t>973,95</w:t>
      </w:r>
      <w:r w:rsidRPr="00460792">
        <w:rPr>
          <w:rFonts w:ascii="Times New Roman" w:hAnsi="Times New Roman"/>
          <w:bCs/>
          <w:sz w:val="24"/>
          <w:szCs w:val="24"/>
        </w:rPr>
        <w:t xml:space="preserve"> m²</w:t>
      </w:r>
      <w:r w:rsidRPr="00460792">
        <w:rPr>
          <w:rFonts w:ascii="Times New Roman" w:hAnsi="Times New Roman"/>
          <w:sz w:val="24"/>
          <w:szCs w:val="24"/>
        </w:rPr>
        <w:t xml:space="preserve">, conforme condições, quantidades e exigências estabelecidas neste edital e seus anexos, especialmente as constantes no </w:t>
      </w:r>
      <w:r w:rsidRPr="00460792">
        <w:rPr>
          <w:rFonts w:ascii="Times New Roman" w:hAnsi="Times New Roman"/>
          <w:bCs/>
          <w:sz w:val="24"/>
          <w:szCs w:val="24"/>
        </w:rPr>
        <w:t>Termo de Referência – Anexo I</w:t>
      </w:r>
      <w:r w:rsidRPr="00460792">
        <w:rPr>
          <w:rFonts w:ascii="Times New Roman" w:hAnsi="Times New Roman"/>
          <w:sz w:val="24"/>
          <w:szCs w:val="24"/>
        </w:rPr>
        <w:t>, que integra este Edital.</w:t>
      </w:r>
    </w:p>
    <w:p w14:paraId="7F2C100A" w14:textId="1ADB37CB" w:rsidR="00640349" w:rsidRPr="00460792" w:rsidRDefault="0099294A" w:rsidP="00983C60">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2.</w:t>
      </w:r>
      <w:r w:rsidR="00FA5A86" w:rsidRPr="00460792">
        <w:rPr>
          <w:rFonts w:ascii="Times New Roman" w:hAnsi="Times New Roman"/>
          <w:b/>
          <w:bCs/>
          <w:sz w:val="24"/>
          <w:szCs w:val="24"/>
        </w:rPr>
        <w:t>2</w:t>
      </w:r>
      <w:r w:rsidRPr="00460792">
        <w:rPr>
          <w:rFonts w:ascii="Times New Roman" w:hAnsi="Times New Roman"/>
          <w:sz w:val="24"/>
          <w:szCs w:val="24"/>
        </w:rPr>
        <w:t xml:space="preserve"> </w:t>
      </w:r>
      <w:r w:rsidR="00FA5A86" w:rsidRPr="00460792">
        <w:rPr>
          <w:rFonts w:ascii="Times New Roman" w:hAnsi="Times New Roman"/>
          <w:sz w:val="24"/>
          <w:szCs w:val="24"/>
        </w:rPr>
        <w:t>-</w:t>
      </w:r>
      <w:r w:rsidRPr="00460792">
        <w:rPr>
          <w:rFonts w:ascii="Times New Roman" w:hAnsi="Times New Roman"/>
          <w:sz w:val="24"/>
          <w:szCs w:val="24"/>
        </w:rPr>
        <w:t xml:space="preserve"> A prestação dos serviços contratados será executada de forma imediata, observando-se o prazo est</w:t>
      </w:r>
      <w:r w:rsidR="00B5645D" w:rsidRPr="00460792">
        <w:rPr>
          <w:rFonts w:ascii="Times New Roman" w:hAnsi="Times New Roman"/>
          <w:sz w:val="24"/>
          <w:szCs w:val="24"/>
        </w:rPr>
        <w:t>abelecido no Termo de Referência.</w:t>
      </w:r>
    </w:p>
    <w:p w14:paraId="2FDFD2EF" w14:textId="5B59FD1B" w:rsidR="00FA5A86" w:rsidRPr="00460792" w:rsidRDefault="00FA5A86" w:rsidP="00983C60">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sz w:val="24"/>
          <w:szCs w:val="24"/>
        </w:rPr>
        <w:t xml:space="preserve">2.3 </w:t>
      </w:r>
      <w:r w:rsidRPr="00460792">
        <w:rPr>
          <w:rFonts w:ascii="Times New Roman" w:hAnsi="Times New Roman"/>
          <w:sz w:val="24"/>
          <w:szCs w:val="24"/>
        </w:rPr>
        <w:t xml:space="preserve">- </w:t>
      </w:r>
      <w:r w:rsidRPr="00460792">
        <w:rPr>
          <w:rFonts w:ascii="Times New Roman" w:hAnsi="Times New Roman"/>
          <w:sz w:val="24"/>
          <w:szCs w:val="24"/>
        </w:rPr>
        <w:t xml:space="preserve">A presente licitação será realizada na modalidade de concorrência, de execução, o arrimado pelo art. 6º, inciso XXXVIII; art. 28, inciso II; art. 29, parágrafo único; todos da Lei n.º 14.133/2021, considerando a maior concorrência e competitividade aos interessados, a fim de oportunizar, igualmente, maior vantajosidade e economicidade ao ente público ordenador na escala de preços a serem ofertados, bem como pela oportunidade de descentralização operacional das obras, viabilizando efetividade para concomitância da execução,. </w:t>
      </w:r>
    </w:p>
    <w:p w14:paraId="350D0F81" w14:textId="5F10A3F7" w:rsidR="00FA5A86" w:rsidRPr="00460792" w:rsidRDefault="00FA5A86" w:rsidP="00983C60">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sz w:val="24"/>
          <w:szCs w:val="24"/>
        </w:rPr>
        <w:t xml:space="preserve">2.4 </w:t>
      </w:r>
      <w:r w:rsidRPr="00460792">
        <w:rPr>
          <w:rFonts w:ascii="Times New Roman" w:hAnsi="Times New Roman"/>
          <w:sz w:val="24"/>
          <w:szCs w:val="24"/>
        </w:rPr>
        <w:t xml:space="preserve">- </w:t>
      </w:r>
      <w:r w:rsidRPr="00460792">
        <w:rPr>
          <w:rFonts w:ascii="Times New Roman" w:hAnsi="Times New Roman"/>
          <w:sz w:val="24"/>
          <w:szCs w:val="24"/>
        </w:rPr>
        <w:t xml:space="preserve">O critério de julgamento adotado será o menor preço, nos termos do art. 6º, inciso XXXVIII, alínea “a)”, da Lei n.º 14.133/2021, observadas as exigências contidas neste Edital e seus Anexos quanto às especificações técnicas do objeto. </w:t>
      </w:r>
    </w:p>
    <w:p w14:paraId="36DE20A3" w14:textId="1C6F2DD3" w:rsidR="00FA5A86" w:rsidRPr="00460792" w:rsidRDefault="00FA5A86" w:rsidP="00983C60">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sz w:val="24"/>
          <w:szCs w:val="24"/>
        </w:rPr>
        <w:t xml:space="preserve">2.5 </w:t>
      </w:r>
      <w:r w:rsidRPr="00460792">
        <w:rPr>
          <w:rFonts w:ascii="Times New Roman" w:hAnsi="Times New Roman"/>
          <w:sz w:val="24"/>
          <w:szCs w:val="24"/>
        </w:rPr>
        <w:t>-</w:t>
      </w:r>
      <w:r w:rsidRPr="00460792">
        <w:rPr>
          <w:rFonts w:ascii="Times New Roman" w:hAnsi="Times New Roman"/>
          <w:sz w:val="24"/>
          <w:szCs w:val="24"/>
        </w:rPr>
        <w:t xml:space="preserve"> A licitação será realizada de acordo com as regras específicas para o regime de execução por empreitada por preço global, nos termos do art. 46, inciso II, da Lei n.º 14.133/2021. </w:t>
      </w:r>
    </w:p>
    <w:p w14:paraId="5687E381" w14:textId="08DAE2AA" w:rsidR="00FA5A86" w:rsidRPr="00460792" w:rsidRDefault="00FA5A86" w:rsidP="00983C60">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sz w:val="24"/>
          <w:szCs w:val="24"/>
        </w:rPr>
        <w:t xml:space="preserve">2.6 </w:t>
      </w:r>
      <w:r w:rsidRPr="00460792">
        <w:rPr>
          <w:rFonts w:ascii="Times New Roman" w:hAnsi="Times New Roman"/>
          <w:sz w:val="24"/>
          <w:szCs w:val="24"/>
        </w:rPr>
        <w:t xml:space="preserve">- </w:t>
      </w:r>
      <w:r w:rsidRPr="00460792">
        <w:rPr>
          <w:rFonts w:ascii="Times New Roman" w:hAnsi="Times New Roman"/>
          <w:sz w:val="24"/>
          <w:szCs w:val="24"/>
        </w:rPr>
        <w:t>A sessão presencial da concorrência será realizada no seguinte endereço Av. Adélia Caleffi Gerbi, nº 15, Estiva Gerbi-SP, CEP: 13.858-302, no dia 23 de outubro</w:t>
      </w:r>
      <w:r w:rsidRPr="00460792">
        <w:rPr>
          <w:rFonts w:ascii="Times New Roman" w:hAnsi="Times New Roman"/>
          <w:sz w:val="24"/>
          <w:szCs w:val="24"/>
        </w:rPr>
        <w:t xml:space="preserve"> </w:t>
      </w:r>
      <w:r w:rsidRPr="00460792">
        <w:rPr>
          <w:rFonts w:ascii="Times New Roman" w:hAnsi="Times New Roman"/>
          <w:sz w:val="24"/>
          <w:szCs w:val="24"/>
        </w:rPr>
        <w:t xml:space="preserve">de 2025, às 09:00h, na sala de licitações, observando o horário oficial de Brasília/DF. </w:t>
      </w:r>
    </w:p>
    <w:p w14:paraId="5C902096" w14:textId="4D4C1AFC" w:rsidR="00FA5A86" w:rsidRPr="00460792" w:rsidRDefault="00FA5A86" w:rsidP="00983C60">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sz w:val="24"/>
          <w:szCs w:val="24"/>
        </w:rPr>
        <w:t xml:space="preserve">2.7 </w:t>
      </w:r>
      <w:r w:rsidRPr="00460792">
        <w:rPr>
          <w:rFonts w:ascii="Times New Roman" w:hAnsi="Times New Roman"/>
          <w:sz w:val="24"/>
          <w:szCs w:val="24"/>
        </w:rPr>
        <w:t xml:space="preserve">- </w:t>
      </w:r>
      <w:r w:rsidRPr="00460792">
        <w:rPr>
          <w:rFonts w:ascii="Times New Roman" w:hAnsi="Times New Roman"/>
          <w:sz w:val="24"/>
          <w:szCs w:val="24"/>
        </w:rPr>
        <w:t xml:space="preserve">A utilização da forma presencial se justifica tendo em vista que o artigo 176, II da Lei 14.133/2021 dá um prazo maior para os Municípios de até 20.000 (vinte) mil habitantes, como é o caso de Estiva Gerbi/SP, se adequarem à forma eletrônica: (..) Art. 176. Os Municípios com até 20.000 (vinte mil) habitantes terão o prazo de 6 (seis) anos, contado da data de publicação desta Lei, para cumprimento: II - da obrigatoriedade de realização da licitação sob a forma eletrônica a que se refere o § 2º do art. 17 desta Lei; </w:t>
      </w:r>
    </w:p>
    <w:p w14:paraId="2E7D2105" w14:textId="48263EF6" w:rsidR="00FA5A86" w:rsidRPr="00460792" w:rsidRDefault="00FA5A86" w:rsidP="00983C60">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sz w:val="24"/>
          <w:szCs w:val="24"/>
        </w:rPr>
        <w:lastRenderedPageBreak/>
        <w:t xml:space="preserve">2.8 - </w:t>
      </w:r>
      <w:r w:rsidRPr="00460792">
        <w:rPr>
          <w:rFonts w:ascii="Times New Roman" w:hAnsi="Times New Roman"/>
          <w:sz w:val="24"/>
          <w:szCs w:val="24"/>
        </w:rPr>
        <w:t xml:space="preserve">A sessão pública será registrada em Ata, gravada em áudio e vídeo cujo o arquivo será acostado ao processo administrativo, e, inserido no site da Prefeitura Municipal. </w:t>
      </w:r>
    </w:p>
    <w:p w14:paraId="738566EB" w14:textId="011AEBEE" w:rsidR="00FA5A86" w:rsidRPr="00460792" w:rsidRDefault="00FA5A86" w:rsidP="00983C60">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sz w:val="24"/>
          <w:szCs w:val="24"/>
        </w:rPr>
        <w:t xml:space="preserve">2.9 </w:t>
      </w:r>
      <w:r w:rsidRPr="00460792">
        <w:rPr>
          <w:rFonts w:ascii="Times New Roman" w:hAnsi="Times New Roman"/>
          <w:sz w:val="24"/>
          <w:szCs w:val="24"/>
        </w:rPr>
        <w:t xml:space="preserve">- </w:t>
      </w:r>
      <w:r w:rsidRPr="00460792">
        <w:rPr>
          <w:rFonts w:ascii="Times New Roman" w:hAnsi="Times New Roman"/>
          <w:sz w:val="24"/>
          <w:szCs w:val="24"/>
        </w:rPr>
        <w:t xml:space="preserve">O edital segue o rito procedimental comum, a que se refere o art. 17 da Lei Federal 14.1333/2021. </w:t>
      </w:r>
    </w:p>
    <w:p w14:paraId="149F3615" w14:textId="3C269561" w:rsidR="00FA5A86" w:rsidRPr="00460792" w:rsidRDefault="00FA5A86" w:rsidP="00983C60">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sz w:val="24"/>
          <w:szCs w:val="24"/>
        </w:rPr>
        <w:t xml:space="preserve">2.10 - </w:t>
      </w:r>
      <w:r w:rsidRPr="00460792">
        <w:rPr>
          <w:rFonts w:ascii="Times New Roman" w:hAnsi="Times New Roman"/>
          <w:sz w:val="24"/>
          <w:szCs w:val="24"/>
        </w:rPr>
        <w:t>É facultado a qualquer interessado a apresentação de pedido de providências ou de impugnação ao ato convocatório e seus anexos, observado, para tanto, o prazo de até 03 (três) dias úteis anteriores à data fixada para recebimento das propostas, na forma do art. 164 da Lei nº 14.133, de 1 de abril de 2021.</w:t>
      </w:r>
    </w:p>
    <w:p w14:paraId="60B907A0" w14:textId="0A56D28F" w:rsidR="00C1440C" w:rsidRPr="00460792" w:rsidRDefault="00AC1814" w:rsidP="00983C60">
      <w:pPr>
        <w:spacing w:after="0"/>
        <w:ind w:left="-567" w:right="-143" w:firstLine="567"/>
        <w:jc w:val="both"/>
        <w:rPr>
          <w:rFonts w:ascii="Times New Roman" w:hAnsi="Times New Roman"/>
          <w:b/>
          <w:i/>
        </w:rPr>
      </w:pPr>
      <w:r w:rsidRPr="00460792">
        <w:rPr>
          <w:rStyle w:val="nfase"/>
          <w:rFonts w:ascii="Times New Roman" w:hAnsi="Times New Roman"/>
          <w:b/>
          <w:i w:val="0"/>
        </w:rPr>
        <w:t>3</w:t>
      </w:r>
      <w:r w:rsidR="00C1440C" w:rsidRPr="00460792">
        <w:rPr>
          <w:rStyle w:val="nfase"/>
          <w:rFonts w:ascii="Times New Roman" w:hAnsi="Times New Roman"/>
          <w:b/>
          <w:i w:val="0"/>
        </w:rPr>
        <w:t xml:space="preserve"> - DA PARTICIPAÇÃO </w:t>
      </w:r>
    </w:p>
    <w:p w14:paraId="0CEB9371" w14:textId="77777777" w:rsidR="0099294A" w:rsidRPr="00460792" w:rsidRDefault="0099294A"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3.1.</w:t>
      </w:r>
      <w:r w:rsidRPr="00460792">
        <w:rPr>
          <w:rFonts w:ascii="Times New Roman" w:hAnsi="Times New Roman"/>
          <w:sz w:val="24"/>
          <w:szCs w:val="24"/>
        </w:rPr>
        <w:t xml:space="preserve"> Poderão participar desta licitação as empresas (pessoas jurídicas) legalmente constituídas e estabelecidas anteriormente à data de abertura do presente certame, cujo </w:t>
      </w:r>
      <w:r w:rsidRPr="00460792">
        <w:rPr>
          <w:rFonts w:ascii="Times New Roman" w:hAnsi="Times New Roman"/>
          <w:bCs/>
          <w:sz w:val="24"/>
          <w:szCs w:val="24"/>
        </w:rPr>
        <w:t>objeto social seja compatível com a execução de serviços técnicos especializados na área de segurança contra incêndio</w:t>
      </w:r>
      <w:r w:rsidRPr="00460792">
        <w:rPr>
          <w:rFonts w:ascii="Times New Roman" w:hAnsi="Times New Roman"/>
          <w:sz w:val="24"/>
          <w:szCs w:val="24"/>
        </w:rPr>
        <w:t xml:space="preserve">, com comprovada aptidão para a </w:t>
      </w:r>
      <w:r w:rsidRPr="00460792">
        <w:rPr>
          <w:rFonts w:ascii="Times New Roman" w:hAnsi="Times New Roman"/>
          <w:bCs/>
          <w:sz w:val="24"/>
          <w:szCs w:val="24"/>
        </w:rPr>
        <w:t>elaboração de projetos técnicos, fornecimento de equipamentos e obtenção do Auto de Vistoria do Corpo de Bombeiros (AVCB)</w:t>
      </w:r>
      <w:r w:rsidRPr="00460792">
        <w:rPr>
          <w:rFonts w:ascii="Times New Roman" w:hAnsi="Times New Roman"/>
          <w:sz w:val="24"/>
          <w:szCs w:val="24"/>
        </w:rPr>
        <w:t>, e que atenderem às exigências deste Edital e seus Anexos.</w:t>
      </w:r>
    </w:p>
    <w:p w14:paraId="44840FF8" w14:textId="77777777" w:rsidR="0099294A" w:rsidRPr="00460792" w:rsidRDefault="0099294A"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3.2.</w:t>
      </w:r>
      <w:r w:rsidRPr="00460792">
        <w:rPr>
          <w:rFonts w:ascii="Times New Roman" w:hAnsi="Times New Roman"/>
          <w:sz w:val="24"/>
          <w:szCs w:val="24"/>
        </w:rPr>
        <w:t xml:space="preserve"> Admite-se a participação de empresas reunidas sob a forma de </w:t>
      </w:r>
      <w:r w:rsidRPr="00460792">
        <w:rPr>
          <w:rFonts w:ascii="Times New Roman" w:hAnsi="Times New Roman"/>
          <w:bCs/>
          <w:sz w:val="24"/>
          <w:szCs w:val="24"/>
        </w:rPr>
        <w:t>consórcio</w:t>
      </w:r>
      <w:r w:rsidRPr="00460792">
        <w:rPr>
          <w:rFonts w:ascii="Times New Roman" w:hAnsi="Times New Roman"/>
          <w:sz w:val="24"/>
          <w:szCs w:val="24"/>
        </w:rPr>
        <w:t xml:space="preserve">, observadas as disposições deste edital e da legislação aplicável, especialmente as regras previstas no </w:t>
      </w:r>
      <w:r w:rsidRPr="00460792">
        <w:rPr>
          <w:rFonts w:ascii="Times New Roman" w:hAnsi="Times New Roman"/>
          <w:bCs/>
          <w:sz w:val="24"/>
          <w:szCs w:val="24"/>
        </w:rPr>
        <w:t>art. 15 da Lei nº 14.133/2021</w:t>
      </w:r>
      <w:r w:rsidRPr="00460792">
        <w:rPr>
          <w:rFonts w:ascii="Times New Roman" w:hAnsi="Times New Roman"/>
          <w:sz w:val="24"/>
          <w:szCs w:val="24"/>
        </w:rPr>
        <w:t>.</w:t>
      </w:r>
    </w:p>
    <w:p w14:paraId="19658698" w14:textId="77777777" w:rsidR="0099294A" w:rsidRPr="00460792" w:rsidRDefault="0099294A"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3.3.</w:t>
      </w:r>
      <w:r w:rsidRPr="00460792">
        <w:rPr>
          <w:rFonts w:ascii="Times New Roman" w:hAnsi="Times New Roman"/>
          <w:sz w:val="24"/>
          <w:szCs w:val="24"/>
        </w:rPr>
        <w:t xml:space="preserve"> Quando não houver um mínimo de 3 (três) fornecedores competitivos enquadrados como Microempreendedor Individual (MEI), Microempresa (ME) ou Empresa de Pequeno Porte (EPP), </w:t>
      </w:r>
      <w:r w:rsidRPr="00460792">
        <w:rPr>
          <w:rFonts w:ascii="Times New Roman" w:hAnsi="Times New Roman"/>
          <w:bCs/>
          <w:sz w:val="24"/>
          <w:szCs w:val="24"/>
        </w:rPr>
        <w:t>capazes de cumprir as exigências técnicas estabelecidas neste edital</w:t>
      </w:r>
      <w:r w:rsidRPr="00460792">
        <w:rPr>
          <w:rFonts w:ascii="Times New Roman" w:hAnsi="Times New Roman"/>
          <w:sz w:val="24"/>
          <w:szCs w:val="24"/>
        </w:rPr>
        <w:t xml:space="preserve">, o(a) Sr(a). Pregoeiro(a) poderá convocar as demais licitantes para participarem da disputa, </w:t>
      </w:r>
      <w:r w:rsidRPr="00460792">
        <w:rPr>
          <w:rFonts w:ascii="Times New Roman" w:hAnsi="Times New Roman"/>
          <w:bCs/>
          <w:sz w:val="24"/>
          <w:szCs w:val="24"/>
        </w:rPr>
        <w:t>conforme disposto no art. 49, inciso II, da Lei Complementar nº 123/2006.</w:t>
      </w:r>
    </w:p>
    <w:p w14:paraId="66E94577" w14:textId="77777777" w:rsidR="0099294A" w:rsidRPr="00460792" w:rsidRDefault="0099294A"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3.4.</w:t>
      </w:r>
      <w:r w:rsidRPr="00460792">
        <w:rPr>
          <w:rFonts w:ascii="Times New Roman" w:hAnsi="Times New Roman"/>
          <w:sz w:val="24"/>
          <w:szCs w:val="24"/>
        </w:rPr>
        <w:t xml:space="preserve"> Não poderão participar do presente certame:</w:t>
      </w:r>
    </w:p>
    <w:p w14:paraId="1E1AD4AD" w14:textId="77777777" w:rsidR="0099294A" w:rsidRPr="00460792" w:rsidRDefault="0099294A"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I. Pessoa física ou jurídica que, nos 5 (cinco) anos anteriores à divulgação do edital, tenha sido condenada judicialmente, com trânsito em julgado, por exploração de trabalho infantil, submissão de trabalhadores a condições análogas às de escravo ou por contratação de adolescentes em desacordo com a legislação trabalhista vigente;</w:t>
      </w:r>
      <w:r w:rsidRPr="00460792">
        <w:rPr>
          <w:rFonts w:ascii="Times New Roman" w:hAnsi="Times New Roman"/>
          <w:sz w:val="24"/>
          <w:szCs w:val="24"/>
        </w:rPr>
        <w:br/>
        <w:t xml:space="preserve">II. Pessoa física ou jurídica que incidir nas hipóteses previstas no § 1º e § 2º do </w:t>
      </w:r>
      <w:r w:rsidRPr="00460792">
        <w:rPr>
          <w:rFonts w:ascii="Times New Roman" w:hAnsi="Times New Roman"/>
          <w:bCs/>
          <w:sz w:val="24"/>
          <w:szCs w:val="24"/>
        </w:rPr>
        <w:t>art. 9º da Lei nº 14.133/2021</w:t>
      </w:r>
      <w:r w:rsidRPr="00460792">
        <w:rPr>
          <w:rFonts w:ascii="Times New Roman" w:hAnsi="Times New Roman"/>
          <w:sz w:val="24"/>
          <w:szCs w:val="24"/>
        </w:rPr>
        <w:t>;</w:t>
      </w:r>
      <w:r w:rsidRPr="00460792">
        <w:rPr>
          <w:rFonts w:ascii="Times New Roman" w:hAnsi="Times New Roman"/>
          <w:sz w:val="24"/>
          <w:szCs w:val="24"/>
        </w:rPr>
        <w:br/>
        <w:t>III. Pessoa jurídica estrangeira que não funcione no território nacional;</w:t>
      </w:r>
      <w:r w:rsidRPr="00460792">
        <w:rPr>
          <w:rFonts w:ascii="Times New Roman" w:hAnsi="Times New Roman"/>
          <w:sz w:val="24"/>
          <w:szCs w:val="24"/>
        </w:rPr>
        <w:br/>
        <w:t>IV. Empresa declarada inidônea pela Administração Pública, enquanto perdurarem os efeitos da penalidade;</w:t>
      </w:r>
      <w:r w:rsidRPr="00460792">
        <w:rPr>
          <w:rFonts w:ascii="Times New Roman" w:hAnsi="Times New Roman"/>
          <w:sz w:val="24"/>
          <w:szCs w:val="24"/>
        </w:rPr>
        <w:br/>
        <w:t>V. Empresa que esteja cumprindo penalidade impeditiva de licitar ou contratar com a Administração Pública;</w:t>
      </w:r>
      <w:r w:rsidRPr="00460792">
        <w:rPr>
          <w:rFonts w:ascii="Times New Roman" w:hAnsi="Times New Roman"/>
          <w:sz w:val="24"/>
          <w:szCs w:val="24"/>
        </w:rPr>
        <w:br/>
        <w:t>VI. Empresa que possua participação direta ou indireta de sócio, diretor ou responsável técnico que mantenha vínculo empregatício com o Município de Estiva Gerbi/SP.</w:t>
      </w:r>
    </w:p>
    <w:p w14:paraId="51FB1559" w14:textId="3FD8705F" w:rsidR="00AC1814" w:rsidRPr="00460792" w:rsidRDefault="0099294A" w:rsidP="00983C60">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3.5.</w:t>
      </w:r>
      <w:r w:rsidRPr="00460792">
        <w:rPr>
          <w:rFonts w:ascii="Times New Roman" w:hAnsi="Times New Roman"/>
          <w:sz w:val="24"/>
          <w:szCs w:val="24"/>
        </w:rPr>
        <w:t xml:space="preserve"> Os documentos exigidos deverão ser apresentados em original, por cópia autenticada, ou cópia simples </w:t>
      </w:r>
      <w:r w:rsidRPr="00460792">
        <w:rPr>
          <w:rFonts w:ascii="Times New Roman" w:hAnsi="Times New Roman"/>
          <w:bCs/>
          <w:sz w:val="24"/>
          <w:szCs w:val="24"/>
        </w:rPr>
        <w:t>desde que legível</w:t>
      </w:r>
      <w:r w:rsidRPr="00460792">
        <w:rPr>
          <w:rFonts w:ascii="Times New Roman" w:hAnsi="Times New Roman"/>
          <w:sz w:val="24"/>
          <w:szCs w:val="24"/>
        </w:rPr>
        <w:t xml:space="preserve">, ressalvado o direito da Comissão de Licitação de </w:t>
      </w:r>
      <w:r w:rsidRPr="00460792">
        <w:rPr>
          <w:rFonts w:ascii="Times New Roman" w:hAnsi="Times New Roman"/>
          <w:sz w:val="24"/>
          <w:szCs w:val="24"/>
        </w:rPr>
        <w:lastRenderedPageBreak/>
        <w:t>solicitar os documentos originais para conferência e autenticação durante a sessão pública.</w:t>
      </w:r>
    </w:p>
    <w:p w14:paraId="7EF106BE" w14:textId="6D5BBDBB" w:rsidR="00094DE7" w:rsidRPr="00460792" w:rsidRDefault="00AC1814" w:rsidP="00983C60">
      <w:pPr>
        <w:spacing w:after="0"/>
        <w:ind w:left="-567" w:right="-143" w:firstLine="567"/>
        <w:jc w:val="both"/>
        <w:rPr>
          <w:rStyle w:val="nfase"/>
          <w:rFonts w:ascii="Times New Roman" w:hAnsi="Times New Roman"/>
          <w:b/>
          <w:i w:val="0"/>
        </w:rPr>
      </w:pPr>
      <w:r w:rsidRPr="00460792">
        <w:rPr>
          <w:rStyle w:val="nfase"/>
          <w:rFonts w:ascii="Times New Roman" w:hAnsi="Times New Roman"/>
          <w:b/>
          <w:i w:val="0"/>
        </w:rPr>
        <w:t>4</w:t>
      </w:r>
      <w:r w:rsidR="00C1440C" w:rsidRPr="00460792">
        <w:rPr>
          <w:rStyle w:val="nfase"/>
          <w:rFonts w:ascii="Times New Roman" w:hAnsi="Times New Roman"/>
          <w:b/>
          <w:i w:val="0"/>
        </w:rPr>
        <w:t xml:space="preserve"> - DO CREDENCIAMENTO </w:t>
      </w:r>
    </w:p>
    <w:p w14:paraId="4A9ADDEC" w14:textId="77777777" w:rsidR="0099294A" w:rsidRPr="00460792" w:rsidRDefault="0099294A" w:rsidP="00650B05">
      <w:pPr>
        <w:pStyle w:val="NormalWeb"/>
        <w:jc w:val="both"/>
      </w:pPr>
      <w:r w:rsidRPr="00460792">
        <w:rPr>
          <w:rStyle w:val="Forte"/>
        </w:rPr>
        <w:t>4.1.</w:t>
      </w:r>
      <w:r w:rsidRPr="00460792">
        <w:t xml:space="preserve"> No dia, hora e local estipulados no preâmbulo deste Edital para a realização da sessão pública, os interessados deverão apresentar-se e identificar-se para fins de </w:t>
      </w:r>
      <w:r w:rsidRPr="00460792">
        <w:rPr>
          <w:rStyle w:val="Forte"/>
          <w:b w:val="0"/>
        </w:rPr>
        <w:t>credenciamento</w:t>
      </w:r>
      <w:r w:rsidRPr="00460792">
        <w:t xml:space="preserve"> perante o(a) Pregoeiro(a), na sessão de licitação da Prefeitura Municipal de Estiva Gerbi, conforme segue:</w:t>
      </w:r>
    </w:p>
    <w:p w14:paraId="32407722" w14:textId="77777777" w:rsidR="0099294A" w:rsidRPr="00460792" w:rsidRDefault="0099294A" w:rsidP="00650B05">
      <w:pPr>
        <w:pStyle w:val="Ttulo4"/>
        <w:jc w:val="both"/>
        <w:rPr>
          <w:rFonts w:ascii="Times New Roman" w:eastAsia="Times New Roman" w:hAnsi="Times New Roman" w:cs="Times New Roman"/>
          <w:i w:val="0"/>
          <w:iCs w:val="0"/>
          <w:color w:val="auto"/>
          <w:sz w:val="24"/>
          <w:szCs w:val="24"/>
        </w:rPr>
      </w:pPr>
      <w:r w:rsidRPr="00460792">
        <w:rPr>
          <w:rFonts w:ascii="Times New Roman" w:eastAsia="Times New Roman" w:hAnsi="Times New Roman" w:cs="Times New Roman"/>
          <w:i w:val="0"/>
          <w:iCs w:val="0"/>
          <w:color w:val="auto"/>
          <w:sz w:val="24"/>
          <w:szCs w:val="24"/>
        </w:rPr>
        <w:t>4.1.1 – Quanto aos representantes:</w:t>
      </w:r>
    </w:p>
    <w:p w14:paraId="6E27295E" w14:textId="77777777" w:rsidR="0099294A" w:rsidRPr="00460792" w:rsidRDefault="0099294A" w:rsidP="00650B05">
      <w:pPr>
        <w:pStyle w:val="NormalWeb"/>
        <w:jc w:val="both"/>
      </w:pPr>
      <w:r w:rsidRPr="00460792">
        <w:rPr>
          <w:rStyle w:val="Forte"/>
        </w:rPr>
        <w:t>a)</w:t>
      </w:r>
      <w:r w:rsidRPr="00460792">
        <w:t xml:space="preserve"> Tratando-se de representante legal (sócio, proprietário, dirigente ou assemelhado), de sociedade empresária ou cooperativa, ou empresário individual, deverá apresentar o </w:t>
      </w:r>
      <w:r w:rsidRPr="00460792">
        <w:rPr>
          <w:rStyle w:val="Forte"/>
        </w:rPr>
        <w:t>e</w:t>
      </w:r>
      <w:r w:rsidRPr="00460792">
        <w:rPr>
          <w:rStyle w:val="Forte"/>
          <w:b w:val="0"/>
        </w:rPr>
        <w:t>statuto social, contrato social ou outro instrumento de registro empresarial</w:t>
      </w:r>
      <w:r w:rsidRPr="00460792">
        <w:rPr>
          <w:b/>
        </w:rPr>
        <w:t xml:space="preserve"> </w:t>
      </w:r>
      <w:r w:rsidRPr="00460792">
        <w:t xml:space="preserve">devidamente registrado na Junta Comercial; ou, tratando-se de sociedade não empresária, o </w:t>
      </w:r>
      <w:r w:rsidRPr="00460792">
        <w:rPr>
          <w:rStyle w:val="Forte"/>
          <w:b w:val="0"/>
        </w:rPr>
        <w:t>ato</w:t>
      </w:r>
      <w:r w:rsidRPr="00460792">
        <w:rPr>
          <w:rStyle w:val="Forte"/>
        </w:rPr>
        <w:t xml:space="preserve"> </w:t>
      </w:r>
      <w:r w:rsidRPr="00460792">
        <w:rPr>
          <w:rStyle w:val="Forte"/>
          <w:b w:val="0"/>
        </w:rPr>
        <w:t>constitutivo atualizado no Registro Civil de Pessoas Jurídicas</w:t>
      </w:r>
      <w:r w:rsidRPr="00460792">
        <w:t>, no qual constem os poderes para exercer direitos e assumir obrigações em decorrência da função representativa;</w:t>
      </w:r>
    </w:p>
    <w:p w14:paraId="6F6AE911" w14:textId="77777777" w:rsidR="0099294A" w:rsidRPr="00460792" w:rsidRDefault="0099294A" w:rsidP="00650B05">
      <w:pPr>
        <w:pStyle w:val="NormalWeb"/>
        <w:jc w:val="both"/>
      </w:pPr>
      <w:r w:rsidRPr="00460792">
        <w:rPr>
          <w:rStyle w:val="Forte"/>
        </w:rPr>
        <w:t>b)</w:t>
      </w:r>
      <w:r w:rsidRPr="00460792">
        <w:t xml:space="preserve"> Tratando-se de procurador, deverá ser apresentado </w:t>
      </w:r>
      <w:r w:rsidRPr="00460792">
        <w:rPr>
          <w:rStyle w:val="Forte"/>
          <w:b w:val="0"/>
        </w:rPr>
        <w:t>instrumento público de procuração</w:t>
      </w:r>
      <w:r w:rsidRPr="00460792">
        <w:t xml:space="preserve"> ou </w:t>
      </w:r>
      <w:r w:rsidRPr="00460792">
        <w:rPr>
          <w:rStyle w:val="Forte"/>
          <w:b w:val="0"/>
        </w:rPr>
        <w:t>instrumento particular com firma reconhecida</w:t>
      </w:r>
      <w:r w:rsidRPr="00460792">
        <w:t xml:space="preserve">, outorgado por representante legal, </w:t>
      </w:r>
      <w:r w:rsidRPr="00460792">
        <w:rPr>
          <w:rStyle w:val="Forte"/>
          <w:b w:val="0"/>
        </w:rPr>
        <w:t>com</w:t>
      </w:r>
      <w:r w:rsidRPr="00460792">
        <w:rPr>
          <w:rStyle w:val="Forte"/>
        </w:rPr>
        <w:t xml:space="preserve"> </w:t>
      </w:r>
      <w:r w:rsidRPr="00460792">
        <w:rPr>
          <w:rStyle w:val="Forte"/>
          <w:b w:val="0"/>
        </w:rPr>
        <w:t>poderes específicos para formular ofertas e lances, negociar preços, interpor e/ou desistir de recursos e praticar todos os demais atos inerentes ao certame</w:t>
      </w:r>
      <w:r w:rsidRPr="00460792">
        <w:t xml:space="preserve">. Deverá, ainda, ser apresentada </w:t>
      </w:r>
      <w:r w:rsidRPr="00460792">
        <w:rPr>
          <w:rStyle w:val="Forte"/>
          <w:b w:val="0"/>
        </w:rPr>
        <w:t>cópia do documento oficial de identidade do procurador</w:t>
      </w:r>
      <w:r w:rsidRPr="00460792">
        <w:t xml:space="preserve"> e o instrumento constitutivo da empresa na forma do subitem “a”, caso este não tenha sido apresentado.</w:t>
      </w:r>
      <w:r w:rsidRPr="00460792">
        <w:br/>
        <w:t xml:space="preserve">Também poderá ser utilizado o modelo constante no </w:t>
      </w:r>
      <w:r w:rsidRPr="00460792">
        <w:rPr>
          <w:rStyle w:val="Forte"/>
          <w:b w:val="0"/>
        </w:rPr>
        <w:t>Anexo II</w:t>
      </w:r>
      <w:r w:rsidRPr="00460792">
        <w:t xml:space="preserve"> deste Edital.</w:t>
      </w:r>
    </w:p>
    <w:p w14:paraId="737C1CFF" w14:textId="77777777" w:rsidR="0099294A" w:rsidRPr="00460792" w:rsidRDefault="0099294A" w:rsidP="00650B05">
      <w:pPr>
        <w:pStyle w:val="Ttulo4"/>
        <w:jc w:val="both"/>
        <w:rPr>
          <w:rFonts w:ascii="Times New Roman" w:eastAsia="Times New Roman" w:hAnsi="Times New Roman" w:cs="Times New Roman"/>
          <w:i w:val="0"/>
          <w:iCs w:val="0"/>
          <w:color w:val="auto"/>
          <w:sz w:val="24"/>
          <w:szCs w:val="24"/>
        </w:rPr>
      </w:pPr>
      <w:r w:rsidRPr="00460792">
        <w:rPr>
          <w:rFonts w:ascii="Times New Roman" w:eastAsia="Times New Roman" w:hAnsi="Times New Roman" w:cs="Times New Roman"/>
          <w:i w:val="0"/>
          <w:iCs w:val="0"/>
          <w:color w:val="auto"/>
          <w:sz w:val="24"/>
          <w:szCs w:val="24"/>
        </w:rPr>
        <w:t>4.1.2. O documento de credenciamento deverá ser apresentado em separado dos envelopes “Proposta” e “Habilitação”, devendo ser entregue antes da abertura da sessão.</w:t>
      </w:r>
    </w:p>
    <w:p w14:paraId="7B714B29" w14:textId="77777777" w:rsidR="0099294A" w:rsidRPr="00460792" w:rsidRDefault="0099294A" w:rsidP="00650B05">
      <w:pPr>
        <w:pStyle w:val="NormalWeb"/>
        <w:jc w:val="both"/>
      </w:pPr>
      <w:r w:rsidRPr="00460792">
        <w:rPr>
          <w:rStyle w:val="Forte"/>
        </w:rPr>
        <w:t>4.2.</w:t>
      </w:r>
      <w:r w:rsidRPr="00460792">
        <w:t xml:space="preserve"> O representante legal ou procurador deverá </w:t>
      </w:r>
      <w:r w:rsidRPr="00460792">
        <w:rPr>
          <w:rStyle w:val="Forte"/>
          <w:b w:val="0"/>
        </w:rPr>
        <w:t>identificar-se por meio de documento oficial de identidade com foto</w:t>
      </w:r>
      <w:r w:rsidRPr="00460792">
        <w:t>, emitido por órgão competente.</w:t>
      </w:r>
    </w:p>
    <w:p w14:paraId="445D4CB8" w14:textId="77777777" w:rsidR="0099294A" w:rsidRPr="00460792" w:rsidRDefault="0099294A" w:rsidP="00650B05">
      <w:pPr>
        <w:pStyle w:val="NormalWeb"/>
        <w:jc w:val="both"/>
      </w:pPr>
      <w:r w:rsidRPr="00460792">
        <w:rPr>
          <w:rStyle w:val="Forte"/>
        </w:rPr>
        <w:t>4.3.</w:t>
      </w:r>
      <w:r w:rsidRPr="00460792">
        <w:t xml:space="preserve"> Será admitido </w:t>
      </w:r>
      <w:r w:rsidRPr="00460792">
        <w:rPr>
          <w:rStyle w:val="Forte"/>
          <w:b w:val="0"/>
        </w:rPr>
        <w:t>apenas 01 (um) representante</w:t>
      </w:r>
      <w:r w:rsidRPr="00460792">
        <w:t xml:space="preserve"> para cada licitante credenciada, sendo vedada a representação de mais de uma empresa por um mesmo representante.</w:t>
      </w:r>
    </w:p>
    <w:p w14:paraId="4A550D2E" w14:textId="77777777" w:rsidR="0099294A" w:rsidRPr="00460792" w:rsidRDefault="0099294A" w:rsidP="00650B05">
      <w:pPr>
        <w:pStyle w:val="NormalWeb"/>
        <w:jc w:val="both"/>
      </w:pPr>
      <w:r w:rsidRPr="00460792">
        <w:rPr>
          <w:rStyle w:val="Forte"/>
        </w:rPr>
        <w:t>4.4.</w:t>
      </w:r>
      <w:r w:rsidRPr="00460792">
        <w:t xml:space="preserve"> A </w:t>
      </w:r>
      <w:r w:rsidRPr="00460792">
        <w:rPr>
          <w:rStyle w:val="Forte"/>
          <w:b w:val="0"/>
        </w:rPr>
        <w:t>ausência do representante credenciado</w:t>
      </w:r>
      <w:r w:rsidRPr="00460792">
        <w:t xml:space="preserve"> em qualquer momento da sessão pública poderá importar na </w:t>
      </w:r>
      <w:r w:rsidRPr="00460792">
        <w:rPr>
          <w:rStyle w:val="Forte"/>
          <w:b w:val="0"/>
        </w:rPr>
        <w:t>exclusão imediata da licitante por ele representada</w:t>
      </w:r>
      <w:r w:rsidRPr="00460792">
        <w:t>, salvo se houver autorização expressa do(a) Pregoeiro(a).</w:t>
      </w:r>
    </w:p>
    <w:p w14:paraId="57A14FD1" w14:textId="55ED4023" w:rsidR="00C1440C" w:rsidRPr="00460792" w:rsidRDefault="0099294A" w:rsidP="00983C60">
      <w:pPr>
        <w:pStyle w:val="NormalWeb"/>
        <w:jc w:val="both"/>
      </w:pPr>
      <w:r w:rsidRPr="00460792">
        <w:rPr>
          <w:rStyle w:val="Forte"/>
        </w:rPr>
        <w:t>4.5.</w:t>
      </w:r>
      <w:r w:rsidRPr="00460792">
        <w:t xml:space="preserve"> O representante poderá ser </w:t>
      </w:r>
      <w:r w:rsidRPr="00460792">
        <w:rPr>
          <w:rStyle w:val="Forte"/>
          <w:b w:val="0"/>
        </w:rPr>
        <w:t>substituído durante a sessão</w:t>
      </w:r>
      <w:r w:rsidRPr="00460792">
        <w:t xml:space="preserve"> por outro devidamente credenciado nos termos deste item.</w:t>
      </w:r>
    </w:p>
    <w:p w14:paraId="2F3D7940" w14:textId="77777777" w:rsidR="00FA5A86" w:rsidRPr="00460792" w:rsidRDefault="00FA5A86" w:rsidP="00983C60">
      <w:pPr>
        <w:pStyle w:val="NormalWeb"/>
        <w:jc w:val="both"/>
      </w:pPr>
    </w:p>
    <w:p w14:paraId="646150A8" w14:textId="77777777" w:rsidR="00FA5A86" w:rsidRPr="00460792" w:rsidRDefault="00FA5A86" w:rsidP="00983C60">
      <w:pPr>
        <w:pStyle w:val="NormalWeb"/>
        <w:jc w:val="both"/>
      </w:pPr>
    </w:p>
    <w:p w14:paraId="61047AAE" w14:textId="09C2502A" w:rsidR="00C1440C" w:rsidRPr="00460792" w:rsidRDefault="00AC1814" w:rsidP="00983C60">
      <w:pPr>
        <w:spacing w:after="0"/>
        <w:ind w:right="-143"/>
        <w:jc w:val="both"/>
        <w:rPr>
          <w:rFonts w:ascii="Times New Roman" w:hAnsi="Times New Roman"/>
          <w:b/>
          <w:iCs/>
        </w:rPr>
      </w:pPr>
      <w:r w:rsidRPr="00460792">
        <w:rPr>
          <w:rStyle w:val="nfase"/>
          <w:rFonts w:ascii="Times New Roman" w:hAnsi="Times New Roman"/>
          <w:b/>
          <w:i w:val="0"/>
        </w:rPr>
        <w:lastRenderedPageBreak/>
        <w:t>5</w:t>
      </w:r>
      <w:r w:rsidR="00C1440C" w:rsidRPr="00460792">
        <w:rPr>
          <w:rStyle w:val="nfase"/>
          <w:rFonts w:ascii="Times New Roman" w:hAnsi="Times New Roman"/>
          <w:b/>
          <w:i w:val="0"/>
        </w:rPr>
        <w:t xml:space="preserve"> - DA FORMA DE APRESENTAÇÃO DA DECLARAÇÃO DE PLENO ATENDIMENTO AOS REQUISITOS DE HABILITAÇÃO, DA PROPOSTA E DOS DOCUMENTOS DE HABILITAÇÃO</w:t>
      </w:r>
    </w:p>
    <w:p w14:paraId="20F2EDE4" w14:textId="77777777" w:rsidR="00F819E7" w:rsidRPr="00460792" w:rsidRDefault="00F819E7" w:rsidP="00650B05">
      <w:pPr>
        <w:pStyle w:val="NormalWeb"/>
        <w:jc w:val="both"/>
      </w:pPr>
      <w:r w:rsidRPr="00460792">
        <w:rPr>
          <w:rStyle w:val="Forte"/>
        </w:rPr>
        <w:t>5.1.</w:t>
      </w:r>
      <w:r w:rsidRPr="00460792">
        <w:t xml:space="preserve"> A </w:t>
      </w:r>
      <w:r w:rsidRPr="00460792">
        <w:rPr>
          <w:rStyle w:val="Forte"/>
          <w:b w:val="0"/>
        </w:rPr>
        <w:t>Declaração de Pleno Atendimento aos Requisitos de Habilitação</w:t>
      </w:r>
      <w:r w:rsidRPr="00460792">
        <w:t xml:space="preserve">, conforme modelo estabelecido no </w:t>
      </w:r>
      <w:r w:rsidRPr="00460792">
        <w:rPr>
          <w:rStyle w:val="Forte"/>
          <w:b w:val="0"/>
        </w:rPr>
        <w:t>Anexo III</w:t>
      </w:r>
      <w:r w:rsidRPr="00460792">
        <w:t xml:space="preserve"> deste Edital, deverá ser apresentada </w:t>
      </w:r>
      <w:r w:rsidRPr="00460792">
        <w:rPr>
          <w:rStyle w:val="Forte"/>
          <w:b w:val="0"/>
        </w:rPr>
        <w:t>fora dos Envelopes nº 1 (Proposta) e nº 2 (Habilitação</w:t>
      </w:r>
      <w:r w:rsidRPr="00460792">
        <w:rPr>
          <w:rStyle w:val="Forte"/>
        </w:rPr>
        <w:t>)</w:t>
      </w:r>
      <w:r w:rsidRPr="00460792">
        <w:t>, no momento do credenciamento.</w:t>
      </w:r>
    </w:p>
    <w:p w14:paraId="7AF07B32" w14:textId="2B8E03F8" w:rsidR="00F819E7" w:rsidRPr="00460792" w:rsidRDefault="00F819E7" w:rsidP="00650B05">
      <w:pPr>
        <w:pStyle w:val="NormalWeb"/>
        <w:jc w:val="both"/>
      </w:pPr>
      <w:r w:rsidRPr="00460792">
        <w:rPr>
          <w:rStyle w:val="Forte"/>
        </w:rPr>
        <w:t>5.1.1.</w:t>
      </w:r>
      <w:r w:rsidRPr="00460792">
        <w:t xml:space="preserve"> A </w:t>
      </w:r>
      <w:r w:rsidRPr="00460792">
        <w:rPr>
          <w:rStyle w:val="Forte"/>
          <w:b w:val="0"/>
        </w:rPr>
        <w:t>Declaração de enquadramento como Microempresa (ME), Empresa de Pequeno Porte (EPP) ou Microempreendedor Individual (MEI</w:t>
      </w:r>
      <w:r w:rsidRPr="00460792">
        <w:rPr>
          <w:rStyle w:val="Forte"/>
        </w:rPr>
        <w:t>)</w:t>
      </w:r>
      <w:r w:rsidRPr="00460792">
        <w:t xml:space="preserve">, conforme modelo constante no </w:t>
      </w:r>
      <w:r w:rsidRPr="00460792">
        <w:rPr>
          <w:rStyle w:val="Forte"/>
          <w:b w:val="0"/>
        </w:rPr>
        <w:t>Anexo VI</w:t>
      </w:r>
      <w:r w:rsidRPr="00460792">
        <w:t xml:space="preserve">, será recebida </w:t>
      </w:r>
      <w:r w:rsidRPr="00460792">
        <w:rPr>
          <w:rStyle w:val="Forte"/>
          <w:b w:val="0"/>
        </w:rPr>
        <w:t>exclusivamente nesta oportunidade</w:t>
      </w:r>
      <w:r w:rsidRPr="00460792">
        <w:t>, juntamente com a documentação de credenciamento.</w:t>
      </w:r>
    </w:p>
    <w:p w14:paraId="76B31995" w14:textId="77777777" w:rsidR="00F819E7" w:rsidRPr="00460792" w:rsidRDefault="00F819E7" w:rsidP="00650B05">
      <w:pPr>
        <w:pStyle w:val="NormalWeb"/>
        <w:jc w:val="both"/>
      </w:pPr>
      <w:r w:rsidRPr="00460792">
        <w:rPr>
          <w:rStyle w:val="Forte"/>
        </w:rPr>
        <w:t>5.2.</w:t>
      </w:r>
      <w:r w:rsidRPr="00460792">
        <w:t xml:space="preserve"> A proposta comercial e os documentos de habilitação deverão ser entregues em </w:t>
      </w:r>
      <w:r w:rsidRPr="00460792">
        <w:rPr>
          <w:rStyle w:val="Forte"/>
          <w:b w:val="0"/>
        </w:rPr>
        <w:t>dois envelopes distintos</w:t>
      </w:r>
      <w:r w:rsidRPr="00460792">
        <w:rPr>
          <w:b/>
        </w:rPr>
        <w:t xml:space="preserve">, </w:t>
      </w:r>
      <w:r w:rsidRPr="00460792">
        <w:rPr>
          <w:rStyle w:val="Forte"/>
          <w:b w:val="0"/>
        </w:rPr>
        <w:t>fechados e indevassáveis</w:t>
      </w:r>
      <w:r w:rsidRPr="00460792">
        <w:t>, contendo em sua parte externa, além da razão social da licitante, os seguintes dizeres:</w:t>
      </w:r>
    </w:p>
    <w:p w14:paraId="4FE96309" w14:textId="77777777" w:rsidR="00F819E7" w:rsidRPr="00460792" w:rsidRDefault="00F819E7" w:rsidP="00397310">
      <w:pPr>
        <w:pStyle w:val="Ttulo4"/>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val="0"/>
          <w:iCs w:val="0"/>
          <w:color w:val="auto"/>
          <w:sz w:val="24"/>
          <w:szCs w:val="24"/>
        </w:rPr>
      </w:pPr>
      <w:r w:rsidRPr="00460792">
        <w:rPr>
          <w:rFonts w:ascii="Times New Roman" w:eastAsia="Times New Roman" w:hAnsi="Times New Roman" w:cs="Times New Roman"/>
          <w:i w:val="0"/>
          <w:iCs w:val="0"/>
          <w:color w:val="auto"/>
          <w:sz w:val="24"/>
          <w:szCs w:val="24"/>
        </w:rPr>
        <w:t>Envelope nº 1 – Proposta Comercial</w:t>
      </w:r>
    </w:p>
    <w:p w14:paraId="47893E7D" w14:textId="095C18EE" w:rsidR="00F819E7" w:rsidRPr="00460792" w:rsidRDefault="00F819E7" w:rsidP="00397310">
      <w:pPr>
        <w:pStyle w:val="NormalWeb"/>
        <w:pBdr>
          <w:top w:val="single" w:sz="4" w:space="1" w:color="auto"/>
          <w:left w:val="single" w:sz="4" w:space="4" w:color="auto"/>
          <w:bottom w:val="single" w:sz="4" w:space="1" w:color="auto"/>
          <w:right w:val="single" w:sz="4" w:space="4" w:color="auto"/>
        </w:pBdr>
      </w:pPr>
      <w:r w:rsidRPr="00460792">
        <w:t>À</w:t>
      </w:r>
      <w:r w:rsidRPr="00460792">
        <w:br/>
        <w:t>Prefeitura Municipal de Estiva Gerbi</w:t>
      </w:r>
      <w:r w:rsidRPr="00460792">
        <w:br/>
      </w:r>
      <w:r w:rsidR="00460792" w:rsidRPr="00460792">
        <w:rPr>
          <w:rStyle w:val="Forte"/>
        </w:rPr>
        <w:t>CONCORRÊNCIA</w:t>
      </w:r>
      <w:r w:rsidRPr="00460792">
        <w:rPr>
          <w:rStyle w:val="Forte"/>
        </w:rPr>
        <w:t xml:space="preserve"> nº 0</w:t>
      </w:r>
      <w:r w:rsidR="00FA5A86" w:rsidRPr="00460792">
        <w:rPr>
          <w:rStyle w:val="Forte"/>
        </w:rPr>
        <w:t>5</w:t>
      </w:r>
      <w:r w:rsidRPr="00460792">
        <w:rPr>
          <w:rStyle w:val="Forte"/>
        </w:rPr>
        <w:t>/2025</w:t>
      </w:r>
      <w:r w:rsidRPr="00460792">
        <w:br/>
        <w:t xml:space="preserve">Processo Administrativo nº </w:t>
      </w:r>
      <w:r w:rsidR="00FA5A86" w:rsidRPr="00460792">
        <w:t>1060</w:t>
      </w:r>
      <w:r w:rsidRPr="00460792">
        <w:t>/2025</w:t>
      </w:r>
      <w:r w:rsidRPr="00460792">
        <w:br/>
        <w:t>Razão Social da Empresa: _____________</w:t>
      </w:r>
    </w:p>
    <w:p w14:paraId="2D38FDB9" w14:textId="77777777" w:rsidR="00397310" w:rsidRPr="00460792" w:rsidRDefault="00397310" w:rsidP="00650B05">
      <w:pPr>
        <w:pStyle w:val="Ttulo4"/>
        <w:jc w:val="both"/>
        <w:rPr>
          <w:rFonts w:ascii="Times New Roman" w:eastAsia="Times New Roman" w:hAnsi="Times New Roman" w:cs="Times New Roman"/>
          <w:i w:val="0"/>
          <w:iCs w:val="0"/>
          <w:color w:val="auto"/>
          <w:sz w:val="24"/>
          <w:szCs w:val="24"/>
        </w:rPr>
      </w:pPr>
    </w:p>
    <w:p w14:paraId="772F22AA" w14:textId="39E1F9CD" w:rsidR="00F819E7" w:rsidRPr="00460792" w:rsidRDefault="00F819E7" w:rsidP="00397310">
      <w:pPr>
        <w:pStyle w:val="Ttulo4"/>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i w:val="0"/>
          <w:iCs w:val="0"/>
          <w:color w:val="auto"/>
          <w:sz w:val="24"/>
          <w:szCs w:val="24"/>
        </w:rPr>
      </w:pPr>
      <w:r w:rsidRPr="00460792">
        <w:rPr>
          <w:rFonts w:ascii="Times New Roman" w:eastAsia="Times New Roman" w:hAnsi="Times New Roman" w:cs="Times New Roman"/>
          <w:i w:val="0"/>
          <w:iCs w:val="0"/>
          <w:color w:val="auto"/>
          <w:sz w:val="24"/>
          <w:szCs w:val="24"/>
        </w:rPr>
        <w:t>Envelope nº 2 – Documentos de Habilitação</w:t>
      </w:r>
    </w:p>
    <w:p w14:paraId="6AEA255F" w14:textId="4D3BF532" w:rsidR="00F819E7" w:rsidRPr="00460792" w:rsidRDefault="00650B05" w:rsidP="00397310">
      <w:pPr>
        <w:pStyle w:val="NormalWeb"/>
        <w:pBdr>
          <w:top w:val="single" w:sz="4" w:space="1" w:color="auto"/>
          <w:left w:val="single" w:sz="4" w:space="4" w:color="auto"/>
          <w:bottom w:val="single" w:sz="4" w:space="1" w:color="auto"/>
          <w:right w:val="single" w:sz="4" w:space="4" w:color="auto"/>
        </w:pBdr>
      </w:pPr>
      <w:r w:rsidRPr="00460792">
        <w:t>À</w:t>
      </w:r>
      <w:r w:rsidRPr="00460792">
        <w:br/>
        <w:t xml:space="preserve">Prefeitura </w:t>
      </w:r>
      <w:r w:rsidR="00F819E7" w:rsidRPr="00460792">
        <w:t>Municipal de Estiva Gerbi</w:t>
      </w:r>
      <w:r w:rsidR="00F819E7" w:rsidRPr="00460792">
        <w:br/>
      </w:r>
      <w:r w:rsidR="00460792" w:rsidRPr="00460792">
        <w:rPr>
          <w:rStyle w:val="Forte"/>
        </w:rPr>
        <w:t xml:space="preserve">CONCORRÊNCIA </w:t>
      </w:r>
      <w:r w:rsidR="00F819E7" w:rsidRPr="00460792">
        <w:rPr>
          <w:rStyle w:val="Forte"/>
        </w:rPr>
        <w:t xml:space="preserve">nº </w:t>
      </w:r>
      <w:r w:rsidR="00FA5A86" w:rsidRPr="00460792">
        <w:rPr>
          <w:rStyle w:val="Forte"/>
        </w:rPr>
        <w:t>05</w:t>
      </w:r>
      <w:r w:rsidR="00F819E7" w:rsidRPr="00460792">
        <w:rPr>
          <w:rStyle w:val="Forte"/>
        </w:rPr>
        <w:t>/2025</w:t>
      </w:r>
      <w:r w:rsidR="00F819E7" w:rsidRPr="00460792">
        <w:br/>
        <w:t xml:space="preserve">Processo Administrativo nº </w:t>
      </w:r>
      <w:r w:rsidR="00FA5A86" w:rsidRPr="00460792">
        <w:t>1060</w:t>
      </w:r>
      <w:r w:rsidR="00F819E7" w:rsidRPr="00460792">
        <w:t>/2025</w:t>
      </w:r>
      <w:r w:rsidR="00F819E7" w:rsidRPr="00460792">
        <w:br/>
        <w:t>Razão Social da Empresa: _____________</w:t>
      </w:r>
    </w:p>
    <w:p w14:paraId="33A8A7CC" w14:textId="77777777" w:rsidR="00F819E7" w:rsidRPr="00460792" w:rsidRDefault="00F819E7" w:rsidP="00650B05">
      <w:pPr>
        <w:pStyle w:val="NormalWeb"/>
        <w:jc w:val="both"/>
      </w:pPr>
      <w:r w:rsidRPr="00460792">
        <w:rPr>
          <w:rStyle w:val="Forte"/>
        </w:rPr>
        <w:t>5.3.</w:t>
      </w:r>
      <w:r w:rsidRPr="00460792">
        <w:t xml:space="preserve"> A proposta deverá ser apresentada conforme o modelo constante no </w:t>
      </w:r>
      <w:r w:rsidRPr="00460792">
        <w:rPr>
          <w:rStyle w:val="Forte"/>
          <w:b w:val="0"/>
        </w:rPr>
        <w:t>Anexo IV</w:t>
      </w:r>
      <w:r w:rsidRPr="00460792">
        <w:t xml:space="preserve">, preferencialmente em </w:t>
      </w:r>
      <w:r w:rsidRPr="00460792">
        <w:rPr>
          <w:rStyle w:val="Forte"/>
          <w:b w:val="0"/>
        </w:rPr>
        <w:t>papel timbrado da empresa</w:t>
      </w:r>
      <w:r w:rsidRPr="00460792">
        <w:t xml:space="preserve">, redigida em </w:t>
      </w:r>
      <w:r w:rsidRPr="00460792">
        <w:rPr>
          <w:rStyle w:val="Forte"/>
          <w:b w:val="0"/>
        </w:rPr>
        <w:t>língua portuguesa</w:t>
      </w:r>
      <w:r w:rsidRPr="00460792">
        <w:t>, salvo expressões técnicas de uso comum, contendo:</w:t>
      </w:r>
    </w:p>
    <w:p w14:paraId="683A015E" w14:textId="77777777" w:rsidR="00F819E7" w:rsidRPr="00460792" w:rsidRDefault="00F819E7" w:rsidP="001D5CB4">
      <w:pPr>
        <w:pStyle w:val="NormalWeb"/>
        <w:numPr>
          <w:ilvl w:val="0"/>
          <w:numId w:val="1"/>
        </w:numPr>
        <w:jc w:val="both"/>
      </w:pPr>
      <w:r w:rsidRPr="00460792">
        <w:t xml:space="preserve">Todas as páginas </w:t>
      </w:r>
      <w:r w:rsidRPr="00460792">
        <w:rPr>
          <w:rStyle w:val="Forte"/>
          <w:b w:val="0"/>
        </w:rPr>
        <w:t>numeradas sequencialmente</w:t>
      </w:r>
      <w:r w:rsidRPr="00460792">
        <w:t>;</w:t>
      </w:r>
    </w:p>
    <w:p w14:paraId="14535F33" w14:textId="77777777" w:rsidR="00F819E7" w:rsidRPr="00460792" w:rsidRDefault="00F819E7" w:rsidP="001D5CB4">
      <w:pPr>
        <w:pStyle w:val="NormalWeb"/>
        <w:numPr>
          <w:ilvl w:val="0"/>
          <w:numId w:val="1"/>
        </w:numPr>
        <w:jc w:val="both"/>
      </w:pPr>
      <w:r w:rsidRPr="00460792">
        <w:t xml:space="preserve">Ausência de </w:t>
      </w:r>
      <w:r w:rsidRPr="00460792">
        <w:rPr>
          <w:rStyle w:val="Forte"/>
          <w:b w:val="0"/>
        </w:rPr>
        <w:t>rasuras, emendas, borrões ou entrelinhas</w:t>
      </w:r>
      <w:r w:rsidRPr="00460792">
        <w:t>;</w:t>
      </w:r>
    </w:p>
    <w:p w14:paraId="59AC4BF3" w14:textId="564F5F4D" w:rsidR="00F819E7" w:rsidRPr="00460792" w:rsidRDefault="00F819E7" w:rsidP="00650B05">
      <w:pPr>
        <w:pStyle w:val="NormalWeb"/>
        <w:numPr>
          <w:ilvl w:val="0"/>
          <w:numId w:val="1"/>
        </w:numPr>
        <w:jc w:val="both"/>
      </w:pPr>
      <w:r w:rsidRPr="00460792">
        <w:t xml:space="preserve">Data e assinatura do </w:t>
      </w:r>
      <w:r w:rsidRPr="00460792">
        <w:rPr>
          <w:rStyle w:val="Forte"/>
          <w:b w:val="0"/>
        </w:rPr>
        <w:t>representante legal ou procurador devidamente habilitado</w:t>
      </w:r>
      <w:r w:rsidRPr="00460792">
        <w:t>, com respectiva procuração ou documento comprobatório anexo.</w:t>
      </w:r>
    </w:p>
    <w:p w14:paraId="41EA85D0" w14:textId="77777777" w:rsidR="00F819E7" w:rsidRPr="00460792" w:rsidRDefault="00F819E7" w:rsidP="00650B05">
      <w:pPr>
        <w:pStyle w:val="NormalWeb"/>
        <w:jc w:val="both"/>
      </w:pPr>
      <w:r w:rsidRPr="00460792">
        <w:rPr>
          <w:rStyle w:val="Forte"/>
        </w:rPr>
        <w:t>5.4.</w:t>
      </w:r>
      <w:r w:rsidRPr="00460792">
        <w:t xml:space="preserve"> Os documentos exigidos para fins de habilitação deverão ser apresentados:</w:t>
      </w:r>
    </w:p>
    <w:p w14:paraId="5D1C62EA" w14:textId="77777777" w:rsidR="00F819E7" w:rsidRPr="00460792" w:rsidRDefault="00F819E7" w:rsidP="001D5CB4">
      <w:pPr>
        <w:pStyle w:val="NormalWeb"/>
        <w:numPr>
          <w:ilvl w:val="0"/>
          <w:numId w:val="2"/>
        </w:numPr>
        <w:jc w:val="both"/>
      </w:pPr>
      <w:r w:rsidRPr="00460792">
        <w:rPr>
          <w:rStyle w:val="Forte"/>
          <w:b w:val="0"/>
        </w:rPr>
        <w:t>Em original</w:t>
      </w:r>
      <w:r w:rsidRPr="00460792">
        <w:t>; ou</w:t>
      </w:r>
    </w:p>
    <w:p w14:paraId="250B897F" w14:textId="77777777" w:rsidR="00F819E7" w:rsidRPr="00460792" w:rsidRDefault="00F819E7" w:rsidP="001D5CB4">
      <w:pPr>
        <w:pStyle w:val="NormalWeb"/>
        <w:numPr>
          <w:ilvl w:val="0"/>
          <w:numId w:val="2"/>
        </w:numPr>
        <w:jc w:val="both"/>
      </w:pPr>
      <w:r w:rsidRPr="00460792">
        <w:t xml:space="preserve">Por </w:t>
      </w:r>
      <w:r w:rsidRPr="00460792">
        <w:rPr>
          <w:rStyle w:val="Forte"/>
          <w:b w:val="0"/>
        </w:rPr>
        <w:t>cópia autenticada por Tabelião de Notas</w:t>
      </w:r>
      <w:r w:rsidRPr="00460792">
        <w:t>; ou</w:t>
      </w:r>
    </w:p>
    <w:p w14:paraId="7CE8B578" w14:textId="7707E4BA" w:rsidR="00F819E7" w:rsidRPr="00460792" w:rsidRDefault="00F819E7" w:rsidP="00650B05">
      <w:pPr>
        <w:pStyle w:val="NormalWeb"/>
        <w:numPr>
          <w:ilvl w:val="0"/>
          <w:numId w:val="2"/>
        </w:numPr>
        <w:jc w:val="both"/>
        <w:rPr>
          <w:b/>
        </w:rPr>
      </w:pPr>
      <w:r w:rsidRPr="00460792">
        <w:lastRenderedPageBreak/>
        <w:t xml:space="preserve">Por </w:t>
      </w:r>
      <w:r w:rsidRPr="00460792">
        <w:rPr>
          <w:rStyle w:val="Forte"/>
          <w:b w:val="0"/>
        </w:rPr>
        <w:t>cópia simples acompanhada do original para conferência e autenticação pelo(a) Pregoeiro(a)</w:t>
      </w:r>
      <w:r w:rsidRPr="00460792">
        <w:t xml:space="preserve"> ou por </w:t>
      </w:r>
      <w:r w:rsidRPr="00460792">
        <w:rPr>
          <w:rStyle w:val="Forte"/>
          <w:b w:val="0"/>
        </w:rPr>
        <w:t>membro da Equipe de Apoio</w:t>
      </w:r>
      <w:r w:rsidRPr="00460792">
        <w:rPr>
          <w:b/>
        </w:rPr>
        <w:t>.</w:t>
      </w:r>
    </w:p>
    <w:p w14:paraId="28802294" w14:textId="04DEB247" w:rsidR="00C1440C" w:rsidRPr="00460792" w:rsidRDefault="00F819E7" w:rsidP="00397310">
      <w:pPr>
        <w:pStyle w:val="NormalWeb"/>
        <w:jc w:val="both"/>
      </w:pPr>
      <w:r w:rsidRPr="00460792">
        <w:rPr>
          <w:rStyle w:val="Forte"/>
        </w:rPr>
        <w:t>5.5.</w:t>
      </w:r>
      <w:r w:rsidRPr="00460792">
        <w:t xml:space="preserve"> Os documentos de habilitação deverão estar </w:t>
      </w:r>
      <w:r w:rsidRPr="00460792">
        <w:rPr>
          <w:rStyle w:val="Forte"/>
          <w:b w:val="0"/>
        </w:rPr>
        <w:t>numerados sequencialmente</w:t>
      </w:r>
      <w:r w:rsidRPr="00460792">
        <w:rPr>
          <w:b/>
        </w:rPr>
        <w:t xml:space="preserve"> e </w:t>
      </w:r>
      <w:r w:rsidRPr="00460792">
        <w:rPr>
          <w:rStyle w:val="Forte"/>
          <w:b w:val="0"/>
        </w:rPr>
        <w:t>identificados de acordo com os respectivos itens do Edital</w:t>
      </w:r>
      <w:r w:rsidRPr="00460792">
        <w:rPr>
          <w:b/>
        </w:rPr>
        <w:t>,</w:t>
      </w:r>
      <w:r w:rsidRPr="00460792">
        <w:t xml:space="preserve"> de modo a facilitar sua análise durante a sessão pública.</w:t>
      </w:r>
    </w:p>
    <w:p w14:paraId="56BB4A87" w14:textId="762FF512" w:rsidR="00C1440C" w:rsidRPr="00460792" w:rsidRDefault="00F819E7" w:rsidP="00650B05">
      <w:pPr>
        <w:spacing w:after="0"/>
        <w:ind w:left="-567" w:right="-143" w:firstLine="567"/>
        <w:jc w:val="both"/>
        <w:rPr>
          <w:rStyle w:val="nfase"/>
          <w:rFonts w:ascii="Times New Roman" w:hAnsi="Times New Roman"/>
          <w:b/>
          <w:i w:val="0"/>
        </w:rPr>
      </w:pPr>
      <w:r w:rsidRPr="00460792">
        <w:rPr>
          <w:rStyle w:val="nfase"/>
          <w:rFonts w:ascii="Times New Roman" w:hAnsi="Times New Roman"/>
          <w:b/>
          <w:i w:val="0"/>
        </w:rPr>
        <w:t>6</w:t>
      </w:r>
      <w:r w:rsidR="00C1440C" w:rsidRPr="00460792">
        <w:rPr>
          <w:rStyle w:val="nfase"/>
          <w:rFonts w:ascii="Times New Roman" w:hAnsi="Times New Roman"/>
          <w:b/>
          <w:i w:val="0"/>
        </w:rPr>
        <w:t xml:space="preserve"> - DO CONTEÚDO DO ENVELOPE PROPOSTA</w:t>
      </w:r>
    </w:p>
    <w:p w14:paraId="21D8D7CE" w14:textId="77777777" w:rsidR="00A26674"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6.1.</w:t>
      </w:r>
      <w:r w:rsidRPr="00460792">
        <w:rPr>
          <w:rFonts w:ascii="Times New Roman" w:hAnsi="Times New Roman"/>
          <w:sz w:val="24"/>
          <w:szCs w:val="24"/>
        </w:rPr>
        <w:t xml:space="preserve"> A proposta de preços deverá conter, de forma clara, precisa e completa, os seguintes elementos:</w:t>
      </w:r>
    </w:p>
    <w:p w14:paraId="16DBCEF5" w14:textId="77777777" w:rsidR="00A26674"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a) Razão social da empresa proponente, endereço completo, número do CNPJ e inscrição estadual ou municipal, se houver;</w:t>
      </w:r>
    </w:p>
    <w:p w14:paraId="099F4DAC" w14:textId="0025A3E8" w:rsidR="00A26674"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 xml:space="preserve">b) Número do Processo Administrativo e </w:t>
      </w:r>
      <w:r w:rsidR="00460792" w:rsidRPr="00460792">
        <w:rPr>
          <w:rFonts w:ascii="Times New Roman" w:hAnsi="Times New Roman"/>
          <w:sz w:val="24"/>
          <w:szCs w:val="24"/>
        </w:rPr>
        <w:t>da Concorrência</w:t>
      </w:r>
      <w:r w:rsidRPr="00460792">
        <w:rPr>
          <w:rFonts w:ascii="Times New Roman" w:hAnsi="Times New Roman"/>
          <w:sz w:val="24"/>
          <w:szCs w:val="24"/>
        </w:rPr>
        <w:t>;</w:t>
      </w:r>
    </w:p>
    <w:p w14:paraId="3F736998" w14:textId="77777777" w:rsidR="00A26674"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 xml:space="preserve">c) Descrição do objeto da licitação: </w:t>
      </w:r>
      <w:r w:rsidRPr="00460792">
        <w:rPr>
          <w:rFonts w:ascii="Times New Roman" w:hAnsi="Times New Roman"/>
          <w:bCs/>
          <w:sz w:val="24"/>
          <w:szCs w:val="24"/>
        </w:rPr>
        <w:t>prestação de serviços técnicos especializados para obtenção do Auto de Vistoria do Corpo de Bombeiros (AVCB), com fornecimento e instalação de equipamentos, incluindo projeto, assessoria, vistorias, regularizações e demais providências necessárias, conforme especificações constantes no Anexo I (Termo de Referência)</w:t>
      </w:r>
      <w:r w:rsidRPr="00460792">
        <w:rPr>
          <w:rFonts w:ascii="Times New Roman" w:hAnsi="Times New Roman"/>
          <w:sz w:val="24"/>
          <w:szCs w:val="24"/>
        </w:rPr>
        <w:t>;</w:t>
      </w:r>
    </w:p>
    <w:p w14:paraId="49A6C934" w14:textId="77777777" w:rsidR="00A26674"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 xml:space="preserve">d) </w:t>
      </w:r>
      <w:r w:rsidRPr="00460792">
        <w:rPr>
          <w:rFonts w:ascii="Times New Roman" w:hAnsi="Times New Roman"/>
          <w:bCs/>
          <w:sz w:val="24"/>
          <w:szCs w:val="24"/>
        </w:rPr>
        <w:t>Preço global para a execução integral do objeto</w:t>
      </w:r>
      <w:r w:rsidRPr="00460792">
        <w:rPr>
          <w:rFonts w:ascii="Times New Roman" w:hAnsi="Times New Roman"/>
          <w:sz w:val="24"/>
          <w:szCs w:val="24"/>
        </w:rPr>
        <w:t xml:space="preserve">, em moeda corrente nacional, expresso em algarismos e por extenso, sem inclusão de qualquer encargo financeiro ou previsão inflacionária. O valor proposto deverá contemplar todas as despesas envolvidas na execução dos serviços, tais como: mão de obra, tributos, encargos sociais e trabalhistas, custos indiretos, taxas de ART, emolumentos, deslocamentos, fornecimento e instalação de equipamentos exigidos pelo Corpo de Bombeiros, e quaisquer outras despesas necessárias à entrega final do objeto, </w:t>
      </w:r>
      <w:r w:rsidRPr="00460792">
        <w:rPr>
          <w:rFonts w:ascii="Times New Roman" w:hAnsi="Times New Roman"/>
          <w:bCs/>
          <w:sz w:val="24"/>
          <w:szCs w:val="24"/>
        </w:rPr>
        <w:t>com a obtenção do AVCB como resultado final</w:t>
      </w:r>
      <w:r w:rsidRPr="00460792">
        <w:rPr>
          <w:rFonts w:ascii="Times New Roman" w:hAnsi="Times New Roman"/>
          <w:sz w:val="24"/>
          <w:szCs w:val="24"/>
        </w:rPr>
        <w:t>;</w:t>
      </w:r>
    </w:p>
    <w:p w14:paraId="1E81B9B1" w14:textId="77777777" w:rsidR="00A26674"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 xml:space="preserve">e) Prazo de validade da proposta, que não poderá ser inferior a </w:t>
      </w:r>
      <w:r w:rsidRPr="00460792">
        <w:rPr>
          <w:rFonts w:ascii="Times New Roman" w:hAnsi="Times New Roman"/>
          <w:b/>
          <w:bCs/>
          <w:sz w:val="24"/>
          <w:szCs w:val="24"/>
        </w:rPr>
        <w:t>60 (sessenta) dias</w:t>
      </w:r>
      <w:r w:rsidRPr="00460792">
        <w:rPr>
          <w:rFonts w:ascii="Times New Roman" w:hAnsi="Times New Roman"/>
          <w:sz w:val="24"/>
          <w:szCs w:val="24"/>
        </w:rPr>
        <w:t xml:space="preserve"> corridos, contados da data estabelecida para a entrega dos envelopes;</w:t>
      </w:r>
    </w:p>
    <w:p w14:paraId="0E0CFA6A" w14:textId="7E8A1FBD" w:rsidR="00A26674" w:rsidRPr="00460792" w:rsidRDefault="00A26674" w:rsidP="00983C60">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f) Data da emissão da proposta, nome completo, assinatura do representante legal ou procurador da empresa, e carimbo com a razão social e CNPJ da empresa.</w:t>
      </w:r>
    </w:p>
    <w:p w14:paraId="22EF5F98" w14:textId="77777777" w:rsidR="00A26674"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6.2.</w:t>
      </w:r>
      <w:r w:rsidRPr="00460792">
        <w:rPr>
          <w:rFonts w:ascii="Times New Roman" w:hAnsi="Times New Roman"/>
          <w:sz w:val="24"/>
          <w:szCs w:val="24"/>
        </w:rPr>
        <w:t xml:space="preserve"> Não será admitida proposta cujo valor total seja </w:t>
      </w:r>
      <w:r w:rsidRPr="00460792">
        <w:rPr>
          <w:rFonts w:ascii="Times New Roman" w:hAnsi="Times New Roman"/>
          <w:bCs/>
          <w:sz w:val="24"/>
          <w:szCs w:val="24"/>
        </w:rPr>
        <w:t>incompatível com a complexidade e os custos mínimos necessários à execução do objeto</w:t>
      </w:r>
      <w:r w:rsidRPr="00460792">
        <w:rPr>
          <w:rFonts w:ascii="Times New Roman" w:hAnsi="Times New Roman"/>
          <w:sz w:val="24"/>
          <w:szCs w:val="24"/>
        </w:rPr>
        <w:t>, tampouco inferior ao estabelecido no Termo de Referência.</w:t>
      </w:r>
    </w:p>
    <w:p w14:paraId="54330EB4" w14:textId="77777777" w:rsidR="00A26674"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6.3.</w:t>
      </w:r>
      <w:r w:rsidRPr="00460792">
        <w:rPr>
          <w:rFonts w:ascii="Times New Roman" w:hAnsi="Times New Roman"/>
          <w:sz w:val="24"/>
          <w:szCs w:val="24"/>
        </w:rPr>
        <w:t xml:space="preserve"> O menor preço ofertado deverá ser compatível com os preços de mercado praticados para serviços da mesma natureza, nos termos do art. 23 da Lei nº 14.133/2021.</w:t>
      </w:r>
    </w:p>
    <w:p w14:paraId="45C7E9FB" w14:textId="77777777" w:rsidR="00A26674"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6.4.</w:t>
      </w:r>
      <w:r w:rsidRPr="00460792">
        <w:rPr>
          <w:rFonts w:ascii="Times New Roman" w:hAnsi="Times New Roman"/>
          <w:sz w:val="24"/>
          <w:szCs w:val="24"/>
        </w:rPr>
        <w:t xml:space="preserve"> O valor ofertado deverá permanecer </w:t>
      </w:r>
      <w:r w:rsidRPr="00460792">
        <w:rPr>
          <w:rFonts w:ascii="Times New Roman" w:hAnsi="Times New Roman"/>
          <w:bCs/>
          <w:sz w:val="24"/>
          <w:szCs w:val="24"/>
        </w:rPr>
        <w:t>fixo e irreajustável durante toda a vigência contratual</w:t>
      </w:r>
      <w:r w:rsidRPr="00460792">
        <w:rPr>
          <w:rFonts w:ascii="Times New Roman" w:hAnsi="Times New Roman"/>
          <w:sz w:val="24"/>
          <w:szCs w:val="24"/>
        </w:rPr>
        <w:t>, salvo previsão expressa em lei específica superveniente aceita pela Administração.</w:t>
      </w:r>
    </w:p>
    <w:p w14:paraId="21680CD0" w14:textId="77777777" w:rsidR="00A26674"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lastRenderedPageBreak/>
        <w:t>6.5.</w:t>
      </w:r>
      <w:r w:rsidRPr="00460792">
        <w:rPr>
          <w:rFonts w:ascii="Times New Roman" w:hAnsi="Times New Roman"/>
          <w:sz w:val="24"/>
          <w:szCs w:val="24"/>
        </w:rPr>
        <w:t xml:space="preserve"> A validade da proposta será de </w:t>
      </w:r>
      <w:r w:rsidRPr="00460792">
        <w:rPr>
          <w:rFonts w:ascii="Times New Roman" w:hAnsi="Times New Roman"/>
          <w:b/>
          <w:bCs/>
          <w:sz w:val="24"/>
          <w:szCs w:val="24"/>
        </w:rPr>
        <w:t>60 (sessenta) dias corridos</w:t>
      </w:r>
      <w:r w:rsidRPr="00460792">
        <w:rPr>
          <w:rFonts w:ascii="Times New Roman" w:hAnsi="Times New Roman"/>
          <w:sz w:val="24"/>
          <w:szCs w:val="24"/>
        </w:rPr>
        <w:t>, contados da data estipulada para a entrega dos envelopes.</w:t>
      </w:r>
    </w:p>
    <w:p w14:paraId="2FC05E1B" w14:textId="77777777" w:rsidR="00A26674"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6.6.</w:t>
      </w:r>
      <w:r w:rsidRPr="00460792">
        <w:rPr>
          <w:rFonts w:ascii="Times New Roman" w:hAnsi="Times New Roman"/>
          <w:sz w:val="24"/>
          <w:szCs w:val="24"/>
        </w:rPr>
        <w:t xml:space="preserve"> As propostas poderão ser corrigidas pelo(a) Pregoeiro(a), na sessão pública, caso contenham </w:t>
      </w:r>
      <w:r w:rsidRPr="00460792">
        <w:rPr>
          <w:rFonts w:ascii="Times New Roman" w:hAnsi="Times New Roman"/>
          <w:bCs/>
          <w:sz w:val="24"/>
          <w:szCs w:val="24"/>
        </w:rPr>
        <w:t>erros de soma ou multiplicação</w:t>
      </w:r>
      <w:r w:rsidRPr="00460792">
        <w:rPr>
          <w:rFonts w:ascii="Times New Roman" w:hAnsi="Times New Roman"/>
          <w:sz w:val="24"/>
          <w:szCs w:val="24"/>
        </w:rPr>
        <w:t xml:space="preserve">, prevalecendo, para efeitos de classificação, o valor do </w:t>
      </w:r>
      <w:r w:rsidRPr="00460792">
        <w:rPr>
          <w:rFonts w:ascii="Times New Roman" w:hAnsi="Times New Roman"/>
          <w:bCs/>
          <w:sz w:val="24"/>
          <w:szCs w:val="24"/>
        </w:rPr>
        <w:t>preço unitário</w:t>
      </w:r>
      <w:r w:rsidRPr="00460792">
        <w:rPr>
          <w:rFonts w:ascii="Times New Roman" w:hAnsi="Times New Roman"/>
          <w:sz w:val="24"/>
          <w:szCs w:val="24"/>
        </w:rPr>
        <w:t xml:space="preserve"> ou do </w:t>
      </w:r>
      <w:r w:rsidRPr="00460792">
        <w:rPr>
          <w:rFonts w:ascii="Times New Roman" w:hAnsi="Times New Roman"/>
          <w:bCs/>
          <w:sz w:val="24"/>
          <w:szCs w:val="24"/>
        </w:rPr>
        <w:t>valor global ajustado</w:t>
      </w:r>
      <w:r w:rsidRPr="00460792">
        <w:rPr>
          <w:rFonts w:ascii="Times New Roman" w:hAnsi="Times New Roman"/>
          <w:sz w:val="24"/>
          <w:szCs w:val="24"/>
        </w:rPr>
        <w:t xml:space="preserve">, conforme aplicável. Estando o representante da empresa presente, este deverá </w:t>
      </w:r>
      <w:r w:rsidRPr="00460792">
        <w:rPr>
          <w:rFonts w:ascii="Times New Roman" w:hAnsi="Times New Roman"/>
          <w:bCs/>
          <w:sz w:val="24"/>
          <w:szCs w:val="24"/>
        </w:rPr>
        <w:t>ratificar e assinar a correção</w:t>
      </w:r>
      <w:r w:rsidRPr="00460792">
        <w:rPr>
          <w:rFonts w:ascii="Times New Roman" w:hAnsi="Times New Roman"/>
          <w:sz w:val="24"/>
          <w:szCs w:val="24"/>
        </w:rPr>
        <w:t>.</w:t>
      </w:r>
    </w:p>
    <w:p w14:paraId="01E703C9" w14:textId="77777777" w:rsidR="00A26674"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6.7.</w:t>
      </w:r>
      <w:r w:rsidRPr="00460792">
        <w:rPr>
          <w:rFonts w:ascii="Times New Roman" w:hAnsi="Times New Roman"/>
          <w:sz w:val="24"/>
          <w:szCs w:val="24"/>
        </w:rPr>
        <w:t xml:space="preserve"> O valor ofertado deverá incluir </w:t>
      </w:r>
      <w:r w:rsidRPr="00460792">
        <w:rPr>
          <w:rFonts w:ascii="Times New Roman" w:hAnsi="Times New Roman"/>
          <w:bCs/>
          <w:sz w:val="24"/>
          <w:szCs w:val="24"/>
        </w:rPr>
        <w:t>todos os tributos, encargos trabalhistas, previdenciários e fiscais, taxas e despesas administrativas</w:t>
      </w:r>
      <w:r w:rsidRPr="00460792">
        <w:rPr>
          <w:rFonts w:ascii="Times New Roman" w:hAnsi="Times New Roman"/>
          <w:sz w:val="24"/>
          <w:szCs w:val="24"/>
        </w:rPr>
        <w:t>, deslocamentos, mão de obra técnica e operacional, emissão de ART, e demais custos indiretos e diretos inerentes à execução integral dos serviços.</w:t>
      </w:r>
    </w:p>
    <w:p w14:paraId="1688DE8F" w14:textId="77777777" w:rsidR="00A26674"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6.8.</w:t>
      </w:r>
      <w:r w:rsidRPr="00460792">
        <w:rPr>
          <w:rFonts w:ascii="Times New Roman" w:hAnsi="Times New Roman"/>
          <w:sz w:val="24"/>
          <w:szCs w:val="24"/>
        </w:rPr>
        <w:t xml:space="preserve"> O valor total da proposta, após eventual correção aritmética de erros materiais, será aquele </w:t>
      </w:r>
      <w:r w:rsidRPr="00460792">
        <w:rPr>
          <w:rFonts w:ascii="Times New Roman" w:hAnsi="Times New Roman"/>
          <w:bCs/>
          <w:sz w:val="24"/>
          <w:szCs w:val="24"/>
        </w:rPr>
        <w:t>considerado válido para fins de julgamento e classificação das propostas</w:t>
      </w:r>
      <w:r w:rsidRPr="00460792">
        <w:rPr>
          <w:rFonts w:ascii="Times New Roman" w:hAnsi="Times New Roman"/>
          <w:sz w:val="24"/>
          <w:szCs w:val="24"/>
        </w:rPr>
        <w:t>, e constará na ata da sessão.</w:t>
      </w:r>
    </w:p>
    <w:p w14:paraId="41D432CB" w14:textId="684F578D" w:rsidR="00E70CB3" w:rsidRPr="00460792" w:rsidRDefault="00A26674"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6.9.</w:t>
      </w:r>
      <w:r w:rsidRPr="00460792">
        <w:rPr>
          <w:rFonts w:ascii="Times New Roman" w:hAnsi="Times New Roman"/>
          <w:sz w:val="24"/>
          <w:szCs w:val="24"/>
        </w:rPr>
        <w:t xml:space="preserve"> Deverá constar na proposta, ou em anexo a ela, </w:t>
      </w:r>
      <w:r w:rsidRPr="00460792">
        <w:rPr>
          <w:rFonts w:ascii="Times New Roman" w:hAnsi="Times New Roman"/>
          <w:bCs/>
          <w:sz w:val="24"/>
          <w:szCs w:val="24"/>
        </w:rPr>
        <w:t>declaração expressa da empresa de que sua proposta contempla a integralidade dos custos necessários ao cumprimento das obrigações trabalhistas</w:t>
      </w:r>
      <w:r w:rsidRPr="00460792">
        <w:rPr>
          <w:rFonts w:ascii="Times New Roman" w:hAnsi="Times New Roman"/>
          <w:sz w:val="24"/>
          <w:szCs w:val="24"/>
        </w:rPr>
        <w:t xml:space="preserve">, conforme previsto no </w:t>
      </w:r>
      <w:r w:rsidRPr="00460792">
        <w:rPr>
          <w:rFonts w:ascii="Times New Roman" w:hAnsi="Times New Roman"/>
          <w:b/>
          <w:bCs/>
          <w:sz w:val="24"/>
          <w:szCs w:val="24"/>
        </w:rPr>
        <w:t>§1º do art. 63 da Lei nº 14.133/2021</w:t>
      </w:r>
      <w:r w:rsidRPr="00460792">
        <w:rPr>
          <w:rFonts w:ascii="Times New Roman" w:hAnsi="Times New Roman"/>
          <w:sz w:val="24"/>
          <w:szCs w:val="24"/>
        </w:rPr>
        <w:t>, inclusive os decorrentes de convenções ou acordos coletivos de trabalho, termos de ajustamento de conduta e obrigações sociais e previdenciárias vigentes.</w:t>
      </w:r>
    </w:p>
    <w:p w14:paraId="732FDD63" w14:textId="7B8E8235" w:rsidR="00C1440C" w:rsidRPr="00460792" w:rsidRDefault="00C1440C" w:rsidP="00650B05">
      <w:pPr>
        <w:spacing w:after="0"/>
        <w:ind w:left="-567" w:right="-143"/>
        <w:jc w:val="both"/>
        <w:rPr>
          <w:rStyle w:val="nfase"/>
          <w:rFonts w:ascii="Times New Roman" w:hAnsi="Times New Roman"/>
          <w:b/>
          <w:i w:val="0"/>
        </w:rPr>
      </w:pPr>
      <w:r w:rsidRPr="00460792">
        <w:rPr>
          <w:rStyle w:val="nfase"/>
          <w:rFonts w:ascii="Times New Roman" w:hAnsi="Times New Roman"/>
        </w:rPr>
        <w:tab/>
      </w:r>
      <w:r w:rsidR="00A26674" w:rsidRPr="00460792">
        <w:rPr>
          <w:rStyle w:val="nfase"/>
          <w:rFonts w:ascii="Times New Roman" w:hAnsi="Times New Roman"/>
          <w:b/>
          <w:i w:val="0"/>
        </w:rPr>
        <w:t>7</w:t>
      </w:r>
      <w:r w:rsidRPr="00460792">
        <w:rPr>
          <w:rStyle w:val="nfase"/>
          <w:rFonts w:ascii="Times New Roman" w:hAnsi="Times New Roman"/>
          <w:b/>
          <w:i w:val="0"/>
        </w:rPr>
        <w:t xml:space="preserve"> - DO CONTEÚDO DO ENVELOPE "DOCUMENTOS PARA HABILITAÇÃO" </w:t>
      </w:r>
    </w:p>
    <w:p w14:paraId="67E67A5F" w14:textId="7FA6D469" w:rsidR="007C2361" w:rsidRPr="00460792" w:rsidRDefault="007C2361" w:rsidP="00650B05">
      <w:pPr>
        <w:pStyle w:val="NormalWeb"/>
        <w:jc w:val="both"/>
      </w:pPr>
      <w:r w:rsidRPr="00460792">
        <w:rPr>
          <w:rStyle w:val="Forte"/>
        </w:rPr>
        <w:t>7.1.</w:t>
      </w:r>
      <w:r w:rsidRPr="00460792">
        <w:t xml:space="preserve"> O Envelope “Documentos de Habilitação” deverá conter os documentos relacionados nos subitens abaixo, organizados de forma sequencial, numerados e rubricados, com índice remissivo, e apresentados em cópia autenticada ou cópia simples acompanhada do original para conferência.</w:t>
      </w:r>
    </w:p>
    <w:p w14:paraId="0FF189B2" w14:textId="77777777" w:rsidR="007C2361" w:rsidRPr="00460792" w:rsidRDefault="007C2361" w:rsidP="00650B05">
      <w:pPr>
        <w:pStyle w:val="Ttulo4"/>
        <w:jc w:val="both"/>
        <w:rPr>
          <w:rFonts w:ascii="Times New Roman" w:eastAsia="Times New Roman" w:hAnsi="Times New Roman" w:cs="Times New Roman"/>
          <w:i w:val="0"/>
          <w:iCs w:val="0"/>
          <w:color w:val="auto"/>
          <w:sz w:val="24"/>
          <w:szCs w:val="24"/>
        </w:rPr>
      </w:pPr>
      <w:r w:rsidRPr="00460792">
        <w:rPr>
          <w:rFonts w:ascii="Times New Roman" w:eastAsia="Times New Roman" w:hAnsi="Times New Roman" w:cs="Times New Roman"/>
          <w:i w:val="0"/>
          <w:iCs w:val="0"/>
          <w:color w:val="auto"/>
          <w:sz w:val="24"/>
          <w:szCs w:val="24"/>
        </w:rPr>
        <w:t>7.1.1 – HABILITAÇÃO JURÍDICA</w:t>
      </w:r>
    </w:p>
    <w:p w14:paraId="403C3CD1" w14:textId="77777777" w:rsidR="007C2361" w:rsidRPr="00460792" w:rsidRDefault="007C2361" w:rsidP="00650B05">
      <w:pPr>
        <w:pStyle w:val="NormalWeb"/>
        <w:jc w:val="both"/>
      </w:pPr>
      <w:r w:rsidRPr="00460792">
        <w:t>a) Registro comercial, no caso de empresário individual;</w:t>
      </w:r>
    </w:p>
    <w:p w14:paraId="61F5FEE2" w14:textId="77777777" w:rsidR="007C2361" w:rsidRPr="00460792" w:rsidRDefault="007C2361" w:rsidP="00650B05">
      <w:pPr>
        <w:pStyle w:val="NormalWeb"/>
        <w:jc w:val="both"/>
      </w:pPr>
      <w:r w:rsidRPr="00460792">
        <w:t>b) Ato constitutivo, estatuto ou contrato social em vigor, registrado na Junta Comercial competente, acompanhado de documento de eleição ou designação dos administradores, quando aplicável;</w:t>
      </w:r>
    </w:p>
    <w:p w14:paraId="353FFF97" w14:textId="77777777" w:rsidR="007C2361" w:rsidRPr="00460792" w:rsidRDefault="007C2361" w:rsidP="00650B05">
      <w:pPr>
        <w:pStyle w:val="NormalWeb"/>
        <w:jc w:val="both"/>
      </w:pPr>
      <w:r w:rsidRPr="00460792">
        <w:t>c) No caso de sociedades civis, registro do ato constitutivo no Cartório de Registro Civil das Pessoas Jurídicas, acompanhado de prova da diretoria em exercício;</w:t>
      </w:r>
    </w:p>
    <w:p w14:paraId="41035DD8" w14:textId="73E912DB" w:rsidR="007C2361" w:rsidRPr="00460792" w:rsidRDefault="007C2361" w:rsidP="00650B05">
      <w:pPr>
        <w:pStyle w:val="NormalWeb"/>
        <w:jc w:val="both"/>
      </w:pPr>
      <w:r w:rsidRPr="00460792">
        <w:t>d) Empresas que se apresentarem sob a forma de filial deverão comprovar, por meio de documento hábil, o vínculo jurídico com a matriz e sua autorização para participar da licitação.</w:t>
      </w:r>
    </w:p>
    <w:p w14:paraId="3933F971" w14:textId="77777777" w:rsidR="007C2361" w:rsidRPr="00460792" w:rsidRDefault="007C2361" w:rsidP="00650B05">
      <w:pPr>
        <w:pStyle w:val="Ttulo4"/>
        <w:jc w:val="both"/>
        <w:rPr>
          <w:rFonts w:ascii="Times New Roman" w:hAnsi="Times New Roman" w:cs="Times New Roman"/>
        </w:rPr>
      </w:pPr>
      <w:r w:rsidRPr="00460792">
        <w:rPr>
          <w:rFonts w:ascii="Times New Roman" w:eastAsia="Times New Roman" w:hAnsi="Times New Roman" w:cs="Times New Roman"/>
          <w:i w:val="0"/>
          <w:iCs w:val="0"/>
          <w:color w:val="auto"/>
          <w:sz w:val="24"/>
          <w:szCs w:val="24"/>
        </w:rPr>
        <w:lastRenderedPageBreak/>
        <w:t>7.1.2 – REGULARIDADE FISCAL E TRABALHISTA</w:t>
      </w:r>
    </w:p>
    <w:p w14:paraId="19F532F4" w14:textId="77777777" w:rsidR="007C2361" w:rsidRPr="00460792" w:rsidRDefault="007C2361" w:rsidP="00650B05">
      <w:pPr>
        <w:pStyle w:val="NormalWeb"/>
        <w:jc w:val="both"/>
      </w:pPr>
      <w:r w:rsidRPr="00460792">
        <w:t>a) Prova de inscrição no Cadastro Nacional de Pessoas Jurídicas (CNPJ), com atividade compatível com o objeto licitado;</w:t>
      </w:r>
    </w:p>
    <w:p w14:paraId="6EB07861" w14:textId="77777777" w:rsidR="007C2361" w:rsidRPr="00460792" w:rsidRDefault="007C2361" w:rsidP="00650B05">
      <w:pPr>
        <w:pStyle w:val="NormalWeb"/>
        <w:jc w:val="both"/>
      </w:pPr>
      <w:r w:rsidRPr="00460792">
        <w:t>b) Prova de inscrição no cadastro de contribuintes estadual ou municipal relativo à sede da licitante, pertinente ao ramo de atividade e compatível com o objeto do certame;</w:t>
      </w:r>
    </w:p>
    <w:p w14:paraId="030714DB" w14:textId="77777777" w:rsidR="007C2361" w:rsidRPr="00460792" w:rsidRDefault="007C2361" w:rsidP="00650B05">
      <w:pPr>
        <w:pStyle w:val="NormalWeb"/>
        <w:jc w:val="both"/>
      </w:pPr>
      <w:r w:rsidRPr="00460792">
        <w:t>c) Certidão de regularidade de débitos perante a Fazenda Estadual da sede da licitante;</w:t>
      </w:r>
    </w:p>
    <w:p w14:paraId="41B7D386" w14:textId="77777777" w:rsidR="007C2361" w:rsidRPr="00460792" w:rsidRDefault="007C2361" w:rsidP="00650B05">
      <w:pPr>
        <w:pStyle w:val="NormalWeb"/>
        <w:jc w:val="both"/>
      </w:pPr>
      <w:r w:rsidRPr="00460792">
        <w:t>d) Certidão de regularidade de débitos perante a Fazenda Municipal da sede da licitante;</w:t>
      </w:r>
    </w:p>
    <w:p w14:paraId="443A9DD7" w14:textId="77777777" w:rsidR="007C2361" w:rsidRPr="00460792" w:rsidRDefault="007C2361" w:rsidP="00650B05">
      <w:pPr>
        <w:pStyle w:val="NormalWeb"/>
        <w:jc w:val="both"/>
      </w:pPr>
      <w:r w:rsidRPr="00460792">
        <w:t>e) Certidão Conjunta Negativa de Débitos, ou Positiva com Efeitos de Negativa, relativos a tributos federais e à Dívida Ativa da União, emitida pela Secretaria da Receita Federal do Brasil;</w:t>
      </w:r>
    </w:p>
    <w:p w14:paraId="17C609A4" w14:textId="77777777" w:rsidR="007C2361" w:rsidRPr="00460792" w:rsidRDefault="007C2361" w:rsidP="00650B05">
      <w:pPr>
        <w:pStyle w:val="NormalWeb"/>
        <w:jc w:val="both"/>
      </w:pPr>
      <w:r w:rsidRPr="00460792">
        <w:t>f) Certificado de Regularidade do FGTS (CRF), emitido pela Caixa Econômica Federal;</w:t>
      </w:r>
    </w:p>
    <w:p w14:paraId="236C8576" w14:textId="77777777" w:rsidR="007C2361" w:rsidRPr="00460792" w:rsidRDefault="007C2361" w:rsidP="00650B05">
      <w:pPr>
        <w:pStyle w:val="NormalWeb"/>
        <w:jc w:val="both"/>
      </w:pPr>
      <w:r w:rsidRPr="00460792">
        <w:t>g) Certidão Negativa de Débitos Trabalhistas (CNDT), ou Certidão Positiva com efeitos de Negativa, emitida pela Justiça do Trabalho;</w:t>
      </w:r>
    </w:p>
    <w:p w14:paraId="1548D224" w14:textId="77777777" w:rsidR="007C2361" w:rsidRPr="00460792" w:rsidRDefault="007C2361" w:rsidP="00650B05">
      <w:pPr>
        <w:pStyle w:val="NormalWeb"/>
        <w:jc w:val="both"/>
      </w:pPr>
      <w:r w:rsidRPr="00460792">
        <w:t xml:space="preserve">h) As Microempresas (ME), Empresas de Pequeno Porte (EPP) e Microempreendedores Individuais (MEI) deverão apresentar </w:t>
      </w:r>
      <w:r w:rsidRPr="00460792">
        <w:rPr>
          <w:rStyle w:val="Forte"/>
        </w:rPr>
        <w:t>todos os documentos exigidos</w:t>
      </w:r>
      <w:r w:rsidRPr="00460792">
        <w:t>, ainda que contenham restrições;</w:t>
      </w:r>
    </w:p>
    <w:p w14:paraId="25B2737D" w14:textId="77777777" w:rsidR="007C2361" w:rsidRPr="00460792" w:rsidRDefault="007C2361" w:rsidP="00650B05">
      <w:pPr>
        <w:pStyle w:val="NormalWeb"/>
        <w:jc w:val="both"/>
      </w:pPr>
      <w:r w:rsidRPr="00460792">
        <w:t xml:space="preserve">i) Nos termos do §1º do art. 42 da LC nº 123/2006, caso haja alguma restrição na documentação fiscal, será assegurado o prazo de </w:t>
      </w:r>
      <w:r w:rsidRPr="00460792">
        <w:rPr>
          <w:rStyle w:val="Forte"/>
        </w:rPr>
        <w:t>5 (cinco) dias úteis</w:t>
      </w:r>
      <w:r w:rsidRPr="00460792">
        <w:t>, a contar da declaração de vencedor, prorrogável por igual período a critério da Administração, para regularização;</w:t>
      </w:r>
    </w:p>
    <w:p w14:paraId="49C23FA8" w14:textId="25676F1F" w:rsidR="007C2361" w:rsidRPr="00460792" w:rsidRDefault="007C2361" w:rsidP="00650B05">
      <w:pPr>
        <w:pStyle w:val="NormalWeb"/>
        <w:jc w:val="both"/>
      </w:pPr>
      <w:r w:rsidRPr="00460792">
        <w:t xml:space="preserve">j) A não regularização no prazo legal implicará na </w:t>
      </w:r>
      <w:r w:rsidRPr="00460792">
        <w:rPr>
          <w:rStyle w:val="Forte"/>
        </w:rPr>
        <w:t>decadência do direito à contratação</w:t>
      </w:r>
      <w:r w:rsidRPr="00460792">
        <w:t>, sem prejuízo da aplicação das penalidades cabíveis, conforme art. 156 da Lei nº 14.133/2021.</w:t>
      </w:r>
    </w:p>
    <w:p w14:paraId="3C10E633" w14:textId="77777777" w:rsidR="007C2361" w:rsidRPr="00460792" w:rsidRDefault="007C2361" w:rsidP="00650B05">
      <w:pPr>
        <w:pStyle w:val="Ttulo4"/>
        <w:jc w:val="both"/>
        <w:rPr>
          <w:rFonts w:ascii="Times New Roman" w:hAnsi="Times New Roman" w:cs="Times New Roman"/>
        </w:rPr>
      </w:pPr>
      <w:r w:rsidRPr="00460792">
        <w:rPr>
          <w:rFonts w:ascii="Times New Roman" w:eastAsia="Times New Roman" w:hAnsi="Times New Roman" w:cs="Times New Roman"/>
          <w:i w:val="0"/>
          <w:iCs w:val="0"/>
          <w:color w:val="auto"/>
          <w:sz w:val="24"/>
          <w:szCs w:val="24"/>
        </w:rPr>
        <w:t>7.1.3 – QUALIFICAÇÃO ECONÔMICO-FINANCEIRA</w:t>
      </w:r>
    </w:p>
    <w:p w14:paraId="38AC8B52" w14:textId="0637CAB0" w:rsidR="007C2361" w:rsidRPr="00460792" w:rsidRDefault="007C2361" w:rsidP="00650B05">
      <w:pPr>
        <w:pStyle w:val="NormalWeb"/>
        <w:jc w:val="both"/>
      </w:pPr>
      <w:r w:rsidRPr="00460792">
        <w:t xml:space="preserve">a) Certidão negativa de falência ou recuperação judicial ou extrajudicial, expedida pelo distribuidor da sede da pessoa jurídica, com data de emissão </w:t>
      </w:r>
      <w:r w:rsidRPr="00460792">
        <w:rPr>
          <w:rStyle w:val="Forte"/>
        </w:rPr>
        <w:t>não superior a 30 (trinta) dias corridos</w:t>
      </w:r>
      <w:r w:rsidRPr="00460792">
        <w:t xml:space="preserve"> da data de abertura da sessão pública.</w:t>
      </w:r>
    </w:p>
    <w:p w14:paraId="4E69AB05" w14:textId="77777777" w:rsidR="007C2361" w:rsidRPr="00460792" w:rsidRDefault="007C2361" w:rsidP="00650B05">
      <w:pPr>
        <w:pStyle w:val="Ttulo4"/>
        <w:jc w:val="both"/>
        <w:rPr>
          <w:rFonts w:ascii="Times New Roman" w:eastAsia="Times New Roman" w:hAnsi="Times New Roman" w:cs="Times New Roman"/>
          <w:i w:val="0"/>
          <w:iCs w:val="0"/>
          <w:color w:val="auto"/>
          <w:sz w:val="24"/>
          <w:szCs w:val="24"/>
        </w:rPr>
      </w:pPr>
      <w:r w:rsidRPr="00460792">
        <w:rPr>
          <w:rFonts w:ascii="Times New Roman" w:eastAsia="Times New Roman" w:hAnsi="Times New Roman" w:cs="Times New Roman"/>
          <w:i w:val="0"/>
          <w:iCs w:val="0"/>
          <w:color w:val="auto"/>
          <w:sz w:val="24"/>
          <w:szCs w:val="24"/>
        </w:rPr>
        <w:t>7.1.4 – QUALIFICAÇÃO TÉCNICA</w:t>
      </w:r>
    </w:p>
    <w:p w14:paraId="46D2BDAD" w14:textId="77777777" w:rsidR="007C2361" w:rsidRPr="00460792" w:rsidRDefault="007C2361" w:rsidP="00650B05">
      <w:pPr>
        <w:pStyle w:val="NormalWeb"/>
        <w:jc w:val="both"/>
      </w:pPr>
      <w:r w:rsidRPr="00460792">
        <w:t xml:space="preserve">a) Comprovação de aptidão para desempenho de atividade pertinente e compatível com o objeto licitado, mediante </w:t>
      </w:r>
      <w:r w:rsidRPr="00460792">
        <w:rPr>
          <w:rStyle w:val="Forte"/>
        </w:rPr>
        <w:t>apresentação de atestado(s) de capacidade técnica</w:t>
      </w:r>
      <w:r w:rsidRPr="00460792">
        <w:t xml:space="preserve">, emitido(s) por pessoa(s) jurídica(s) de direito público ou privado, que comprove(m) a execução de </w:t>
      </w:r>
      <w:r w:rsidRPr="00460792">
        <w:rPr>
          <w:rStyle w:val="Forte"/>
        </w:rPr>
        <w:t xml:space="preserve">serviços técnicos especializados voltados à obtenção de AVCB junto ao </w:t>
      </w:r>
      <w:r w:rsidRPr="00460792">
        <w:rPr>
          <w:rStyle w:val="Forte"/>
        </w:rPr>
        <w:lastRenderedPageBreak/>
        <w:t>Corpo de Bombeiros</w:t>
      </w:r>
      <w:r w:rsidRPr="00460792">
        <w:t>, com fornecimento e instalação dos itens exigidos e realização das adequações necessárias.</w:t>
      </w:r>
    </w:p>
    <w:p w14:paraId="1DC36E0A" w14:textId="3E96AD7A" w:rsidR="007C2361" w:rsidRPr="00460792" w:rsidRDefault="007C2361" w:rsidP="00650B05">
      <w:pPr>
        <w:pStyle w:val="NormalWeb"/>
        <w:jc w:val="both"/>
      </w:pPr>
      <w:r w:rsidRPr="00460792">
        <w:t xml:space="preserve">O(s) atestado(s) deverá(ão) estar </w:t>
      </w:r>
      <w:r w:rsidRPr="00460792">
        <w:rPr>
          <w:rStyle w:val="Forte"/>
        </w:rPr>
        <w:t>em nome da licitante</w:t>
      </w:r>
      <w:r w:rsidRPr="00460792">
        <w:t>, em papel timbrado da contratante, com assinatura legível e identificação do responsável pela emissão, contendo, preferencialmente:</w:t>
      </w:r>
    </w:p>
    <w:p w14:paraId="6D614774" w14:textId="77777777" w:rsidR="007C2361" w:rsidRPr="00460792" w:rsidRDefault="007C2361" w:rsidP="001D5CB4">
      <w:pPr>
        <w:pStyle w:val="NormalWeb"/>
        <w:numPr>
          <w:ilvl w:val="0"/>
          <w:numId w:val="3"/>
        </w:numPr>
        <w:jc w:val="both"/>
      </w:pPr>
      <w:r w:rsidRPr="00460792">
        <w:t>Objeto executado;</w:t>
      </w:r>
    </w:p>
    <w:p w14:paraId="47FF1477" w14:textId="77777777" w:rsidR="007C2361" w:rsidRPr="00460792" w:rsidRDefault="007C2361" w:rsidP="001D5CB4">
      <w:pPr>
        <w:pStyle w:val="NormalWeb"/>
        <w:numPr>
          <w:ilvl w:val="0"/>
          <w:numId w:val="3"/>
        </w:numPr>
        <w:jc w:val="both"/>
      </w:pPr>
      <w:r w:rsidRPr="00460792">
        <w:t>Data de execução e conclusão;</w:t>
      </w:r>
    </w:p>
    <w:p w14:paraId="1FC105A7" w14:textId="77777777" w:rsidR="007C2361" w:rsidRPr="00460792" w:rsidRDefault="007C2361" w:rsidP="001D5CB4">
      <w:pPr>
        <w:pStyle w:val="NormalWeb"/>
        <w:numPr>
          <w:ilvl w:val="0"/>
          <w:numId w:val="3"/>
        </w:numPr>
        <w:jc w:val="both"/>
      </w:pPr>
      <w:r w:rsidRPr="00460792">
        <w:t>Satisfatoriedade da prestação;</w:t>
      </w:r>
    </w:p>
    <w:p w14:paraId="406C44E4" w14:textId="1B3D25E6" w:rsidR="007C2361" w:rsidRPr="00460792" w:rsidRDefault="007C2361" w:rsidP="00650B05">
      <w:pPr>
        <w:pStyle w:val="NormalWeb"/>
        <w:numPr>
          <w:ilvl w:val="0"/>
          <w:numId w:val="3"/>
        </w:numPr>
        <w:jc w:val="both"/>
      </w:pPr>
      <w:r w:rsidRPr="00460792">
        <w:t>Nome do contratante e CNPJ.</w:t>
      </w:r>
    </w:p>
    <w:p w14:paraId="149BBD3E" w14:textId="77777777" w:rsidR="007C2361" w:rsidRPr="00460792" w:rsidRDefault="007C2361" w:rsidP="00650B05">
      <w:pPr>
        <w:pStyle w:val="Ttulo4"/>
        <w:jc w:val="both"/>
        <w:rPr>
          <w:rFonts w:ascii="Times New Roman" w:eastAsia="Times New Roman" w:hAnsi="Times New Roman" w:cs="Times New Roman"/>
          <w:i w:val="0"/>
          <w:iCs w:val="0"/>
          <w:color w:val="auto"/>
          <w:sz w:val="24"/>
          <w:szCs w:val="24"/>
        </w:rPr>
      </w:pPr>
      <w:r w:rsidRPr="00460792">
        <w:rPr>
          <w:rFonts w:ascii="Times New Roman" w:eastAsia="Times New Roman" w:hAnsi="Times New Roman" w:cs="Times New Roman"/>
          <w:i w:val="0"/>
          <w:iCs w:val="0"/>
          <w:color w:val="auto"/>
          <w:sz w:val="24"/>
          <w:szCs w:val="24"/>
        </w:rPr>
        <w:t>7.1.5 – DOCUMENTAÇÃO COMPLEMENTAR</w:t>
      </w:r>
    </w:p>
    <w:p w14:paraId="35B7A1E8" w14:textId="77777777" w:rsidR="007C2361" w:rsidRPr="00460792" w:rsidRDefault="007C2361" w:rsidP="00650B05">
      <w:pPr>
        <w:pStyle w:val="NormalWeb"/>
        <w:jc w:val="both"/>
      </w:pPr>
      <w:r w:rsidRPr="00460792">
        <w:t xml:space="preserve">a) Declaração elaborada em papel timbrado, assinada pelo representante legal da licitante, atestando que </w:t>
      </w:r>
      <w:r w:rsidRPr="00460792">
        <w:rPr>
          <w:rStyle w:val="Forte"/>
          <w:b w:val="0"/>
        </w:rPr>
        <w:t>não emprega menor de 18 anos em trabalho noturno, perigoso ou insalubre, nem menor de 16 anos em qualquer trabalho</w:t>
      </w:r>
      <w:r w:rsidRPr="00460792">
        <w:rPr>
          <w:b/>
        </w:rPr>
        <w:t>,</w:t>
      </w:r>
      <w:r w:rsidRPr="00460792">
        <w:t xml:space="preserve"> salvo na condição de aprendiz, a partir dos 14 anos, conforme o disposto no inciso XXXIII do art. 7º da Constituição Federal;</w:t>
      </w:r>
    </w:p>
    <w:p w14:paraId="60CB0577" w14:textId="77777777" w:rsidR="007C2361" w:rsidRPr="00460792" w:rsidRDefault="007C2361" w:rsidP="00650B05">
      <w:pPr>
        <w:pStyle w:val="NormalWeb"/>
        <w:jc w:val="both"/>
      </w:pPr>
      <w:r w:rsidRPr="00460792">
        <w:t>b) Declaração da inexistência de fato impeditivo à habilitação, conforme modelo constante do edital, assinada pelo representante legal;</w:t>
      </w:r>
    </w:p>
    <w:p w14:paraId="21F630D0" w14:textId="0E4105A4" w:rsidR="007C2361" w:rsidRPr="00460792" w:rsidRDefault="007C2361" w:rsidP="00650B05">
      <w:pPr>
        <w:pStyle w:val="NormalWeb"/>
        <w:jc w:val="both"/>
      </w:pPr>
      <w:r w:rsidRPr="00460792">
        <w:t>c) Declaração de cumprimento integral da legislação trabalhista, previdenciária, fiscal e ambiental vigente, inclusive com atendimento às normas de segurança do trabalho e obrigações previstas em convenções coletivas da categoria profissional, conforme §1º do art. 63 da Lei nº 14.133/2021.</w:t>
      </w:r>
    </w:p>
    <w:p w14:paraId="7CBB709A" w14:textId="2FE13BDE" w:rsidR="007C2361" w:rsidRPr="00460792" w:rsidRDefault="007C2361" w:rsidP="00650B05">
      <w:pPr>
        <w:pStyle w:val="Ttulo3"/>
        <w:jc w:val="both"/>
        <w:rPr>
          <w:rFonts w:ascii="Times New Roman" w:hAnsi="Times New Roman"/>
          <w:b w:val="0"/>
          <w:bCs w:val="0"/>
          <w:color w:val="auto"/>
          <w:sz w:val="24"/>
          <w:szCs w:val="24"/>
        </w:rPr>
      </w:pPr>
      <w:r w:rsidRPr="00460792">
        <w:rPr>
          <w:rFonts w:ascii="Times New Roman" w:hAnsi="Times New Roman"/>
          <w:color w:val="auto"/>
          <w:sz w:val="24"/>
          <w:szCs w:val="24"/>
        </w:rPr>
        <w:t>7.2 – DISPOSIÇÕES GERAIS DA HABILITAÇÃO</w:t>
      </w:r>
    </w:p>
    <w:p w14:paraId="3DDBCA5E" w14:textId="77777777" w:rsidR="007C2361" w:rsidRPr="00460792" w:rsidRDefault="007C2361" w:rsidP="00650B05">
      <w:pPr>
        <w:pStyle w:val="NormalWeb"/>
        <w:jc w:val="both"/>
      </w:pPr>
      <w:r w:rsidRPr="00460792">
        <w:rPr>
          <w:rStyle w:val="Forte"/>
        </w:rPr>
        <w:t>7.2.1.</w:t>
      </w:r>
      <w:r w:rsidRPr="00460792">
        <w:t xml:space="preserve"> É facultado à licitante substituir os documentos exigidos nos itens 7.1.1, 7.1.2 e 7.1.3 por </w:t>
      </w:r>
      <w:r w:rsidRPr="00460792">
        <w:rPr>
          <w:rStyle w:val="Forte"/>
          <w:b w:val="0"/>
        </w:rPr>
        <w:t>Certificado de Registro Cadastral (CRC)</w:t>
      </w:r>
      <w:r w:rsidRPr="00460792">
        <w:t xml:space="preserve"> emitido pela Prefeitura Municipal de Estiva Gerbi, desde que:</w:t>
      </w:r>
    </w:p>
    <w:p w14:paraId="33EF4CE5" w14:textId="77777777" w:rsidR="007C2361" w:rsidRPr="00460792" w:rsidRDefault="007C2361" w:rsidP="001D5CB4">
      <w:pPr>
        <w:pStyle w:val="NormalWeb"/>
        <w:numPr>
          <w:ilvl w:val="0"/>
          <w:numId w:val="4"/>
        </w:numPr>
        <w:jc w:val="both"/>
      </w:pPr>
      <w:r w:rsidRPr="00460792">
        <w:t xml:space="preserve">Esteja </w:t>
      </w:r>
      <w:r w:rsidRPr="00460792">
        <w:rPr>
          <w:rStyle w:val="Forte"/>
          <w:b w:val="0"/>
        </w:rPr>
        <w:t>válido na data da sessão</w:t>
      </w:r>
      <w:r w:rsidRPr="00460792">
        <w:t>;</w:t>
      </w:r>
    </w:p>
    <w:p w14:paraId="7E65B15F" w14:textId="77777777" w:rsidR="007C2361" w:rsidRPr="00460792" w:rsidRDefault="007C2361" w:rsidP="001D5CB4">
      <w:pPr>
        <w:pStyle w:val="NormalWeb"/>
        <w:numPr>
          <w:ilvl w:val="0"/>
          <w:numId w:val="4"/>
        </w:numPr>
        <w:jc w:val="both"/>
      </w:pPr>
      <w:r w:rsidRPr="00460792">
        <w:t xml:space="preserve">Seja </w:t>
      </w:r>
      <w:r w:rsidRPr="00460792">
        <w:rPr>
          <w:rStyle w:val="Forte"/>
          <w:b w:val="0"/>
        </w:rPr>
        <w:t>compatível com o ramo de atividade relacionado ao objeto licitado</w:t>
      </w:r>
      <w:r w:rsidRPr="00460792">
        <w:t>;</w:t>
      </w:r>
    </w:p>
    <w:p w14:paraId="1E5294F5" w14:textId="77777777" w:rsidR="007C2361" w:rsidRPr="00460792" w:rsidRDefault="007C2361" w:rsidP="001D5CB4">
      <w:pPr>
        <w:pStyle w:val="NormalWeb"/>
        <w:numPr>
          <w:ilvl w:val="0"/>
          <w:numId w:val="4"/>
        </w:numPr>
        <w:jc w:val="both"/>
      </w:pPr>
      <w:r w:rsidRPr="00460792">
        <w:t xml:space="preserve">Esteja </w:t>
      </w:r>
      <w:r w:rsidRPr="00460792">
        <w:rPr>
          <w:rStyle w:val="Forte"/>
          <w:b w:val="0"/>
        </w:rPr>
        <w:t>acompanhado dos documentos exigidos no item 7.1.4 (Qualificação Técnica)</w:t>
      </w:r>
      <w:r w:rsidRPr="00460792">
        <w:t>, que não podem ser substituídos pelo CRC.</w:t>
      </w:r>
    </w:p>
    <w:p w14:paraId="61292FD4" w14:textId="77777777" w:rsidR="007C2361" w:rsidRPr="00460792" w:rsidRDefault="007C2361" w:rsidP="00650B05">
      <w:pPr>
        <w:pStyle w:val="NormalWeb"/>
        <w:jc w:val="both"/>
        <w:rPr>
          <w:b/>
        </w:rPr>
      </w:pPr>
      <w:r w:rsidRPr="00460792">
        <w:rPr>
          <w:rStyle w:val="Forte"/>
        </w:rPr>
        <w:t>7.2.2.</w:t>
      </w:r>
      <w:r w:rsidRPr="00460792">
        <w:t xml:space="preserve"> Caso as certidões apresentadas não indiquem expressamente prazo de validade, serão consideradas válidas se </w:t>
      </w:r>
      <w:r w:rsidRPr="00460792">
        <w:rPr>
          <w:b/>
        </w:rPr>
        <w:t xml:space="preserve">emitidas </w:t>
      </w:r>
      <w:r w:rsidRPr="00460792">
        <w:rPr>
          <w:rStyle w:val="Forte"/>
          <w:b w:val="0"/>
        </w:rPr>
        <w:t>nos 60 (sessenta) dias corridos anteriores à data da sessão pública</w:t>
      </w:r>
      <w:r w:rsidRPr="00460792">
        <w:rPr>
          <w:b/>
        </w:rPr>
        <w:t>.</w:t>
      </w:r>
    </w:p>
    <w:p w14:paraId="0CECAA77" w14:textId="6EDB8BFE" w:rsidR="00C1440C" w:rsidRPr="00460792" w:rsidRDefault="00C1440C" w:rsidP="00650B05">
      <w:pPr>
        <w:spacing w:after="0"/>
        <w:ind w:left="-567" w:right="-143"/>
        <w:jc w:val="both"/>
        <w:rPr>
          <w:rFonts w:ascii="Times New Roman" w:hAnsi="Times New Roman"/>
          <w:b/>
          <w:iCs/>
        </w:rPr>
      </w:pPr>
      <w:r w:rsidRPr="00460792">
        <w:rPr>
          <w:rStyle w:val="nfase"/>
          <w:rFonts w:ascii="Times New Roman" w:hAnsi="Times New Roman"/>
        </w:rPr>
        <w:tab/>
      </w:r>
      <w:r w:rsidR="007C2361" w:rsidRPr="00460792">
        <w:rPr>
          <w:rStyle w:val="nfase"/>
          <w:rFonts w:ascii="Times New Roman" w:hAnsi="Times New Roman"/>
          <w:b/>
          <w:i w:val="0"/>
        </w:rPr>
        <w:t>8</w:t>
      </w:r>
      <w:r w:rsidRPr="00460792">
        <w:rPr>
          <w:rStyle w:val="nfase"/>
          <w:rFonts w:ascii="Times New Roman" w:hAnsi="Times New Roman"/>
          <w:b/>
          <w:i w:val="0"/>
        </w:rPr>
        <w:t xml:space="preserve"> - </w:t>
      </w:r>
      <w:r w:rsidR="00542C70" w:rsidRPr="00460792">
        <w:rPr>
          <w:rStyle w:val="nfase"/>
          <w:rFonts w:ascii="Times New Roman" w:hAnsi="Times New Roman"/>
          <w:b/>
          <w:i w:val="0"/>
        </w:rPr>
        <w:t>DO PROCEDIMENTO E DO JULGAMENTO</w:t>
      </w:r>
    </w:p>
    <w:p w14:paraId="19ED90D8" w14:textId="77777777" w:rsidR="00040642" w:rsidRPr="00460792" w:rsidRDefault="00542C70" w:rsidP="00397310">
      <w:pPr>
        <w:pStyle w:val="NormalWeb"/>
        <w:jc w:val="both"/>
      </w:pPr>
      <w:r w:rsidRPr="00460792">
        <w:rPr>
          <w:rStyle w:val="Forte"/>
        </w:rPr>
        <w:t>8.1.</w:t>
      </w:r>
      <w:r w:rsidRPr="00460792">
        <w:t xml:space="preserve"> </w:t>
      </w:r>
      <w:r w:rsidR="00040642" w:rsidRPr="00460792">
        <w:t xml:space="preserve">No horário e local indicados no, será aberta a sessão, iniciando-se com o credenciamento dos interessados em participar do certame, com duração mínima de 30 minutos. </w:t>
      </w:r>
    </w:p>
    <w:p w14:paraId="5447F616" w14:textId="67B89EF4" w:rsidR="00040642" w:rsidRPr="00460792" w:rsidRDefault="00040642" w:rsidP="00397310">
      <w:pPr>
        <w:pStyle w:val="NormalWeb"/>
        <w:jc w:val="both"/>
      </w:pPr>
      <w:r w:rsidRPr="00460792">
        <w:lastRenderedPageBreak/>
        <w:t xml:space="preserve">8.2. </w:t>
      </w:r>
      <w:r w:rsidRPr="00460792">
        <w:t>A qualquer momento a sessão poderá ser suspensa para a realização de diligências e análise de documentos.</w:t>
      </w:r>
    </w:p>
    <w:p w14:paraId="3703A81B" w14:textId="49DA71FB" w:rsidR="00542C70" w:rsidRPr="00460792" w:rsidRDefault="00542C70" w:rsidP="00397310">
      <w:pPr>
        <w:pStyle w:val="NormalWeb"/>
        <w:jc w:val="both"/>
      </w:pPr>
      <w:r w:rsidRPr="00460792">
        <w:rPr>
          <w:rStyle w:val="Forte"/>
        </w:rPr>
        <w:t>8.2.</w:t>
      </w:r>
      <w:r w:rsidRPr="00460792">
        <w:t xml:space="preserve"> Após o encerramento do credenciamento ou da declaração formal de seu término pelo(a) Pregoeiro(a), </w:t>
      </w:r>
      <w:r w:rsidRPr="00460792">
        <w:rPr>
          <w:rStyle w:val="Forte"/>
        </w:rPr>
        <w:t>não será mais admitida a participação de novos interessados</w:t>
      </w:r>
      <w:r w:rsidRPr="00460792">
        <w:t xml:space="preserve">, e terá início a abertura do </w:t>
      </w:r>
      <w:r w:rsidRPr="00460792">
        <w:rPr>
          <w:rStyle w:val="Forte"/>
        </w:rPr>
        <w:t>Envelope nº 1 – Proposta Comercial</w:t>
      </w:r>
      <w:r w:rsidRPr="00460792">
        <w:t>.</w:t>
      </w:r>
    </w:p>
    <w:p w14:paraId="2254F1FF" w14:textId="390CC04D" w:rsidR="00542C70" w:rsidRPr="00460792" w:rsidRDefault="00542C70" w:rsidP="00650B05">
      <w:pPr>
        <w:pStyle w:val="Ttulo3"/>
        <w:jc w:val="both"/>
        <w:rPr>
          <w:rFonts w:ascii="Times New Roman" w:hAnsi="Times New Roman"/>
          <w:b w:val="0"/>
          <w:bCs w:val="0"/>
          <w:color w:val="auto"/>
          <w:sz w:val="24"/>
          <w:szCs w:val="24"/>
        </w:rPr>
      </w:pPr>
      <w:r w:rsidRPr="00460792">
        <w:rPr>
          <w:rFonts w:ascii="Times New Roman" w:hAnsi="Times New Roman"/>
          <w:color w:val="auto"/>
          <w:sz w:val="24"/>
          <w:szCs w:val="24"/>
        </w:rPr>
        <w:t xml:space="preserve">8.3 – </w:t>
      </w:r>
      <w:r w:rsidR="002E3547" w:rsidRPr="00460792">
        <w:rPr>
          <w:rFonts w:ascii="Times New Roman" w:hAnsi="Times New Roman"/>
          <w:color w:val="auto"/>
          <w:sz w:val="24"/>
          <w:szCs w:val="24"/>
        </w:rPr>
        <w:t>ANÁLISE DAS PROPOSTAS</w:t>
      </w:r>
    </w:p>
    <w:p w14:paraId="2FD4837A" w14:textId="77777777" w:rsidR="00542C70" w:rsidRPr="00460792" w:rsidRDefault="00542C70" w:rsidP="00650B05">
      <w:pPr>
        <w:pStyle w:val="NormalWeb"/>
        <w:jc w:val="both"/>
      </w:pPr>
      <w:r w:rsidRPr="00460792">
        <w:rPr>
          <w:rStyle w:val="Forte"/>
        </w:rPr>
        <w:t>8.3.1.</w:t>
      </w:r>
      <w:r w:rsidRPr="00460792">
        <w:t xml:space="preserve"> A análise das propostas comerciais observará o atendimento integral às </w:t>
      </w:r>
      <w:r w:rsidRPr="00460792">
        <w:rPr>
          <w:rStyle w:val="Forte"/>
          <w:b w:val="0"/>
        </w:rPr>
        <w:t>exigências formais e técnicas do Edital e seus Anexos</w:t>
      </w:r>
      <w:r w:rsidRPr="00460792">
        <w:t xml:space="preserve">, especialmente as especificações descritas no </w:t>
      </w:r>
      <w:r w:rsidRPr="00460792">
        <w:rPr>
          <w:rStyle w:val="Forte"/>
          <w:b w:val="0"/>
        </w:rPr>
        <w:t>Anexo I – Termo de Referência</w:t>
      </w:r>
      <w:r w:rsidRPr="00460792">
        <w:rPr>
          <w:b/>
        </w:rPr>
        <w:t>.</w:t>
      </w:r>
    </w:p>
    <w:p w14:paraId="06C4AFDF" w14:textId="77777777" w:rsidR="00542C70" w:rsidRPr="00460792" w:rsidRDefault="00542C70" w:rsidP="00650B05">
      <w:pPr>
        <w:pStyle w:val="NormalWeb"/>
        <w:jc w:val="both"/>
      </w:pPr>
      <w:r w:rsidRPr="00460792">
        <w:rPr>
          <w:rStyle w:val="Forte"/>
        </w:rPr>
        <w:t>8.3.2.</w:t>
      </w:r>
      <w:r w:rsidRPr="00460792">
        <w:t xml:space="preserve"> Serão desclassificadas as propostas que:</w:t>
      </w:r>
    </w:p>
    <w:p w14:paraId="429BBB9A" w14:textId="77777777" w:rsidR="00542C70" w:rsidRPr="00460792" w:rsidRDefault="00542C70" w:rsidP="00650B05">
      <w:pPr>
        <w:pStyle w:val="NormalWeb"/>
        <w:jc w:val="both"/>
        <w:rPr>
          <w:b/>
        </w:rPr>
      </w:pPr>
      <w:r w:rsidRPr="00460792">
        <w:t xml:space="preserve">a) Apresentarem descrição do objeto </w:t>
      </w:r>
      <w:r w:rsidRPr="00460792">
        <w:rPr>
          <w:rStyle w:val="Forte"/>
          <w:b w:val="0"/>
        </w:rPr>
        <w:t>divergente das especificações técnicas, prazos, exigências de qualificação técnica ou demais condições previstas no Edital</w:t>
      </w:r>
      <w:r w:rsidRPr="00460792">
        <w:rPr>
          <w:b/>
        </w:rPr>
        <w:t>;</w:t>
      </w:r>
    </w:p>
    <w:p w14:paraId="6B78E89F" w14:textId="77777777" w:rsidR="00542C70" w:rsidRPr="00460792" w:rsidRDefault="00542C70" w:rsidP="00650B05">
      <w:pPr>
        <w:pStyle w:val="NormalWeb"/>
        <w:jc w:val="both"/>
      </w:pPr>
      <w:r w:rsidRPr="00460792">
        <w:t xml:space="preserve">b) Contiverem </w:t>
      </w:r>
      <w:r w:rsidRPr="00460792">
        <w:rPr>
          <w:rStyle w:val="Forte"/>
          <w:b w:val="0"/>
        </w:rPr>
        <w:t>preços simbólicos, irrisórios ou inexequíveis</w:t>
      </w:r>
      <w:r w:rsidRPr="00460792">
        <w:t>, definidos nos termos do art. 29 da Lei nº 14.133/2021;</w:t>
      </w:r>
    </w:p>
    <w:p w14:paraId="18810843" w14:textId="77777777" w:rsidR="00542C70" w:rsidRPr="00460792" w:rsidRDefault="00542C70" w:rsidP="00650B05">
      <w:pPr>
        <w:pStyle w:val="NormalWeb"/>
        <w:jc w:val="both"/>
      </w:pPr>
      <w:r w:rsidRPr="00460792">
        <w:t xml:space="preserve">c) Deixarem de apresentar qualquer </w:t>
      </w:r>
      <w:r w:rsidRPr="00460792">
        <w:rPr>
          <w:rStyle w:val="Forte"/>
          <w:b w:val="0"/>
        </w:rPr>
        <w:t>elemento essencial exigido no Edital</w:t>
      </w:r>
      <w:r w:rsidRPr="00460792">
        <w:rPr>
          <w:b/>
        </w:rPr>
        <w:t xml:space="preserve"> ou </w:t>
      </w:r>
      <w:r w:rsidRPr="00460792">
        <w:rPr>
          <w:rStyle w:val="Forte"/>
          <w:b w:val="0"/>
        </w:rPr>
        <w:t>condicionarem o cumprimento de cláusulas contratuais</w:t>
      </w:r>
      <w:r w:rsidRPr="00460792">
        <w:t>;</w:t>
      </w:r>
    </w:p>
    <w:p w14:paraId="2926A66B" w14:textId="77777777" w:rsidR="00542C70" w:rsidRPr="00460792" w:rsidRDefault="00542C70" w:rsidP="00650B05">
      <w:pPr>
        <w:pStyle w:val="NormalWeb"/>
        <w:jc w:val="both"/>
      </w:pPr>
      <w:r w:rsidRPr="00460792">
        <w:t xml:space="preserve">d) Estiverem em </w:t>
      </w:r>
      <w:r w:rsidRPr="00460792">
        <w:rPr>
          <w:rStyle w:val="Forte"/>
          <w:b w:val="0"/>
        </w:rPr>
        <w:t>desacordo com a realidade de mercado</w:t>
      </w:r>
      <w:r w:rsidRPr="00460792">
        <w:t>, salvo se demonstrado o contrário de forma inequívoca pela licitante, a critério do(a) Pregoeiro(a);</w:t>
      </w:r>
    </w:p>
    <w:p w14:paraId="4ACB1390" w14:textId="77777777" w:rsidR="00542C70" w:rsidRPr="00460792" w:rsidRDefault="00542C70" w:rsidP="00650B05">
      <w:pPr>
        <w:pStyle w:val="NormalWeb"/>
        <w:jc w:val="both"/>
      </w:pPr>
      <w:r w:rsidRPr="00460792">
        <w:t>e) Apresentarem preço baseado exclusivamente em proposta de terceiros.</w:t>
      </w:r>
    </w:p>
    <w:p w14:paraId="671F424D" w14:textId="7C79F147" w:rsidR="00542C70" w:rsidRPr="00460792" w:rsidRDefault="00542C70" w:rsidP="00650B05">
      <w:pPr>
        <w:pStyle w:val="Ttulo3"/>
        <w:jc w:val="both"/>
        <w:rPr>
          <w:rFonts w:ascii="Times New Roman" w:hAnsi="Times New Roman"/>
          <w:color w:val="auto"/>
          <w:sz w:val="24"/>
          <w:szCs w:val="24"/>
        </w:rPr>
      </w:pPr>
      <w:r w:rsidRPr="00460792">
        <w:rPr>
          <w:rFonts w:ascii="Times New Roman" w:hAnsi="Times New Roman"/>
          <w:color w:val="auto"/>
          <w:sz w:val="24"/>
          <w:szCs w:val="24"/>
        </w:rPr>
        <w:t xml:space="preserve">8.4 – </w:t>
      </w:r>
      <w:r w:rsidR="002E3547" w:rsidRPr="00460792">
        <w:rPr>
          <w:rFonts w:ascii="Times New Roman" w:hAnsi="Times New Roman"/>
          <w:color w:val="auto"/>
          <w:sz w:val="24"/>
          <w:szCs w:val="24"/>
        </w:rPr>
        <w:t>CORREÇÕES ARITMÉTICAS</w:t>
      </w:r>
    </w:p>
    <w:p w14:paraId="353F8048" w14:textId="77777777" w:rsidR="00542C70" w:rsidRPr="00460792" w:rsidRDefault="00542C70" w:rsidP="00650B05">
      <w:pPr>
        <w:pStyle w:val="NormalWeb"/>
        <w:jc w:val="both"/>
        <w:rPr>
          <w:b/>
        </w:rPr>
      </w:pPr>
      <w:r w:rsidRPr="00460792">
        <w:rPr>
          <w:rStyle w:val="Forte"/>
        </w:rPr>
        <w:t>8.4.1.</w:t>
      </w:r>
      <w:r w:rsidRPr="00460792">
        <w:t xml:space="preserve"> O(a) Pregoeiro(a) verificará a </w:t>
      </w:r>
      <w:r w:rsidRPr="00460792">
        <w:rPr>
          <w:rStyle w:val="Forte"/>
          <w:b w:val="0"/>
        </w:rPr>
        <w:t>exatidão das operações aritméticas</w:t>
      </w:r>
      <w:r w:rsidRPr="00460792">
        <w:t xml:space="preserve"> constantes nas propostas, especialmente em relação à </w:t>
      </w:r>
      <w:r w:rsidRPr="00460792">
        <w:rPr>
          <w:rStyle w:val="Forte"/>
          <w:b w:val="0"/>
        </w:rPr>
        <w:t>multiplicação de preços unitários pelas quantidades previstas</w:t>
      </w:r>
      <w:r w:rsidRPr="00460792">
        <w:rPr>
          <w:b/>
        </w:rPr>
        <w:t>.</w:t>
      </w:r>
    </w:p>
    <w:p w14:paraId="60290ABE" w14:textId="77777777" w:rsidR="00542C70" w:rsidRPr="00460792" w:rsidRDefault="00542C70" w:rsidP="00650B05">
      <w:pPr>
        <w:pStyle w:val="NormalWeb"/>
        <w:jc w:val="both"/>
      </w:pPr>
      <w:r w:rsidRPr="00460792">
        <w:rPr>
          <w:rStyle w:val="Forte"/>
        </w:rPr>
        <w:t>8.4.2.</w:t>
      </w:r>
      <w:r w:rsidRPr="00460792">
        <w:t xml:space="preserve"> Eventuais erros de soma ou multiplicação serão corrigidos de ofício, prevalecendo sempre o </w:t>
      </w:r>
      <w:r w:rsidRPr="00460792">
        <w:rPr>
          <w:rStyle w:val="Forte"/>
        </w:rPr>
        <w:t>valor unitário</w:t>
      </w:r>
      <w:r w:rsidRPr="00460792">
        <w:t xml:space="preserve"> em caso de divergência.</w:t>
      </w:r>
    </w:p>
    <w:p w14:paraId="218E0AE5" w14:textId="77777777" w:rsidR="00542C70" w:rsidRPr="00460792" w:rsidRDefault="00542C70" w:rsidP="00650B05">
      <w:pPr>
        <w:pStyle w:val="NormalWeb"/>
        <w:jc w:val="both"/>
      </w:pPr>
      <w:r w:rsidRPr="00460792">
        <w:rPr>
          <w:rStyle w:val="Forte"/>
        </w:rPr>
        <w:t>8.4.3.</w:t>
      </w:r>
      <w:r w:rsidRPr="00460792">
        <w:t xml:space="preserve"> Os valores corrigidos passarão a compor a proposta para efeito de julgamento.</w:t>
      </w:r>
    </w:p>
    <w:p w14:paraId="22D19340" w14:textId="052F89A9" w:rsidR="00542C70" w:rsidRPr="00460792" w:rsidRDefault="00542C70" w:rsidP="00650B05">
      <w:pPr>
        <w:pStyle w:val="Ttulo3"/>
        <w:jc w:val="both"/>
        <w:rPr>
          <w:rFonts w:ascii="Times New Roman" w:hAnsi="Times New Roman"/>
          <w:color w:val="auto"/>
          <w:sz w:val="24"/>
          <w:szCs w:val="24"/>
        </w:rPr>
      </w:pPr>
      <w:r w:rsidRPr="00460792">
        <w:rPr>
          <w:rFonts w:ascii="Times New Roman" w:hAnsi="Times New Roman"/>
          <w:color w:val="auto"/>
          <w:sz w:val="24"/>
          <w:szCs w:val="24"/>
        </w:rPr>
        <w:t xml:space="preserve">8.5 – </w:t>
      </w:r>
      <w:r w:rsidR="002E3547" w:rsidRPr="00460792">
        <w:rPr>
          <w:rFonts w:ascii="Times New Roman" w:hAnsi="Times New Roman"/>
          <w:color w:val="auto"/>
          <w:sz w:val="24"/>
          <w:szCs w:val="24"/>
        </w:rPr>
        <w:t>SELEÇÃO PARA A ETAPA DE LANCES</w:t>
      </w:r>
    </w:p>
    <w:p w14:paraId="5D0AC787" w14:textId="77777777" w:rsidR="00542C70" w:rsidRPr="00460792" w:rsidRDefault="00542C70" w:rsidP="00650B05">
      <w:pPr>
        <w:pStyle w:val="NormalWeb"/>
        <w:jc w:val="both"/>
      </w:pPr>
      <w:r w:rsidRPr="00460792">
        <w:rPr>
          <w:rStyle w:val="Forte"/>
        </w:rPr>
        <w:t>8.5.1.</w:t>
      </w:r>
      <w:r w:rsidRPr="00460792">
        <w:t xml:space="preserve"> Serão classificadas para a fase de lances:</w:t>
      </w:r>
    </w:p>
    <w:p w14:paraId="0195789D" w14:textId="12A9989E" w:rsidR="00542C70" w:rsidRPr="00460792" w:rsidRDefault="00542C70" w:rsidP="00650B05">
      <w:pPr>
        <w:pStyle w:val="NormalWeb"/>
        <w:jc w:val="both"/>
        <w:rPr>
          <w:b/>
        </w:rPr>
      </w:pPr>
      <w:r w:rsidRPr="00460792">
        <w:t xml:space="preserve">a) A proposta de </w:t>
      </w:r>
      <w:r w:rsidRPr="00460792">
        <w:rPr>
          <w:rStyle w:val="Forte"/>
          <w:b w:val="0"/>
        </w:rPr>
        <w:t xml:space="preserve">menor preço </w:t>
      </w:r>
      <w:r w:rsidR="002E3547" w:rsidRPr="00460792">
        <w:rPr>
          <w:rStyle w:val="Forte"/>
          <w:b w:val="0"/>
        </w:rPr>
        <w:t>global</w:t>
      </w:r>
      <w:r w:rsidRPr="00460792">
        <w:rPr>
          <w:b/>
        </w:rPr>
        <w:t>;</w:t>
      </w:r>
    </w:p>
    <w:p w14:paraId="70A61963" w14:textId="77777777" w:rsidR="00542C70" w:rsidRPr="00460792" w:rsidRDefault="00542C70" w:rsidP="00650B05">
      <w:pPr>
        <w:pStyle w:val="NormalWeb"/>
        <w:jc w:val="both"/>
      </w:pPr>
      <w:r w:rsidRPr="00460792">
        <w:rPr>
          <w:rStyle w:val="Forte"/>
        </w:rPr>
        <w:lastRenderedPageBreak/>
        <w:t>8.5.2.</w:t>
      </w:r>
      <w:r w:rsidRPr="00460792">
        <w:t xml:space="preserve"> Em caso de empate nos preços, todas as propostas empatadas serão admitidas para a fase de lances, conforme art. 56, §1º da Lei nº 14.133/2021.</w:t>
      </w:r>
    </w:p>
    <w:p w14:paraId="50961993" w14:textId="702837A0" w:rsidR="00542C70" w:rsidRPr="00460792" w:rsidRDefault="00542C70" w:rsidP="00650B05">
      <w:pPr>
        <w:pStyle w:val="Ttulo3"/>
        <w:jc w:val="both"/>
        <w:rPr>
          <w:rFonts w:ascii="Times New Roman" w:hAnsi="Times New Roman"/>
          <w:color w:val="auto"/>
          <w:sz w:val="24"/>
          <w:szCs w:val="24"/>
        </w:rPr>
      </w:pPr>
      <w:r w:rsidRPr="00460792">
        <w:rPr>
          <w:rFonts w:ascii="Times New Roman" w:hAnsi="Times New Roman"/>
          <w:color w:val="auto"/>
          <w:sz w:val="24"/>
          <w:szCs w:val="24"/>
        </w:rPr>
        <w:t xml:space="preserve">8.6 – </w:t>
      </w:r>
      <w:r w:rsidR="002E3547" w:rsidRPr="00460792">
        <w:rPr>
          <w:rFonts w:ascii="Times New Roman" w:hAnsi="Times New Roman"/>
          <w:color w:val="auto"/>
          <w:sz w:val="24"/>
          <w:szCs w:val="24"/>
        </w:rPr>
        <w:t>CRITÉRIO DE JULGAMENTO</w:t>
      </w:r>
    </w:p>
    <w:p w14:paraId="295FF113" w14:textId="774EF524" w:rsidR="00542C70" w:rsidRPr="00460792" w:rsidRDefault="00542C70" w:rsidP="00650B05">
      <w:pPr>
        <w:pStyle w:val="NormalWeb"/>
        <w:jc w:val="both"/>
      </w:pPr>
      <w:r w:rsidRPr="00460792">
        <w:t xml:space="preserve">O critério de julgamento será o de </w:t>
      </w:r>
      <w:r w:rsidRPr="00460792">
        <w:rPr>
          <w:rStyle w:val="Forte"/>
        </w:rPr>
        <w:t xml:space="preserve">MENOR PREÇO </w:t>
      </w:r>
      <w:r w:rsidR="002E3547" w:rsidRPr="00460792">
        <w:rPr>
          <w:rStyle w:val="Forte"/>
        </w:rPr>
        <w:t>GLOBAL</w:t>
      </w:r>
      <w:r w:rsidRPr="00460792">
        <w:t xml:space="preserve">, observado o atendimento integral às condições do Edital, especialmente às </w:t>
      </w:r>
      <w:r w:rsidRPr="00460792">
        <w:rPr>
          <w:rStyle w:val="Forte"/>
          <w:b w:val="0"/>
        </w:rPr>
        <w:t>especificações técnicas mínimas obrigatórias previstas no Anexo I – Termo de Referência</w:t>
      </w:r>
      <w:r w:rsidRPr="00460792">
        <w:t>.</w:t>
      </w:r>
    </w:p>
    <w:p w14:paraId="60401F19" w14:textId="723C8CA6" w:rsidR="00542C70" w:rsidRPr="00460792" w:rsidRDefault="00542C70" w:rsidP="00650B05">
      <w:pPr>
        <w:pStyle w:val="Ttulo3"/>
        <w:jc w:val="both"/>
        <w:rPr>
          <w:rFonts w:ascii="Times New Roman" w:hAnsi="Times New Roman"/>
          <w:color w:val="auto"/>
          <w:sz w:val="24"/>
          <w:szCs w:val="24"/>
        </w:rPr>
      </w:pPr>
      <w:r w:rsidRPr="00460792">
        <w:rPr>
          <w:rFonts w:ascii="Times New Roman" w:hAnsi="Times New Roman"/>
          <w:color w:val="auto"/>
          <w:sz w:val="24"/>
          <w:szCs w:val="24"/>
        </w:rPr>
        <w:t xml:space="preserve">8.7 – </w:t>
      </w:r>
      <w:r w:rsidR="002E3547" w:rsidRPr="00460792">
        <w:rPr>
          <w:rFonts w:ascii="Times New Roman" w:hAnsi="Times New Roman"/>
          <w:color w:val="auto"/>
          <w:sz w:val="24"/>
          <w:szCs w:val="24"/>
        </w:rPr>
        <w:t>ETAPA DE LANCES</w:t>
      </w:r>
    </w:p>
    <w:p w14:paraId="16F5DCD3" w14:textId="77777777" w:rsidR="00542C70" w:rsidRPr="00460792" w:rsidRDefault="00542C70" w:rsidP="00650B05">
      <w:pPr>
        <w:pStyle w:val="NormalWeb"/>
        <w:jc w:val="both"/>
      </w:pPr>
      <w:r w:rsidRPr="00460792">
        <w:rPr>
          <w:rStyle w:val="Forte"/>
        </w:rPr>
        <w:t>8.7.1.</w:t>
      </w:r>
      <w:r w:rsidRPr="00460792">
        <w:t xml:space="preserve"> O(a) Pregoeiro(a) convidará individual e sequencialmente os licitantes classificados para apresentação de </w:t>
      </w:r>
      <w:r w:rsidRPr="00460792">
        <w:rPr>
          <w:rStyle w:val="Forte"/>
          <w:b w:val="0"/>
        </w:rPr>
        <w:t>lances verbais e sucessivos</w:t>
      </w:r>
      <w:r w:rsidRPr="00460792">
        <w:t xml:space="preserve">, com início pela empresa detentora da proposta de </w:t>
      </w:r>
      <w:r w:rsidRPr="00460792">
        <w:rPr>
          <w:rStyle w:val="Forte"/>
          <w:b w:val="0"/>
        </w:rPr>
        <w:t>maior valor</w:t>
      </w:r>
      <w:r w:rsidRPr="00460792">
        <w:t>, seguindo-se em ordem decrescente de preços.</w:t>
      </w:r>
    </w:p>
    <w:p w14:paraId="71253CDA" w14:textId="77777777" w:rsidR="00542C70" w:rsidRPr="00460792" w:rsidRDefault="00542C70" w:rsidP="00650B05">
      <w:pPr>
        <w:pStyle w:val="NormalWeb"/>
        <w:jc w:val="both"/>
      </w:pPr>
      <w:r w:rsidRPr="00460792">
        <w:rPr>
          <w:rStyle w:val="Forte"/>
        </w:rPr>
        <w:t>8.7.2.</w:t>
      </w:r>
      <w:r w:rsidRPr="00460792">
        <w:t xml:space="preserve"> No caso de empate entre propostas, a ordem de apresentação de lances será definida por </w:t>
      </w:r>
      <w:r w:rsidRPr="00460792">
        <w:rPr>
          <w:rStyle w:val="Forte"/>
          <w:b w:val="0"/>
        </w:rPr>
        <w:t>sorteio público</w:t>
      </w:r>
      <w:r w:rsidRPr="00460792">
        <w:t>, e a primeira sorteada poderá escolher a posição na ordenação.</w:t>
      </w:r>
    </w:p>
    <w:p w14:paraId="3C9C6BDC" w14:textId="77777777" w:rsidR="00542C70" w:rsidRPr="00460792" w:rsidRDefault="00542C70" w:rsidP="00650B05">
      <w:pPr>
        <w:pStyle w:val="NormalWeb"/>
        <w:jc w:val="both"/>
      </w:pPr>
      <w:r w:rsidRPr="00460792">
        <w:rPr>
          <w:rStyle w:val="Forte"/>
        </w:rPr>
        <w:t>8.7.3.</w:t>
      </w:r>
      <w:r w:rsidRPr="00460792">
        <w:t xml:space="preserve"> Os lances deverão ser:</w:t>
      </w:r>
    </w:p>
    <w:p w14:paraId="57E2A9B7" w14:textId="77777777" w:rsidR="00542C70" w:rsidRPr="00460792" w:rsidRDefault="00542C70" w:rsidP="00650B05">
      <w:pPr>
        <w:pStyle w:val="NormalWeb"/>
        <w:jc w:val="both"/>
      </w:pPr>
      <w:r w:rsidRPr="00460792">
        <w:t xml:space="preserve">a) Formulados em </w:t>
      </w:r>
      <w:r w:rsidRPr="00460792">
        <w:rPr>
          <w:rStyle w:val="Forte"/>
          <w:b w:val="0"/>
        </w:rPr>
        <w:t>valores decrescentes</w:t>
      </w:r>
      <w:r w:rsidRPr="00460792">
        <w:t>, distintos e inferiores ao último lance registrado;</w:t>
      </w:r>
    </w:p>
    <w:p w14:paraId="2D95C6AB" w14:textId="650D3D60" w:rsidR="00542C70" w:rsidRPr="00460792" w:rsidRDefault="00542C70" w:rsidP="00650B05">
      <w:pPr>
        <w:pStyle w:val="NormalWeb"/>
        <w:jc w:val="both"/>
      </w:pPr>
      <w:r w:rsidRPr="00460792">
        <w:t xml:space="preserve">b) Com valor mínimo de redução de </w:t>
      </w:r>
      <w:r w:rsidR="00E87941" w:rsidRPr="00460792">
        <w:rPr>
          <w:rStyle w:val="Forte"/>
        </w:rPr>
        <w:t>R$ 10</w:t>
      </w:r>
      <w:r w:rsidR="00690786" w:rsidRPr="00460792">
        <w:rPr>
          <w:rStyle w:val="Forte"/>
        </w:rPr>
        <w:t>0</w:t>
      </w:r>
      <w:r w:rsidRPr="00460792">
        <w:rPr>
          <w:rStyle w:val="Forte"/>
        </w:rPr>
        <w:t>0,00 (mil reais)</w:t>
      </w:r>
      <w:r w:rsidRPr="00460792">
        <w:t xml:space="preserve">, com base no valor </w:t>
      </w:r>
      <w:r w:rsidR="002E3547" w:rsidRPr="00460792">
        <w:rPr>
          <w:rStyle w:val="Forte"/>
          <w:b w:val="0"/>
        </w:rPr>
        <w:t>global</w:t>
      </w:r>
      <w:r w:rsidRPr="00460792">
        <w:t>;</w:t>
      </w:r>
    </w:p>
    <w:p w14:paraId="65F36B41" w14:textId="77777777" w:rsidR="00542C70" w:rsidRPr="00460792" w:rsidRDefault="00542C70" w:rsidP="00650B05">
      <w:pPr>
        <w:pStyle w:val="NormalWeb"/>
        <w:jc w:val="both"/>
      </w:pPr>
      <w:r w:rsidRPr="00460792">
        <w:t>c) Emitidos de forma clara e imediata, conforme chamado do(a) Pregoeiro(a), sob pena de desistência presumida da rodada.</w:t>
      </w:r>
    </w:p>
    <w:p w14:paraId="46669459" w14:textId="77777777" w:rsidR="00542C70" w:rsidRPr="00460792" w:rsidRDefault="00542C70" w:rsidP="00650B05">
      <w:pPr>
        <w:pStyle w:val="NormalWeb"/>
        <w:jc w:val="both"/>
      </w:pPr>
      <w:r w:rsidRPr="00460792">
        <w:rPr>
          <w:rStyle w:val="Forte"/>
        </w:rPr>
        <w:t>8.7.4.</w:t>
      </w:r>
      <w:r w:rsidRPr="00460792">
        <w:t xml:space="preserve"> A etapa de lances será encerrada quando:</w:t>
      </w:r>
    </w:p>
    <w:p w14:paraId="6855FE36" w14:textId="77777777" w:rsidR="00542C70" w:rsidRPr="00460792" w:rsidRDefault="00542C70" w:rsidP="00650B05">
      <w:pPr>
        <w:pStyle w:val="NormalWeb"/>
        <w:jc w:val="both"/>
      </w:pPr>
      <w:r w:rsidRPr="00460792">
        <w:t>a) Nenhum dos licitantes apresentar novos lances;</w:t>
      </w:r>
    </w:p>
    <w:p w14:paraId="78452CC4" w14:textId="694D54C8" w:rsidR="00542C70" w:rsidRPr="00460792" w:rsidRDefault="00542C70" w:rsidP="00650B05">
      <w:pPr>
        <w:pStyle w:val="NormalWeb"/>
        <w:jc w:val="both"/>
      </w:pPr>
      <w:r w:rsidRPr="00460792">
        <w:t>b) Declarada formalmente encerrada pelo(a) Pregoeiro(a), com registro em ata.</w:t>
      </w:r>
    </w:p>
    <w:p w14:paraId="10D35BA2" w14:textId="48B713BA" w:rsidR="00542C70" w:rsidRPr="00460792" w:rsidRDefault="00542C70" w:rsidP="00650B05">
      <w:pPr>
        <w:pStyle w:val="Ttulo3"/>
        <w:jc w:val="both"/>
        <w:rPr>
          <w:rFonts w:ascii="Times New Roman" w:hAnsi="Times New Roman"/>
          <w:color w:val="auto"/>
          <w:sz w:val="24"/>
          <w:szCs w:val="24"/>
        </w:rPr>
      </w:pPr>
      <w:r w:rsidRPr="00460792">
        <w:rPr>
          <w:rFonts w:ascii="Times New Roman" w:hAnsi="Times New Roman"/>
          <w:color w:val="auto"/>
          <w:sz w:val="24"/>
          <w:szCs w:val="24"/>
        </w:rPr>
        <w:t xml:space="preserve">8.8 – </w:t>
      </w:r>
      <w:r w:rsidR="002E3547" w:rsidRPr="00460792">
        <w:rPr>
          <w:rFonts w:ascii="Times New Roman" w:hAnsi="Times New Roman"/>
          <w:color w:val="auto"/>
          <w:sz w:val="24"/>
          <w:szCs w:val="24"/>
        </w:rPr>
        <w:t>CRITÉRIO DE DESEMPATE</w:t>
      </w:r>
    </w:p>
    <w:p w14:paraId="176F1638" w14:textId="77777777" w:rsidR="00542C70" w:rsidRPr="00460792" w:rsidRDefault="00542C70" w:rsidP="00650B05">
      <w:pPr>
        <w:pStyle w:val="NormalWeb"/>
        <w:jc w:val="both"/>
      </w:pPr>
      <w:r w:rsidRPr="00460792">
        <w:t>Em caso de empate final entre propostas, será assegurada, como critério de desempate, a preferência para:</w:t>
      </w:r>
    </w:p>
    <w:p w14:paraId="1BB416F2" w14:textId="77777777" w:rsidR="00542C70" w:rsidRPr="00460792" w:rsidRDefault="00542C70" w:rsidP="00650B05">
      <w:pPr>
        <w:pStyle w:val="NormalWeb"/>
        <w:jc w:val="both"/>
      </w:pPr>
      <w:r w:rsidRPr="00460792">
        <w:t>a) Microempresa (ME), Empresa de Pequeno Porte (EPP) ou Microempreendedor Individual (MEI), conforme art. 44 da LC nº 123/2006;</w:t>
      </w:r>
    </w:p>
    <w:p w14:paraId="66E10905" w14:textId="77777777" w:rsidR="00542C70" w:rsidRPr="00460792" w:rsidRDefault="00542C70" w:rsidP="00650B05">
      <w:pPr>
        <w:pStyle w:val="NormalWeb"/>
        <w:jc w:val="both"/>
      </w:pPr>
      <w:r w:rsidRPr="00460792">
        <w:t xml:space="preserve">b) Persistindo o empate, será realizado </w:t>
      </w:r>
      <w:r w:rsidRPr="00460792">
        <w:rPr>
          <w:rStyle w:val="Forte"/>
          <w:b w:val="0"/>
        </w:rPr>
        <w:t>sorteio em ato público</w:t>
      </w:r>
      <w:r w:rsidRPr="00460792">
        <w:t xml:space="preserve"> durante a sessão, com registro em ata.</w:t>
      </w:r>
    </w:p>
    <w:p w14:paraId="174C6BBF" w14:textId="068553DA" w:rsidR="00542C70" w:rsidRPr="00460792" w:rsidRDefault="00542C70" w:rsidP="00650B05">
      <w:pPr>
        <w:pStyle w:val="Ttulo3"/>
        <w:jc w:val="both"/>
        <w:rPr>
          <w:rFonts w:ascii="Times New Roman" w:hAnsi="Times New Roman"/>
          <w:color w:val="auto"/>
          <w:sz w:val="24"/>
          <w:szCs w:val="24"/>
        </w:rPr>
      </w:pPr>
      <w:r w:rsidRPr="00460792">
        <w:rPr>
          <w:rFonts w:ascii="Times New Roman" w:hAnsi="Times New Roman"/>
          <w:color w:val="auto"/>
          <w:sz w:val="24"/>
          <w:szCs w:val="24"/>
        </w:rPr>
        <w:lastRenderedPageBreak/>
        <w:t xml:space="preserve">8.9 – </w:t>
      </w:r>
      <w:r w:rsidR="002E3547" w:rsidRPr="00460792">
        <w:rPr>
          <w:rFonts w:ascii="Times New Roman" w:hAnsi="Times New Roman"/>
          <w:color w:val="auto"/>
          <w:sz w:val="24"/>
          <w:szCs w:val="24"/>
        </w:rPr>
        <w:t>NEGOCIAÇÃO</w:t>
      </w:r>
    </w:p>
    <w:p w14:paraId="69CE3BAD" w14:textId="77777777" w:rsidR="00542C70" w:rsidRPr="00460792" w:rsidRDefault="00542C70" w:rsidP="00650B05">
      <w:pPr>
        <w:pStyle w:val="NormalWeb"/>
        <w:jc w:val="both"/>
      </w:pPr>
      <w:r w:rsidRPr="00460792">
        <w:rPr>
          <w:rStyle w:val="Forte"/>
        </w:rPr>
        <w:t>8.9.1.</w:t>
      </w:r>
      <w:r w:rsidRPr="00460792">
        <w:t xml:space="preserve"> Encerrada a fase de lances, o(a) Pregoeiro(a) poderá </w:t>
      </w:r>
      <w:r w:rsidRPr="00460792">
        <w:rPr>
          <w:rStyle w:val="Forte"/>
          <w:b w:val="0"/>
        </w:rPr>
        <w:t>negociar diretamente com a licitante classificada em primeiro lugar</w:t>
      </w:r>
      <w:r w:rsidRPr="00460792">
        <w:t>, visando à obtenção de melhor condição para a Administração, conforme art. 56 da Lei nº 14.133/2021.</w:t>
      </w:r>
    </w:p>
    <w:p w14:paraId="16750C13" w14:textId="2E9F5F46" w:rsidR="00542C70" w:rsidRPr="00460792" w:rsidRDefault="00542C70" w:rsidP="00650B05">
      <w:pPr>
        <w:pStyle w:val="Ttulo3"/>
        <w:jc w:val="both"/>
        <w:rPr>
          <w:rFonts w:ascii="Times New Roman" w:hAnsi="Times New Roman"/>
          <w:color w:val="auto"/>
          <w:sz w:val="24"/>
          <w:szCs w:val="24"/>
        </w:rPr>
      </w:pPr>
      <w:r w:rsidRPr="00460792">
        <w:rPr>
          <w:rFonts w:ascii="Times New Roman" w:hAnsi="Times New Roman"/>
          <w:color w:val="auto"/>
          <w:sz w:val="24"/>
          <w:szCs w:val="24"/>
        </w:rPr>
        <w:t xml:space="preserve">8.10 – </w:t>
      </w:r>
      <w:r w:rsidR="002E3547" w:rsidRPr="00460792">
        <w:rPr>
          <w:rFonts w:ascii="Times New Roman" w:hAnsi="Times New Roman"/>
          <w:color w:val="auto"/>
          <w:sz w:val="24"/>
          <w:szCs w:val="24"/>
        </w:rPr>
        <w:t>ACEITABILIDADE DA PROPOSTA</w:t>
      </w:r>
    </w:p>
    <w:p w14:paraId="235CE77B" w14:textId="77777777" w:rsidR="00542C70" w:rsidRPr="00460792" w:rsidRDefault="00542C70" w:rsidP="00650B05">
      <w:pPr>
        <w:pStyle w:val="NormalWeb"/>
        <w:jc w:val="both"/>
      </w:pPr>
      <w:r w:rsidRPr="00460792">
        <w:rPr>
          <w:rStyle w:val="Forte"/>
        </w:rPr>
        <w:t>8.10.1.</w:t>
      </w:r>
      <w:r w:rsidRPr="00460792">
        <w:t xml:space="preserve"> Após a etapa de lances e eventual negociação, será verificada a </w:t>
      </w:r>
      <w:r w:rsidRPr="00460792">
        <w:rPr>
          <w:rStyle w:val="Forte"/>
          <w:b w:val="0"/>
        </w:rPr>
        <w:t>aceitabilidade da proposta mais bem classificada</w:t>
      </w:r>
      <w:r w:rsidRPr="00460792">
        <w:t>, em conformidade com:</w:t>
      </w:r>
    </w:p>
    <w:p w14:paraId="3E292476" w14:textId="77777777" w:rsidR="00542C70" w:rsidRPr="00460792" w:rsidRDefault="00542C70" w:rsidP="001D5CB4">
      <w:pPr>
        <w:pStyle w:val="NormalWeb"/>
        <w:numPr>
          <w:ilvl w:val="0"/>
          <w:numId w:val="5"/>
        </w:numPr>
        <w:jc w:val="both"/>
      </w:pPr>
      <w:r w:rsidRPr="00460792">
        <w:t>As exigências do Edital;</w:t>
      </w:r>
    </w:p>
    <w:p w14:paraId="4B68A758" w14:textId="77777777" w:rsidR="00542C70" w:rsidRPr="00460792" w:rsidRDefault="00542C70" w:rsidP="001D5CB4">
      <w:pPr>
        <w:pStyle w:val="NormalWeb"/>
        <w:numPr>
          <w:ilvl w:val="0"/>
          <w:numId w:val="5"/>
        </w:numPr>
        <w:jc w:val="both"/>
      </w:pPr>
      <w:r w:rsidRPr="00460792">
        <w:t>Os preços de mercado, conforme pesquisa atualizada;</w:t>
      </w:r>
    </w:p>
    <w:p w14:paraId="08E8CB11" w14:textId="7564EF58" w:rsidR="00542C70" w:rsidRPr="00460792" w:rsidRDefault="00542C70" w:rsidP="001D5CB4">
      <w:pPr>
        <w:pStyle w:val="NormalWeb"/>
        <w:numPr>
          <w:ilvl w:val="0"/>
          <w:numId w:val="5"/>
        </w:numPr>
        <w:jc w:val="both"/>
      </w:pPr>
      <w:r w:rsidRPr="00460792">
        <w:t xml:space="preserve">A exequibilidade, nos termos do art. </w:t>
      </w:r>
      <w:r w:rsidR="00C33ADC" w:rsidRPr="00460792">
        <w:t>5</w:t>
      </w:r>
      <w:r w:rsidRPr="00460792">
        <w:t>9 da Lei nº 14.133/2021.</w:t>
      </w:r>
    </w:p>
    <w:p w14:paraId="2E3B6CC4" w14:textId="19ADAADA" w:rsidR="00C1440C" w:rsidRPr="00460792" w:rsidRDefault="00542C70" w:rsidP="00650B05">
      <w:pPr>
        <w:spacing w:after="0"/>
        <w:ind w:left="-567" w:right="-143"/>
        <w:jc w:val="both"/>
        <w:rPr>
          <w:rFonts w:ascii="Times New Roman" w:hAnsi="Times New Roman"/>
          <w:b/>
        </w:rPr>
      </w:pPr>
      <w:r w:rsidRPr="00460792">
        <w:rPr>
          <w:rFonts w:ascii="Times New Roman" w:hAnsi="Times New Roman"/>
          <w:b/>
        </w:rPr>
        <w:tab/>
        <w:t>9</w:t>
      </w:r>
      <w:r w:rsidR="00C1440C" w:rsidRPr="00460792">
        <w:rPr>
          <w:rFonts w:ascii="Times New Roman" w:hAnsi="Times New Roman"/>
          <w:b/>
        </w:rPr>
        <w:t xml:space="preserve"> – ENCERRAMENTO DA ETAPA DE LANCES</w:t>
      </w:r>
    </w:p>
    <w:p w14:paraId="5301CE86" w14:textId="0FDC404B" w:rsidR="000044BE" w:rsidRPr="00460792" w:rsidRDefault="000044BE" w:rsidP="00650B05">
      <w:pPr>
        <w:pStyle w:val="NormalWeb"/>
        <w:jc w:val="both"/>
      </w:pPr>
      <w:r w:rsidRPr="00460792">
        <w:rPr>
          <w:rStyle w:val="Forte"/>
        </w:rPr>
        <w:t>9.1.</w:t>
      </w:r>
      <w:r w:rsidRPr="00460792">
        <w:t xml:space="preserve"> Encerrada a etapa de lances, o(a) Pregoeiro(a) classificará as propostas, em ordem crescente de valor, considerando </w:t>
      </w:r>
      <w:r w:rsidRPr="00460792">
        <w:rPr>
          <w:b/>
        </w:rPr>
        <w:t xml:space="preserve">o </w:t>
      </w:r>
      <w:r w:rsidRPr="00460792">
        <w:rPr>
          <w:rStyle w:val="Forte"/>
          <w:b w:val="0"/>
        </w:rPr>
        <w:t>último preço ofertado pelos participantes da fase de lances</w:t>
      </w:r>
      <w:r w:rsidRPr="00460792">
        <w:t>, e as demais propostas inicialmente apresentadas, desde que não desclassificadas.</w:t>
      </w:r>
    </w:p>
    <w:p w14:paraId="075CC7F8" w14:textId="6807DEF4" w:rsidR="000044BE" w:rsidRPr="00460792" w:rsidRDefault="000044BE" w:rsidP="00650B05">
      <w:pPr>
        <w:pStyle w:val="Ttulo3"/>
        <w:jc w:val="both"/>
        <w:rPr>
          <w:rFonts w:ascii="Times New Roman" w:hAnsi="Times New Roman"/>
          <w:b w:val="0"/>
          <w:bCs w:val="0"/>
          <w:color w:val="auto"/>
          <w:sz w:val="24"/>
          <w:szCs w:val="24"/>
        </w:rPr>
      </w:pPr>
      <w:r w:rsidRPr="00460792">
        <w:rPr>
          <w:rFonts w:ascii="Times New Roman" w:hAnsi="Times New Roman"/>
          <w:color w:val="auto"/>
          <w:sz w:val="24"/>
          <w:szCs w:val="24"/>
        </w:rPr>
        <w:t>9.2 – DIREITO DE PREFERÊNCIA (ME/EPP/MEI)</w:t>
      </w:r>
    </w:p>
    <w:p w14:paraId="0D702E0B" w14:textId="77777777" w:rsidR="000044BE" w:rsidRPr="00460792" w:rsidRDefault="000044BE" w:rsidP="00650B05">
      <w:pPr>
        <w:pStyle w:val="NormalWeb"/>
        <w:jc w:val="both"/>
      </w:pPr>
      <w:r w:rsidRPr="00460792">
        <w:rPr>
          <w:rStyle w:val="Forte"/>
        </w:rPr>
        <w:t>9.2.1.</w:t>
      </w:r>
      <w:r w:rsidRPr="00460792">
        <w:t xml:space="preserve"> Em atendimento ao art. 44 da Lei Complementar nº 123/2006 e art. 4º, §1º, do Decreto Federal nº 6.204/2007, será assegurada prioridade à contratação das microempresas (ME), empresas de pequeno porte (EPP) e microempreendedores individuais (MEI), observadas as seguintes condições:</w:t>
      </w:r>
    </w:p>
    <w:p w14:paraId="23A31146" w14:textId="77777777" w:rsidR="000044BE" w:rsidRPr="00460792" w:rsidRDefault="000044BE" w:rsidP="00650B05">
      <w:pPr>
        <w:pStyle w:val="NormalWeb"/>
        <w:jc w:val="both"/>
      </w:pPr>
      <w:r w:rsidRPr="00460792">
        <w:rPr>
          <w:rStyle w:val="Forte"/>
        </w:rPr>
        <w:t>a)</w:t>
      </w:r>
      <w:r w:rsidRPr="00460792">
        <w:t xml:space="preserve"> Caso a proposta de menor preço não seja de ME, EPP ou MEI, o(a) Pregoeiro(a) convocará a licitante ME/EPP/MEI que tenha apresentado a proposta </w:t>
      </w:r>
      <w:r w:rsidRPr="00460792">
        <w:rPr>
          <w:rStyle w:val="Forte"/>
          <w:b w:val="0"/>
        </w:rPr>
        <w:t>mais bem</w:t>
      </w:r>
      <w:r w:rsidRPr="00460792">
        <w:rPr>
          <w:rStyle w:val="Forte"/>
        </w:rPr>
        <w:t xml:space="preserve"> </w:t>
      </w:r>
      <w:r w:rsidRPr="00460792">
        <w:rPr>
          <w:rStyle w:val="Forte"/>
          <w:b w:val="0"/>
        </w:rPr>
        <w:t>classificada até 5% (cinco por cento) acima da melhor proposta</w:t>
      </w:r>
      <w:r w:rsidRPr="00460792">
        <w:t xml:space="preserve"> para apresentar lance de valor </w:t>
      </w:r>
      <w:r w:rsidRPr="00460792">
        <w:rPr>
          <w:rStyle w:val="Forte"/>
          <w:b w:val="0"/>
        </w:rPr>
        <w:t>igual ou inferior</w:t>
      </w:r>
      <w:r w:rsidRPr="00460792">
        <w:t xml:space="preserve"> à primeira colocada, </w:t>
      </w:r>
      <w:r w:rsidRPr="00460792">
        <w:rPr>
          <w:rStyle w:val="Forte"/>
          <w:b w:val="0"/>
        </w:rPr>
        <w:t>no prazo improrrogável de 5 (cinco) minutos</w:t>
      </w:r>
      <w:r w:rsidRPr="00460792">
        <w:t>, após convocação formal em sessão pública.</w:t>
      </w:r>
    </w:p>
    <w:p w14:paraId="41DA6386" w14:textId="77777777" w:rsidR="000044BE" w:rsidRPr="00460792" w:rsidRDefault="000044BE" w:rsidP="00650B05">
      <w:pPr>
        <w:pStyle w:val="NormalWeb"/>
        <w:jc w:val="both"/>
      </w:pPr>
      <w:r w:rsidRPr="00460792">
        <w:rPr>
          <w:rStyle w:val="Forte"/>
        </w:rPr>
        <w:t>b)</w:t>
      </w:r>
      <w:r w:rsidRPr="00460792">
        <w:t xml:space="preserve"> Em caso de empate entre duas ou mais propostas de ME/EPP/MEI, será realizado sorteio, em sessão pública, com registro em ata, para definir qual será convocada em primeiro lugar, conforme art. 45 da LC nº 123/2006.</w:t>
      </w:r>
    </w:p>
    <w:p w14:paraId="7228F540" w14:textId="77777777" w:rsidR="000044BE" w:rsidRPr="00460792" w:rsidRDefault="000044BE" w:rsidP="00650B05">
      <w:pPr>
        <w:pStyle w:val="NormalWeb"/>
        <w:jc w:val="both"/>
      </w:pPr>
      <w:r w:rsidRPr="00460792">
        <w:rPr>
          <w:rStyle w:val="Forte"/>
        </w:rPr>
        <w:t>c)</w:t>
      </w:r>
      <w:r w:rsidRPr="00460792">
        <w:t xml:space="preserve"> Não sendo apresentada proposta com valor inferior à da primeira colocada, serão convocadas, na ordem de classificação, as demais ME/EPP/MEI que se enquadrem na condição do item </w:t>
      </w:r>
      <w:r w:rsidRPr="00460792">
        <w:rPr>
          <w:rStyle w:val="Forte"/>
        </w:rPr>
        <w:t>9.2.1</w:t>
      </w:r>
      <w:r w:rsidRPr="00460792">
        <w:t>, para o exercício do direito de preferência, nas mesmas condições.</w:t>
      </w:r>
    </w:p>
    <w:p w14:paraId="285595D5" w14:textId="77777777" w:rsidR="000044BE" w:rsidRPr="00460792" w:rsidRDefault="000044BE" w:rsidP="00650B05">
      <w:pPr>
        <w:pStyle w:val="NormalWeb"/>
        <w:jc w:val="both"/>
      </w:pPr>
      <w:r w:rsidRPr="00460792">
        <w:rPr>
          <w:rStyle w:val="Forte"/>
        </w:rPr>
        <w:t>d)</w:t>
      </w:r>
      <w:r w:rsidRPr="00460792">
        <w:t xml:space="preserve"> Caso a licitante classificada em primeiro lugar já seja ME/EPP/MEI, </w:t>
      </w:r>
      <w:r w:rsidRPr="00460792">
        <w:rPr>
          <w:rStyle w:val="Forte"/>
          <w:b w:val="0"/>
        </w:rPr>
        <w:t>não se aplicará o direito de preferência</w:t>
      </w:r>
      <w:r w:rsidRPr="00460792">
        <w:t>, passando-se diretamente à análise da aceitabilidade da proposta.</w:t>
      </w:r>
    </w:p>
    <w:p w14:paraId="218269C8" w14:textId="77777777" w:rsidR="000044BE" w:rsidRPr="00460792" w:rsidRDefault="000044BE" w:rsidP="00650B05">
      <w:pPr>
        <w:pStyle w:val="Ttulo3"/>
        <w:jc w:val="both"/>
        <w:rPr>
          <w:rFonts w:ascii="Times New Roman" w:hAnsi="Times New Roman"/>
          <w:color w:val="auto"/>
          <w:sz w:val="24"/>
          <w:szCs w:val="24"/>
        </w:rPr>
      </w:pPr>
      <w:r w:rsidRPr="00460792">
        <w:rPr>
          <w:rFonts w:ascii="Times New Roman" w:hAnsi="Times New Roman"/>
          <w:color w:val="auto"/>
          <w:sz w:val="24"/>
          <w:szCs w:val="24"/>
        </w:rPr>
        <w:lastRenderedPageBreak/>
        <w:t xml:space="preserve">9.3 – </w:t>
      </w:r>
      <w:r w:rsidRPr="00460792">
        <w:rPr>
          <w:rFonts w:ascii="Times New Roman" w:hAnsi="Times New Roman"/>
          <w:b w:val="0"/>
          <w:color w:val="auto"/>
          <w:sz w:val="24"/>
          <w:szCs w:val="24"/>
        </w:rPr>
        <w:t>Negociação e Aceitabilidade da Proposta</w:t>
      </w:r>
    </w:p>
    <w:p w14:paraId="2320DEEC" w14:textId="77777777" w:rsidR="000044BE" w:rsidRPr="00460792" w:rsidRDefault="000044BE" w:rsidP="00650B05">
      <w:pPr>
        <w:pStyle w:val="NormalWeb"/>
        <w:jc w:val="both"/>
      </w:pPr>
      <w:r w:rsidRPr="00460792">
        <w:rPr>
          <w:rStyle w:val="Forte"/>
        </w:rPr>
        <w:t>9.3.1.</w:t>
      </w:r>
      <w:r w:rsidRPr="00460792">
        <w:t xml:space="preserve"> Após a definição da proposta mais vantajosa, o(a) Pregoeiro(a) poderá </w:t>
      </w:r>
      <w:r w:rsidRPr="00460792">
        <w:rPr>
          <w:rStyle w:val="Forte"/>
          <w:b w:val="0"/>
        </w:rPr>
        <w:t>negociar com a licitante melhor classificada</w:t>
      </w:r>
      <w:r w:rsidRPr="00460792">
        <w:t xml:space="preserve">, com objetivo de </w:t>
      </w:r>
      <w:r w:rsidRPr="00460792">
        <w:rPr>
          <w:rStyle w:val="Forte"/>
          <w:b w:val="0"/>
        </w:rPr>
        <w:t>obtenção de condições mais vantajosas para a Administração</w:t>
      </w:r>
      <w:r w:rsidRPr="00460792">
        <w:t>, nos termos do art. 56, §1º da Lei nº 14.133/2021.</w:t>
      </w:r>
    </w:p>
    <w:p w14:paraId="3F14BF3A" w14:textId="77777777" w:rsidR="000044BE" w:rsidRPr="00460792" w:rsidRDefault="000044BE" w:rsidP="00650B05">
      <w:pPr>
        <w:pStyle w:val="NormalWeb"/>
        <w:jc w:val="both"/>
      </w:pPr>
      <w:r w:rsidRPr="00460792">
        <w:rPr>
          <w:rStyle w:val="Forte"/>
        </w:rPr>
        <w:t>9.3.2.</w:t>
      </w:r>
      <w:r w:rsidRPr="00460792">
        <w:t xml:space="preserve"> Após eventual negociação, o(a) Pregoeiro(a) realizará a </w:t>
      </w:r>
      <w:r w:rsidRPr="00460792">
        <w:rPr>
          <w:rStyle w:val="Forte"/>
          <w:b w:val="0"/>
        </w:rPr>
        <w:t>verificação da aceitabilidade da proposta</w:t>
      </w:r>
      <w:r w:rsidRPr="00460792">
        <w:t>, considerando:</w:t>
      </w:r>
    </w:p>
    <w:p w14:paraId="19F8F674" w14:textId="77777777" w:rsidR="000044BE" w:rsidRPr="00460792" w:rsidRDefault="000044BE" w:rsidP="001D5CB4">
      <w:pPr>
        <w:pStyle w:val="NormalWeb"/>
        <w:numPr>
          <w:ilvl w:val="0"/>
          <w:numId w:val="6"/>
        </w:numPr>
        <w:jc w:val="both"/>
      </w:pPr>
      <w:r w:rsidRPr="00460792">
        <w:t>As especificações e exigências do Edital;</w:t>
      </w:r>
    </w:p>
    <w:p w14:paraId="7F138692" w14:textId="77777777" w:rsidR="000044BE" w:rsidRPr="00460792" w:rsidRDefault="000044BE" w:rsidP="001D5CB4">
      <w:pPr>
        <w:pStyle w:val="NormalWeb"/>
        <w:numPr>
          <w:ilvl w:val="0"/>
          <w:numId w:val="6"/>
        </w:numPr>
        <w:jc w:val="both"/>
      </w:pPr>
      <w:r w:rsidRPr="00460792">
        <w:t xml:space="preserve">Os </w:t>
      </w:r>
      <w:r w:rsidRPr="00460792">
        <w:rPr>
          <w:rStyle w:val="Forte"/>
          <w:b w:val="0"/>
        </w:rPr>
        <w:t>preços de mercado vigentes</w:t>
      </w:r>
      <w:r w:rsidRPr="00460792">
        <w:t>, conforme pesquisa atualizada e anexada ao processo;</w:t>
      </w:r>
    </w:p>
    <w:p w14:paraId="2B1E855A" w14:textId="77777777" w:rsidR="000044BE" w:rsidRPr="00460792" w:rsidRDefault="000044BE" w:rsidP="001D5CB4">
      <w:pPr>
        <w:pStyle w:val="NormalWeb"/>
        <w:numPr>
          <w:ilvl w:val="0"/>
          <w:numId w:val="6"/>
        </w:numPr>
        <w:jc w:val="both"/>
      </w:pPr>
      <w:r w:rsidRPr="00460792">
        <w:t xml:space="preserve">A </w:t>
      </w:r>
      <w:r w:rsidRPr="00460792">
        <w:rPr>
          <w:rStyle w:val="Forte"/>
          <w:b w:val="0"/>
        </w:rPr>
        <w:t>exequibilidade da proposta</w:t>
      </w:r>
      <w:r w:rsidRPr="00460792">
        <w:t>, conforme critérios do art. 29 da Lei nº 14.133/2021.</w:t>
      </w:r>
    </w:p>
    <w:p w14:paraId="4CEEA057" w14:textId="77777777" w:rsidR="000044BE" w:rsidRPr="00460792" w:rsidRDefault="000044BE" w:rsidP="00650B05">
      <w:pPr>
        <w:pStyle w:val="NormalWeb"/>
        <w:jc w:val="both"/>
      </w:pPr>
      <w:r w:rsidRPr="00460792">
        <w:rPr>
          <w:rStyle w:val="Forte"/>
        </w:rPr>
        <w:t>9.3.3.</w:t>
      </w:r>
      <w:r w:rsidRPr="00460792">
        <w:t xml:space="preserve"> Considerada </w:t>
      </w:r>
      <w:r w:rsidRPr="00460792">
        <w:rPr>
          <w:rStyle w:val="Forte"/>
          <w:b w:val="0"/>
        </w:rPr>
        <w:t>aceitável a proposta</w:t>
      </w:r>
      <w:r w:rsidRPr="00460792">
        <w:t xml:space="preserve">, será aberto o </w:t>
      </w:r>
      <w:r w:rsidRPr="00460792">
        <w:rPr>
          <w:rStyle w:val="Forte"/>
          <w:b w:val="0"/>
        </w:rPr>
        <w:t>Envelope nº 2 – Documentos de Habilitação</w:t>
      </w:r>
      <w:r w:rsidRPr="00460792">
        <w:t>, da respectiva licitante.</w:t>
      </w:r>
    </w:p>
    <w:p w14:paraId="40B586F0" w14:textId="77777777" w:rsidR="000044BE" w:rsidRPr="00460792" w:rsidRDefault="000044BE" w:rsidP="00650B05">
      <w:pPr>
        <w:pStyle w:val="Ttulo3"/>
        <w:jc w:val="both"/>
        <w:rPr>
          <w:rFonts w:ascii="Times New Roman" w:hAnsi="Times New Roman"/>
          <w:color w:val="auto"/>
          <w:sz w:val="24"/>
          <w:szCs w:val="24"/>
        </w:rPr>
      </w:pPr>
      <w:r w:rsidRPr="00460792">
        <w:rPr>
          <w:rFonts w:ascii="Times New Roman" w:hAnsi="Times New Roman"/>
          <w:color w:val="auto"/>
          <w:sz w:val="24"/>
          <w:szCs w:val="24"/>
        </w:rPr>
        <w:t xml:space="preserve">9.4 – </w:t>
      </w:r>
      <w:r w:rsidRPr="00460792">
        <w:rPr>
          <w:rFonts w:ascii="Times New Roman" w:hAnsi="Times New Roman"/>
          <w:b w:val="0"/>
          <w:color w:val="auto"/>
          <w:sz w:val="24"/>
          <w:szCs w:val="24"/>
        </w:rPr>
        <w:t>Habilitação da Licitante Classificada em 1º Lugar</w:t>
      </w:r>
    </w:p>
    <w:p w14:paraId="0F0675E3" w14:textId="77777777" w:rsidR="000044BE" w:rsidRPr="00460792" w:rsidRDefault="000044BE" w:rsidP="00650B05">
      <w:pPr>
        <w:pStyle w:val="NormalWeb"/>
        <w:jc w:val="both"/>
      </w:pPr>
      <w:r w:rsidRPr="00460792">
        <w:rPr>
          <w:rStyle w:val="Forte"/>
        </w:rPr>
        <w:t>9.4.1.</w:t>
      </w:r>
      <w:r w:rsidRPr="00460792">
        <w:t xml:space="preserve"> A análise da habilitação será feita com base nos documentos exigidos no </w:t>
      </w:r>
      <w:r w:rsidRPr="00460792">
        <w:rPr>
          <w:rStyle w:val="Forte"/>
          <w:b w:val="0"/>
        </w:rPr>
        <w:t>Item 7 deste Edital</w:t>
      </w:r>
      <w:r w:rsidRPr="00460792">
        <w:t>, e poderá ser realizada por:</w:t>
      </w:r>
    </w:p>
    <w:p w14:paraId="05E550FF" w14:textId="77777777" w:rsidR="000044BE" w:rsidRPr="00460792" w:rsidRDefault="000044BE" w:rsidP="00650B05">
      <w:pPr>
        <w:pStyle w:val="NormalWeb"/>
        <w:jc w:val="both"/>
      </w:pPr>
      <w:r w:rsidRPr="00460792">
        <w:rPr>
          <w:rStyle w:val="Forte"/>
        </w:rPr>
        <w:t>a)</w:t>
      </w:r>
      <w:r w:rsidRPr="00460792">
        <w:t xml:space="preserve"> Verificação dos documentos físicos apresentados;</w:t>
      </w:r>
    </w:p>
    <w:p w14:paraId="4960FDB5" w14:textId="77777777" w:rsidR="000044BE" w:rsidRPr="00460792" w:rsidRDefault="000044BE" w:rsidP="00650B05">
      <w:pPr>
        <w:pStyle w:val="NormalWeb"/>
        <w:jc w:val="both"/>
      </w:pPr>
      <w:r w:rsidRPr="00460792">
        <w:rPr>
          <w:rStyle w:val="Forte"/>
        </w:rPr>
        <w:t>b)</w:t>
      </w:r>
      <w:r w:rsidRPr="00460792">
        <w:t xml:space="preserve"> Consulta a bancos de dados oficiais e meios eletrônicos de acesso público, com certificação e registro no processo.</w:t>
      </w:r>
    </w:p>
    <w:p w14:paraId="28F1F600" w14:textId="77777777" w:rsidR="000044BE" w:rsidRPr="00460792" w:rsidRDefault="000044BE" w:rsidP="00650B05">
      <w:pPr>
        <w:pStyle w:val="NormalWeb"/>
        <w:jc w:val="both"/>
      </w:pPr>
      <w:r w:rsidRPr="00460792">
        <w:rPr>
          <w:rStyle w:val="Forte"/>
        </w:rPr>
        <w:t>9.4.2.</w:t>
      </w:r>
      <w:r w:rsidRPr="00460792">
        <w:t xml:space="preserve"> É facultado ao(à) Pregoeiro(a), durante a sessão pública, permitir o </w:t>
      </w:r>
      <w:r w:rsidRPr="00460792">
        <w:rPr>
          <w:rStyle w:val="Forte"/>
          <w:b w:val="0"/>
        </w:rPr>
        <w:t>saneamento de falhas formais</w:t>
      </w:r>
      <w:r w:rsidRPr="00460792">
        <w:t>, desde que não alterem o conteúdo de julgamento das propostas, conforme art. 64 da Lei nº 14.133/2021. Poderá haver:</w:t>
      </w:r>
    </w:p>
    <w:p w14:paraId="65773165" w14:textId="77777777" w:rsidR="000044BE" w:rsidRPr="00460792" w:rsidRDefault="000044BE" w:rsidP="001D5CB4">
      <w:pPr>
        <w:pStyle w:val="NormalWeb"/>
        <w:numPr>
          <w:ilvl w:val="0"/>
          <w:numId w:val="7"/>
        </w:numPr>
        <w:jc w:val="both"/>
      </w:pPr>
      <w:r w:rsidRPr="00460792">
        <w:t>Substituição de documentos;</w:t>
      </w:r>
    </w:p>
    <w:p w14:paraId="28AECFE7" w14:textId="77777777" w:rsidR="000044BE" w:rsidRPr="00460792" w:rsidRDefault="000044BE" w:rsidP="001D5CB4">
      <w:pPr>
        <w:pStyle w:val="NormalWeb"/>
        <w:numPr>
          <w:ilvl w:val="0"/>
          <w:numId w:val="7"/>
        </w:numPr>
        <w:jc w:val="both"/>
      </w:pPr>
      <w:r w:rsidRPr="00460792">
        <w:t>Correção de falhas materiais;</w:t>
      </w:r>
    </w:p>
    <w:p w14:paraId="556A8D16" w14:textId="77777777" w:rsidR="000044BE" w:rsidRPr="00460792" w:rsidRDefault="000044BE" w:rsidP="001D5CB4">
      <w:pPr>
        <w:pStyle w:val="NormalWeb"/>
        <w:numPr>
          <w:ilvl w:val="0"/>
          <w:numId w:val="7"/>
        </w:numPr>
        <w:jc w:val="both"/>
      </w:pPr>
      <w:r w:rsidRPr="00460792">
        <w:t>Entrega de documento acessível por meio eletrônico oficial.</w:t>
      </w:r>
    </w:p>
    <w:p w14:paraId="73B3595C" w14:textId="77777777" w:rsidR="000044BE" w:rsidRPr="00460792" w:rsidRDefault="000044BE" w:rsidP="00650B05">
      <w:pPr>
        <w:pStyle w:val="NormalWeb"/>
        <w:jc w:val="both"/>
      </w:pPr>
      <w:r w:rsidRPr="00460792">
        <w:rPr>
          <w:rStyle w:val="Forte"/>
        </w:rPr>
        <w:t>9.4.3.</w:t>
      </w:r>
      <w:r w:rsidRPr="00460792">
        <w:t xml:space="preserve"> Documentos obtidos por meio eletrônico serão anexados aos autos e autenticados pelo(a) Pregoeiro(a). Na hipótese de </w:t>
      </w:r>
      <w:r w:rsidRPr="00460792">
        <w:rPr>
          <w:rStyle w:val="Forte"/>
          <w:b w:val="0"/>
        </w:rPr>
        <w:t>indisponibilidade comprovada dos sistemas oficiais</w:t>
      </w:r>
      <w:r w:rsidRPr="00460792">
        <w:t xml:space="preserve">, e não sendo apresentado o documento original pela licitante, esta será </w:t>
      </w:r>
      <w:r w:rsidRPr="00460792">
        <w:rPr>
          <w:rStyle w:val="Forte"/>
          <w:b w:val="0"/>
        </w:rPr>
        <w:t>inabilitada</w:t>
      </w:r>
      <w:r w:rsidRPr="00460792">
        <w:t>, com registro fundamentado em ata.</w:t>
      </w:r>
    </w:p>
    <w:p w14:paraId="62A47866" w14:textId="77777777" w:rsidR="00650B05" w:rsidRPr="00460792" w:rsidRDefault="00650B05" w:rsidP="00650B05">
      <w:pPr>
        <w:pStyle w:val="Ttulo3"/>
        <w:rPr>
          <w:rFonts w:ascii="Times New Roman" w:hAnsi="Times New Roman"/>
        </w:rPr>
      </w:pPr>
      <w:r w:rsidRPr="00460792">
        <w:rPr>
          <w:rFonts w:ascii="Times New Roman" w:hAnsi="Times New Roman"/>
          <w:b w:val="0"/>
          <w:bCs w:val="0"/>
          <w:color w:val="auto"/>
          <w:sz w:val="24"/>
          <w:szCs w:val="24"/>
        </w:rPr>
        <w:t>9.5 – Regularidade Fiscal para Assinatura do Contrato</w:t>
      </w:r>
    </w:p>
    <w:p w14:paraId="5AABCE4B" w14:textId="77777777" w:rsidR="00650B05" w:rsidRPr="00460792" w:rsidRDefault="00650B05" w:rsidP="00650B05">
      <w:pPr>
        <w:pStyle w:val="NormalWeb"/>
      </w:pPr>
      <w:r w:rsidRPr="00460792">
        <w:rPr>
          <w:rStyle w:val="Forte"/>
        </w:rPr>
        <w:t>9.5.1.</w:t>
      </w:r>
      <w:r w:rsidRPr="00460792">
        <w:t xml:space="preserve"> A licitante adjudicatária deverá comprovar </w:t>
      </w:r>
      <w:r w:rsidRPr="00460792">
        <w:rPr>
          <w:rStyle w:val="Forte"/>
          <w:b w:val="0"/>
        </w:rPr>
        <w:t>regularidade fiscal e trabalhista plena</w:t>
      </w:r>
      <w:r w:rsidRPr="00460792">
        <w:t xml:space="preserve"> no momento da assinatura do contrato, nos termos do art. 63, §1º da Lei Federal nº 14.133/2021, </w:t>
      </w:r>
      <w:r w:rsidRPr="00460792">
        <w:rPr>
          <w:rStyle w:val="Forte"/>
          <w:b w:val="0"/>
        </w:rPr>
        <w:t>sob pena de decadência do direito à contratação</w:t>
      </w:r>
      <w:r w:rsidRPr="00460792">
        <w:t>, sem prejuízo da aplicação das sanções cabíveis.</w:t>
      </w:r>
    </w:p>
    <w:p w14:paraId="1BF8684E" w14:textId="77777777" w:rsidR="000044BE" w:rsidRPr="00460792" w:rsidRDefault="000044BE" w:rsidP="00650B05">
      <w:pPr>
        <w:pStyle w:val="Ttulo3"/>
        <w:jc w:val="both"/>
        <w:rPr>
          <w:rFonts w:ascii="Times New Roman" w:hAnsi="Times New Roman"/>
          <w:color w:val="auto"/>
          <w:sz w:val="24"/>
          <w:szCs w:val="24"/>
        </w:rPr>
      </w:pPr>
      <w:r w:rsidRPr="00460792">
        <w:rPr>
          <w:rFonts w:ascii="Times New Roman" w:hAnsi="Times New Roman"/>
          <w:color w:val="auto"/>
          <w:sz w:val="24"/>
          <w:szCs w:val="24"/>
        </w:rPr>
        <w:lastRenderedPageBreak/>
        <w:t xml:space="preserve">9.6 – </w:t>
      </w:r>
      <w:r w:rsidRPr="00460792">
        <w:rPr>
          <w:rFonts w:ascii="Times New Roman" w:hAnsi="Times New Roman"/>
          <w:b w:val="0"/>
          <w:color w:val="auto"/>
          <w:sz w:val="24"/>
          <w:szCs w:val="24"/>
        </w:rPr>
        <w:t>Diligência Complementar</w:t>
      </w:r>
    </w:p>
    <w:p w14:paraId="23C64703" w14:textId="77777777" w:rsidR="000044BE" w:rsidRPr="00460792" w:rsidRDefault="000044BE" w:rsidP="00650B05">
      <w:pPr>
        <w:pStyle w:val="NormalWeb"/>
        <w:jc w:val="both"/>
      </w:pPr>
      <w:r w:rsidRPr="00460792">
        <w:rPr>
          <w:rStyle w:val="Forte"/>
        </w:rPr>
        <w:t>9.6.1.</w:t>
      </w:r>
      <w:r w:rsidRPr="00460792">
        <w:t xml:space="preserve"> Para confirmação das informações apresentadas, o(a) Pregoeiro(a) poderá, de forma fundamentada, realizar </w:t>
      </w:r>
      <w:r w:rsidRPr="00460792">
        <w:rPr>
          <w:rStyle w:val="Forte"/>
          <w:b w:val="0"/>
        </w:rPr>
        <w:t>diligências adicionais</w:t>
      </w:r>
      <w:r w:rsidRPr="00460792">
        <w:t xml:space="preserve">, inclusive por meio de consulta ao </w:t>
      </w:r>
      <w:r w:rsidRPr="00460792">
        <w:rPr>
          <w:rStyle w:val="Forte"/>
          <w:b w:val="0"/>
        </w:rPr>
        <w:t>Cadastro Geral de Fornecedores do Estado de São Paulo – e-CADFOR</w:t>
      </w:r>
      <w:r w:rsidRPr="00460792">
        <w:t>, ou outros cadastros públicos, conforme art. 63, §5º da Lei nº 14.133/2021.</w:t>
      </w:r>
    </w:p>
    <w:p w14:paraId="58CDA97F" w14:textId="77777777" w:rsidR="000044BE" w:rsidRPr="00460792" w:rsidRDefault="000044BE" w:rsidP="00650B05">
      <w:pPr>
        <w:pStyle w:val="Ttulo3"/>
        <w:jc w:val="both"/>
        <w:rPr>
          <w:rFonts w:ascii="Times New Roman" w:hAnsi="Times New Roman"/>
          <w:color w:val="auto"/>
          <w:sz w:val="24"/>
          <w:szCs w:val="24"/>
        </w:rPr>
      </w:pPr>
      <w:r w:rsidRPr="00460792">
        <w:rPr>
          <w:rFonts w:ascii="Times New Roman" w:hAnsi="Times New Roman"/>
          <w:color w:val="auto"/>
          <w:sz w:val="24"/>
          <w:szCs w:val="24"/>
        </w:rPr>
        <w:t xml:space="preserve">9.7 – </w:t>
      </w:r>
      <w:r w:rsidRPr="00460792">
        <w:rPr>
          <w:rFonts w:ascii="Times New Roman" w:hAnsi="Times New Roman"/>
          <w:b w:val="0"/>
          <w:color w:val="auto"/>
          <w:sz w:val="24"/>
          <w:szCs w:val="24"/>
        </w:rPr>
        <w:t>Declaração da Licitante Vencedora</w:t>
      </w:r>
    </w:p>
    <w:p w14:paraId="64EC5044" w14:textId="77777777" w:rsidR="000044BE" w:rsidRPr="00460792" w:rsidRDefault="000044BE" w:rsidP="00650B05">
      <w:pPr>
        <w:pStyle w:val="NormalWeb"/>
        <w:jc w:val="both"/>
      </w:pPr>
      <w:r w:rsidRPr="00460792">
        <w:rPr>
          <w:rStyle w:val="Forte"/>
        </w:rPr>
        <w:t>9.7.1.</w:t>
      </w:r>
      <w:r w:rsidRPr="00460792">
        <w:t xml:space="preserve"> Constatado o atendimento pleno às exigências de habilitação, a licitante será </w:t>
      </w:r>
      <w:r w:rsidRPr="00460792">
        <w:rPr>
          <w:rStyle w:val="Forte"/>
          <w:b w:val="0"/>
        </w:rPr>
        <w:t>declarada vencedora do certame</w:t>
      </w:r>
      <w:r w:rsidRPr="00460792">
        <w:t>, com registro formal na ata da sessão.</w:t>
      </w:r>
    </w:p>
    <w:p w14:paraId="4460239B" w14:textId="77777777" w:rsidR="000044BE" w:rsidRPr="00460792" w:rsidRDefault="000044BE" w:rsidP="00650B05">
      <w:pPr>
        <w:pStyle w:val="Ttulo3"/>
        <w:jc w:val="both"/>
        <w:rPr>
          <w:rFonts w:ascii="Times New Roman" w:hAnsi="Times New Roman"/>
          <w:color w:val="auto"/>
          <w:sz w:val="24"/>
          <w:szCs w:val="24"/>
        </w:rPr>
      </w:pPr>
      <w:r w:rsidRPr="00460792">
        <w:rPr>
          <w:rFonts w:ascii="Times New Roman" w:hAnsi="Times New Roman"/>
          <w:color w:val="auto"/>
          <w:sz w:val="24"/>
          <w:szCs w:val="24"/>
        </w:rPr>
        <w:t xml:space="preserve">9.8 – </w:t>
      </w:r>
      <w:r w:rsidRPr="00460792">
        <w:rPr>
          <w:rFonts w:ascii="Times New Roman" w:hAnsi="Times New Roman"/>
          <w:b w:val="0"/>
          <w:color w:val="auto"/>
          <w:sz w:val="24"/>
          <w:szCs w:val="24"/>
        </w:rPr>
        <w:t>Inabilitação e Convocação da Próxima Classificada</w:t>
      </w:r>
    </w:p>
    <w:p w14:paraId="3742C7A0" w14:textId="77777777" w:rsidR="000044BE" w:rsidRPr="00460792" w:rsidRDefault="000044BE" w:rsidP="00650B05">
      <w:pPr>
        <w:pStyle w:val="NormalWeb"/>
        <w:jc w:val="both"/>
      </w:pPr>
      <w:r w:rsidRPr="00460792">
        <w:rPr>
          <w:rStyle w:val="Forte"/>
        </w:rPr>
        <w:t>9.8.1.</w:t>
      </w:r>
      <w:r w:rsidRPr="00460792">
        <w:t xml:space="preserve"> Se a proposta for considerada </w:t>
      </w:r>
      <w:r w:rsidRPr="00460792">
        <w:rPr>
          <w:rStyle w:val="Forte"/>
          <w:b w:val="0"/>
        </w:rPr>
        <w:t>inaceitável</w:t>
      </w:r>
      <w:r w:rsidRPr="00460792">
        <w:t xml:space="preserve">, ou se a licitante deixar de atender qualquer requisito de </w:t>
      </w:r>
      <w:r w:rsidRPr="00460792">
        <w:rPr>
          <w:rStyle w:val="Forte"/>
          <w:b w:val="0"/>
        </w:rPr>
        <w:t>habilitação</w:t>
      </w:r>
      <w:r w:rsidRPr="00460792">
        <w:t xml:space="preserve">, o(a) Pregoeiro(a) convocará a licitante </w:t>
      </w:r>
      <w:r w:rsidRPr="00460792">
        <w:rPr>
          <w:rStyle w:val="Forte"/>
          <w:b w:val="0"/>
        </w:rPr>
        <w:t>imediatamente subsequente</w:t>
      </w:r>
      <w:r w:rsidRPr="00460792">
        <w:t>, repetindo-se os procedimentos previstos nos subitens anteriores (negociação, aceitabilidade, habilitação), até a seleção de proposta válida.</w:t>
      </w:r>
    </w:p>
    <w:p w14:paraId="07AAF962" w14:textId="1E4814D6" w:rsidR="007C1DC2" w:rsidRPr="00460792" w:rsidRDefault="007C1DC2" w:rsidP="00650B05">
      <w:pPr>
        <w:spacing w:after="0"/>
        <w:ind w:left="-567" w:right="-143"/>
        <w:jc w:val="both"/>
        <w:rPr>
          <w:rFonts w:ascii="Times New Roman" w:hAnsi="Times New Roman"/>
        </w:rPr>
      </w:pPr>
    </w:p>
    <w:p w14:paraId="452DDA7A" w14:textId="06CF8DCA" w:rsidR="00C1440C" w:rsidRPr="00460792" w:rsidRDefault="00C1440C" w:rsidP="00650B05">
      <w:pPr>
        <w:spacing w:after="0"/>
        <w:ind w:left="-567" w:right="-143"/>
        <w:jc w:val="both"/>
        <w:rPr>
          <w:rStyle w:val="nfase"/>
          <w:rFonts w:ascii="Times New Roman" w:hAnsi="Times New Roman"/>
          <w:b/>
          <w:i w:val="0"/>
        </w:rPr>
      </w:pPr>
      <w:r w:rsidRPr="00460792">
        <w:rPr>
          <w:rStyle w:val="nfase"/>
          <w:rFonts w:ascii="Times New Roman" w:hAnsi="Times New Roman"/>
        </w:rPr>
        <w:tab/>
      </w:r>
      <w:r w:rsidR="002E3547" w:rsidRPr="00460792">
        <w:rPr>
          <w:rStyle w:val="nfase"/>
          <w:rFonts w:ascii="Times New Roman" w:hAnsi="Times New Roman"/>
          <w:b/>
          <w:i w:val="0"/>
        </w:rPr>
        <w:t>10</w:t>
      </w:r>
      <w:r w:rsidRPr="00460792">
        <w:rPr>
          <w:rStyle w:val="nfase"/>
          <w:rFonts w:ascii="Times New Roman" w:hAnsi="Times New Roman"/>
          <w:b/>
          <w:i w:val="0"/>
        </w:rPr>
        <w:t xml:space="preserve"> - DO RECURSO, DA ADJUDICAÇÃO E DA HOMOLOGAÇÃO</w:t>
      </w:r>
    </w:p>
    <w:p w14:paraId="55BE2B37" w14:textId="730D3BC7" w:rsidR="0026318D" w:rsidRPr="00460792" w:rsidRDefault="00C1440C" w:rsidP="00650B05">
      <w:pPr>
        <w:pStyle w:val="NormalWeb"/>
        <w:jc w:val="both"/>
      </w:pPr>
      <w:r w:rsidRPr="00460792">
        <w:tab/>
      </w:r>
      <w:r w:rsidR="0026318D" w:rsidRPr="00460792">
        <w:rPr>
          <w:rStyle w:val="Forte"/>
        </w:rPr>
        <w:t>10.1.</w:t>
      </w:r>
      <w:r w:rsidR="00460792" w:rsidRPr="00460792">
        <w:t xml:space="preserve"> Ao final da sessão</w:t>
      </w:r>
      <w:r w:rsidR="0026318D" w:rsidRPr="00460792">
        <w:t xml:space="preserve">, </w:t>
      </w:r>
      <w:r w:rsidR="0026318D" w:rsidRPr="00460792">
        <w:rPr>
          <w:rStyle w:val="Forte"/>
          <w:b w:val="0"/>
        </w:rPr>
        <w:t>qualquer licitante que desejar interpor recurso deverá manifestar-se de forma imediata, clara e motivada</w:t>
      </w:r>
      <w:r w:rsidR="0026318D" w:rsidRPr="00460792">
        <w:t xml:space="preserve">, conforme dispõe o </w:t>
      </w:r>
      <w:r w:rsidR="0026318D" w:rsidRPr="00460792">
        <w:rPr>
          <w:rStyle w:val="Forte"/>
        </w:rPr>
        <w:t xml:space="preserve">art. </w:t>
      </w:r>
      <w:r w:rsidR="0026318D" w:rsidRPr="00460792">
        <w:rPr>
          <w:rStyle w:val="Forte"/>
          <w:b w:val="0"/>
        </w:rPr>
        <w:t>165 da Lei nº 14.133/2021</w:t>
      </w:r>
      <w:r w:rsidR="0026318D" w:rsidRPr="00460792">
        <w:t>, sob pena de preclusão do direito.</w:t>
      </w:r>
    </w:p>
    <w:p w14:paraId="7B8CD34A" w14:textId="77777777" w:rsidR="0026318D" w:rsidRPr="00460792" w:rsidRDefault="0026318D" w:rsidP="00650B05">
      <w:pPr>
        <w:pStyle w:val="NormalWeb"/>
        <w:jc w:val="both"/>
      </w:pPr>
      <w:r w:rsidRPr="00460792">
        <w:rPr>
          <w:rStyle w:val="Forte"/>
        </w:rPr>
        <w:t>10.2.</w:t>
      </w:r>
      <w:r w:rsidRPr="00460792">
        <w:t xml:space="preserve"> Havendo a manifestação recursal:</w:t>
      </w:r>
    </w:p>
    <w:p w14:paraId="6492B6D1" w14:textId="77777777" w:rsidR="0026318D" w:rsidRPr="00460792" w:rsidRDefault="0026318D" w:rsidP="00650B05">
      <w:pPr>
        <w:pStyle w:val="NormalWeb"/>
        <w:ind w:left="360"/>
        <w:jc w:val="both"/>
      </w:pPr>
      <w:r w:rsidRPr="00460792">
        <w:t xml:space="preserve">Será concedido </w:t>
      </w:r>
      <w:r w:rsidRPr="00460792">
        <w:rPr>
          <w:rStyle w:val="Forte"/>
          <w:b w:val="0"/>
        </w:rPr>
        <w:t>prazo de 3 (três) dias úteis</w:t>
      </w:r>
      <w:r w:rsidRPr="00460792">
        <w:t xml:space="preserve"> para apresentação das </w:t>
      </w:r>
      <w:r w:rsidRPr="00460792">
        <w:rPr>
          <w:rStyle w:val="Forte"/>
          <w:b w:val="0"/>
        </w:rPr>
        <w:t>razões do recurso</w:t>
      </w:r>
      <w:r w:rsidRPr="00460792">
        <w:t>, contados da data da manifestação;</w:t>
      </w:r>
    </w:p>
    <w:p w14:paraId="6B7C505B" w14:textId="77777777" w:rsidR="0026318D" w:rsidRPr="00460792" w:rsidRDefault="0026318D" w:rsidP="00650B05">
      <w:pPr>
        <w:pStyle w:val="NormalWeb"/>
        <w:ind w:left="360"/>
        <w:jc w:val="both"/>
        <w:rPr>
          <w:b/>
        </w:rPr>
      </w:pPr>
      <w:r w:rsidRPr="00460792">
        <w:t xml:space="preserve">As demais licitantes </w:t>
      </w:r>
      <w:r w:rsidRPr="00460792">
        <w:rPr>
          <w:rStyle w:val="Forte"/>
          <w:b w:val="0"/>
        </w:rPr>
        <w:t>serão notificadas automaticamente na mesma sessão</w:t>
      </w:r>
      <w:r w:rsidRPr="00460792">
        <w:t xml:space="preserve"> e terão igual prazo para apresentar suas </w:t>
      </w:r>
      <w:r w:rsidRPr="00460792">
        <w:rPr>
          <w:rStyle w:val="Forte"/>
          <w:b w:val="0"/>
        </w:rPr>
        <w:t>contrarrazões</w:t>
      </w:r>
      <w:r w:rsidRPr="00460792">
        <w:t xml:space="preserve">, que </w:t>
      </w:r>
      <w:r w:rsidRPr="00460792">
        <w:rPr>
          <w:rStyle w:val="Forte"/>
          <w:b w:val="0"/>
        </w:rPr>
        <w:t>começará a contar imediatamente após o término do prazo do recorrente</w:t>
      </w:r>
      <w:r w:rsidRPr="00460792">
        <w:rPr>
          <w:b/>
        </w:rPr>
        <w:t>;</w:t>
      </w:r>
    </w:p>
    <w:p w14:paraId="1B23AA7F" w14:textId="7E7E73FB" w:rsidR="0026318D" w:rsidRPr="00460792" w:rsidRDefault="0026318D" w:rsidP="00650B05">
      <w:pPr>
        <w:pStyle w:val="NormalWeb"/>
        <w:ind w:left="360"/>
        <w:jc w:val="both"/>
      </w:pPr>
      <w:r w:rsidRPr="00460792">
        <w:t xml:space="preserve">A todas as partes será assegurado o direito de </w:t>
      </w:r>
      <w:r w:rsidRPr="00460792">
        <w:rPr>
          <w:rStyle w:val="Forte"/>
          <w:b w:val="0"/>
        </w:rPr>
        <w:t>acesso imediato aos autos do processo</w:t>
      </w:r>
      <w:r w:rsidRPr="00460792">
        <w:t>, inclusive por meio eletrônico</w:t>
      </w:r>
      <w:r w:rsidR="00C0661C" w:rsidRPr="00460792">
        <w:t>, pelo e-mail licitacao2025@estivagerbi.sp.gov.br</w:t>
      </w:r>
    </w:p>
    <w:p w14:paraId="28091E04" w14:textId="77777777" w:rsidR="0026318D" w:rsidRPr="00460792" w:rsidRDefault="0026318D" w:rsidP="00650B05">
      <w:pPr>
        <w:pStyle w:val="NormalWeb"/>
        <w:jc w:val="both"/>
      </w:pPr>
      <w:r w:rsidRPr="00460792">
        <w:rPr>
          <w:rStyle w:val="Forte"/>
        </w:rPr>
        <w:t>10.3.</w:t>
      </w:r>
      <w:r w:rsidRPr="00460792">
        <w:t xml:space="preserve"> A </w:t>
      </w:r>
      <w:r w:rsidRPr="00460792">
        <w:rPr>
          <w:rStyle w:val="Forte"/>
        </w:rPr>
        <w:t>ausência de manifestação imediata e motivada</w:t>
      </w:r>
      <w:r w:rsidRPr="00460792">
        <w:t xml:space="preserve"> importará em:</w:t>
      </w:r>
    </w:p>
    <w:p w14:paraId="00D13FF8" w14:textId="77777777" w:rsidR="0026318D" w:rsidRPr="00460792" w:rsidRDefault="0026318D" w:rsidP="001D5CB4">
      <w:pPr>
        <w:pStyle w:val="NormalWeb"/>
        <w:numPr>
          <w:ilvl w:val="0"/>
          <w:numId w:val="8"/>
        </w:numPr>
        <w:jc w:val="both"/>
      </w:pPr>
      <w:r w:rsidRPr="00460792">
        <w:rPr>
          <w:rStyle w:val="Forte"/>
          <w:b w:val="0"/>
        </w:rPr>
        <w:t>Renúncia expressa ao direito de recorrer</w:t>
      </w:r>
      <w:r w:rsidRPr="00460792">
        <w:t>;</w:t>
      </w:r>
    </w:p>
    <w:p w14:paraId="768FCFA1" w14:textId="77777777" w:rsidR="0026318D" w:rsidRPr="00460792" w:rsidRDefault="0026318D" w:rsidP="001D5CB4">
      <w:pPr>
        <w:pStyle w:val="NormalWeb"/>
        <w:numPr>
          <w:ilvl w:val="0"/>
          <w:numId w:val="8"/>
        </w:numPr>
        <w:jc w:val="both"/>
      </w:pPr>
      <w:r w:rsidRPr="00460792">
        <w:rPr>
          <w:rStyle w:val="Forte"/>
          <w:b w:val="0"/>
        </w:rPr>
        <w:t>Adjudicação do objeto</w:t>
      </w:r>
      <w:r w:rsidRPr="00460792">
        <w:t xml:space="preserve"> pelo(a) Pregoeiro(a) à licitante vencedora;</w:t>
      </w:r>
    </w:p>
    <w:p w14:paraId="061D38B9" w14:textId="77777777" w:rsidR="0026318D" w:rsidRPr="00460792" w:rsidRDefault="0026318D" w:rsidP="001D5CB4">
      <w:pPr>
        <w:pStyle w:val="NormalWeb"/>
        <w:numPr>
          <w:ilvl w:val="0"/>
          <w:numId w:val="8"/>
        </w:numPr>
        <w:jc w:val="both"/>
      </w:pPr>
      <w:r w:rsidRPr="00460792">
        <w:t xml:space="preserve">Encaminhamento do processo à </w:t>
      </w:r>
      <w:r w:rsidRPr="00460792">
        <w:rPr>
          <w:rStyle w:val="Forte"/>
          <w:b w:val="0"/>
        </w:rPr>
        <w:t>autoridade competente para homologação</w:t>
      </w:r>
      <w:r w:rsidRPr="00460792">
        <w:t xml:space="preserve">, nos termos do </w:t>
      </w:r>
      <w:r w:rsidRPr="00460792">
        <w:rPr>
          <w:rStyle w:val="Forte"/>
          <w:b w:val="0"/>
        </w:rPr>
        <w:t>art. 71 da Lei nº 14.133/2021</w:t>
      </w:r>
      <w:r w:rsidRPr="00460792">
        <w:t>.</w:t>
      </w:r>
    </w:p>
    <w:p w14:paraId="2A15B925" w14:textId="77777777" w:rsidR="0026318D" w:rsidRPr="00460792" w:rsidRDefault="00DA41F9" w:rsidP="00650B05">
      <w:pPr>
        <w:jc w:val="both"/>
        <w:rPr>
          <w:rFonts w:ascii="Times New Roman" w:hAnsi="Times New Roman"/>
        </w:rPr>
      </w:pPr>
      <w:r w:rsidRPr="00460792">
        <w:rPr>
          <w:rFonts w:ascii="Times New Roman" w:hAnsi="Times New Roman"/>
        </w:rPr>
        <w:pict w14:anchorId="5CB2A0B3">
          <v:rect id="_x0000_i1026" style="width:0;height:1.5pt" o:hralign="center" o:hrstd="t" o:hr="t" fillcolor="#a0a0a0" stroked="f"/>
        </w:pict>
      </w:r>
    </w:p>
    <w:p w14:paraId="1E6C932A" w14:textId="77777777" w:rsidR="0026318D" w:rsidRPr="00460792" w:rsidRDefault="0026318D" w:rsidP="00650B05">
      <w:pPr>
        <w:pStyle w:val="NormalWeb"/>
        <w:jc w:val="both"/>
      </w:pPr>
      <w:r w:rsidRPr="00460792">
        <w:rPr>
          <w:rStyle w:val="Forte"/>
        </w:rPr>
        <w:lastRenderedPageBreak/>
        <w:t>10.4.</w:t>
      </w:r>
      <w:r w:rsidRPr="00460792">
        <w:t xml:space="preserve"> Apresentado o recurso, o(a) Pregoeiro(a) poderá, </w:t>
      </w:r>
      <w:r w:rsidRPr="00460792">
        <w:rPr>
          <w:rStyle w:val="Forte"/>
          <w:b w:val="0"/>
        </w:rPr>
        <w:t>motivadamente</w:t>
      </w:r>
      <w:r w:rsidRPr="00460792">
        <w:t xml:space="preserve">, no uso de sua competência, </w:t>
      </w:r>
      <w:r w:rsidRPr="00460792">
        <w:rPr>
          <w:rStyle w:val="Forte"/>
          <w:b w:val="0"/>
        </w:rPr>
        <w:t>reconsiderar sua decisão</w:t>
      </w:r>
      <w:r w:rsidRPr="00460792">
        <w:t xml:space="preserve"> ou </w:t>
      </w:r>
      <w:r w:rsidRPr="00460792">
        <w:rPr>
          <w:rStyle w:val="Forte"/>
          <w:b w:val="0"/>
        </w:rPr>
        <w:t>encaminhar o recurso à autoridade superior</w:t>
      </w:r>
      <w:r w:rsidRPr="00460792">
        <w:t xml:space="preserve">, devidamente instruído com as manifestações técnicas e jurídicas, conforme previsto no </w:t>
      </w:r>
      <w:r w:rsidRPr="00460792">
        <w:rPr>
          <w:rStyle w:val="Forte"/>
          <w:b w:val="0"/>
        </w:rPr>
        <w:t>art. 165, §3º da Lei nº 14.133/2021</w:t>
      </w:r>
      <w:r w:rsidRPr="00460792">
        <w:rPr>
          <w:b/>
        </w:rPr>
        <w:t>.</w:t>
      </w:r>
    </w:p>
    <w:p w14:paraId="46567A1D" w14:textId="77777777" w:rsidR="0026318D" w:rsidRPr="00460792" w:rsidRDefault="00DA41F9" w:rsidP="00650B05">
      <w:pPr>
        <w:jc w:val="both"/>
        <w:rPr>
          <w:rFonts w:ascii="Times New Roman" w:hAnsi="Times New Roman"/>
        </w:rPr>
      </w:pPr>
      <w:r w:rsidRPr="00460792">
        <w:rPr>
          <w:rFonts w:ascii="Times New Roman" w:hAnsi="Times New Roman"/>
        </w:rPr>
        <w:pict w14:anchorId="4BCBEA2A">
          <v:rect id="_x0000_i1027" style="width:0;height:1.5pt" o:hralign="center" o:hrstd="t" o:hr="t" fillcolor="#a0a0a0" stroked="f"/>
        </w:pict>
      </w:r>
    </w:p>
    <w:p w14:paraId="7E978BCA" w14:textId="77777777" w:rsidR="0026318D" w:rsidRPr="00460792" w:rsidRDefault="0026318D" w:rsidP="00650B05">
      <w:pPr>
        <w:pStyle w:val="NormalWeb"/>
        <w:jc w:val="both"/>
      </w:pPr>
      <w:r w:rsidRPr="00460792">
        <w:rPr>
          <w:rStyle w:val="Forte"/>
        </w:rPr>
        <w:t>10.5.</w:t>
      </w:r>
      <w:r w:rsidRPr="00460792">
        <w:t xml:space="preserve"> Os recursos interpostos terão </w:t>
      </w:r>
      <w:r w:rsidRPr="00460792">
        <w:rPr>
          <w:rStyle w:val="Forte"/>
          <w:b w:val="0"/>
        </w:rPr>
        <w:t>efeito suspensivo</w:t>
      </w:r>
      <w:r w:rsidRPr="00460792">
        <w:t xml:space="preserve">, restringindo-se aos atos impugnados. O seu acolhimento </w:t>
      </w:r>
      <w:r w:rsidRPr="00460792">
        <w:rPr>
          <w:rStyle w:val="Forte"/>
          <w:b w:val="0"/>
        </w:rPr>
        <w:t>poderá implicar a invalidação dos atos posteriores que sejam insuscetíveis de aproveitamento</w:t>
      </w:r>
      <w:r w:rsidRPr="00460792">
        <w:t xml:space="preserve">, nos termos do </w:t>
      </w:r>
      <w:r w:rsidRPr="00460792">
        <w:rPr>
          <w:rStyle w:val="Forte"/>
          <w:b w:val="0"/>
        </w:rPr>
        <w:t>art. 168 da Lei nº 14.133/2021</w:t>
      </w:r>
      <w:r w:rsidRPr="00460792">
        <w:rPr>
          <w:b/>
        </w:rPr>
        <w:t>.</w:t>
      </w:r>
    </w:p>
    <w:p w14:paraId="60614F7F" w14:textId="50158C05" w:rsidR="0026318D" w:rsidRPr="00460792" w:rsidRDefault="0026318D" w:rsidP="00650B05">
      <w:pPr>
        <w:pStyle w:val="Ttulo3"/>
        <w:jc w:val="both"/>
        <w:rPr>
          <w:rFonts w:ascii="Times New Roman" w:hAnsi="Times New Roman"/>
          <w:b w:val="0"/>
          <w:bCs w:val="0"/>
          <w:color w:val="auto"/>
          <w:sz w:val="24"/>
          <w:szCs w:val="24"/>
        </w:rPr>
      </w:pPr>
      <w:r w:rsidRPr="00460792">
        <w:rPr>
          <w:rFonts w:ascii="Times New Roman" w:hAnsi="Times New Roman"/>
          <w:b w:val="0"/>
          <w:bCs w:val="0"/>
          <w:color w:val="auto"/>
          <w:sz w:val="24"/>
          <w:szCs w:val="24"/>
        </w:rPr>
        <w:t xml:space="preserve"> </w:t>
      </w:r>
      <w:r w:rsidRPr="00460792">
        <w:rPr>
          <w:rFonts w:ascii="Times New Roman" w:hAnsi="Times New Roman"/>
          <w:color w:val="auto"/>
          <w:sz w:val="24"/>
          <w:szCs w:val="24"/>
        </w:rPr>
        <w:t xml:space="preserve">10.6 – </w:t>
      </w:r>
      <w:r w:rsidRPr="00460792">
        <w:rPr>
          <w:rFonts w:ascii="Times New Roman" w:hAnsi="Times New Roman"/>
          <w:b w:val="0"/>
          <w:color w:val="auto"/>
          <w:sz w:val="24"/>
          <w:szCs w:val="24"/>
        </w:rPr>
        <w:t>Da Adjudicação e Homologação</w:t>
      </w:r>
    </w:p>
    <w:p w14:paraId="1033B56C" w14:textId="77777777" w:rsidR="0026318D" w:rsidRPr="00460792" w:rsidRDefault="0026318D" w:rsidP="00650B05">
      <w:pPr>
        <w:pStyle w:val="NormalWeb"/>
        <w:jc w:val="both"/>
      </w:pPr>
      <w:r w:rsidRPr="00460792">
        <w:rPr>
          <w:rStyle w:val="Forte"/>
        </w:rPr>
        <w:t>10.6.1.</w:t>
      </w:r>
      <w:r w:rsidRPr="00460792">
        <w:t xml:space="preserve"> Decididos os recursos eventualmente interpostos e </w:t>
      </w:r>
      <w:r w:rsidRPr="00460792">
        <w:rPr>
          <w:rStyle w:val="Forte"/>
          <w:b w:val="0"/>
        </w:rPr>
        <w:t>constatada a regularidade de todo o procedimento</w:t>
      </w:r>
      <w:r w:rsidRPr="00460792">
        <w:rPr>
          <w:b/>
        </w:rPr>
        <w:t>,</w:t>
      </w:r>
      <w:r w:rsidRPr="00460792">
        <w:t xml:space="preserve"> o(a) Pregoeiro(a) adjudicará o objeto à licitante vencedora, e o processo será encaminhado à </w:t>
      </w:r>
      <w:r w:rsidRPr="00460792">
        <w:rPr>
          <w:rStyle w:val="Forte"/>
          <w:b w:val="0"/>
        </w:rPr>
        <w:t>autoridade competente para a homologação</w:t>
      </w:r>
      <w:r w:rsidRPr="00460792">
        <w:t xml:space="preserve"> do certame.</w:t>
      </w:r>
    </w:p>
    <w:p w14:paraId="2AC3B47F" w14:textId="3628BBF2" w:rsidR="0026318D" w:rsidRPr="00460792" w:rsidRDefault="0026318D" w:rsidP="00650B05">
      <w:pPr>
        <w:pStyle w:val="NormalWeb"/>
        <w:jc w:val="both"/>
      </w:pPr>
      <w:r w:rsidRPr="00460792">
        <w:rPr>
          <w:rStyle w:val="Forte"/>
        </w:rPr>
        <w:t>10.6.2.</w:t>
      </w:r>
      <w:r w:rsidRPr="00460792">
        <w:t xml:space="preserve"> Após a homologação, será fixado o </w:t>
      </w:r>
      <w:r w:rsidRPr="00460792">
        <w:rPr>
          <w:rStyle w:val="Forte"/>
          <w:b w:val="0"/>
        </w:rPr>
        <w:t>prazo para convocação da adjudicatária</w:t>
      </w:r>
      <w:r w:rsidRPr="00460792">
        <w:t xml:space="preserve"> para a assinatura </w:t>
      </w:r>
      <w:r w:rsidR="00650B05" w:rsidRPr="00460792">
        <w:t>do Contrato Administrativo</w:t>
      </w:r>
      <w:r w:rsidRPr="00460792">
        <w:t>, observado o prazo de validade da proposta e os termos do art</w:t>
      </w:r>
      <w:r w:rsidR="00C0661C" w:rsidRPr="00460792">
        <w:t>. 71</w:t>
      </w:r>
      <w:r w:rsidRPr="00460792">
        <w:t xml:space="preserve"> da Lei nº 14.133/2021.</w:t>
      </w:r>
    </w:p>
    <w:p w14:paraId="09B41C49" w14:textId="2EDC029B" w:rsidR="0026318D" w:rsidRPr="00460792" w:rsidRDefault="0026318D" w:rsidP="00650B05">
      <w:pPr>
        <w:pStyle w:val="Ttulo3"/>
        <w:jc w:val="both"/>
        <w:rPr>
          <w:rFonts w:ascii="Times New Roman" w:hAnsi="Times New Roman"/>
        </w:rPr>
      </w:pPr>
      <w:r w:rsidRPr="00460792">
        <w:rPr>
          <w:rFonts w:ascii="Times New Roman" w:hAnsi="Times New Roman"/>
          <w:b w:val="0"/>
          <w:bCs w:val="0"/>
          <w:color w:val="auto"/>
          <w:sz w:val="24"/>
          <w:szCs w:val="24"/>
        </w:rPr>
        <w:t xml:space="preserve"> </w:t>
      </w:r>
      <w:r w:rsidRPr="00460792">
        <w:rPr>
          <w:rFonts w:ascii="Times New Roman" w:hAnsi="Times New Roman"/>
          <w:color w:val="auto"/>
          <w:sz w:val="24"/>
          <w:szCs w:val="24"/>
        </w:rPr>
        <w:t>10.7 – Da Apresentação da Nova Proposta com Readequação Proporcional dos Preços</w:t>
      </w:r>
    </w:p>
    <w:p w14:paraId="5DADCB93" w14:textId="0173BA15" w:rsidR="0026318D" w:rsidRPr="00460792" w:rsidRDefault="0026318D" w:rsidP="00650B05">
      <w:pPr>
        <w:pStyle w:val="NormalWeb"/>
        <w:jc w:val="both"/>
        <w:rPr>
          <w:b/>
        </w:rPr>
      </w:pPr>
      <w:r w:rsidRPr="00460792">
        <w:rPr>
          <w:rStyle w:val="Forte"/>
        </w:rPr>
        <w:t>10.7.1.</w:t>
      </w:r>
      <w:r w:rsidRPr="00460792">
        <w:t xml:space="preserve"> Considerando que o critério de julgamento adotado neste certame é o </w:t>
      </w:r>
      <w:r w:rsidR="00C0661C" w:rsidRPr="00460792">
        <w:rPr>
          <w:rStyle w:val="Forte"/>
          <w:b w:val="0"/>
        </w:rPr>
        <w:t>menor preço global</w:t>
      </w:r>
      <w:r w:rsidR="00C0661C" w:rsidRPr="00460792">
        <w:rPr>
          <w:rStyle w:val="Forte"/>
        </w:rPr>
        <w:t>,</w:t>
      </w:r>
      <w:r w:rsidRPr="00460792">
        <w:t xml:space="preserve"> a empresa vencedora deverá apresentar, no </w:t>
      </w:r>
      <w:r w:rsidRPr="00460792">
        <w:rPr>
          <w:rStyle w:val="Forte"/>
          <w:b w:val="0"/>
        </w:rPr>
        <w:t>prazo máximo de 2 (dois) dias úteis</w:t>
      </w:r>
      <w:r w:rsidRPr="00460792">
        <w:rPr>
          <w:b/>
        </w:rPr>
        <w:t xml:space="preserve">, </w:t>
      </w:r>
      <w:r w:rsidRPr="00460792">
        <w:rPr>
          <w:rStyle w:val="Forte"/>
          <w:b w:val="0"/>
        </w:rPr>
        <w:t>nova proposta comercial atualizada</w:t>
      </w:r>
      <w:r w:rsidRPr="00460792">
        <w:t xml:space="preserve">, readequando os </w:t>
      </w:r>
      <w:r w:rsidR="00983C60" w:rsidRPr="00460792">
        <w:rPr>
          <w:rStyle w:val="Forte"/>
          <w:b w:val="0"/>
        </w:rPr>
        <w:t xml:space="preserve">valores unitários dos itens </w:t>
      </w:r>
      <w:r w:rsidRPr="00460792">
        <w:rPr>
          <w:rStyle w:val="Forte"/>
          <w:b w:val="0"/>
        </w:rPr>
        <w:t>proporcionalmente ao valor global ofertado e adjudicado</w:t>
      </w:r>
      <w:r w:rsidRPr="00460792">
        <w:rPr>
          <w:b/>
        </w:rPr>
        <w:t>.</w:t>
      </w:r>
    </w:p>
    <w:p w14:paraId="6F67A2F0" w14:textId="77777777" w:rsidR="0026318D" w:rsidRPr="00460792" w:rsidRDefault="0026318D" w:rsidP="00650B05">
      <w:pPr>
        <w:pStyle w:val="NormalWeb"/>
        <w:jc w:val="both"/>
      </w:pPr>
      <w:r w:rsidRPr="00460792">
        <w:rPr>
          <w:rStyle w:val="Forte"/>
        </w:rPr>
        <w:t>10.7.2.</w:t>
      </w:r>
      <w:r w:rsidRPr="00460792">
        <w:t xml:space="preserve"> A proporcionalidade deverá respeitar a composição original dos preços unitários apresentados, de forma </w:t>
      </w:r>
      <w:r w:rsidRPr="00460792">
        <w:rPr>
          <w:rStyle w:val="Forte"/>
          <w:b w:val="0"/>
        </w:rPr>
        <w:t>linear e proporcional</w:t>
      </w:r>
      <w:r w:rsidRPr="00460792">
        <w:t xml:space="preserve">, de modo a </w:t>
      </w:r>
      <w:r w:rsidRPr="00460792">
        <w:rPr>
          <w:rStyle w:val="Forte"/>
          <w:b w:val="0"/>
        </w:rPr>
        <w:t>preservar a equidade entre os itens</w:t>
      </w:r>
      <w:r w:rsidRPr="00460792">
        <w:t xml:space="preserve"> e garantir a </w:t>
      </w:r>
      <w:r w:rsidRPr="00460792">
        <w:rPr>
          <w:rStyle w:val="Forte"/>
          <w:b w:val="0"/>
        </w:rPr>
        <w:t>exatidão para fins de futura contratação parcial</w:t>
      </w:r>
      <w:r w:rsidRPr="00460792">
        <w:t xml:space="preserve"> dos serviços.</w:t>
      </w:r>
    </w:p>
    <w:p w14:paraId="75E2B789" w14:textId="77777777" w:rsidR="0026318D" w:rsidRPr="00460792" w:rsidRDefault="0026318D" w:rsidP="00650B05">
      <w:pPr>
        <w:pStyle w:val="NormalWeb"/>
        <w:jc w:val="both"/>
      </w:pPr>
      <w:r w:rsidRPr="00460792">
        <w:rPr>
          <w:rStyle w:val="Forte"/>
        </w:rPr>
        <w:t>10.7.3.</w:t>
      </w:r>
      <w:r w:rsidRPr="00460792">
        <w:t xml:space="preserve"> A readequação será conferida pelo(a) Pregoeiro(a) e pela equipe de apoio, e a </w:t>
      </w:r>
      <w:r w:rsidRPr="00460792">
        <w:rPr>
          <w:rStyle w:val="Forte"/>
          <w:b w:val="0"/>
        </w:rPr>
        <w:t>não observância da proporcionalidade exigida poderá ensejar a desclassificação da proposta</w:t>
      </w:r>
      <w:r w:rsidRPr="00460792">
        <w:t>, com os devidos registros e garantido o contraditório.</w:t>
      </w:r>
    </w:p>
    <w:p w14:paraId="15A807C5" w14:textId="538CF737" w:rsidR="0026318D" w:rsidRPr="00460792" w:rsidRDefault="0026318D" w:rsidP="00650B05">
      <w:pPr>
        <w:pStyle w:val="NormalWeb"/>
        <w:jc w:val="both"/>
      </w:pPr>
      <w:r w:rsidRPr="00460792">
        <w:rPr>
          <w:rStyle w:val="Forte"/>
        </w:rPr>
        <w:t>10.7.4.</w:t>
      </w:r>
      <w:r w:rsidR="00983C60" w:rsidRPr="00460792">
        <w:t xml:space="preserve"> O valor global final </w:t>
      </w:r>
      <w:r w:rsidRPr="00460792">
        <w:rPr>
          <w:rStyle w:val="Forte"/>
          <w:b w:val="0"/>
        </w:rPr>
        <w:t xml:space="preserve">readequado na nova proposta não poderá, em hipótese alguma, ser superior ao valor do </w:t>
      </w:r>
      <w:r w:rsidR="00983C60" w:rsidRPr="00460792">
        <w:rPr>
          <w:rStyle w:val="Forte"/>
          <w:b w:val="0"/>
        </w:rPr>
        <w:t>GLOBAL</w:t>
      </w:r>
      <w:r w:rsidRPr="00460792">
        <w:rPr>
          <w:rStyle w:val="Forte"/>
          <w:b w:val="0"/>
        </w:rPr>
        <w:t xml:space="preserve"> adjudicado</w:t>
      </w:r>
      <w:r w:rsidRPr="00460792">
        <w:t>. Caso o novo valor seja maior, a proposta será automaticamente desclassificada.</w:t>
      </w:r>
    </w:p>
    <w:p w14:paraId="68F7BAD8" w14:textId="05FF98E9" w:rsidR="00C1440C" w:rsidRPr="00460792" w:rsidRDefault="00C1440C" w:rsidP="00650B05">
      <w:pPr>
        <w:spacing w:after="0"/>
        <w:ind w:left="-142" w:right="-143"/>
        <w:jc w:val="both"/>
        <w:rPr>
          <w:rFonts w:ascii="Times New Roman" w:hAnsi="Times New Roman"/>
        </w:rPr>
      </w:pPr>
    </w:p>
    <w:p w14:paraId="460DA5D8" w14:textId="1386D948" w:rsidR="00C1440C" w:rsidRPr="00460792" w:rsidRDefault="0026318D" w:rsidP="00185FB6">
      <w:pPr>
        <w:spacing w:after="0"/>
        <w:ind w:right="-143"/>
        <w:jc w:val="both"/>
        <w:rPr>
          <w:rFonts w:ascii="Times New Roman" w:hAnsi="Times New Roman"/>
          <w:b/>
          <w:iCs/>
        </w:rPr>
      </w:pPr>
      <w:r w:rsidRPr="00460792">
        <w:rPr>
          <w:rStyle w:val="nfase"/>
          <w:rFonts w:ascii="Times New Roman" w:hAnsi="Times New Roman"/>
          <w:b/>
          <w:i w:val="0"/>
        </w:rPr>
        <w:t>11</w:t>
      </w:r>
      <w:r w:rsidR="00C1440C" w:rsidRPr="00460792">
        <w:rPr>
          <w:rStyle w:val="nfase"/>
          <w:rFonts w:ascii="Times New Roman" w:hAnsi="Times New Roman"/>
          <w:b/>
          <w:i w:val="0"/>
        </w:rPr>
        <w:t xml:space="preserve"> - DOS PRAZOS, DAS CONDIÇÕES E DO LOCAL DE ENTREGA DO OBJETO DA LICITAÇÃO</w:t>
      </w:r>
    </w:p>
    <w:p w14:paraId="2EBB59A2" w14:textId="0CBCC251" w:rsidR="0030238E" w:rsidRPr="00460792" w:rsidRDefault="0030238E" w:rsidP="00650B05">
      <w:pPr>
        <w:pStyle w:val="NormalWeb"/>
        <w:jc w:val="both"/>
      </w:pPr>
      <w:r w:rsidRPr="00460792">
        <w:rPr>
          <w:b/>
          <w:bCs/>
        </w:rPr>
        <w:t>11.1</w:t>
      </w:r>
      <w:r w:rsidRPr="00460792">
        <w:t xml:space="preserve"> – A execução do objeto da presente licitação, consistente na </w:t>
      </w:r>
      <w:r w:rsidRPr="00460792">
        <w:rPr>
          <w:bCs/>
        </w:rPr>
        <w:t xml:space="preserve">prestação de serviços técnicos especializados visando à obtenção do Auto de Vistoria do Corpo de Bombeiros </w:t>
      </w:r>
      <w:r w:rsidRPr="00460792">
        <w:rPr>
          <w:bCs/>
        </w:rPr>
        <w:lastRenderedPageBreak/>
        <w:t>(AVCB)</w:t>
      </w:r>
      <w:r w:rsidRPr="00460792">
        <w:t xml:space="preserve">, dar-se-á </w:t>
      </w:r>
      <w:r w:rsidRPr="00460792">
        <w:rPr>
          <w:bCs/>
        </w:rPr>
        <w:t>de forma integral e contínua</w:t>
      </w:r>
      <w:r w:rsidRPr="00460792">
        <w:t xml:space="preserve">, mediante </w:t>
      </w:r>
      <w:r w:rsidRPr="00460792">
        <w:rPr>
          <w:bCs/>
        </w:rPr>
        <w:t>ordem de início formal emitida pela Administração</w:t>
      </w:r>
      <w:r w:rsidRPr="00460792">
        <w:t>, conforme as necessidades da Secretaria Municipal de Educação ou outro órgão competente.</w:t>
      </w:r>
    </w:p>
    <w:p w14:paraId="646A69B3" w14:textId="77777777" w:rsidR="0030238E" w:rsidRPr="00460792" w:rsidRDefault="0030238E"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11.1.1</w:t>
      </w:r>
      <w:r w:rsidRPr="00460792">
        <w:rPr>
          <w:rFonts w:ascii="Times New Roman" w:hAnsi="Times New Roman"/>
          <w:sz w:val="24"/>
          <w:szCs w:val="24"/>
        </w:rPr>
        <w:t xml:space="preserve"> – O serviço deverá ser executado </w:t>
      </w:r>
      <w:r w:rsidRPr="00460792">
        <w:rPr>
          <w:rFonts w:ascii="Times New Roman" w:hAnsi="Times New Roman"/>
          <w:bCs/>
          <w:sz w:val="24"/>
          <w:szCs w:val="24"/>
        </w:rPr>
        <w:t>no imóvel da Escola Municipal Carlos Natal Diegues</w:t>
      </w:r>
      <w:r w:rsidRPr="00460792">
        <w:rPr>
          <w:rFonts w:ascii="Times New Roman" w:hAnsi="Times New Roman"/>
          <w:sz w:val="24"/>
          <w:szCs w:val="24"/>
        </w:rPr>
        <w:t>, localizada no Município de Estiva Gerbi/SP, ou em outros locais indicados pela Administração, desde que vinculados ao mesmo processo de regularização e vistoria técnica.</w:t>
      </w:r>
    </w:p>
    <w:p w14:paraId="1E5B7358" w14:textId="4505FB4E" w:rsidR="0030238E" w:rsidRPr="00460792" w:rsidRDefault="0030238E"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11.2</w:t>
      </w:r>
      <w:r w:rsidRPr="00460792">
        <w:rPr>
          <w:rFonts w:ascii="Times New Roman" w:hAnsi="Times New Roman"/>
          <w:sz w:val="24"/>
          <w:szCs w:val="24"/>
        </w:rPr>
        <w:t xml:space="preserve"> – O prazo para </w:t>
      </w:r>
      <w:r w:rsidRPr="00460792">
        <w:rPr>
          <w:rFonts w:ascii="Times New Roman" w:hAnsi="Times New Roman"/>
          <w:bCs/>
          <w:sz w:val="24"/>
          <w:szCs w:val="24"/>
        </w:rPr>
        <w:t xml:space="preserve">início efetivo da execução dos serviços será de </w:t>
      </w:r>
      <w:r w:rsidR="009974AE" w:rsidRPr="00460792">
        <w:rPr>
          <w:rFonts w:ascii="Times New Roman" w:hAnsi="Times New Roman"/>
          <w:bCs/>
          <w:sz w:val="24"/>
          <w:szCs w:val="24"/>
        </w:rPr>
        <w:t>forma imediata</w:t>
      </w:r>
      <w:r w:rsidRPr="00460792">
        <w:rPr>
          <w:rFonts w:ascii="Times New Roman" w:hAnsi="Times New Roman"/>
          <w:sz w:val="24"/>
          <w:szCs w:val="24"/>
        </w:rPr>
        <w:t>, contados a partir do recebimento da ordem de início expedida pela Administração Municipal.</w:t>
      </w:r>
    </w:p>
    <w:p w14:paraId="72B20029" w14:textId="35B0826A" w:rsidR="0030238E" w:rsidRPr="00460792" w:rsidRDefault="0030238E"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11.3</w:t>
      </w:r>
      <w:r w:rsidRPr="00460792">
        <w:rPr>
          <w:rFonts w:ascii="Times New Roman" w:hAnsi="Times New Roman"/>
          <w:sz w:val="24"/>
          <w:szCs w:val="24"/>
        </w:rPr>
        <w:t xml:space="preserve"> – A </w:t>
      </w:r>
      <w:r w:rsidRPr="00460792">
        <w:rPr>
          <w:rFonts w:ascii="Times New Roman" w:hAnsi="Times New Roman"/>
          <w:bCs/>
          <w:sz w:val="24"/>
          <w:szCs w:val="24"/>
        </w:rPr>
        <w:t>conclusão integral dos serviços</w:t>
      </w:r>
      <w:r w:rsidRPr="00460792">
        <w:rPr>
          <w:rFonts w:ascii="Times New Roman" w:hAnsi="Times New Roman"/>
          <w:sz w:val="24"/>
          <w:szCs w:val="24"/>
        </w:rPr>
        <w:t xml:space="preserve">, com entrega de toda a documentação exigida e a </w:t>
      </w:r>
      <w:r w:rsidRPr="00460792">
        <w:rPr>
          <w:rFonts w:ascii="Times New Roman" w:hAnsi="Times New Roman"/>
          <w:bCs/>
          <w:sz w:val="24"/>
          <w:szCs w:val="24"/>
        </w:rPr>
        <w:t>emissão do AVCB válido pelo Corpo de Bombeiros</w:t>
      </w:r>
      <w:r w:rsidRPr="00460792">
        <w:rPr>
          <w:rFonts w:ascii="Times New Roman" w:hAnsi="Times New Roman"/>
          <w:sz w:val="24"/>
          <w:szCs w:val="24"/>
        </w:rPr>
        <w:t xml:space="preserve">, deverá ocorrer em até </w:t>
      </w:r>
      <w:r w:rsidR="00C0661C" w:rsidRPr="00460792">
        <w:rPr>
          <w:rFonts w:ascii="Times New Roman" w:hAnsi="Times New Roman"/>
          <w:b/>
          <w:bCs/>
          <w:sz w:val="24"/>
          <w:szCs w:val="24"/>
        </w:rPr>
        <w:t>12</w:t>
      </w:r>
      <w:r w:rsidRPr="00460792">
        <w:rPr>
          <w:rFonts w:ascii="Times New Roman" w:hAnsi="Times New Roman"/>
          <w:b/>
          <w:bCs/>
          <w:sz w:val="24"/>
          <w:szCs w:val="24"/>
        </w:rPr>
        <w:t xml:space="preserve"> (</w:t>
      </w:r>
      <w:r w:rsidR="00C0661C" w:rsidRPr="00460792">
        <w:rPr>
          <w:rFonts w:ascii="Times New Roman" w:hAnsi="Times New Roman"/>
          <w:b/>
          <w:bCs/>
          <w:sz w:val="24"/>
          <w:szCs w:val="24"/>
        </w:rPr>
        <w:t>doze</w:t>
      </w:r>
      <w:r w:rsidRPr="00460792">
        <w:rPr>
          <w:rFonts w:ascii="Times New Roman" w:hAnsi="Times New Roman"/>
          <w:b/>
          <w:bCs/>
          <w:sz w:val="24"/>
          <w:szCs w:val="24"/>
        </w:rPr>
        <w:t xml:space="preserve">) </w:t>
      </w:r>
      <w:r w:rsidR="00C0661C" w:rsidRPr="00460792">
        <w:rPr>
          <w:rFonts w:ascii="Times New Roman" w:hAnsi="Times New Roman"/>
          <w:b/>
          <w:bCs/>
          <w:sz w:val="24"/>
          <w:szCs w:val="24"/>
        </w:rPr>
        <w:t>meses</w:t>
      </w:r>
      <w:r w:rsidRPr="00460792">
        <w:rPr>
          <w:rFonts w:ascii="Times New Roman" w:hAnsi="Times New Roman"/>
          <w:sz w:val="24"/>
          <w:szCs w:val="24"/>
        </w:rPr>
        <w:t xml:space="preserve">, prorrogáveis uma única vez, por igual período, </w:t>
      </w:r>
      <w:r w:rsidRPr="00460792">
        <w:rPr>
          <w:rFonts w:ascii="Times New Roman" w:hAnsi="Times New Roman"/>
          <w:b/>
          <w:bCs/>
          <w:sz w:val="24"/>
          <w:szCs w:val="24"/>
        </w:rPr>
        <w:t>mediante justificativa técnica devidamente aceita pela Administração</w:t>
      </w:r>
      <w:r w:rsidRPr="00460792">
        <w:rPr>
          <w:rFonts w:ascii="Times New Roman" w:hAnsi="Times New Roman"/>
          <w:sz w:val="24"/>
          <w:szCs w:val="24"/>
        </w:rPr>
        <w:t>, nos termos do art. 107 da Lei nº 14.133/2021.</w:t>
      </w:r>
    </w:p>
    <w:p w14:paraId="3DD53DF8" w14:textId="77777777" w:rsidR="0030238E" w:rsidRPr="00460792" w:rsidRDefault="0030238E"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11.4</w:t>
      </w:r>
      <w:r w:rsidRPr="00460792">
        <w:rPr>
          <w:rFonts w:ascii="Times New Roman" w:hAnsi="Times New Roman"/>
          <w:sz w:val="24"/>
          <w:szCs w:val="24"/>
        </w:rPr>
        <w:t xml:space="preserve"> – A prestação dos serviços deverá observar rigorosamente:</w:t>
      </w:r>
    </w:p>
    <w:p w14:paraId="38B71FF9" w14:textId="77777777" w:rsidR="0030238E" w:rsidRPr="00460792" w:rsidRDefault="0030238E" w:rsidP="001D5CB4">
      <w:pPr>
        <w:numPr>
          <w:ilvl w:val="0"/>
          <w:numId w:val="9"/>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 xml:space="preserve">As </w:t>
      </w:r>
      <w:r w:rsidRPr="00460792">
        <w:rPr>
          <w:rFonts w:ascii="Times New Roman" w:hAnsi="Times New Roman"/>
          <w:bCs/>
          <w:sz w:val="24"/>
          <w:szCs w:val="24"/>
        </w:rPr>
        <w:t>normas técnicas, de segurança e exigências legais</w:t>
      </w:r>
      <w:r w:rsidRPr="00460792">
        <w:rPr>
          <w:rFonts w:ascii="Times New Roman" w:hAnsi="Times New Roman"/>
          <w:sz w:val="24"/>
          <w:szCs w:val="24"/>
        </w:rPr>
        <w:t xml:space="preserve"> estabelecidas pelo Corpo de Bombeiros do Estado de São Paulo;</w:t>
      </w:r>
    </w:p>
    <w:p w14:paraId="645254DE" w14:textId="77777777" w:rsidR="0030238E" w:rsidRPr="00460792" w:rsidRDefault="0030238E" w:rsidP="001D5CB4">
      <w:pPr>
        <w:numPr>
          <w:ilvl w:val="0"/>
          <w:numId w:val="9"/>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 xml:space="preserve">O disposto na </w:t>
      </w:r>
      <w:r w:rsidRPr="00460792">
        <w:rPr>
          <w:rFonts w:ascii="Times New Roman" w:hAnsi="Times New Roman"/>
          <w:bCs/>
          <w:sz w:val="24"/>
          <w:szCs w:val="24"/>
        </w:rPr>
        <w:t>Instrução Técnica (IT) vigente</w:t>
      </w:r>
      <w:r w:rsidRPr="00460792">
        <w:rPr>
          <w:rFonts w:ascii="Times New Roman" w:hAnsi="Times New Roman"/>
          <w:sz w:val="24"/>
          <w:szCs w:val="24"/>
        </w:rPr>
        <w:t xml:space="preserve"> aplicável ao tipo de edificação e uso;</w:t>
      </w:r>
    </w:p>
    <w:p w14:paraId="458EB871" w14:textId="77777777" w:rsidR="0030238E" w:rsidRPr="00460792" w:rsidRDefault="0030238E" w:rsidP="001D5CB4">
      <w:pPr>
        <w:numPr>
          <w:ilvl w:val="0"/>
          <w:numId w:val="9"/>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As orientações e exigências complementares emitidas pela Secretaria Municipal responsável.</w:t>
      </w:r>
    </w:p>
    <w:p w14:paraId="23A29BFC" w14:textId="77777777" w:rsidR="0030238E" w:rsidRPr="00460792" w:rsidRDefault="0030238E"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11.5</w:t>
      </w:r>
      <w:r w:rsidRPr="00460792">
        <w:rPr>
          <w:rFonts w:ascii="Times New Roman" w:hAnsi="Times New Roman"/>
          <w:sz w:val="24"/>
          <w:szCs w:val="24"/>
        </w:rPr>
        <w:t xml:space="preserve"> – Todas as despesas relativas à execução contratual, inclusive com </w:t>
      </w:r>
      <w:r w:rsidRPr="00460792">
        <w:rPr>
          <w:rFonts w:ascii="Times New Roman" w:hAnsi="Times New Roman"/>
          <w:bCs/>
          <w:sz w:val="24"/>
          <w:szCs w:val="24"/>
        </w:rPr>
        <w:t>materiais técnicos, mão de obra qualificada, transporte, taxas, laudos, ARTs (Anotações de Responsabilidade Técnica), tributos, seguros, encargos trabalhistas, previdenciários e fiscais</w:t>
      </w:r>
      <w:r w:rsidRPr="00460792">
        <w:rPr>
          <w:rFonts w:ascii="Times New Roman" w:hAnsi="Times New Roman"/>
          <w:sz w:val="24"/>
          <w:szCs w:val="24"/>
        </w:rPr>
        <w:t xml:space="preserve">, </w:t>
      </w:r>
      <w:r w:rsidRPr="00460792">
        <w:rPr>
          <w:rFonts w:ascii="Times New Roman" w:hAnsi="Times New Roman"/>
          <w:bCs/>
          <w:sz w:val="24"/>
          <w:szCs w:val="24"/>
        </w:rPr>
        <w:t>serão de inteira responsabilidade da contratada</w:t>
      </w:r>
      <w:r w:rsidRPr="00460792">
        <w:rPr>
          <w:rFonts w:ascii="Times New Roman" w:hAnsi="Times New Roman"/>
          <w:sz w:val="24"/>
          <w:szCs w:val="24"/>
        </w:rPr>
        <w:t>, sem qualquer ônus adicional ao Município de Estiva Gerbi.</w:t>
      </w:r>
    </w:p>
    <w:p w14:paraId="4C5A6FCE" w14:textId="1B14AE1D" w:rsidR="00192D28" w:rsidRPr="00460792" w:rsidRDefault="0030238E" w:rsidP="00650B05">
      <w:pPr>
        <w:spacing w:before="100" w:beforeAutospacing="1" w:after="100" w:afterAutospacing="1" w:line="240" w:lineRule="auto"/>
        <w:jc w:val="both"/>
        <w:rPr>
          <w:rFonts w:ascii="Times New Roman" w:hAnsi="Times New Roman"/>
        </w:rPr>
      </w:pPr>
      <w:r w:rsidRPr="00460792">
        <w:rPr>
          <w:rFonts w:ascii="Times New Roman" w:hAnsi="Times New Roman"/>
          <w:b/>
          <w:bCs/>
          <w:sz w:val="24"/>
          <w:szCs w:val="24"/>
        </w:rPr>
        <w:t>11.6</w:t>
      </w:r>
      <w:r w:rsidRPr="00460792">
        <w:rPr>
          <w:rFonts w:ascii="Times New Roman" w:hAnsi="Times New Roman"/>
          <w:sz w:val="24"/>
          <w:szCs w:val="24"/>
        </w:rPr>
        <w:t xml:space="preserve"> – A contratada se compromete a executar os serviços com </w:t>
      </w:r>
      <w:r w:rsidRPr="00460792">
        <w:rPr>
          <w:rFonts w:ascii="Times New Roman" w:hAnsi="Times New Roman"/>
          <w:bCs/>
          <w:sz w:val="24"/>
          <w:szCs w:val="24"/>
        </w:rPr>
        <w:t>padrões de qualidade compatíveis com as normas regulamentadoras e de engenharia</w:t>
      </w:r>
      <w:r w:rsidRPr="00460792">
        <w:rPr>
          <w:rFonts w:ascii="Times New Roman" w:hAnsi="Times New Roman"/>
          <w:sz w:val="24"/>
          <w:szCs w:val="24"/>
        </w:rPr>
        <w:t xml:space="preserve">, responsabilizando-se pela </w:t>
      </w:r>
      <w:r w:rsidRPr="00460792">
        <w:rPr>
          <w:rFonts w:ascii="Times New Roman" w:hAnsi="Times New Roman"/>
          <w:bCs/>
          <w:sz w:val="24"/>
          <w:szCs w:val="24"/>
        </w:rPr>
        <w:t>adequada condução dos processos junto ao Corpo de Bombeiros</w:t>
      </w:r>
      <w:r w:rsidRPr="00460792">
        <w:rPr>
          <w:rFonts w:ascii="Times New Roman" w:hAnsi="Times New Roman"/>
          <w:sz w:val="24"/>
          <w:szCs w:val="24"/>
        </w:rPr>
        <w:t xml:space="preserve">, até a </w:t>
      </w:r>
      <w:r w:rsidRPr="00460792">
        <w:rPr>
          <w:rFonts w:ascii="Times New Roman" w:hAnsi="Times New Roman"/>
          <w:bCs/>
          <w:sz w:val="24"/>
          <w:szCs w:val="24"/>
        </w:rPr>
        <w:t>efetiva emissão do AVCB com validade legal</w:t>
      </w:r>
      <w:r w:rsidRPr="00460792">
        <w:rPr>
          <w:rFonts w:ascii="Times New Roman" w:hAnsi="Times New Roman"/>
          <w:sz w:val="24"/>
          <w:szCs w:val="24"/>
        </w:rPr>
        <w:t>.</w:t>
      </w:r>
    </w:p>
    <w:p w14:paraId="44801CE9" w14:textId="196326B1" w:rsidR="00C1440C" w:rsidRPr="00460792" w:rsidRDefault="00C1440C" w:rsidP="00650B05">
      <w:pPr>
        <w:spacing w:after="0"/>
        <w:ind w:left="-567" w:right="-143"/>
        <w:jc w:val="both"/>
        <w:rPr>
          <w:rStyle w:val="nfase"/>
          <w:rFonts w:ascii="Times New Roman" w:hAnsi="Times New Roman"/>
          <w:b/>
          <w:i w:val="0"/>
        </w:rPr>
      </w:pPr>
      <w:r w:rsidRPr="00460792">
        <w:rPr>
          <w:rStyle w:val="nfase"/>
          <w:rFonts w:ascii="Times New Roman" w:hAnsi="Times New Roman"/>
        </w:rPr>
        <w:tab/>
      </w:r>
      <w:r w:rsidR="0030238E" w:rsidRPr="00460792">
        <w:rPr>
          <w:rStyle w:val="nfase"/>
          <w:rFonts w:ascii="Times New Roman" w:hAnsi="Times New Roman"/>
          <w:b/>
          <w:i w:val="0"/>
        </w:rPr>
        <w:t>12</w:t>
      </w:r>
      <w:r w:rsidRPr="00460792">
        <w:rPr>
          <w:rStyle w:val="nfase"/>
          <w:rFonts w:ascii="Times New Roman" w:hAnsi="Times New Roman"/>
          <w:b/>
          <w:i w:val="0"/>
        </w:rPr>
        <w:t xml:space="preserve"> - DAS CONDIÇÕES DE RECEBIMENTO DO OBJETO </w:t>
      </w:r>
    </w:p>
    <w:p w14:paraId="0819B649" w14:textId="77777777" w:rsidR="009B3C3E" w:rsidRPr="00460792" w:rsidRDefault="00C1440C" w:rsidP="00650B05">
      <w:pPr>
        <w:pStyle w:val="NormalWeb"/>
        <w:jc w:val="both"/>
      </w:pPr>
      <w:r w:rsidRPr="00460792">
        <w:tab/>
      </w:r>
      <w:r w:rsidR="009B3C3E" w:rsidRPr="00460792">
        <w:rPr>
          <w:b/>
          <w:bCs/>
        </w:rPr>
        <w:t>12.1</w:t>
      </w:r>
      <w:r w:rsidR="009B3C3E" w:rsidRPr="00460792">
        <w:t xml:space="preserve"> – O objeto da presente contratação, consistente na prestação de serviços técnicos especializados para obtenção do </w:t>
      </w:r>
      <w:r w:rsidR="009B3C3E" w:rsidRPr="00460792">
        <w:rPr>
          <w:bCs/>
        </w:rPr>
        <w:t>Auto de Vistoria do Corpo de Bombeiros (AVCB</w:t>
      </w:r>
      <w:r w:rsidR="009B3C3E" w:rsidRPr="00460792">
        <w:rPr>
          <w:b/>
          <w:bCs/>
        </w:rPr>
        <w:t>)</w:t>
      </w:r>
      <w:r w:rsidR="009B3C3E" w:rsidRPr="00460792">
        <w:t xml:space="preserve">, será considerado recebido somente após </w:t>
      </w:r>
      <w:r w:rsidR="009B3C3E" w:rsidRPr="00460792">
        <w:rPr>
          <w:bCs/>
        </w:rPr>
        <w:t>verificação formal da conformidade do serviço executado</w:t>
      </w:r>
      <w:r w:rsidR="009B3C3E" w:rsidRPr="00460792">
        <w:t>, conforme condições estabelecidas neste Edital, seus anexos e na respectiva contratação.</w:t>
      </w:r>
    </w:p>
    <w:p w14:paraId="1592076D" w14:textId="77777777" w:rsidR="009B3C3E" w:rsidRPr="00460792" w:rsidRDefault="009B3C3E"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12.2</w:t>
      </w:r>
      <w:r w:rsidRPr="00460792">
        <w:rPr>
          <w:rFonts w:ascii="Times New Roman" w:hAnsi="Times New Roman"/>
          <w:sz w:val="24"/>
          <w:szCs w:val="24"/>
        </w:rPr>
        <w:t xml:space="preserve"> – O recebimento será efetuado em </w:t>
      </w:r>
      <w:r w:rsidRPr="00460792">
        <w:rPr>
          <w:rFonts w:ascii="Times New Roman" w:hAnsi="Times New Roman"/>
          <w:bCs/>
          <w:sz w:val="24"/>
          <w:szCs w:val="24"/>
        </w:rPr>
        <w:t>duas etapas distintas</w:t>
      </w:r>
      <w:r w:rsidRPr="00460792">
        <w:rPr>
          <w:rFonts w:ascii="Times New Roman" w:hAnsi="Times New Roman"/>
          <w:sz w:val="24"/>
          <w:szCs w:val="24"/>
        </w:rPr>
        <w:t>, nos termos do art. 140, §§1º e 2º da Lei Federal nº 14.133/2021:</w:t>
      </w:r>
    </w:p>
    <w:p w14:paraId="1E33AAC7" w14:textId="77777777" w:rsidR="009B3C3E" w:rsidRPr="00460792" w:rsidRDefault="009B3C3E" w:rsidP="001D5CB4">
      <w:pPr>
        <w:numPr>
          <w:ilvl w:val="0"/>
          <w:numId w:val="10"/>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bCs/>
          <w:sz w:val="24"/>
          <w:szCs w:val="24"/>
        </w:rPr>
        <w:lastRenderedPageBreak/>
        <w:t>Recebimento provisório</w:t>
      </w:r>
      <w:r w:rsidRPr="00460792">
        <w:rPr>
          <w:rFonts w:ascii="Times New Roman" w:hAnsi="Times New Roman"/>
          <w:sz w:val="24"/>
          <w:szCs w:val="24"/>
        </w:rPr>
        <w:t xml:space="preserve">: mediante </w:t>
      </w:r>
      <w:r w:rsidRPr="00460792">
        <w:rPr>
          <w:rFonts w:ascii="Times New Roman" w:hAnsi="Times New Roman"/>
          <w:bCs/>
          <w:sz w:val="24"/>
          <w:szCs w:val="24"/>
        </w:rPr>
        <w:t>relatório técnico de execução</w:t>
      </w:r>
      <w:r w:rsidRPr="00460792">
        <w:rPr>
          <w:rFonts w:ascii="Times New Roman" w:hAnsi="Times New Roman"/>
          <w:sz w:val="24"/>
          <w:szCs w:val="24"/>
        </w:rPr>
        <w:t xml:space="preserve"> apresentado pela contratada e </w:t>
      </w:r>
      <w:r w:rsidRPr="00460792">
        <w:rPr>
          <w:rFonts w:ascii="Times New Roman" w:hAnsi="Times New Roman"/>
          <w:bCs/>
          <w:sz w:val="24"/>
          <w:szCs w:val="24"/>
        </w:rPr>
        <w:t>vistoria da Administração</w:t>
      </w:r>
      <w:r w:rsidRPr="00460792">
        <w:rPr>
          <w:rFonts w:ascii="Times New Roman" w:hAnsi="Times New Roman"/>
          <w:sz w:val="24"/>
          <w:szCs w:val="24"/>
        </w:rPr>
        <w:t>, que verificará o cumprimento das etapas previstas, incluindo entrega de laudos, projetos, ARTs e documentação técnica necessária ao processo de emissão do AVCB.</w:t>
      </w:r>
    </w:p>
    <w:p w14:paraId="3F2B6764" w14:textId="77777777" w:rsidR="009B3C3E" w:rsidRPr="00460792" w:rsidRDefault="009B3C3E" w:rsidP="001D5CB4">
      <w:pPr>
        <w:numPr>
          <w:ilvl w:val="0"/>
          <w:numId w:val="10"/>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bCs/>
          <w:sz w:val="24"/>
          <w:szCs w:val="24"/>
        </w:rPr>
        <w:t>Recebimento definitivo</w:t>
      </w:r>
      <w:r w:rsidRPr="00460792">
        <w:rPr>
          <w:rFonts w:ascii="Times New Roman" w:hAnsi="Times New Roman"/>
          <w:sz w:val="24"/>
          <w:szCs w:val="24"/>
        </w:rPr>
        <w:t xml:space="preserve">: condicionado à </w:t>
      </w:r>
      <w:r w:rsidRPr="00460792">
        <w:rPr>
          <w:rFonts w:ascii="Times New Roman" w:hAnsi="Times New Roman"/>
          <w:bCs/>
          <w:sz w:val="24"/>
          <w:szCs w:val="24"/>
        </w:rPr>
        <w:t>efetiva emissão do Auto de Vistoria do Corpo de Bombeiros (AVCB), com validade vigente e regularidade legal</w:t>
      </w:r>
      <w:r w:rsidRPr="00460792">
        <w:rPr>
          <w:rFonts w:ascii="Times New Roman" w:hAnsi="Times New Roman"/>
          <w:sz w:val="24"/>
          <w:szCs w:val="24"/>
        </w:rPr>
        <w:t>, mediante atesto formal por servidor competente designado pela Secretaria Municipal de Educação, ou outro órgão responsável.</w:t>
      </w:r>
    </w:p>
    <w:p w14:paraId="0FD9E56A" w14:textId="77777777" w:rsidR="009B3C3E" w:rsidRPr="00460792" w:rsidRDefault="009B3C3E"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12.3</w:t>
      </w:r>
      <w:r w:rsidRPr="00460792">
        <w:rPr>
          <w:rFonts w:ascii="Times New Roman" w:hAnsi="Times New Roman"/>
          <w:sz w:val="24"/>
          <w:szCs w:val="24"/>
        </w:rPr>
        <w:t xml:space="preserve"> – A contratada deverá executar os serviços com observância às </w:t>
      </w:r>
      <w:r w:rsidRPr="00460792">
        <w:rPr>
          <w:rFonts w:ascii="Times New Roman" w:hAnsi="Times New Roman"/>
          <w:bCs/>
          <w:sz w:val="24"/>
          <w:szCs w:val="24"/>
        </w:rPr>
        <w:t>normas técnicas e regulamentações específicas do Corpo de Bombeiros do Estado de São Paulo</w:t>
      </w:r>
      <w:r w:rsidRPr="00460792">
        <w:rPr>
          <w:rFonts w:ascii="Times New Roman" w:hAnsi="Times New Roman"/>
          <w:sz w:val="24"/>
          <w:szCs w:val="24"/>
        </w:rPr>
        <w:t xml:space="preserve">, sendo </w:t>
      </w:r>
      <w:r w:rsidRPr="00460792">
        <w:rPr>
          <w:rFonts w:ascii="Times New Roman" w:hAnsi="Times New Roman"/>
          <w:bCs/>
          <w:sz w:val="24"/>
          <w:szCs w:val="24"/>
        </w:rPr>
        <w:t>inteiramente responsável pela exatidão, qualidade e regularidade de todos os documentos, laudos e projetos apresentados</w:t>
      </w:r>
      <w:r w:rsidRPr="00460792">
        <w:rPr>
          <w:rFonts w:ascii="Times New Roman" w:hAnsi="Times New Roman"/>
          <w:sz w:val="24"/>
          <w:szCs w:val="24"/>
        </w:rPr>
        <w:t>.</w:t>
      </w:r>
    </w:p>
    <w:p w14:paraId="5CD00F1E" w14:textId="77777777" w:rsidR="009B3C3E" w:rsidRPr="00460792" w:rsidRDefault="009B3C3E"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12.4</w:t>
      </w:r>
      <w:r w:rsidRPr="00460792">
        <w:rPr>
          <w:rFonts w:ascii="Times New Roman" w:hAnsi="Times New Roman"/>
          <w:sz w:val="24"/>
          <w:szCs w:val="24"/>
        </w:rPr>
        <w:t xml:space="preserve"> – Constatadas </w:t>
      </w:r>
      <w:r w:rsidRPr="00460792">
        <w:rPr>
          <w:rFonts w:ascii="Times New Roman" w:hAnsi="Times New Roman"/>
          <w:bCs/>
          <w:sz w:val="24"/>
          <w:szCs w:val="24"/>
        </w:rPr>
        <w:t>irregularidades técnicas ou documentais</w:t>
      </w:r>
      <w:r w:rsidRPr="00460792">
        <w:rPr>
          <w:rFonts w:ascii="Times New Roman" w:hAnsi="Times New Roman"/>
          <w:sz w:val="24"/>
          <w:szCs w:val="24"/>
        </w:rPr>
        <w:t xml:space="preserve">, ou </w:t>
      </w:r>
      <w:r w:rsidRPr="00460792">
        <w:rPr>
          <w:rFonts w:ascii="Times New Roman" w:hAnsi="Times New Roman"/>
          <w:bCs/>
          <w:sz w:val="24"/>
          <w:szCs w:val="24"/>
        </w:rPr>
        <w:t>inadequações ao exigido no objeto contratado</w:t>
      </w:r>
      <w:r w:rsidRPr="00460792">
        <w:rPr>
          <w:rFonts w:ascii="Times New Roman" w:hAnsi="Times New Roman"/>
          <w:sz w:val="24"/>
          <w:szCs w:val="24"/>
        </w:rPr>
        <w:t>, a Administração poderá, sem prejuízo das sanções legais:</w:t>
      </w:r>
    </w:p>
    <w:p w14:paraId="34E0C6CB" w14:textId="77777777" w:rsidR="009B3C3E" w:rsidRPr="00460792" w:rsidRDefault="009B3C3E"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a) Rejeitar os serviços prestados, no todo ou em parte, determinando sua correção ou complementação, sem ônus adicional à Administração;</w:t>
      </w:r>
    </w:p>
    <w:p w14:paraId="2E372BDE" w14:textId="77777777" w:rsidR="009B3C3E" w:rsidRPr="00460792" w:rsidRDefault="009B3C3E"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 xml:space="preserve">b) Estabelecer </w:t>
      </w:r>
      <w:r w:rsidRPr="00460792">
        <w:rPr>
          <w:rFonts w:ascii="Times New Roman" w:hAnsi="Times New Roman"/>
          <w:bCs/>
          <w:sz w:val="24"/>
          <w:szCs w:val="24"/>
        </w:rPr>
        <w:t>prazo improrrogável de até 5 (cinco) dias úteis</w:t>
      </w:r>
      <w:r w:rsidRPr="00460792">
        <w:rPr>
          <w:rFonts w:ascii="Times New Roman" w:hAnsi="Times New Roman"/>
          <w:sz w:val="24"/>
          <w:szCs w:val="24"/>
        </w:rPr>
        <w:t xml:space="preserve">, contados da notificação formal, para que a contratada proceda à correção, complementação ou reapresentação dos elementos necessários, </w:t>
      </w:r>
      <w:r w:rsidRPr="00460792">
        <w:rPr>
          <w:rFonts w:ascii="Times New Roman" w:hAnsi="Times New Roman"/>
          <w:bCs/>
          <w:sz w:val="24"/>
          <w:szCs w:val="24"/>
        </w:rPr>
        <w:t>mantidas as condições e valores pactuados</w:t>
      </w:r>
      <w:r w:rsidRPr="00460792">
        <w:rPr>
          <w:rFonts w:ascii="Times New Roman" w:hAnsi="Times New Roman"/>
          <w:sz w:val="24"/>
          <w:szCs w:val="24"/>
        </w:rPr>
        <w:t>;</w:t>
      </w:r>
    </w:p>
    <w:p w14:paraId="159AC07D" w14:textId="77777777" w:rsidR="009B3C3E" w:rsidRPr="00460792" w:rsidRDefault="009B3C3E"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c) Caso a contratada não atenda à notificação no prazo acima, poderá a Administração rescindir unilateralmente o contrato, aplicar as penalidades previstas neste edital e convocar a segunda colocada, nos termos da Lei nº 14.133/2021.</w:t>
      </w:r>
    </w:p>
    <w:p w14:paraId="167C28A6" w14:textId="77777777" w:rsidR="009B3C3E" w:rsidRPr="00460792" w:rsidRDefault="009B3C3E"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12.5</w:t>
      </w:r>
      <w:r w:rsidRPr="00460792">
        <w:rPr>
          <w:rFonts w:ascii="Times New Roman" w:hAnsi="Times New Roman"/>
          <w:sz w:val="24"/>
          <w:szCs w:val="24"/>
        </w:rPr>
        <w:t xml:space="preserve"> – O recebimento definitivo será atestado somente após:</w:t>
      </w:r>
    </w:p>
    <w:p w14:paraId="34301F3A" w14:textId="77777777" w:rsidR="009B3C3E" w:rsidRPr="00460792" w:rsidRDefault="009B3C3E" w:rsidP="001D5CB4">
      <w:pPr>
        <w:numPr>
          <w:ilvl w:val="0"/>
          <w:numId w:val="11"/>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Verificação da conformidade do serviço com o edital e com a proposta contratada;</w:t>
      </w:r>
    </w:p>
    <w:p w14:paraId="352AD361" w14:textId="77777777" w:rsidR="009B3C3E" w:rsidRPr="00460792" w:rsidRDefault="009B3C3E" w:rsidP="001D5CB4">
      <w:pPr>
        <w:numPr>
          <w:ilvl w:val="0"/>
          <w:numId w:val="11"/>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Emissão regular do AVCB pelo Corpo de Bombeiros;</w:t>
      </w:r>
    </w:p>
    <w:p w14:paraId="46FC0BE0" w14:textId="77777777" w:rsidR="009B3C3E" w:rsidRPr="00460792" w:rsidRDefault="009B3C3E" w:rsidP="001D5CB4">
      <w:pPr>
        <w:numPr>
          <w:ilvl w:val="0"/>
          <w:numId w:val="11"/>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Entrega de toda a documentação técnica (projetos, ARTs, laudos, protocolos, etc.) exigida para a validade do AVCB;</w:t>
      </w:r>
    </w:p>
    <w:p w14:paraId="4E606FD5" w14:textId="77777777" w:rsidR="009B3C3E" w:rsidRPr="00460792" w:rsidRDefault="009B3C3E" w:rsidP="001D5CB4">
      <w:pPr>
        <w:numPr>
          <w:ilvl w:val="0"/>
          <w:numId w:val="11"/>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Vistoria final da Administração.</w:t>
      </w:r>
    </w:p>
    <w:p w14:paraId="2E9C92DC" w14:textId="77777777" w:rsidR="009B3C3E" w:rsidRPr="00460792" w:rsidRDefault="009B3C3E"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12.6</w:t>
      </w:r>
      <w:r w:rsidRPr="00460792">
        <w:rPr>
          <w:rFonts w:ascii="Times New Roman" w:hAnsi="Times New Roman"/>
          <w:sz w:val="24"/>
          <w:szCs w:val="24"/>
        </w:rPr>
        <w:t xml:space="preserve"> – A Administração não se responsabiliza por </w:t>
      </w:r>
      <w:r w:rsidRPr="00460792">
        <w:rPr>
          <w:rFonts w:ascii="Times New Roman" w:hAnsi="Times New Roman"/>
          <w:bCs/>
          <w:sz w:val="24"/>
          <w:szCs w:val="24"/>
        </w:rPr>
        <w:t>falhas, omissões, indeferimentos ou atrasos</w:t>
      </w:r>
      <w:r w:rsidRPr="00460792">
        <w:rPr>
          <w:rFonts w:ascii="Times New Roman" w:hAnsi="Times New Roman"/>
          <w:sz w:val="24"/>
          <w:szCs w:val="24"/>
        </w:rPr>
        <w:t xml:space="preserve"> decorrentes de erro técnico da contratada ou descumprimento das exigências legais e normativas do Corpo de Bombeiros, cabendo à contratada adotar todas as medidas corretivas, </w:t>
      </w:r>
      <w:r w:rsidRPr="00460792">
        <w:rPr>
          <w:rFonts w:ascii="Times New Roman" w:hAnsi="Times New Roman"/>
          <w:bCs/>
          <w:sz w:val="24"/>
          <w:szCs w:val="24"/>
        </w:rPr>
        <w:t>às suas expensas</w:t>
      </w:r>
      <w:r w:rsidRPr="00460792">
        <w:rPr>
          <w:rFonts w:ascii="Times New Roman" w:hAnsi="Times New Roman"/>
          <w:sz w:val="24"/>
          <w:szCs w:val="24"/>
        </w:rPr>
        <w:t>, até a conclusão integral do serviço e emissão do AVCB.</w:t>
      </w:r>
    </w:p>
    <w:p w14:paraId="6BF9B29F" w14:textId="33F75956" w:rsidR="00C1440C" w:rsidRPr="00460792" w:rsidRDefault="00C1440C" w:rsidP="00650B05">
      <w:pPr>
        <w:ind w:left="-567" w:right="-143"/>
        <w:jc w:val="both"/>
        <w:rPr>
          <w:rStyle w:val="nfase"/>
          <w:rFonts w:ascii="Times New Roman" w:hAnsi="Times New Roman"/>
          <w:b/>
          <w:i w:val="0"/>
        </w:rPr>
      </w:pPr>
      <w:r w:rsidRPr="00460792">
        <w:rPr>
          <w:rFonts w:ascii="Times New Roman" w:hAnsi="Times New Roman"/>
        </w:rPr>
        <w:tab/>
      </w:r>
      <w:r w:rsidRPr="00460792">
        <w:rPr>
          <w:rFonts w:ascii="Times New Roman" w:hAnsi="Times New Roman"/>
          <w:b/>
        </w:rPr>
        <w:t>1</w:t>
      </w:r>
      <w:r w:rsidR="009B3C3E" w:rsidRPr="00460792">
        <w:rPr>
          <w:rFonts w:ascii="Times New Roman" w:hAnsi="Times New Roman"/>
          <w:b/>
        </w:rPr>
        <w:t>3</w:t>
      </w:r>
      <w:r w:rsidRPr="00460792">
        <w:rPr>
          <w:rStyle w:val="nfase"/>
          <w:rFonts w:ascii="Times New Roman" w:hAnsi="Times New Roman"/>
          <w:b/>
          <w:i w:val="0"/>
        </w:rPr>
        <w:t xml:space="preserve"> - DA FORMA DE PAGAMENTO </w:t>
      </w:r>
    </w:p>
    <w:p w14:paraId="70B78626" w14:textId="6C5A5DA8" w:rsidR="009B3C3E" w:rsidRPr="00460792" w:rsidRDefault="00650B05" w:rsidP="00650B05">
      <w:pPr>
        <w:spacing w:after="0"/>
        <w:ind w:right="-143"/>
        <w:jc w:val="both"/>
        <w:rPr>
          <w:rFonts w:ascii="Times New Roman" w:hAnsi="Times New Roman"/>
        </w:rPr>
      </w:pPr>
      <w:r w:rsidRPr="00460792">
        <w:rPr>
          <w:rFonts w:ascii="Times New Roman" w:hAnsi="Times New Roman"/>
          <w:b/>
          <w:bCs/>
        </w:rPr>
        <w:t>13.1.</w:t>
      </w:r>
      <w:r w:rsidRPr="00460792">
        <w:rPr>
          <w:rFonts w:ascii="Times New Roman" w:hAnsi="Times New Roman"/>
        </w:rPr>
        <w:t xml:space="preserve"> O pagamento pelos produtos e/ou serviços efetivamente fornecidos será realizado em até </w:t>
      </w:r>
      <w:r w:rsidRPr="00460792">
        <w:rPr>
          <w:rFonts w:ascii="Times New Roman" w:hAnsi="Times New Roman"/>
          <w:bCs/>
        </w:rPr>
        <w:t>30 (trinta) dias corridos</w:t>
      </w:r>
      <w:r w:rsidRPr="00460792">
        <w:rPr>
          <w:rFonts w:ascii="Times New Roman" w:hAnsi="Times New Roman"/>
        </w:rPr>
        <w:t xml:space="preserve">, contados a partir da data de </w:t>
      </w:r>
      <w:r w:rsidRPr="00460792">
        <w:rPr>
          <w:rFonts w:ascii="Times New Roman" w:hAnsi="Times New Roman"/>
          <w:bCs/>
        </w:rPr>
        <w:t>aceitação definitiva</w:t>
      </w:r>
      <w:r w:rsidRPr="00460792">
        <w:rPr>
          <w:rFonts w:ascii="Times New Roman" w:hAnsi="Times New Roman"/>
        </w:rPr>
        <w:t xml:space="preserve"> pela Administração e do </w:t>
      </w:r>
      <w:r w:rsidRPr="00460792">
        <w:rPr>
          <w:rFonts w:ascii="Times New Roman" w:hAnsi="Times New Roman"/>
          <w:bCs/>
        </w:rPr>
        <w:t>recebimento da nota fiscal eletrônica</w:t>
      </w:r>
      <w:r w:rsidRPr="00460792">
        <w:rPr>
          <w:rFonts w:ascii="Times New Roman" w:hAnsi="Times New Roman"/>
        </w:rPr>
        <w:t xml:space="preserve">, devidamente atestada pelo setor competente, observando-se as condições e critérios de medição estabelecidos no </w:t>
      </w:r>
      <w:r w:rsidRPr="00460792">
        <w:rPr>
          <w:rFonts w:ascii="Times New Roman" w:hAnsi="Times New Roman"/>
          <w:bCs/>
        </w:rPr>
        <w:t>Termo de Referência</w:t>
      </w:r>
      <w:r w:rsidRPr="00460792">
        <w:rPr>
          <w:rFonts w:ascii="Times New Roman" w:hAnsi="Times New Roman"/>
        </w:rPr>
        <w:t>.</w:t>
      </w:r>
    </w:p>
    <w:p w14:paraId="4BA24BDA" w14:textId="31B8A4C8" w:rsidR="009B3C3E" w:rsidRPr="00460792" w:rsidRDefault="009B3C3E" w:rsidP="00650B05">
      <w:pPr>
        <w:spacing w:after="0"/>
        <w:ind w:right="-143"/>
        <w:jc w:val="both"/>
        <w:rPr>
          <w:rFonts w:ascii="Times New Roman" w:hAnsi="Times New Roman"/>
        </w:rPr>
      </w:pPr>
      <w:r w:rsidRPr="00460792">
        <w:rPr>
          <w:rFonts w:ascii="Times New Roman" w:hAnsi="Times New Roman"/>
        </w:rPr>
        <w:lastRenderedPageBreak/>
        <w:t xml:space="preserve">O pagamento à contratada será efetuado de forma </w:t>
      </w:r>
      <w:r w:rsidRPr="00460792">
        <w:rPr>
          <w:rFonts w:ascii="Times New Roman" w:hAnsi="Times New Roman"/>
          <w:bCs/>
        </w:rPr>
        <w:t>parcelada</w:t>
      </w:r>
      <w:r w:rsidRPr="00460792">
        <w:rPr>
          <w:rFonts w:ascii="Times New Roman" w:hAnsi="Times New Roman"/>
        </w:rPr>
        <w:t xml:space="preserve">, </w:t>
      </w:r>
      <w:r w:rsidRPr="00460792">
        <w:rPr>
          <w:rFonts w:ascii="Times New Roman" w:hAnsi="Times New Roman"/>
          <w:bCs/>
        </w:rPr>
        <w:t>condicionado à execução e à medição dos serviços conforme as etapas descritas no Termo de Referência – Anexo I deste edital</w:t>
      </w:r>
      <w:r w:rsidRPr="00460792">
        <w:rPr>
          <w:rFonts w:ascii="Times New Roman" w:hAnsi="Times New Roman"/>
        </w:rPr>
        <w:t>, observando-se as disposições da Lei Federal nº 14.133/2021.</w:t>
      </w:r>
    </w:p>
    <w:p w14:paraId="19505AF5" w14:textId="77777777" w:rsidR="00BC5594" w:rsidRPr="00460792" w:rsidRDefault="00BC5594" w:rsidP="00650B05">
      <w:pPr>
        <w:spacing w:after="0"/>
        <w:ind w:left="-567" w:right="-143"/>
        <w:jc w:val="both"/>
        <w:rPr>
          <w:rFonts w:ascii="Times New Roman" w:hAnsi="Times New Roman"/>
        </w:rPr>
      </w:pPr>
    </w:p>
    <w:p w14:paraId="4E82A176" w14:textId="6232C5BE" w:rsidR="00C1440C" w:rsidRPr="00460792" w:rsidRDefault="00C1440C" w:rsidP="00650B05">
      <w:pPr>
        <w:spacing w:after="0"/>
        <w:ind w:left="-567" w:right="-143" w:firstLine="567"/>
        <w:jc w:val="both"/>
        <w:rPr>
          <w:rFonts w:ascii="Times New Roman" w:hAnsi="Times New Roman"/>
          <w:b/>
        </w:rPr>
      </w:pPr>
      <w:r w:rsidRPr="00460792">
        <w:rPr>
          <w:rFonts w:ascii="Times New Roman" w:hAnsi="Times New Roman"/>
          <w:b/>
        </w:rPr>
        <w:t>13 – DA DOTAÇÃO ORÇAMENTÁRIA</w:t>
      </w:r>
    </w:p>
    <w:p w14:paraId="04790868" w14:textId="77777777" w:rsidR="00C1440C" w:rsidRPr="00460792" w:rsidRDefault="00C1440C" w:rsidP="00650B05">
      <w:pPr>
        <w:spacing w:after="0"/>
        <w:ind w:left="-567" w:right="-143"/>
        <w:jc w:val="both"/>
        <w:rPr>
          <w:rFonts w:ascii="Times New Roman" w:hAnsi="Times New Roman"/>
          <w:b/>
        </w:rPr>
      </w:pPr>
    </w:p>
    <w:p w14:paraId="32443DC5" w14:textId="77777777" w:rsidR="00C1440C" w:rsidRPr="00460792" w:rsidRDefault="00C1440C" w:rsidP="00650B05">
      <w:pPr>
        <w:spacing w:after="0"/>
        <w:ind w:left="-567" w:right="-143" w:firstLine="567"/>
        <w:jc w:val="both"/>
        <w:rPr>
          <w:rStyle w:val="nfase"/>
          <w:rFonts w:ascii="Times New Roman" w:hAnsi="Times New Roman"/>
        </w:rPr>
      </w:pPr>
      <w:r w:rsidRPr="00460792">
        <w:rPr>
          <w:rStyle w:val="nfase"/>
          <w:rFonts w:ascii="Times New Roman" w:hAnsi="Times New Roman"/>
          <w:b/>
          <w:i w:val="0"/>
        </w:rPr>
        <w:t>DOTAÇÕES</w:t>
      </w:r>
      <w:r w:rsidRPr="00460792">
        <w:rPr>
          <w:rStyle w:val="nfase"/>
          <w:rFonts w:ascii="Times New Roman" w:hAnsi="Times New Roman"/>
        </w:rPr>
        <w:t>:</w:t>
      </w:r>
    </w:p>
    <w:p w14:paraId="28C635FA" w14:textId="77777777" w:rsidR="006A0FAA" w:rsidRPr="00460792" w:rsidRDefault="006A0FAA" w:rsidP="00650B05">
      <w:pPr>
        <w:spacing w:after="0"/>
        <w:ind w:left="-567" w:right="-143"/>
        <w:jc w:val="both"/>
        <w:rPr>
          <w:rStyle w:val="nfase"/>
          <w:rFonts w:ascii="Times New Roman" w:hAnsi="Times New Roman"/>
          <w:highlight w:val="yellow"/>
        </w:rPr>
      </w:pPr>
    </w:p>
    <w:p w14:paraId="1BBF69F3" w14:textId="73E88E9B" w:rsidR="00BC5594" w:rsidRPr="00460792" w:rsidRDefault="00337977" w:rsidP="00650B05">
      <w:pPr>
        <w:spacing w:after="0"/>
        <w:contextualSpacing/>
        <w:jc w:val="both"/>
        <w:rPr>
          <w:rFonts w:ascii="Times New Roman" w:hAnsi="Times New Roman"/>
          <w:bCs/>
          <w:sz w:val="18"/>
          <w:szCs w:val="18"/>
        </w:rPr>
      </w:pPr>
      <w:r w:rsidRPr="00460792">
        <w:rPr>
          <w:rFonts w:ascii="Times New Roman" w:hAnsi="Times New Roman"/>
          <w:bCs/>
          <w:sz w:val="18"/>
          <w:szCs w:val="18"/>
        </w:rPr>
        <w:t>02.06 – EDUCAÇÃO BÁSICA</w:t>
      </w:r>
    </w:p>
    <w:p w14:paraId="3BB3BBAE" w14:textId="40A86D4C" w:rsidR="00337977" w:rsidRPr="00460792" w:rsidRDefault="00337977" w:rsidP="00650B05">
      <w:pPr>
        <w:spacing w:after="0"/>
        <w:contextualSpacing/>
        <w:jc w:val="both"/>
        <w:rPr>
          <w:rFonts w:ascii="Times New Roman" w:hAnsi="Times New Roman"/>
          <w:bCs/>
          <w:sz w:val="18"/>
          <w:szCs w:val="18"/>
        </w:rPr>
      </w:pPr>
      <w:r w:rsidRPr="00460792">
        <w:rPr>
          <w:rFonts w:ascii="Times New Roman" w:hAnsi="Times New Roman"/>
          <w:bCs/>
          <w:sz w:val="18"/>
          <w:szCs w:val="18"/>
        </w:rPr>
        <w:t>02.06.01 – DIVISÃO DE EDUCAÇÃO</w:t>
      </w:r>
    </w:p>
    <w:p w14:paraId="1875C811" w14:textId="2738EE40" w:rsidR="00337977" w:rsidRPr="00460792" w:rsidRDefault="00337977" w:rsidP="00650B05">
      <w:pPr>
        <w:spacing w:after="0"/>
        <w:contextualSpacing/>
        <w:jc w:val="both"/>
        <w:rPr>
          <w:rFonts w:ascii="Times New Roman" w:hAnsi="Times New Roman"/>
          <w:bCs/>
          <w:sz w:val="18"/>
          <w:szCs w:val="18"/>
        </w:rPr>
      </w:pPr>
      <w:r w:rsidRPr="00460792">
        <w:rPr>
          <w:rFonts w:ascii="Times New Roman" w:hAnsi="Times New Roman"/>
          <w:bCs/>
          <w:sz w:val="18"/>
          <w:szCs w:val="18"/>
        </w:rPr>
        <w:t>3.3.90.39 – OUTROS SERVIÇOS DE TERCEIROS PJ</w:t>
      </w:r>
    </w:p>
    <w:p w14:paraId="4E18E6F0" w14:textId="77777777" w:rsidR="00337977" w:rsidRPr="00460792" w:rsidRDefault="00337977" w:rsidP="00650B05">
      <w:pPr>
        <w:spacing w:after="0"/>
        <w:contextualSpacing/>
        <w:jc w:val="both"/>
        <w:rPr>
          <w:rFonts w:ascii="Times New Roman" w:hAnsi="Times New Roman"/>
          <w:bCs/>
          <w:sz w:val="18"/>
          <w:szCs w:val="18"/>
        </w:rPr>
      </w:pPr>
    </w:p>
    <w:p w14:paraId="2C606F4A" w14:textId="77777777" w:rsidR="00337977" w:rsidRPr="00460792" w:rsidRDefault="00337977" w:rsidP="00650B05">
      <w:pPr>
        <w:spacing w:after="0"/>
        <w:contextualSpacing/>
        <w:jc w:val="both"/>
        <w:rPr>
          <w:rFonts w:ascii="Times New Roman" w:hAnsi="Times New Roman"/>
          <w:bCs/>
          <w:sz w:val="18"/>
          <w:szCs w:val="18"/>
        </w:rPr>
      </w:pPr>
    </w:p>
    <w:p w14:paraId="0A9A2528" w14:textId="402D5854" w:rsidR="00337977" w:rsidRPr="00460792" w:rsidRDefault="00337977" w:rsidP="00650B05">
      <w:pPr>
        <w:spacing w:after="0"/>
        <w:contextualSpacing/>
        <w:jc w:val="both"/>
        <w:rPr>
          <w:rFonts w:ascii="Times New Roman" w:hAnsi="Times New Roman"/>
          <w:bCs/>
          <w:sz w:val="18"/>
          <w:szCs w:val="18"/>
        </w:rPr>
      </w:pPr>
      <w:r w:rsidRPr="00460792">
        <w:rPr>
          <w:rFonts w:ascii="Times New Roman" w:hAnsi="Times New Roman"/>
          <w:bCs/>
          <w:sz w:val="18"/>
          <w:szCs w:val="18"/>
        </w:rPr>
        <w:t>02.06 – EDUCAÇÃO BASICA</w:t>
      </w:r>
    </w:p>
    <w:p w14:paraId="26A26728" w14:textId="2935D39C" w:rsidR="00337977" w:rsidRPr="00460792" w:rsidRDefault="00337977" w:rsidP="00650B05">
      <w:pPr>
        <w:spacing w:after="0"/>
        <w:contextualSpacing/>
        <w:jc w:val="both"/>
        <w:rPr>
          <w:rFonts w:ascii="Times New Roman" w:hAnsi="Times New Roman"/>
          <w:bCs/>
          <w:sz w:val="18"/>
          <w:szCs w:val="18"/>
        </w:rPr>
      </w:pPr>
      <w:r w:rsidRPr="00460792">
        <w:rPr>
          <w:rFonts w:ascii="Times New Roman" w:hAnsi="Times New Roman"/>
          <w:bCs/>
          <w:sz w:val="18"/>
          <w:szCs w:val="18"/>
        </w:rPr>
        <w:t>02.06.02 – FUNDEB</w:t>
      </w:r>
    </w:p>
    <w:p w14:paraId="463357B0" w14:textId="6C0F78DB" w:rsidR="00C1440C" w:rsidRPr="00460792" w:rsidRDefault="00337977" w:rsidP="00337977">
      <w:pPr>
        <w:spacing w:after="0"/>
        <w:contextualSpacing/>
        <w:jc w:val="both"/>
        <w:rPr>
          <w:rFonts w:ascii="Times New Roman" w:hAnsi="Times New Roman"/>
          <w:b/>
        </w:rPr>
      </w:pPr>
      <w:r w:rsidRPr="00460792">
        <w:rPr>
          <w:rFonts w:ascii="Times New Roman" w:hAnsi="Times New Roman"/>
          <w:bCs/>
          <w:sz w:val="18"/>
          <w:szCs w:val="18"/>
        </w:rPr>
        <w:t>33.3.90.39 – OUTROS SERVIÇOS DE TERCEIROS PJ</w:t>
      </w:r>
    </w:p>
    <w:p w14:paraId="2B1CE75F" w14:textId="77777777" w:rsidR="00C0661C" w:rsidRPr="00460792" w:rsidRDefault="00C0661C" w:rsidP="00650B05">
      <w:pPr>
        <w:spacing w:after="0"/>
        <w:ind w:left="-567" w:right="-143"/>
        <w:jc w:val="both"/>
        <w:rPr>
          <w:rFonts w:ascii="Times New Roman" w:hAnsi="Times New Roman"/>
          <w:b/>
        </w:rPr>
      </w:pPr>
    </w:p>
    <w:p w14:paraId="3AB7C50B" w14:textId="4F87E304" w:rsidR="00C1440C" w:rsidRPr="00460792" w:rsidRDefault="00C1440C" w:rsidP="00650B05">
      <w:pPr>
        <w:spacing w:after="0"/>
        <w:ind w:left="-567" w:right="-143"/>
        <w:jc w:val="both"/>
        <w:rPr>
          <w:rStyle w:val="nfase"/>
          <w:rFonts w:ascii="Times New Roman" w:hAnsi="Times New Roman"/>
          <w:b/>
          <w:i w:val="0"/>
        </w:rPr>
      </w:pPr>
      <w:r w:rsidRPr="00460792">
        <w:rPr>
          <w:rStyle w:val="nfase"/>
          <w:rFonts w:ascii="Times New Roman" w:hAnsi="Times New Roman"/>
        </w:rPr>
        <w:tab/>
      </w:r>
      <w:r w:rsidRPr="00460792">
        <w:rPr>
          <w:rStyle w:val="nfase"/>
          <w:rFonts w:ascii="Times New Roman" w:hAnsi="Times New Roman"/>
          <w:b/>
          <w:i w:val="0"/>
        </w:rPr>
        <w:t xml:space="preserve">14 - DA CONTRATAÇÃO </w:t>
      </w:r>
    </w:p>
    <w:p w14:paraId="7B7E964E" w14:textId="63284637" w:rsidR="005C5285" w:rsidRPr="00460792" w:rsidRDefault="005C5285" w:rsidP="00650B05">
      <w:pPr>
        <w:pStyle w:val="NormalWeb"/>
        <w:jc w:val="both"/>
      </w:pPr>
      <w:r w:rsidRPr="00460792">
        <w:rPr>
          <w:b/>
          <w:bCs/>
        </w:rPr>
        <w:t>14.1.</w:t>
      </w:r>
      <w:r w:rsidRPr="00460792">
        <w:t xml:space="preserve"> O objeto deste certame, por se tratar de </w:t>
      </w:r>
      <w:r w:rsidRPr="00460792">
        <w:rPr>
          <w:bCs/>
        </w:rPr>
        <w:t>serviço técnico especializado de natureza singular e execução específica</w:t>
      </w:r>
      <w:r w:rsidRPr="00460792">
        <w:t xml:space="preserve">, será formalizado por meio de </w:t>
      </w:r>
      <w:r w:rsidRPr="00460792">
        <w:rPr>
          <w:bCs/>
        </w:rPr>
        <w:t>Contrato Administrativo</w:t>
      </w:r>
      <w:r w:rsidRPr="00460792">
        <w:t xml:space="preserve">, em conformidade com os arts. 89 a 94 da </w:t>
      </w:r>
      <w:r w:rsidRPr="00460792">
        <w:rPr>
          <w:bCs/>
        </w:rPr>
        <w:t>Lei Federal nº 14.133/2021</w:t>
      </w:r>
      <w:r w:rsidRPr="00460792">
        <w:t xml:space="preserve"> e demais normas aplicáveis.</w:t>
      </w:r>
    </w:p>
    <w:p w14:paraId="42591B48"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14.2.</w:t>
      </w:r>
      <w:r w:rsidRPr="00460792">
        <w:rPr>
          <w:rFonts w:ascii="Times New Roman" w:hAnsi="Times New Roman"/>
          <w:sz w:val="24"/>
          <w:szCs w:val="24"/>
        </w:rPr>
        <w:t xml:space="preserve"> A licitante adjudicatária será </w:t>
      </w:r>
      <w:r w:rsidRPr="00460792">
        <w:rPr>
          <w:rFonts w:ascii="Times New Roman" w:hAnsi="Times New Roman"/>
          <w:bCs/>
          <w:sz w:val="24"/>
          <w:szCs w:val="24"/>
        </w:rPr>
        <w:t>convocada para assinatura do contrato</w:t>
      </w:r>
      <w:r w:rsidRPr="00460792">
        <w:rPr>
          <w:rFonts w:ascii="Times New Roman" w:hAnsi="Times New Roman"/>
          <w:sz w:val="24"/>
          <w:szCs w:val="24"/>
        </w:rPr>
        <w:t xml:space="preserve"> no prazo de até </w:t>
      </w:r>
      <w:r w:rsidRPr="00460792">
        <w:rPr>
          <w:rFonts w:ascii="Times New Roman" w:hAnsi="Times New Roman"/>
          <w:bCs/>
          <w:sz w:val="24"/>
          <w:szCs w:val="24"/>
        </w:rPr>
        <w:t>05 (cinco) dias úteis</w:t>
      </w:r>
      <w:r w:rsidRPr="00460792">
        <w:rPr>
          <w:rFonts w:ascii="Times New Roman" w:hAnsi="Times New Roman"/>
          <w:sz w:val="24"/>
          <w:szCs w:val="24"/>
        </w:rPr>
        <w:t>, contados a partir da notificação formal expedida pelo Departamento de Licitações da Prefeitura Municipal de Estiva Gerbi, podendo este prazo ser prorrogado uma única vez, por igual período, mediante solicitação justificada da adjudicatária e desde que aceita pela Administração.</w:t>
      </w:r>
    </w:p>
    <w:p w14:paraId="6F787730"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14.3.</w:t>
      </w:r>
      <w:r w:rsidRPr="00460792">
        <w:rPr>
          <w:rFonts w:ascii="Times New Roman" w:hAnsi="Times New Roman"/>
          <w:sz w:val="24"/>
          <w:szCs w:val="24"/>
        </w:rPr>
        <w:t xml:space="preserve"> A convocação poderá ocorrer por meio de:</w:t>
      </w:r>
    </w:p>
    <w:p w14:paraId="7B816B10" w14:textId="77777777" w:rsidR="005C5285" w:rsidRPr="00460792" w:rsidRDefault="005C5285" w:rsidP="001D5CB4">
      <w:pPr>
        <w:numPr>
          <w:ilvl w:val="0"/>
          <w:numId w:val="12"/>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Notificação escrita com comprovante de recebimento;</w:t>
      </w:r>
    </w:p>
    <w:p w14:paraId="2EF5441E" w14:textId="77777777" w:rsidR="005C5285" w:rsidRPr="00460792" w:rsidRDefault="005C5285" w:rsidP="001D5CB4">
      <w:pPr>
        <w:numPr>
          <w:ilvl w:val="0"/>
          <w:numId w:val="12"/>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Publicação no Diário Oficial do Município ou outro meio oficial de divulgação.</w:t>
      </w:r>
    </w:p>
    <w:p w14:paraId="1242FDC1"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14.4.</w:t>
      </w:r>
      <w:r w:rsidRPr="00460792">
        <w:rPr>
          <w:rFonts w:ascii="Times New Roman" w:hAnsi="Times New Roman"/>
          <w:sz w:val="24"/>
          <w:szCs w:val="24"/>
        </w:rPr>
        <w:t xml:space="preserve"> A recusa injustificada da adjudicatária em assinar o contrato dentro do prazo estabelecido </w:t>
      </w:r>
      <w:r w:rsidRPr="00460792">
        <w:rPr>
          <w:rFonts w:ascii="Times New Roman" w:hAnsi="Times New Roman"/>
          <w:bCs/>
          <w:sz w:val="24"/>
          <w:szCs w:val="24"/>
        </w:rPr>
        <w:t>caracterizará descumprimento total da obrigação assumida</w:t>
      </w:r>
      <w:r w:rsidRPr="00460792">
        <w:rPr>
          <w:rFonts w:ascii="Times New Roman" w:hAnsi="Times New Roman"/>
          <w:sz w:val="24"/>
          <w:szCs w:val="24"/>
        </w:rPr>
        <w:t>, sujeitando-a às penalidades previstas neste Edital, sem prejuízo de sua responsabilização nos termos da legislação vigente.</w:t>
      </w:r>
    </w:p>
    <w:p w14:paraId="2F0D9A33"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14.5.</w:t>
      </w:r>
      <w:r w:rsidRPr="00460792">
        <w:rPr>
          <w:rFonts w:ascii="Times New Roman" w:hAnsi="Times New Roman"/>
          <w:sz w:val="24"/>
          <w:szCs w:val="24"/>
        </w:rPr>
        <w:t xml:space="preserve"> Como condição para a assinatura do contrato, a Administração verificará a regularidade fiscal e trabalhista da empresa junto aos seguintes órgãos:</w:t>
      </w:r>
    </w:p>
    <w:p w14:paraId="37E15C23" w14:textId="77777777" w:rsidR="005C5285" w:rsidRPr="00460792" w:rsidRDefault="005C5285" w:rsidP="001D5CB4">
      <w:pPr>
        <w:numPr>
          <w:ilvl w:val="0"/>
          <w:numId w:val="13"/>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Instituto Nacional do Seguro Social (INSS);</w:t>
      </w:r>
    </w:p>
    <w:p w14:paraId="5B987ABD" w14:textId="77777777" w:rsidR="005C5285" w:rsidRPr="00460792" w:rsidRDefault="005C5285" w:rsidP="001D5CB4">
      <w:pPr>
        <w:numPr>
          <w:ilvl w:val="0"/>
          <w:numId w:val="13"/>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Fundo de Garantia por Tempo de Serviço (FGTS);</w:t>
      </w:r>
    </w:p>
    <w:p w14:paraId="03A97E34" w14:textId="77777777" w:rsidR="005C5285" w:rsidRPr="00460792" w:rsidRDefault="005C5285" w:rsidP="001D5CB4">
      <w:pPr>
        <w:numPr>
          <w:ilvl w:val="0"/>
          <w:numId w:val="13"/>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Receita Federal do Brasil;</w:t>
      </w:r>
    </w:p>
    <w:p w14:paraId="185B46B1" w14:textId="77777777" w:rsidR="005C5285" w:rsidRPr="00460792" w:rsidRDefault="005C5285" w:rsidP="001D5CB4">
      <w:pPr>
        <w:numPr>
          <w:ilvl w:val="0"/>
          <w:numId w:val="13"/>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Procuradoria da Fazenda Nacional;</w:t>
      </w:r>
    </w:p>
    <w:p w14:paraId="00B3B7D1" w14:textId="77777777" w:rsidR="005C5285" w:rsidRPr="00460792" w:rsidRDefault="005C5285" w:rsidP="001D5CB4">
      <w:pPr>
        <w:numPr>
          <w:ilvl w:val="0"/>
          <w:numId w:val="13"/>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Justiça do Trabalho (CNDT).</w:t>
      </w:r>
    </w:p>
    <w:p w14:paraId="099F734B"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lastRenderedPageBreak/>
        <w:t>14.6.</w:t>
      </w:r>
      <w:r w:rsidRPr="00460792">
        <w:rPr>
          <w:rFonts w:ascii="Times New Roman" w:hAnsi="Times New Roman"/>
          <w:sz w:val="24"/>
          <w:szCs w:val="24"/>
        </w:rPr>
        <w:t xml:space="preserve"> A licitante vencedora deverá indicar representante legal ou procurador com poderes expressos para assinatura do contrato, acompanhado dos documentos comprobatórios exigidos neste edital.</w:t>
      </w:r>
    </w:p>
    <w:p w14:paraId="4516B7B9"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14.7.</w:t>
      </w:r>
      <w:r w:rsidRPr="00460792">
        <w:rPr>
          <w:rFonts w:ascii="Times New Roman" w:hAnsi="Times New Roman"/>
          <w:sz w:val="24"/>
          <w:szCs w:val="24"/>
        </w:rPr>
        <w:t xml:space="preserve"> O contrato terá vigência de acordo com o prazo estimado no Termo de Referência, podendo ser prorrogado ou alterado mediante justificativa técnica e com base na legislação vigente.</w:t>
      </w:r>
    </w:p>
    <w:p w14:paraId="13931162"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14.8.</w:t>
      </w:r>
      <w:r w:rsidRPr="00460792">
        <w:rPr>
          <w:rFonts w:ascii="Times New Roman" w:hAnsi="Times New Roman"/>
          <w:sz w:val="24"/>
          <w:szCs w:val="24"/>
        </w:rPr>
        <w:t xml:space="preserve"> A execução do objeto será realizada conforme os critérios de medição, prazos, etapas e condições técnicas definidos no </w:t>
      </w:r>
      <w:r w:rsidRPr="00460792">
        <w:rPr>
          <w:rFonts w:ascii="Times New Roman" w:hAnsi="Times New Roman"/>
          <w:bCs/>
          <w:sz w:val="24"/>
          <w:szCs w:val="24"/>
        </w:rPr>
        <w:t>Termo de Referência</w:t>
      </w:r>
      <w:r w:rsidRPr="00460792">
        <w:rPr>
          <w:rFonts w:ascii="Times New Roman" w:hAnsi="Times New Roman"/>
          <w:sz w:val="24"/>
          <w:szCs w:val="24"/>
        </w:rPr>
        <w:t>, parte integrante deste edital, sendo o pagamento condicionado à verificação da conformidade dos serviços prestados.</w:t>
      </w:r>
    </w:p>
    <w:p w14:paraId="0EE4F5F7" w14:textId="77777777" w:rsidR="00C0661C" w:rsidRPr="00460792" w:rsidRDefault="00C0661C" w:rsidP="00650B05">
      <w:pPr>
        <w:spacing w:before="100" w:beforeAutospacing="1" w:after="100" w:afterAutospacing="1" w:line="240" w:lineRule="auto"/>
        <w:jc w:val="both"/>
        <w:rPr>
          <w:rFonts w:ascii="Times New Roman" w:hAnsi="Times New Roman"/>
          <w:sz w:val="24"/>
          <w:szCs w:val="24"/>
        </w:rPr>
      </w:pPr>
    </w:p>
    <w:p w14:paraId="00BCBF07" w14:textId="77777777" w:rsidR="00C0661C" w:rsidRPr="00460792" w:rsidRDefault="00C0661C" w:rsidP="00650B05">
      <w:pPr>
        <w:spacing w:before="100" w:beforeAutospacing="1" w:after="100" w:afterAutospacing="1" w:line="240" w:lineRule="auto"/>
        <w:jc w:val="both"/>
        <w:rPr>
          <w:rFonts w:ascii="Times New Roman" w:hAnsi="Times New Roman"/>
          <w:sz w:val="24"/>
          <w:szCs w:val="24"/>
        </w:rPr>
      </w:pPr>
    </w:p>
    <w:p w14:paraId="62EBC701" w14:textId="77777777" w:rsidR="00C1440C" w:rsidRPr="00460792" w:rsidRDefault="00C1440C" w:rsidP="00650B05">
      <w:pPr>
        <w:ind w:left="-567" w:right="-143"/>
        <w:jc w:val="both"/>
        <w:rPr>
          <w:rFonts w:ascii="Times New Roman" w:hAnsi="Times New Roman"/>
          <w:b/>
        </w:rPr>
      </w:pPr>
      <w:r w:rsidRPr="00460792">
        <w:rPr>
          <w:rFonts w:ascii="Times New Roman" w:hAnsi="Times New Roman"/>
        </w:rPr>
        <w:tab/>
      </w:r>
      <w:r w:rsidRPr="00460792">
        <w:rPr>
          <w:rFonts w:ascii="Times New Roman" w:hAnsi="Times New Roman"/>
          <w:b/>
        </w:rPr>
        <w:t>15 – DAS SANÇÕES ADMINISTRATIVAS</w:t>
      </w:r>
    </w:p>
    <w:p w14:paraId="3EF576C5" w14:textId="7C832A13" w:rsidR="005C5285" w:rsidRPr="00460792" w:rsidRDefault="005C5285" w:rsidP="00650B05">
      <w:pPr>
        <w:pStyle w:val="NormalWeb"/>
        <w:jc w:val="both"/>
      </w:pPr>
      <w:r w:rsidRPr="00460792">
        <w:rPr>
          <w:b/>
          <w:bCs/>
        </w:rPr>
        <w:t>15.1.</w:t>
      </w:r>
      <w:r w:rsidRPr="00460792">
        <w:t xml:space="preserve"> Nos termos do art. 156 da </w:t>
      </w:r>
      <w:r w:rsidRPr="00460792">
        <w:rPr>
          <w:bCs/>
        </w:rPr>
        <w:t>Lei Federal nº 14.133/2021</w:t>
      </w:r>
      <w:r w:rsidRPr="00460792">
        <w:t>, pela inexecução total ou parcial do contrato, erro de execução, execução com atraso injustificado ou qualquer conduta que frustre a boa execução do objeto, poderão ser aplicadas à contratada, garantida a prévia defesa, as seguintes sanções administrativas:</w:t>
      </w:r>
    </w:p>
    <w:p w14:paraId="69DA3862"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a)</w:t>
      </w:r>
      <w:r w:rsidRPr="00460792">
        <w:rPr>
          <w:rFonts w:ascii="Times New Roman" w:hAnsi="Times New Roman"/>
          <w:sz w:val="24"/>
          <w:szCs w:val="24"/>
        </w:rPr>
        <w:t xml:space="preserve"> </w:t>
      </w:r>
      <w:r w:rsidRPr="00460792">
        <w:rPr>
          <w:rFonts w:ascii="Times New Roman" w:hAnsi="Times New Roman"/>
          <w:bCs/>
          <w:sz w:val="24"/>
          <w:szCs w:val="24"/>
        </w:rPr>
        <w:t>Advertência</w:t>
      </w:r>
      <w:r w:rsidRPr="00460792">
        <w:rPr>
          <w:rFonts w:ascii="Times New Roman" w:hAnsi="Times New Roman"/>
          <w:sz w:val="24"/>
          <w:szCs w:val="24"/>
        </w:rPr>
        <w:t>, por escrito, nos casos de infrações leves ou passíveis de correção imediata;</w:t>
      </w:r>
    </w:p>
    <w:p w14:paraId="73B1F91D"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b)</w:t>
      </w:r>
      <w:r w:rsidRPr="00460792">
        <w:rPr>
          <w:rFonts w:ascii="Times New Roman" w:hAnsi="Times New Roman"/>
          <w:sz w:val="24"/>
          <w:szCs w:val="24"/>
        </w:rPr>
        <w:t xml:space="preserve"> </w:t>
      </w:r>
      <w:r w:rsidRPr="00460792">
        <w:rPr>
          <w:rFonts w:ascii="Times New Roman" w:hAnsi="Times New Roman"/>
          <w:bCs/>
          <w:sz w:val="24"/>
          <w:szCs w:val="24"/>
        </w:rPr>
        <w:t>Multa</w:t>
      </w:r>
      <w:r w:rsidRPr="00460792">
        <w:rPr>
          <w:rFonts w:ascii="Times New Roman" w:hAnsi="Times New Roman"/>
          <w:sz w:val="24"/>
          <w:szCs w:val="24"/>
        </w:rPr>
        <w:t>, graduada conforme a gravidade da infração, limitada a 10% (dez por cento) do valor total do contrato, nas seguintes hipóteses:</w:t>
      </w:r>
    </w:p>
    <w:p w14:paraId="0DAED4DC" w14:textId="77777777" w:rsidR="005C5285" w:rsidRPr="00460792" w:rsidRDefault="005C5285" w:rsidP="001D5CB4">
      <w:pPr>
        <w:numPr>
          <w:ilvl w:val="0"/>
          <w:numId w:val="14"/>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bCs/>
          <w:sz w:val="24"/>
          <w:szCs w:val="24"/>
        </w:rPr>
        <w:t>0,33% (trinta e três centésimos por cento)</w:t>
      </w:r>
      <w:r w:rsidRPr="00460792">
        <w:rPr>
          <w:rFonts w:ascii="Times New Roman" w:hAnsi="Times New Roman"/>
          <w:sz w:val="24"/>
          <w:szCs w:val="24"/>
        </w:rPr>
        <w:t xml:space="preserve"> por dia de atraso injustificado na execução dos serviços, até o limite de 10 dias corridos;</w:t>
      </w:r>
    </w:p>
    <w:p w14:paraId="0728B133" w14:textId="77777777" w:rsidR="005C5285" w:rsidRPr="00460792" w:rsidRDefault="005C5285" w:rsidP="001D5CB4">
      <w:pPr>
        <w:numPr>
          <w:ilvl w:val="0"/>
          <w:numId w:val="14"/>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bCs/>
          <w:sz w:val="24"/>
          <w:szCs w:val="24"/>
        </w:rPr>
        <w:t>10% (dez por cento</w:t>
      </w:r>
      <w:r w:rsidRPr="00460792">
        <w:rPr>
          <w:rFonts w:ascii="Times New Roman" w:hAnsi="Times New Roman"/>
          <w:b/>
          <w:bCs/>
          <w:sz w:val="24"/>
          <w:szCs w:val="24"/>
        </w:rPr>
        <w:t>)</w:t>
      </w:r>
      <w:r w:rsidRPr="00460792">
        <w:rPr>
          <w:rFonts w:ascii="Times New Roman" w:hAnsi="Times New Roman"/>
          <w:sz w:val="24"/>
          <w:szCs w:val="24"/>
        </w:rPr>
        <w:t xml:space="preserve"> do valor total contratado, no caso de </w:t>
      </w:r>
      <w:r w:rsidRPr="00460792">
        <w:rPr>
          <w:rFonts w:ascii="Times New Roman" w:hAnsi="Times New Roman"/>
          <w:bCs/>
          <w:sz w:val="24"/>
          <w:szCs w:val="24"/>
        </w:rPr>
        <w:t>inadimplemento total</w:t>
      </w:r>
      <w:r w:rsidRPr="00460792">
        <w:rPr>
          <w:rFonts w:ascii="Times New Roman" w:hAnsi="Times New Roman"/>
          <w:sz w:val="24"/>
          <w:szCs w:val="24"/>
        </w:rPr>
        <w:t xml:space="preserve"> do objeto ou recusa injustificada em assinar o contrato, após convocação regular.</w:t>
      </w:r>
    </w:p>
    <w:p w14:paraId="3F22AAA0"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c)</w:t>
      </w:r>
      <w:r w:rsidRPr="00460792">
        <w:rPr>
          <w:rFonts w:ascii="Times New Roman" w:hAnsi="Times New Roman"/>
          <w:sz w:val="24"/>
          <w:szCs w:val="24"/>
        </w:rPr>
        <w:t xml:space="preserve"> </w:t>
      </w:r>
      <w:r w:rsidRPr="00460792">
        <w:rPr>
          <w:rFonts w:ascii="Times New Roman" w:hAnsi="Times New Roman"/>
          <w:bCs/>
          <w:sz w:val="24"/>
          <w:szCs w:val="24"/>
        </w:rPr>
        <w:t>Impedimento de licitar e contratar com a Administração Pública municipal</w:t>
      </w:r>
      <w:r w:rsidRPr="00460792">
        <w:rPr>
          <w:rFonts w:ascii="Times New Roman" w:hAnsi="Times New Roman"/>
          <w:sz w:val="24"/>
          <w:szCs w:val="24"/>
        </w:rPr>
        <w:t xml:space="preserve"> de Estiva Gerbi por até </w:t>
      </w:r>
      <w:r w:rsidRPr="00460792">
        <w:rPr>
          <w:rFonts w:ascii="Times New Roman" w:hAnsi="Times New Roman"/>
          <w:bCs/>
          <w:sz w:val="24"/>
          <w:szCs w:val="24"/>
        </w:rPr>
        <w:t>03 (três) anos</w:t>
      </w:r>
      <w:r w:rsidRPr="00460792">
        <w:rPr>
          <w:rFonts w:ascii="Times New Roman" w:hAnsi="Times New Roman"/>
          <w:sz w:val="24"/>
          <w:szCs w:val="24"/>
        </w:rPr>
        <w:t>, nos seguintes casos:</w:t>
      </w:r>
    </w:p>
    <w:p w14:paraId="2FF87F56" w14:textId="77777777" w:rsidR="005C5285" w:rsidRPr="00460792" w:rsidRDefault="005C5285" w:rsidP="001D5CB4">
      <w:pPr>
        <w:numPr>
          <w:ilvl w:val="0"/>
          <w:numId w:val="15"/>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Não assinatura do contrato dentro do prazo legal, sem justificativa aceita pela Administração;</w:t>
      </w:r>
    </w:p>
    <w:p w14:paraId="6B39DD75" w14:textId="77777777" w:rsidR="005C5285" w:rsidRPr="00460792" w:rsidRDefault="005C5285" w:rsidP="001D5CB4">
      <w:pPr>
        <w:numPr>
          <w:ilvl w:val="0"/>
          <w:numId w:val="15"/>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Não entrega da documentação exigida para a contratação, após adjudicação;</w:t>
      </w:r>
    </w:p>
    <w:p w14:paraId="25F1BBD4" w14:textId="77777777" w:rsidR="005C5285" w:rsidRPr="00460792" w:rsidRDefault="005C5285" w:rsidP="001D5CB4">
      <w:pPr>
        <w:numPr>
          <w:ilvl w:val="0"/>
          <w:numId w:val="15"/>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Inexecução parcial ou total injustificada do objeto contratado;</w:t>
      </w:r>
    </w:p>
    <w:p w14:paraId="45BF8444" w14:textId="77777777" w:rsidR="005C5285" w:rsidRPr="00460792" w:rsidRDefault="005C5285" w:rsidP="001D5CB4">
      <w:pPr>
        <w:numPr>
          <w:ilvl w:val="0"/>
          <w:numId w:val="15"/>
        </w:numPr>
        <w:spacing w:before="100" w:beforeAutospacing="1" w:after="100" w:afterAutospacing="1" w:line="240" w:lineRule="auto"/>
        <w:jc w:val="both"/>
        <w:rPr>
          <w:rFonts w:ascii="Times New Roman" w:hAnsi="Times New Roman"/>
          <w:sz w:val="24"/>
          <w:szCs w:val="24"/>
        </w:rPr>
      </w:pPr>
      <w:r w:rsidRPr="00460792">
        <w:rPr>
          <w:rFonts w:ascii="Times New Roman" w:hAnsi="Times New Roman"/>
          <w:sz w:val="24"/>
          <w:szCs w:val="24"/>
        </w:rPr>
        <w:t>Desistência imotivada da execução do contrato após sua assinatura.</w:t>
      </w:r>
    </w:p>
    <w:p w14:paraId="5F41ECC8"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d)</w:t>
      </w:r>
      <w:r w:rsidRPr="00460792">
        <w:rPr>
          <w:rFonts w:ascii="Times New Roman" w:hAnsi="Times New Roman"/>
          <w:sz w:val="24"/>
          <w:szCs w:val="24"/>
        </w:rPr>
        <w:t xml:space="preserve"> </w:t>
      </w:r>
      <w:r w:rsidRPr="00460792">
        <w:rPr>
          <w:rFonts w:ascii="Times New Roman" w:hAnsi="Times New Roman"/>
          <w:bCs/>
          <w:sz w:val="24"/>
          <w:szCs w:val="24"/>
        </w:rPr>
        <w:t>Declaração de inidoneidade</w:t>
      </w:r>
      <w:r w:rsidRPr="00460792">
        <w:rPr>
          <w:rFonts w:ascii="Times New Roman" w:hAnsi="Times New Roman"/>
          <w:sz w:val="24"/>
          <w:szCs w:val="24"/>
        </w:rPr>
        <w:t>, a ser aplicada em caso de prática de atos fraudulentos, apresentação de documentação falsa, comportamento inidôneo ou ato lesivo à Administração Pública, conforme previsto no art. 156, inciso IV da Lei 14.133/2021.</w:t>
      </w:r>
    </w:p>
    <w:p w14:paraId="6316FEEC"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lastRenderedPageBreak/>
        <w:t>15.2.</w:t>
      </w:r>
      <w:r w:rsidRPr="00460792">
        <w:rPr>
          <w:rFonts w:ascii="Times New Roman" w:hAnsi="Times New Roman"/>
          <w:sz w:val="24"/>
          <w:szCs w:val="24"/>
        </w:rPr>
        <w:t xml:space="preserve"> A aplicação das sanções previstas neste item </w:t>
      </w:r>
      <w:r w:rsidRPr="00460792">
        <w:rPr>
          <w:rFonts w:ascii="Times New Roman" w:hAnsi="Times New Roman"/>
          <w:bCs/>
          <w:sz w:val="24"/>
          <w:szCs w:val="24"/>
        </w:rPr>
        <w:t>não exclui a obrigação da contratada de reparar integralmente os danos causados à Administração</w:t>
      </w:r>
      <w:r w:rsidRPr="00460792">
        <w:rPr>
          <w:rFonts w:ascii="Times New Roman" w:hAnsi="Times New Roman"/>
          <w:sz w:val="24"/>
          <w:szCs w:val="24"/>
        </w:rPr>
        <w:t>, inclusive o pagamento de diferença de preços na hipótese de contratação de terceiro para execução do objeto por inadimplemento da contratada.</w:t>
      </w:r>
    </w:p>
    <w:p w14:paraId="6E97A8B9"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15.3.</w:t>
      </w:r>
      <w:r w:rsidRPr="00460792">
        <w:rPr>
          <w:rFonts w:ascii="Times New Roman" w:hAnsi="Times New Roman"/>
          <w:sz w:val="24"/>
          <w:szCs w:val="24"/>
        </w:rPr>
        <w:t xml:space="preserve"> Antes da aplicação de qualquer penalidade, </w:t>
      </w:r>
      <w:r w:rsidRPr="00460792">
        <w:rPr>
          <w:rFonts w:ascii="Times New Roman" w:hAnsi="Times New Roman"/>
          <w:bCs/>
          <w:sz w:val="24"/>
          <w:szCs w:val="24"/>
        </w:rPr>
        <w:t>serão assegurados à contratada o contraditório e a ampla defesa</w:t>
      </w:r>
      <w:r w:rsidRPr="00460792">
        <w:rPr>
          <w:rFonts w:ascii="Times New Roman" w:hAnsi="Times New Roman"/>
          <w:sz w:val="24"/>
          <w:szCs w:val="24"/>
        </w:rPr>
        <w:t>, conforme os princípios constitucionais e o disposto no art. 158 da Lei nº 14.133/2021.</w:t>
      </w:r>
    </w:p>
    <w:p w14:paraId="2816EF4A"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15.4.</w:t>
      </w:r>
      <w:r w:rsidRPr="00460792">
        <w:rPr>
          <w:rFonts w:ascii="Times New Roman" w:hAnsi="Times New Roman"/>
          <w:sz w:val="24"/>
          <w:szCs w:val="24"/>
        </w:rPr>
        <w:t xml:space="preserve"> A aplicação de sanções será devidamente motivada e registrada no </w:t>
      </w:r>
      <w:r w:rsidRPr="00460792">
        <w:rPr>
          <w:rFonts w:ascii="Times New Roman" w:hAnsi="Times New Roman"/>
          <w:bCs/>
          <w:sz w:val="24"/>
          <w:szCs w:val="24"/>
        </w:rPr>
        <w:t>Portal Nacional de Contratações Públicas (PNCP</w:t>
      </w:r>
      <w:r w:rsidRPr="00460792">
        <w:rPr>
          <w:rFonts w:ascii="Times New Roman" w:hAnsi="Times New Roman"/>
          <w:b/>
          <w:bCs/>
          <w:sz w:val="24"/>
          <w:szCs w:val="24"/>
        </w:rPr>
        <w:t>)</w:t>
      </w:r>
      <w:r w:rsidRPr="00460792">
        <w:rPr>
          <w:rFonts w:ascii="Times New Roman" w:hAnsi="Times New Roman"/>
          <w:sz w:val="24"/>
          <w:szCs w:val="24"/>
        </w:rPr>
        <w:t>, conforme obriga o art. 174 da Lei nº 14.133/2021.</w:t>
      </w:r>
    </w:p>
    <w:p w14:paraId="38E9CDA6" w14:textId="77777777" w:rsidR="005C5285" w:rsidRPr="00460792" w:rsidRDefault="005C5285"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15.5.</w:t>
      </w:r>
      <w:r w:rsidRPr="00460792">
        <w:rPr>
          <w:rFonts w:ascii="Times New Roman" w:hAnsi="Times New Roman"/>
          <w:sz w:val="24"/>
          <w:szCs w:val="24"/>
        </w:rPr>
        <w:t xml:space="preserve"> A critério da Administração, a multa poderá ser descontada de valores eventualmente devidos à contratada, ou, se for o caso, cobrada judicialmente.</w:t>
      </w:r>
    </w:p>
    <w:p w14:paraId="63F92F28" w14:textId="77777777" w:rsidR="00C0661C" w:rsidRPr="00460792" w:rsidRDefault="00C0661C" w:rsidP="00650B05">
      <w:pPr>
        <w:spacing w:before="100" w:beforeAutospacing="1" w:after="100" w:afterAutospacing="1" w:line="240" w:lineRule="auto"/>
        <w:jc w:val="both"/>
        <w:rPr>
          <w:rFonts w:ascii="Times New Roman" w:hAnsi="Times New Roman"/>
          <w:sz w:val="24"/>
          <w:szCs w:val="24"/>
        </w:rPr>
      </w:pPr>
    </w:p>
    <w:p w14:paraId="767DD9E1" w14:textId="4580598C" w:rsidR="00C1440C" w:rsidRPr="00460792" w:rsidRDefault="00C1440C" w:rsidP="00650B05">
      <w:pPr>
        <w:ind w:left="-567" w:right="-143" w:firstLine="567"/>
        <w:jc w:val="both"/>
        <w:rPr>
          <w:rStyle w:val="nfase"/>
          <w:rFonts w:ascii="Times New Roman" w:hAnsi="Times New Roman"/>
          <w:b/>
          <w:i w:val="0"/>
        </w:rPr>
      </w:pPr>
      <w:r w:rsidRPr="00460792">
        <w:rPr>
          <w:rStyle w:val="nfase"/>
          <w:rFonts w:ascii="Times New Roman" w:hAnsi="Times New Roman"/>
          <w:b/>
          <w:i w:val="0"/>
        </w:rPr>
        <w:t xml:space="preserve">16 - DA GARANTIA CONTRATUAL </w:t>
      </w:r>
    </w:p>
    <w:p w14:paraId="1BB8CC2E" w14:textId="77777777" w:rsidR="005D7513" w:rsidRPr="00460792" w:rsidRDefault="005D7513"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16.1.</w:t>
      </w:r>
      <w:r w:rsidRPr="00460792">
        <w:rPr>
          <w:rFonts w:ascii="Times New Roman" w:hAnsi="Times New Roman"/>
          <w:sz w:val="24"/>
          <w:szCs w:val="24"/>
        </w:rPr>
        <w:t xml:space="preserve"> Nos termos do art. 96 da </w:t>
      </w:r>
      <w:r w:rsidRPr="00460792">
        <w:rPr>
          <w:rFonts w:ascii="Times New Roman" w:hAnsi="Times New Roman"/>
          <w:bCs/>
          <w:sz w:val="24"/>
          <w:szCs w:val="24"/>
        </w:rPr>
        <w:t>Lei Federal nº 14.133/2021</w:t>
      </w:r>
      <w:r w:rsidRPr="00460792">
        <w:rPr>
          <w:rFonts w:ascii="Times New Roman" w:hAnsi="Times New Roman"/>
          <w:sz w:val="24"/>
          <w:szCs w:val="24"/>
        </w:rPr>
        <w:t xml:space="preserve">, a Administração </w:t>
      </w:r>
      <w:r w:rsidRPr="00460792">
        <w:rPr>
          <w:rFonts w:ascii="Times New Roman" w:hAnsi="Times New Roman"/>
          <w:bCs/>
          <w:sz w:val="24"/>
          <w:szCs w:val="24"/>
        </w:rPr>
        <w:t>não exigirá garantia contratual</w:t>
      </w:r>
      <w:r w:rsidRPr="00460792">
        <w:rPr>
          <w:rFonts w:ascii="Times New Roman" w:hAnsi="Times New Roman"/>
          <w:sz w:val="24"/>
          <w:szCs w:val="24"/>
        </w:rPr>
        <w:t xml:space="preserve"> para a contratação decorrente desta licitação, considerando:</w:t>
      </w:r>
    </w:p>
    <w:p w14:paraId="1B7DB1A4" w14:textId="77777777" w:rsidR="005D7513" w:rsidRPr="00460792" w:rsidRDefault="005D7513"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a)</w:t>
      </w:r>
      <w:r w:rsidRPr="00460792">
        <w:rPr>
          <w:rFonts w:ascii="Times New Roman" w:hAnsi="Times New Roman"/>
          <w:sz w:val="24"/>
          <w:szCs w:val="24"/>
        </w:rPr>
        <w:t xml:space="preserve"> a natureza do objeto contratado, que consiste na </w:t>
      </w:r>
      <w:r w:rsidRPr="00460792">
        <w:rPr>
          <w:rFonts w:ascii="Times New Roman" w:hAnsi="Times New Roman"/>
          <w:bCs/>
          <w:sz w:val="24"/>
          <w:szCs w:val="24"/>
        </w:rPr>
        <w:t>prestação de serviço técnico especializado de elaboração de projeto técnico e acompanhamento de obtenção de Auto de Vistoria do Corpo de Bombeiros (AVCB)</w:t>
      </w:r>
      <w:r w:rsidRPr="00460792">
        <w:rPr>
          <w:rFonts w:ascii="Times New Roman" w:hAnsi="Times New Roman"/>
          <w:sz w:val="24"/>
          <w:szCs w:val="24"/>
        </w:rPr>
        <w:t>;</w:t>
      </w:r>
    </w:p>
    <w:p w14:paraId="4014AB82" w14:textId="77777777" w:rsidR="005D7513" w:rsidRPr="00460792" w:rsidRDefault="005D7513"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b)</w:t>
      </w:r>
      <w:r w:rsidRPr="00460792">
        <w:rPr>
          <w:rFonts w:ascii="Times New Roman" w:hAnsi="Times New Roman"/>
          <w:sz w:val="24"/>
          <w:szCs w:val="24"/>
        </w:rPr>
        <w:t xml:space="preserve"> o valor estimado do contrato, que </w:t>
      </w:r>
      <w:r w:rsidRPr="00460792">
        <w:rPr>
          <w:rFonts w:ascii="Times New Roman" w:hAnsi="Times New Roman"/>
          <w:bCs/>
          <w:sz w:val="24"/>
          <w:szCs w:val="24"/>
        </w:rPr>
        <w:t>não justifica a exigência de garantia</w:t>
      </w:r>
      <w:r w:rsidRPr="00460792">
        <w:rPr>
          <w:rFonts w:ascii="Times New Roman" w:hAnsi="Times New Roman"/>
          <w:sz w:val="24"/>
          <w:szCs w:val="24"/>
        </w:rPr>
        <w:t>, por não representar risco financeiro relevante à Administração, nos termos do inciso I do §1º do art. 96 da Lei nº 14.133/2021;</w:t>
      </w:r>
    </w:p>
    <w:p w14:paraId="74046647" w14:textId="77777777" w:rsidR="005D7513" w:rsidRPr="00460792" w:rsidRDefault="005D7513"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c)</w:t>
      </w:r>
      <w:r w:rsidRPr="00460792">
        <w:rPr>
          <w:rFonts w:ascii="Times New Roman" w:hAnsi="Times New Roman"/>
          <w:sz w:val="24"/>
          <w:szCs w:val="24"/>
        </w:rPr>
        <w:t xml:space="preserve"> a possibilidade de adoção de outras medidas administrativas e legais para mitigação de eventuais riscos contratuais, inclusive retenções previstas em cláusulas específicas do contrato.</w:t>
      </w:r>
    </w:p>
    <w:p w14:paraId="62171F7D" w14:textId="77777777" w:rsidR="005D7513" w:rsidRPr="00460792" w:rsidRDefault="005D7513" w:rsidP="00650B05">
      <w:pPr>
        <w:spacing w:before="100" w:beforeAutospacing="1" w:after="100" w:afterAutospacing="1" w:line="240" w:lineRule="auto"/>
        <w:jc w:val="both"/>
        <w:rPr>
          <w:rFonts w:ascii="Times New Roman" w:hAnsi="Times New Roman"/>
          <w:sz w:val="24"/>
          <w:szCs w:val="24"/>
        </w:rPr>
      </w:pPr>
      <w:r w:rsidRPr="00460792">
        <w:rPr>
          <w:rFonts w:ascii="Times New Roman" w:hAnsi="Times New Roman"/>
          <w:b/>
          <w:bCs/>
          <w:sz w:val="24"/>
          <w:szCs w:val="24"/>
        </w:rPr>
        <w:t>16.2.</w:t>
      </w:r>
      <w:r w:rsidRPr="00460792">
        <w:rPr>
          <w:rFonts w:ascii="Times New Roman" w:hAnsi="Times New Roman"/>
          <w:sz w:val="24"/>
          <w:szCs w:val="24"/>
        </w:rPr>
        <w:t xml:space="preserve"> A eventual necessidade de garantia contratual poderá ser reavaliada pela Administração em casos excepcionais, devidamente justificados, nos termos do §3º do art. 96 da Lei nº 14.133/2021.</w:t>
      </w:r>
    </w:p>
    <w:p w14:paraId="591500D0" w14:textId="77777777" w:rsidR="00C34B73" w:rsidRPr="00460792" w:rsidRDefault="00C34B73" w:rsidP="00650B05">
      <w:pPr>
        <w:spacing w:after="0"/>
        <w:ind w:left="-567" w:right="-143"/>
        <w:jc w:val="both"/>
        <w:rPr>
          <w:rFonts w:ascii="Times New Roman" w:hAnsi="Times New Roman"/>
        </w:rPr>
      </w:pPr>
    </w:p>
    <w:p w14:paraId="54D975D4" w14:textId="73103EEB" w:rsidR="001D5CB4" w:rsidRPr="00460792" w:rsidRDefault="00C1440C" w:rsidP="001D5CB4">
      <w:pPr>
        <w:pStyle w:val="Ttulo3"/>
        <w:rPr>
          <w:rFonts w:ascii="Times New Roman" w:hAnsi="Times New Roman"/>
        </w:rPr>
      </w:pPr>
      <w:r w:rsidRPr="00460792">
        <w:rPr>
          <w:rFonts w:ascii="Times New Roman" w:hAnsi="Times New Roman"/>
          <w:b w:val="0"/>
        </w:rPr>
        <w:t xml:space="preserve"> </w:t>
      </w:r>
      <w:r w:rsidR="001D5CB4" w:rsidRPr="00460792">
        <w:rPr>
          <w:rFonts w:ascii="Times New Roman" w:hAnsi="Times New Roman"/>
          <w:bCs w:val="0"/>
          <w:color w:val="auto"/>
          <w:sz w:val="24"/>
          <w:szCs w:val="24"/>
        </w:rPr>
        <w:t>17 – DA FORMALIZAÇÃO DO CONTRATO ADMINISTRATIVO</w:t>
      </w:r>
    </w:p>
    <w:p w14:paraId="358A1D75" w14:textId="77777777" w:rsidR="001D5CB4" w:rsidRPr="00460792" w:rsidRDefault="001D5CB4" w:rsidP="00C0661C">
      <w:pPr>
        <w:pStyle w:val="NormalWeb"/>
        <w:jc w:val="both"/>
      </w:pPr>
      <w:r w:rsidRPr="00460792">
        <w:rPr>
          <w:rStyle w:val="Forte"/>
        </w:rPr>
        <w:t>17.1.</w:t>
      </w:r>
      <w:r w:rsidRPr="00460792">
        <w:t xml:space="preserve"> Homologado o resultado desta licitação e adjudicado o objeto, a Administração Pública Municipal convocará o licitante vencedor para </w:t>
      </w:r>
      <w:r w:rsidRPr="00460792">
        <w:rPr>
          <w:rStyle w:val="Forte"/>
          <w:b w:val="0"/>
        </w:rPr>
        <w:t>assinatura do contrato administrativo</w:t>
      </w:r>
      <w:r w:rsidRPr="00460792">
        <w:t xml:space="preserve">, no prazo máximo de </w:t>
      </w:r>
      <w:r w:rsidRPr="00460792">
        <w:rPr>
          <w:rStyle w:val="Forte"/>
          <w:b w:val="0"/>
        </w:rPr>
        <w:t>05 (cinco) dias úteis</w:t>
      </w:r>
      <w:r w:rsidRPr="00460792">
        <w:t xml:space="preserve">, contados da data de recebimento da convocação, </w:t>
      </w:r>
      <w:r w:rsidRPr="00460792">
        <w:rPr>
          <w:rStyle w:val="Forte"/>
          <w:b w:val="0"/>
        </w:rPr>
        <w:t>prorrogável uma única vez por igual período</w:t>
      </w:r>
      <w:r w:rsidRPr="00460792">
        <w:t>, desde que devidamente justificado por escrito e aceito pela Administração, conforme previsto no art. 138 da Lei nº 14.133/2021.</w:t>
      </w:r>
    </w:p>
    <w:p w14:paraId="0E98EA5F" w14:textId="22D28795" w:rsidR="001D5CB4" w:rsidRPr="00460792" w:rsidRDefault="001D5CB4" w:rsidP="00C0661C">
      <w:pPr>
        <w:pStyle w:val="NormalWeb"/>
        <w:jc w:val="both"/>
      </w:pPr>
      <w:r w:rsidRPr="00460792">
        <w:rPr>
          <w:rStyle w:val="Forte"/>
        </w:rPr>
        <w:lastRenderedPageBreak/>
        <w:t>17.2.</w:t>
      </w:r>
      <w:r w:rsidRPr="00460792">
        <w:t xml:space="preserve"> A convocação será formalizada por meio de comunicação escrita encaminhada via e-mail institucional, notificação pessoal, ou outro meio que permita comprovar o recebimento. Na impossibilidade de comprovação da ciência da convocação por esses meios, esta poderá ser realizada por meio de </w:t>
      </w:r>
      <w:r w:rsidRPr="00460792">
        <w:rPr>
          <w:rStyle w:val="Forte"/>
          <w:b w:val="0"/>
        </w:rPr>
        <w:t>publicação</w:t>
      </w:r>
      <w:r w:rsidRPr="00460792">
        <w:t xml:space="preserve"> em </w:t>
      </w:r>
      <w:r w:rsidRPr="00460792">
        <w:rPr>
          <w:rStyle w:val="Forte"/>
          <w:b w:val="0"/>
        </w:rPr>
        <w:t>jornal de circulação regional</w:t>
      </w:r>
      <w:r w:rsidRPr="00460792">
        <w:t xml:space="preserve">, ou ainda no </w:t>
      </w:r>
      <w:r w:rsidRPr="00460792">
        <w:rPr>
          <w:rStyle w:val="Forte"/>
          <w:b w:val="0"/>
        </w:rPr>
        <w:t>site oficial do Município</w:t>
      </w:r>
      <w:r w:rsidRPr="00460792">
        <w:t xml:space="preserve"> (</w:t>
      </w:r>
      <w:hyperlink r:id="rId8" w:tgtFrame="_new" w:history="1">
        <w:r w:rsidRPr="00460792">
          <w:rPr>
            <w:rStyle w:val="Hyperlink"/>
          </w:rPr>
          <w:t>www.estivagerbi.sp.gov.br</w:t>
        </w:r>
      </w:hyperlink>
      <w:r w:rsidRPr="00460792">
        <w:t>).</w:t>
      </w:r>
    </w:p>
    <w:p w14:paraId="1B640253" w14:textId="77777777" w:rsidR="001D5CB4" w:rsidRPr="00460792" w:rsidRDefault="001D5CB4" w:rsidP="00C0661C">
      <w:pPr>
        <w:pStyle w:val="NormalWeb"/>
        <w:jc w:val="both"/>
      </w:pPr>
      <w:r w:rsidRPr="00460792">
        <w:rPr>
          <w:rStyle w:val="Forte"/>
        </w:rPr>
        <w:t>17.3.</w:t>
      </w:r>
      <w:r w:rsidRPr="00460792">
        <w:t xml:space="preserve"> A assinatura do contrato dependerá da </w:t>
      </w:r>
      <w:r w:rsidRPr="00460792">
        <w:rPr>
          <w:rStyle w:val="Forte"/>
          <w:b w:val="0"/>
        </w:rPr>
        <w:t>manutenção das condições de habilitação e regularidade fiscal, previdenciária, trabalhista e administrativa</w:t>
      </w:r>
      <w:r w:rsidRPr="00460792">
        <w:t xml:space="preserve"> da empresa adjudicatária, conforme exigido no edital, sendo permitida a verificação por meio eletrônico oficial, nos termos do art. 67 da Lei nº 14.133/2021.</w:t>
      </w:r>
    </w:p>
    <w:p w14:paraId="66B9EC63" w14:textId="77777777" w:rsidR="001D5CB4" w:rsidRPr="00460792" w:rsidRDefault="001D5CB4" w:rsidP="00C0661C">
      <w:pPr>
        <w:pStyle w:val="NormalWeb"/>
        <w:jc w:val="both"/>
      </w:pPr>
      <w:r w:rsidRPr="00460792">
        <w:rPr>
          <w:rStyle w:val="Forte"/>
        </w:rPr>
        <w:t>17.4.</w:t>
      </w:r>
      <w:r w:rsidRPr="00460792">
        <w:t xml:space="preserve"> A recusa injustificada da adjudicatária em </w:t>
      </w:r>
      <w:r w:rsidRPr="00460792">
        <w:rPr>
          <w:rStyle w:val="Forte"/>
          <w:b w:val="0"/>
        </w:rPr>
        <w:t>assinar o contrato</w:t>
      </w:r>
      <w:r w:rsidRPr="00460792">
        <w:rPr>
          <w:b/>
        </w:rPr>
        <w:t xml:space="preserve">, </w:t>
      </w:r>
      <w:r w:rsidRPr="00460792">
        <w:rPr>
          <w:rStyle w:val="Forte"/>
          <w:b w:val="0"/>
        </w:rPr>
        <w:t>retirar a Nota de Empenho</w:t>
      </w:r>
      <w:r w:rsidRPr="00460792">
        <w:rPr>
          <w:b/>
        </w:rPr>
        <w:t xml:space="preserve">, ou </w:t>
      </w:r>
      <w:r w:rsidRPr="00460792">
        <w:rPr>
          <w:rStyle w:val="Forte"/>
          <w:b w:val="0"/>
        </w:rPr>
        <w:t>iniciar a execução contratua</w:t>
      </w:r>
      <w:r w:rsidRPr="00460792">
        <w:rPr>
          <w:rStyle w:val="Forte"/>
        </w:rPr>
        <w:t>l</w:t>
      </w:r>
      <w:r w:rsidRPr="00460792">
        <w:t xml:space="preserve"> no prazo estabelecido caracterizará </w:t>
      </w:r>
      <w:r w:rsidRPr="00460792">
        <w:rPr>
          <w:rStyle w:val="Forte"/>
          <w:b w:val="0"/>
        </w:rPr>
        <w:t>descumprimento total das obrigações assumidas</w:t>
      </w:r>
      <w:r w:rsidRPr="00460792">
        <w:t>, sujeitando-se às penalidades previstas neste edital e na legislação aplicável, sem prejuízo das demais sanções legais cabíveis, nos termos do art. 90 da Lei nº 14.133/2021.</w:t>
      </w:r>
    </w:p>
    <w:p w14:paraId="05AE81B0" w14:textId="77777777" w:rsidR="001D5CB4" w:rsidRPr="00460792" w:rsidRDefault="001D5CB4" w:rsidP="00C0661C">
      <w:pPr>
        <w:pStyle w:val="NormalWeb"/>
        <w:jc w:val="both"/>
      </w:pPr>
      <w:r w:rsidRPr="00460792">
        <w:rPr>
          <w:rStyle w:val="Forte"/>
        </w:rPr>
        <w:t>17.5.</w:t>
      </w:r>
      <w:r w:rsidRPr="00460792">
        <w:t xml:space="preserve"> O contrato terá </w:t>
      </w:r>
      <w:r w:rsidRPr="00460792">
        <w:rPr>
          <w:rStyle w:val="Forte"/>
          <w:b w:val="0"/>
        </w:rPr>
        <w:t>vigência e prazo de execução definidos</w:t>
      </w:r>
      <w:r w:rsidRPr="00460792">
        <w:t xml:space="preserve"> conforme estipulado no Termo de Referência e no instrumento contratual, respeitados os limites legais estabelecidos na Lei nº 14.133/2021.</w:t>
      </w:r>
    </w:p>
    <w:p w14:paraId="1DDB7A8E" w14:textId="514AA31F" w:rsidR="00D43A4F" w:rsidRPr="00460792" w:rsidRDefault="001D5CB4" w:rsidP="00C0661C">
      <w:pPr>
        <w:pStyle w:val="NormalWeb"/>
        <w:jc w:val="both"/>
      </w:pPr>
      <w:r w:rsidRPr="00460792">
        <w:rPr>
          <w:rStyle w:val="Forte"/>
        </w:rPr>
        <w:t>17.6.</w:t>
      </w:r>
      <w:r w:rsidRPr="00460792">
        <w:t xml:space="preserve"> A execução contratual será </w:t>
      </w:r>
      <w:r w:rsidRPr="00460792">
        <w:rPr>
          <w:rStyle w:val="Forte"/>
          <w:b w:val="0"/>
        </w:rPr>
        <w:t>acompanhada, fiscalizada e atestada por servidor público ou comissão especialmente designada</w:t>
      </w:r>
      <w:r w:rsidRPr="00460792">
        <w:t>, conforme art. 117 da Lei nº 14.133/2021, a quem caberá verificar a conformidade da entrega dos produtos/serviços com as especificações do edital, do contrato e do Termo de Referência.</w:t>
      </w:r>
    </w:p>
    <w:p w14:paraId="05B74654" w14:textId="77777777" w:rsidR="00C1440C" w:rsidRPr="00460792" w:rsidRDefault="00C1440C" w:rsidP="00650B05">
      <w:pPr>
        <w:spacing w:after="0"/>
        <w:ind w:left="-567" w:right="-143"/>
        <w:jc w:val="both"/>
        <w:rPr>
          <w:rStyle w:val="nfase"/>
          <w:rFonts w:ascii="Times New Roman" w:hAnsi="Times New Roman"/>
          <w:b/>
          <w:i w:val="0"/>
        </w:rPr>
      </w:pPr>
      <w:r w:rsidRPr="00460792">
        <w:rPr>
          <w:rStyle w:val="nfase"/>
          <w:rFonts w:ascii="Times New Roman" w:hAnsi="Times New Roman"/>
          <w:b/>
          <w:i w:val="0"/>
        </w:rPr>
        <w:tab/>
        <w:t xml:space="preserve">18 - DAS DISPOSIÇÕES FINAIS </w:t>
      </w:r>
    </w:p>
    <w:p w14:paraId="696546B0" w14:textId="3D922342" w:rsidR="004F710B" w:rsidRPr="00460792" w:rsidRDefault="004F710B" w:rsidP="00650B05">
      <w:pPr>
        <w:pStyle w:val="NormalWeb"/>
        <w:jc w:val="both"/>
      </w:pPr>
      <w:r w:rsidRPr="00460792">
        <w:rPr>
          <w:rStyle w:val="Forte"/>
        </w:rPr>
        <w:t>18.1.</w:t>
      </w:r>
      <w:r w:rsidRPr="00460792">
        <w:t xml:space="preserve"> As normas constantes deste Edital e dos atos que regerem esta licitação serão interpretadas em favor da ampliação da competitividade, respeitada a igualdade de condições entre as licitantes, desde que não comprometam o interesse público, a finalidade do certame e a segurança da contratação, conforme disposto no art. 5º da Lei Federal nº 14.133/2021.</w:t>
      </w:r>
    </w:p>
    <w:p w14:paraId="6D55CC0A" w14:textId="77777777" w:rsidR="004F710B" w:rsidRPr="00460792" w:rsidRDefault="004F710B" w:rsidP="00650B05">
      <w:pPr>
        <w:pStyle w:val="NormalWeb"/>
        <w:jc w:val="both"/>
      </w:pPr>
      <w:r w:rsidRPr="00460792">
        <w:rPr>
          <w:rStyle w:val="Forte"/>
        </w:rPr>
        <w:t>18.2.</w:t>
      </w:r>
      <w:r w:rsidRPr="00460792">
        <w:t xml:space="preserve"> Das sessões públicas de processamento da licitação será lavrada </w:t>
      </w:r>
      <w:r w:rsidRPr="00460792">
        <w:rPr>
          <w:rStyle w:val="Forte"/>
        </w:rPr>
        <w:t xml:space="preserve">ata </w:t>
      </w:r>
      <w:r w:rsidRPr="00460792">
        <w:rPr>
          <w:rStyle w:val="Forte"/>
          <w:b w:val="0"/>
        </w:rPr>
        <w:t>circunstanciada</w:t>
      </w:r>
      <w:r w:rsidRPr="00460792">
        <w:t>, que conterá os registros dos atos praticados, as manifestações das licitantes e as decisões proferidas pelo Pregoeiro, a qual será assinada pelo Pregoeiro, equipe de apoio e representantes das licitantes presentes, sendo-lhes assegurada vista imediata dos autos, inclusive para fins de interposição de recurso.</w:t>
      </w:r>
    </w:p>
    <w:p w14:paraId="0F819060" w14:textId="77777777" w:rsidR="004F710B" w:rsidRPr="00460792" w:rsidRDefault="004F710B" w:rsidP="00650B05">
      <w:pPr>
        <w:pStyle w:val="NormalWeb"/>
        <w:jc w:val="both"/>
      </w:pPr>
      <w:r w:rsidRPr="00460792">
        <w:rPr>
          <w:rStyle w:val="Forte"/>
        </w:rPr>
        <w:t>18.3.</w:t>
      </w:r>
      <w:r w:rsidRPr="00460792">
        <w:t xml:space="preserve"> Recusas ou impossibilidades de assinatura da ata deverão ser registradas expressamente no próprio documento, com a devida justificativa.</w:t>
      </w:r>
    </w:p>
    <w:p w14:paraId="788C6659" w14:textId="77777777" w:rsidR="004F710B" w:rsidRPr="00460792" w:rsidRDefault="004F710B" w:rsidP="00650B05">
      <w:pPr>
        <w:pStyle w:val="NormalWeb"/>
        <w:jc w:val="both"/>
      </w:pPr>
      <w:r w:rsidRPr="00460792">
        <w:rPr>
          <w:rStyle w:val="Forte"/>
        </w:rPr>
        <w:t>18.4.</w:t>
      </w:r>
      <w:r w:rsidRPr="00460792">
        <w:t xml:space="preserve"> Todos os documentos de habilitação e propostas cujos envelopes forem abertos na sessão pública serão rubricados pelo Pregoeiro, equipe de apoio e pelas licitantes presentes.</w:t>
      </w:r>
    </w:p>
    <w:p w14:paraId="3D3F5C5E" w14:textId="01A8171B" w:rsidR="004F710B" w:rsidRPr="00460792" w:rsidRDefault="004F710B" w:rsidP="00650B05">
      <w:pPr>
        <w:pStyle w:val="NormalWeb"/>
        <w:jc w:val="both"/>
      </w:pPr>
      <w:r w:rsidRPr="00460792">
        <w:rPr>
          <w:rStyle w:val="Forte"/>
        </w:rPr>
        <w:lastRenderedPageBreak/>
        <w:t>18.5.</w:t>
      </w:r>
      <w:r w:rsidRPr="00460792">
        <w:t xml:space="preserve"> O resultado do presente certame será publicado </w:t>
      </w:r>
      <w:r w:rsidRPr="00460792">
        <w:rPr>
          <w:rStyle w:val="Forte"/>
          <w:b w:val="0"/>
        </w:rPr>
        <w:t>em jornal de circulação regional/local</w:t>
      </w:r>
      <w:r w:rsidRPr="00460792">
        <w:rPr>
          <w:b/>
        </w:rPr>
        <w:t xml:space="preserve"> e no </w:t>
      </w:r>
      <w:r w:rsidRPr="00460792">
        <w:rPr>
          <w:rStyle w:val="Forte"/>
          <w:b w:val="0"/>
        </w:rPr>
        <w:t>site oficial do Município de Estiva Gerbi: www.estivagerbi.sp.gov.br</w:t>
      </w:r>
      <w:r w:rsidRPr="00460792">
        <w:t>.</w:t>
      </w:r>
    </w:p>
    <w:p w14:paraId="42C75BB0" w14:textId="77777777" w:rsidR="004F710B" w:rsidRPr="00460792" w:rsidRDefault="004F710B" w:rsidP="00650B05">
      <w:pPr>
        <w:pStyle w:val="NormalWeb"/>
        <w:jc w:val="both"/>
      </w:pPr>
      <w:r w:rsidRPr="00460792">
        <w:rPr>
          <w:rStyle w:val="Forte"/>
        </w:rPr>
        <w:t>18.6.</w:t>
      </w:r>
      <w:r w:rsidRPr="00460792">
        <w:t xml:space="preserve"> Os demais atos administrativos decorrentes desta licitação, passíveis de divulgação, também serão publicados nos meios oficiais mencionados no item anterior.</w:t>
      </w:r>
    </w:p>
    <w:p w14:paraId="75154B19" w14:textId="77777777" w:rsidR="004F710B" w:rsidRPr="00460792" w:rsidRDefault="004F710B" w:rsidP="00650B05">
      <w:pPr>
        <w:pStyle w:val="NormalWeb"/>
        <w:jc w:val="both"/>
      </w:pPr>
      <w:r w:rsidRPr="00460792">
        <w:rPr>
          <w:rStyle w:val="Forte"/>
        </w:rPr>
        <w:t>18.7.</w:t>
      </w:r>
      <w:r w:rsidRPr="00460792">
        <w:t xml:space="preserve"> Os envelopes contendo os documentos de habilitação das licitantes </w:t>
      </w:r>
      <w:r w:rsidRPr="00460792">
        <w:rPr>
          <w:rStyle w:val="Forte"/>
          <w:b w:val="0"/>
        </w:rPr>
        <w:t>não vencedoras</w:t>
      </w:r>
      <w:r w:rsidRPr="00460792">
        <w:t xml:space="preserve"> ficarão disponíveis para retirada no </w:t>
      </w:r>
      <w:r w:rsidRPr="00460792">
        <w:rPr>
          <w:rStyle w:val="Forte"/>
          <w:b w:val="0"/>
        </w:rPr>
        <w:t>Departamento de Administração e Negócios Jurídicos da Prefeitura Municipal de Estiva Gerb</w:t>
      </w:r>
      <w:r w:rsidRPr="00460792">
        <w:rPr>
          <w:rStyle w:val="Forte"/>
        </w:rPr>
        <w:t>i</w:t>
      </w:r>
      <w:r w:rsidRPr="00460792">
        <w:t xml:space="preserve">, pelo prazo de </w:t>
      </w:r>
      <w:r w:rsidRPr="00460792">
        <w:rPr>
          <w:rStyle w:val="Forte"/>
          <w:b w:val="0"/>
        </w:rPr>
        <w:t>05 (cinco) dias úteis</w:t>
      </w:r>
      <w:r w:rsidRPr="00460792">
        <w:t xml:space="preserve"> a contar da publicação da homologação do certame. Após esse prazo, não havendo manifestação expressa da empresa, os documentos serão inutilizados ou destruídos.</w:t>
      </w:r>
    </w:p>
    <w:p w14:paraId="4CEEE7F5" w14:textId="3F8D5F3E" w:rsidR="004F710B" w:rsidRPr="00460792" w:rsidRDefault="004F710B" w:rsidP="00650B05">
      <w:pPr>
        <w:pStyle w:val="NormalWeb"/>
        <w:jc w:val="both"/>
      </w:pPr>
      <w:r w:rsidRPr="00460792">
        <w:rPr>
          <w:rStyle w:val="Forte"/>
        </w:rPr>
        <w:t>18.8.</w:t>
      </w:r>
      <w:r w:rsidRPr="00460792">
        <w:t xml:space="preserve"> Até </w:t>
      </w:r>
      <w:r w:rsidR="005B7573" w:rsidRPr="00460792">
        <w:rPr>
          <w:rStyle w:val="Forte"/>
          <w:b w:val="0"/>
        </w:rPr>
        <w:t>03</w:t>
      </w:r>
      <w:r w:rsidRPr="00460792">
        <w:rPr>
          <w:rStyle w:val="Forte"/>
          <w:b w:val="0"/>
        </w:rPr>
        <w:t xml:space="preserve"> (</w:t>
      </w:r>
      <w:r w:rsidR="005B7573" w:rsidRPr="00460792">
        <w:rPr>
          <w:rStyle w:val="Forte"/>
          <w:b w:val="0"/>
        </w:rPr>
        <w:t>três</w:t>
      </w:r>
      <w:r w:rsidRPr="00460792">
        <w:rPr>
          <w:rStyle w:val="Forte"/>
          <w:b w:val="0"/>
        </w:rPr>
        <w:t>) dias úteis</w:t>
      </w:r>
      <w:r w:rsidRPr="00460792">
        <w:t xml:space="preserve"> anteriores à data fixada para recebimento das propostas, </w:t>
      </w:r>
      <w:r w:rsidRPr="00460792">
        <w:rPr>
          <w:rStyle w:val="Forte"/>
          <w:b w:val="0"/>
        </w:rPr>
        <w:t>qualquer pessoa poderá impugnar, solicitar esclarecimentos ou propor providências relativas ao conteúdo deste Edital</w:t>
      </w:r>
      <w:r w:rsidRPr="00460792">
        <w:t>, nos termos do art. 164 da Lei nº 14.133/2021.</w:t>
      </w:r>
    </w:p>
    <w:p w14:paraId="04456ECF" w14:textId="5652F8EF" w:rsidR="004F710B" w:rsidRPr="00460792" w:rsidRDefault="004F710B" w:rsidP="00650B05">
      <w:pPr>
        <w:pStyle w:val="NormalWeb"/>
        <w:jc w:val="both"/>
      </w:pPr>
      <w:r w:rsidRPr="00460792">
        <w:t xml:space="preserve"> A petição será dirigida à autoridade subscritora do Edital, que decidirá no prazo de </w:t>
      </w:r>
      <w:r w:rsidR="00396CD2" w:rsidRPr="00460792">
        <w:rPr>
          <w:rStyle w:val="Forte"/>
          <w:b w:val="0"/>
        </w:rPr>
        <w:t>até 03 (três</w:t>
      </w:r>
      <w:r w:rsidRPr="00460792">
        <w:rPr>
          <w:rStyle w:val="Forte"/>
          <w:b w:val="0"/>
        </w:rPr>
        <w:t>) dia</w:t>
      </w:r>
      <w:r w:rsidR="00396CD2" w:rsidRPr="00460792">
        <w:rPr>
          <w:rStyle w:val="Forte"/>
          <w:b w:val="0"/>
        </w:rPr>
        <w:t>s</w:t>
      </w:r>
      <w:r w:rsidRPr="00460792">
        <w:rPr>
          <w:rStyle w:val="Forte"/>
          <w:b w:val="0"/>
        </w:rPr>
        <w:t xml:space="preserve"> útil</w:t>
      </w:r>
      <w:r w:rsidRPr="00460792">
        <w:t xml:space="preserve"> antes da data fixada para recebimento das propostas. Caso acolhida a petição, será designada nova data para a realização do certame, com a devida republicação do aviso.</w:t>
      </w:r>
    </w:p>
    <w:p w14:paraId="76B8B5A4" w14:textId="41161949" w:rsidR="004F710B" w:rsidRPr="00460792" w:rsidRDefault="00396CD2" w:rsidP="00650B05">
      <w:pPr>
        <w:pStyle w:val="NormalWeb"/>
        <w:jc w:val="both"/>
      </w:pPr>
      <w:r w:rsidRPr="00460792">
        <w:rPr>
          <w:rStyle w:val="Forte"/>
        </w:rPr>
        <w:t>18.9</w:t>
      </w:r>
      <w:r w:rsidR="004F710B" w:rsidRPr="00460792">
        <w:rPr>
          <w:rStyle w:val="Forte"/>
        </w:rPr>
        <w:t>.</w:t>
      </w:r>
      <w:r w:rsidR="004F710B" w:rsidRPr="00460792">
        <w:t xml:space="preserve"> Os casos omissos neste Edital serão resolvidos pelo </w:t>
      </w:r>
      <w:r w:rsidR="004F710B" w:rsidRPr="00460792">
        <w:rPr>
          <w:rStyle w:val="Forte"/>
          <w:b w:val="0"/>
        </w:rPr>
        <w:t>Pregoeiro</w:t>
      </w:r>
      <w:r w:rsidR="004F710B" w:rsidRPr="00460792">
        <w:t xml:space="preserve"> e, quando necessário, pela autoridade competente, com base na </w:t>
      </w:r>
      <w:r w:rsidR="004F710B" w:rsidRPr="00460792">
        <w:rPr>
          <w:rStyle w:val="Forte"/>
          <w:b w:val="0"/>
        </w:rPr>
        <w:t>Lei Federal nº 14.133/2021</w:t>
      </w:r>
      <w:r w:rsidR="004F710B" w:rsidRPr="00460792">
        <w:t>, demais normas aplicáveis e nos princípios da legalidade, impessoalidade, moralidade, publicidade, eficiência e interesse público.</w:t>
      </w:r>
    </w:p>
    <w:p w14:paraId="2972E39D" w14:textId="77777777" w:rsidR="004F710B" w:rsidRPr="00460792" w:rsidRDefault="004F710B" w:rsidP="00650B05">
      <w:pPr>
        <w:pStyle w:val="Ttulo3"/>
        <w:jc w:val="both"/>
        <w:rPr>
          <w:rFonts w:ascii="Times New Roman" w:hAnsi="Times New Roman"/>
          <w:b w:val="0"/>
          <w:bCs w:val="0"/>
          <w:color w:val="auto"/>
          <w:sz w:val="24"/>
          <w:szCs w:val="24"/>
        </w:rPr>
      </w:pPr>
      <w:r w:rsidRPr="00460792">
        <w:rPr>
          <w:rFonts w:ascii="Times New Roman" w:hAnsi="Times New Roman"/>
          <w:b w:val="0"/>
          <w:bCs w:val="0"/>
          <w:color w:val="auto"/>
          <w:sz w:val="24"/>
          <w:szCs w:val="24"/>
        </w:rPr>
        <w:t>Integram este Edital, como parte inseparável:</w:t>
      </w:r>
    </w:p>
    <w:p w14:paraId="3792CFB5" w14:textId="77777777" w:rsidR="004F710B" w:rsidRPr="00460792" w:rsidRDefault="004F710B" w:rsidP="001D5CB4">
      <w:pPr>
        <w:pStyle w:val="NormalWeb"/>
        <w:numPr>
          <w:ilvl w:val="0"/>
          <w:numId w:val="16"/>
        </w:numPr>
        <w:jc w:val="both"/>
      </w:pPr>
      <w:r w:rsidRPr="00460792">
        <w:rPr>
          <w:rStyle w:val="Forte"/>
        </w:rPr>
        <w:t>Anexo I</w:t>
      </w:r>
      <w:r w:rsidRPr="00460792">
        <w:t xml:space="preserve"> – Termo de Referência</w:t>
      </w:r>
    </w:p>
    <w:p w14:paraId="16372C25" w14:textId="77777777" w:rsidR="004F710B" w:rsidRPr="00460792" w:rsidRDefault="004F710B" w:rsidP="001D5CB4">
      <w:pPr>
        <w:pStyle w:val="NormalWeb"/>
        <w:numPr>
          <w:ilvl w:val="0"/>
          <w:numId w:val="16"/>
        </w:numPr>
        <w:jc w:val="both"/>
      </w:pPr>
      <w:r w:rsidRPr="00460792">
        <w:rPr>
          <w:rStyle w:val="Forte"/>
        </w:rPr>
        <w:t>Anexo II</w:t>
      </w:r>
      <w:r w:rsidRPr="00460792">
        <w:t xml:space="preserve"> – Minuta de Credenciamento</w:t>
      </w:r>
    </w:p>
    <w:p w14:paraId="5DA555AA" w14:textId="77777777" w:rsidR="004F710B" w:rsidRPr="00460792" w:rsidRDefault="004F710B" w:rsidP="001D5CB4">
      <w:pPr>
        <w:pStyle w:val="NormalWeb"/>
        <w:numPr>
          <w:ilvl w:val="0"/>
          <w:numId w:val="16"/>
        </w:numPr>
        <w:jc w:val="both"/>
      </w:pPr>
      <w:r w:rsidRPr="00460792">
        <w:rPr>
          <w:rStyle w:val="Forte"/>
        </w:rPr>
        <w:t>Anexo III</w:t>
      </w:r>
      <w:r w:rsidRPr="00460792">
        <w:t xml:space="preserve"> – Minuta de Pleno Atendimento à Habilitação</w:t>
      </w:r>
    </w:p>
    <w:p w14:paraId="2AD44CE0" w14:textId="77777777" w:rsidR="004F710B" w:rsidRPr="00460792" w:rsidRDefault="004F710B" w:rsidP="001D5CB4">
      <w:pPr>
        <w:pStyle w:val="NormalWeb"/>
        <w:numPr>
          <w:ilvl w:val="0"/>
          <w:numId w:val="16"/>
        </w:numPr>
        <w:jc w:val="both"/>
      </w:pPr>
      <w:r w:rsidRPr="00460792">
        <w:rPr>
          <w:rStyle w:val="Forte"/>
        </w:rPr>
        <w:t>Anexo IV</w:t>
      </w:r>
      <w:r w:rsidRPr="00460792">
        <w:t xml:space="preserve"> – Modelo de Proposta Comercial</w:t>
      </w:r>
    </w:p>
    <w:p w14:paraId="2D95F95B" w14:textId="77777777" w:rsidR="004F710B" w:rsidRPr="00460792" w:rsidRDefault="004F710B" w:rsidP="001D5CB4">
      <w:pPr>
        <w:pStyle w:val="NormalWeb"/>
        <w:numPr>
          <w:ilvl w:val="0"/>
          <w:numId w:val="16"/>
        </w:numPr>
        <w:jc w:val="both"/>
      </w:pPr>
      <w:r w:rsidRPr="00460792">
        <w:rPr>
          <w:rStyle w:val="Forte"/>
        </w:rPr>
        <w:t>Anexo V</w:t>
      </w:r>
      <w:r w:rsidRPr="00460792">
        <w:t xml:space="preserve"> – Declaração de Regularidade Perante o Ministério do Trabalho</w:t>
      </w:r>
    </w:p>
    <w:p w14:paraId="6D8BD293" w14:textId="77777777" w:rsidR="004F710B" w:rsidRPr="00460792" w:rsidRDefault="004F710B" w:rsidP="001D5CB4">
      <w:pPr>
        <w:pStyle w:val="NormalWeb"/>
        <w:numPr>
          <w:ilvl w:val="0"/>
          <w:numId w:val="16"/>
        </w:numPr>
        <w:jc w:val="both"/>
      </w:pPr>
      <w:r w:rsidRPr="00460792">
        <w:rPr>
          <w:rStyle w:val="Forte"/>
        </w:rPr>
        <w:t>Anexo VI</w:t>
      </w:r>
      <w:r w:rsidRPr="00460792">
        <w:t xml:space="preserve"> – Declaração de Enquadramento como ME/EPP</w:t>
      </w:r>
    </w:p>
    <w:p w14:paraId="281A4C49" w14:textId="77777777" w:rsidR="004F710B" w:rsidRPr="00460792" w:rsidRDefault="004F710B" w:rsidP="001D5CB4">
      <w:pPr>
        <w:pStyle w:val="NormalWeb"/>
        <w:numPr>
          <w:ilvl w:val="0"/>
          <w:numId w:val="16"/>
        </w:numPr>
        <w:jc w:val="both"/>
      </w:pPr>
      <w:r w:rsidRPr="00460792">
        <w:rPr>
          <w:rStyle w:val="Forte"/>
        </w:rPr>
        <w:t>Anexo VII</w:t>
      </w:r>
      <w:r w:rsidRPr="00460792">
        <w:t xml:space="preserve"> – Declaração conforme o Marco Legal das Startups e Inovação (quando aplicável)</w:t>
      </w:r>
    </w:p>
    <w:p w14:paraId="13ED622A" w14:textId="77777777" w:rsidR="004F710B" w:rsidRPr="00460792" w:rsidRDefault="004F710B" w:rsidP="001D5CB4">
      <w:pPr>
        <w:pStyle w:val="NormalWeb"/>
        <w:numPr>
          <w:ilvl w:val="0"/>
          <w:numId w:val="16"/>
        </w:numPr>
        <w:jc w:val="both"/>
      </w:pPr>
      <w:r w:rsidRPr="00460792">
        <w:rPr>
          <w:rStyle w:val="Forte"/>
        </w:rPr>
        <w:t>Anexo VIII</w:t>
      </w:r>
      <w:r w:rsidRPr="00460792">
        <w:t xml:space="preserve"> – Declaração para Reserva de Cargos (quando aplicável)</w:t>
      </w:r>
    </w:p>
    <w:p w14:paraId="14DBB057" w14:textId="77777777" w:rsidR="004F710B" w:rsidRPr="00460792" w:rsidRDefault="004F710B" w:rsidP="001D5CB4">
      <w:pPr>
        <w:pStyle w:val="NormalWeb"/>
        <w:numPr>
          <w:ilvl w:val="0"/>
          <w:numId w:val="16"/>
        </w:numPr>
        <w:jc w:val="both"/>
      </w:pPr>
      <w:r w:rsidRPr="00460792">
        <w:rPr>
          <w:rStyle w:val="Forte"/>
        </w:rPr>
        <w:t>Anexo IX</w:t>
      </w:r>
      <w:r w:rsidRPr="00460792">
        <w:t xml:space="preserve"> – Declaração de Inexistência de Vínculo com o Quadro de Funcionários Públicos</w:t>
      </w:r>
    </w:p>
    <w:p w14:paraId="4B08AD3B" w14:textId="77777777" w:rsidR="004F710B" w:rsidRPr="00460792" w:rsidRDefault="004F710B" w:rsidP="001D5CB4">
      <w:pPr>
        <w:pStyle w:val="NormalWeb"/>
        <w:numPr>
          <w:ilvl w:val="0"/>
          <w:numId w:val="16"/>
        </w:numPr>
        <w:jc w:val="both"/>
      </w:pPr>
      <w:r w:rsidRPr="00460792">
        <w:rPr>
          <w:rStyle w:val="Forte"/>
        </w:rPr>
        <w:t>Anexo X</w:t>
      </w:r>
      <w:r w:rsidRPr="00460792">
        <w:t xml:space="preserve"> – Declaração de Inexistência de Fatos Impeditivos para Licitar</w:t>
      </w:r>
    </w:p>
    <w:p w14:paraId="26EA900B" w14:textId="77777777" w:rsidR="004F710B" w:rsidRPr="00460792" w:rsidRDefault="004F710B" w:rsidP="001D5CB4">
      <w:pPr>
        <w:pStyle w:val="NormalWeb"/>
        <w:numPr>
          <w:ilvl w:val="0"/>
          <w:numId w:val="16"/>
        </w:numPr>
        <w:jc w:val="both"/>
      </w:pPr>
      <w:r w:rsidRPr="00460792">
        <w:rPr>
          <w:rStyle w:val="Forte"/>
        </w:rPr>
        <w:t>Anexo XI</w:t>
      </w:r>
      <w:r w:rsidRPr="00460792">
        <w:t xml:space="preserve"> – Minuta do Contrato Administrativo</w:t>
      </w:r>
    </w:p>
    <w:p w14:paraId="0FA4C726" w14:textId="77777777" w:rsidR="004F710B" w:rsidRPr="00460792" w:rsidRDefault="004F710B" w:rsidP="001D5CB4">
      <w:pPr>
        <w:pStyle w:val="NormalWeb"/>
        <w:numPr>
          <w:ilvl w:val="0"/>
          <w:numId w:val="16"/>
        </w:numPr>
        <w:jc w:val="both"/>
      </w:pPr>
      <w:r w:rsidRPr="00460792">
        <w:rPr>
          <w:rStyle w:val="Forte"/>
        </w:rPr>
        <w:t>Anexo XII</w:t>
      </w:r>
      <w:r w:rsidRPr="00460792">
        <w:t xml:space="preserve"> – Termo de Ciência e Notificação</w:t>
      </w:r>
    </w:p>
    <w:p w14:paraId="111FA97C" w14:textId="7729ADB9" w:rsidR="00F93F17" w:rsidRPr="00460792" w:rsidRDefault="00F93F17" w:rsidP="001D5CB4">
      <w:pPr>
        <w:pStyle w:val="NormalWeb"/>
        <w:numPr>
          <w:ilvl w:val="0"/>
          <w:numId w:val="16"/>
        </w:numPr>
        <w:jc w:val="both"/>
      </w:pPr>
      <w:r w:rsidRPr="00460792">
        <w:rPr>
          <w:rStyle w:val="Forte"/>
        </w:rPr>
        <w:t xml:space="preserve">Anexo XIII </w:t>
      </w:r>
      <w:r w:rsidRPr="00460792">
        <w:t>– Documentos à disposição do TCESP</w:t>
      </w:r>
    </w:p>
    <w:p w14:paraId="24F046BD" w14:textId="77777777" w:rsidR="00617E90" w:rsidRPr="00460792" w:rsidRDefault="00617E90" w:rsidP="00071997">
      <w:pPr>
        <w:spacing w:after="0"/>
        <w:ind w:left="-567" w:right="-143"/>
        <w:jc w:val="center"/>
        <w:rPr>
          <w:rFonts w:ascii="Times New Roman" w:hAnsi="Times New Roman"/>
        </w:rPr>
      </w:pPr>
    </w:p>
    <w:p w14:paraId="3A4BB2B7" w14:textId="3F1F7331" w:rsidR="009607F1" w:rsidRPr="00460792" w:rsidRDefault="00C1440C" w:rsidP="00DA6ACD">
      <w:pPr>
        <w:spacing w:after="0"/>
        <w:ind w:left="-567" w:right="-143"/>
        <w:jc w:val="right"/>
        <w:rPr>
          <w:rFonts w:ascii="Times New Roman" w:hAnsi="Times New Roman"/>
        </w:rPr>
      </w:pPr>
      <w:r w:rsidRPr="00460792">
        <w:rPr>
          <w:rFonts w:ascii="Times New Roman" w:hAnsi="Times New Roman"/>
        </w:rPr>
        <w:t xml:space="preserve">Estiva </w:t>
      </w:r>
      <w:r w:rsidR="004A7FAA" w:rsidRPr="00460792">
        <w:rPr>
          <w:rFonts w:ascii="Times New Roman" w:hAnsi="Times New Roman"/>
        </w:rPr>
        <w:t>Gerbi</w:t>
      </w:r>
      <w:r w:rsidR="00124F87" w:rsidRPr="00460792">
        <w:rPr>
          <w:rFonts w:ascii="Times New Roman" w:hAnsi="Times New Roman"/>
        </w:rPr>
        <w:t xml:space="preserve">, </w:t>
      </w:r>
      <w:r w:rsidR="00460792" w:rsidRPr="00460792">
        <w:rPr>
          <w:rFonts w:ascii="Times New Roman" w:hAnsi="Times New Roman"/>
        </w:rPr>
        <w:t xml:space="preserve">30 </w:t>
      </w:r>
      <w:r w:rsidR="00F60CEB" w:rsidRPr="00460792">
        <w:rPr>
          <w:rFonts w:ascii="Times New Roman" w:hAnsi="Times New Roman"/>
        </w:rPr>
        <w:t xml:space="preserve">de </w:t>
      </w:r>
      <w:r w:rsidR="00460792" w:rsidRPr="00460792">
        <w:rPr>
          <w:rFonts w:ascii="Times New Roman" w:hAnsi="Times New Roman"/>
        </w:rPr>
        <w:t>Setembro</w:t>
      </w:r>
      <w:r w:rsidR="00F60CEB" w:rsidRPr="00460792">
        <w:rPr>
          <w:rFonts w:ascii="Times New Roman" w:hAnsi="Times New Roman"/>
        </w:rPr>
        <w:t xml:space="preserve"> de 2025.</w:t>
      </w:r>
    </w:p>
    <w:p w14:paraId="4FBD5F6F" w14:textId="77777777" w:rsidR="006C14FC" w:rsidRPr="00460792" w:rsidRDefault="006C14FC" w:rsidP="00071997">
      <w:pPr>
        <w:spacing w:after="0"/>
        <w:ind w:right="-143"/>
        <w:rPr>
          <w:rFonts w:ascii="Times New Roman" w:hAnsi="Times New Roman"/>
          <w:sz w:val="21"/>
          <w:szCs w:val="21"/>
        </w:rPr>
      </w:pPr>
    </w:p>
    <w:p w14:paraId="30B3378C" w14:textId="77777777" w:rsidR="00617E90" w:rsidRPr="00460792" w:rsidRDefault="00617E90" w:rsidP="00071997">
      <w:pPr>
        <w:spacing w:after="0"/>
        <w:ind w:right="-143"/>
        <w:rPr>
          <w:rFonts w:ascii="Times New Roman" w:hAnsi="Times New Roman"/>
          <w:sz w:val="21"/>
          <w:szCs w:val="21"/>
        </w:rPr>
      </w:pPr>
    </w:p>
    <w:p w14:paraId="6666D0F8" w14:textId="77777777" w:rsidR="00617E90" w:rsidRPr="00460792" w:rsidRDefault="00617E90" w:rsidP="00071997">
      <w:pPr>
        <w:spacing w:after="0"/>
        <w:ind w:right="-143"/>
        <w:rPr>
          <w:rFonts w:ascii="Times New Roman" w:hAnsi="Times New Roman"/>
          <w:sz w:val="21"/>
          <w:szCs w:val="21"/>
        </w:rPr>
      </w:pPr>
    </w:p>
    <w:p w14:paraId="4AB6A0F8" w14:textId="77777777" w:rsidR="00071997" w:rsidRPr="00460792" w:rsidRDefault="00071997" w:rsidP="00071997">
      <w:pPr>
        <w:spacing w:after="0"/>
        <w:ind w:right="-143"/>
        <w:rPr>
          <w:rFonts w:ascii="Times New Roman" w:hAnsi="Times New Roman"/>
          <w:sz w:val="21"/>
          <w:szCs w:val="21"/>
        </w:rPr>
      </w:pPr>
    </w:p>
    <w:p w14:paraId="3E161517" w14:textId="1C149D66" w:rsidR="006C14FC" w:rsidRPr="00460792" w:rsidRDefault="00F60CEB" w:rsidP="00071997">
      <w:pPr>
        <w:spacing w:after="0"/>
        <w:ind w:right="-143"/>
        <w:jc w:val="center"/>
        <w:rPr>
          <w:rFonts w:ascii="Times New Roman" w:hAnsi="Times New Roman"/>
          <w:b/>
          <w:bCs/>
          <w:sz w:val="21"/>
          <w:szCs w:val="21"/>
        </w:rPr>
      </w:pPr>
      <w:r w:rsidRPr="00460792">
        <w:rPr>
          <w:rFonts w:ascii="Times New Roman" w:hAnsi="Times New Roman"/>
          <w:b/>
          <w:bCs/>
          <w:sz w:val="21"/>
          <w:szCs w:val="21"/>
        </w:rPr>
        <w:t>MÁRCIO ROBERTO PAVAN</w:t>
      </w:r>
    </w:p>
    <w:p w14:paraId="7033D930" w14:textId="08A44518" w:rsidR="006C14FC" w:rsidRPr="00460792" w:rsidRDefault="00443FBA" w:rsidP="00071997">
      <w:pPr>
        <w:spacing w:after="0"/>
        <w:ind w:right="-143"/>
        <w:jc w:val="center"/>
        <w:rPr>
          <w:rFonts w:ascii="Times New Roman" w:hAnsi="Times New Roman"/>
          <w:b/>
          <w:bCs/>
          <w:sz w:val="21"/>
          <w:szCs w:val="21"/>
        </w:rPr>
      </w:pPr>
      <w:r w:rsidRPr="00460792">
        <w:rPr>
          <w:rFonts w:ascii="Times New Roman" w:hAnsi="Times New Roman"/>
          <w:b/>
          <w:bCs/>
          <w:sz w:val="21"/>
          <w:szCs w:val="21"/>
        </w:rPr>
        <w:t>PREFEIT</w:t>
      </w:r>
      <w:r w:rsidR="00F60CEB" w:rsidRPr="00460792">
        <w:rPr>
          <w:rFonts w:ascii="Times New Roman" w:hAnsi="Times New Roman"/>
          <w:b/>
          <w:bCs/>
          <w:sz w:val="21"/>
          <w:szCs w:val="21"/>
        </w:rPr>
        <w:t xml:space="preserve">O </w:t>
      </w:r>
      <w:r w:rsidR="006C14FC" w:rsidRPr="00460792">
        <w:rPr>
          <w:rFonts w:ascii="Times New Roman" w:hAnsi="Times New Roman"/>
          <w:b/>
          <w:bCs/>
          <w:sz w:val="21"/>
          <w:szCs w:val="21"/>
        </w:rPr>
        <w:t>MUNICIPAL</w:t>
      </w:r>
    </w:p>
    <w:p w14:paraId="00212750" w14:textId="77777777" w:rsidR="006C14FC" w:rsidRPr="00460792" w:rsidRDefault="006C14FC" w:rsidP="00071997">
      <w:pPr>
        <w:spacing w:after="0"/>
        <w:ind w:right="-143"/>
        <w:rPr>
          <w:rFonts w:ascii="Times New Roman" w:hAnsi="Times New Roman"/>
          <w:b/>
          <w:bCs/>
          <w:sz w:val="21"/>
          <w:szCs w:val="21"/>
        </w:rPr>
      </w:pPr>
    </w:p>
    <w:p w14:paraId="3583CE3C" w14:textId="77777777" w:rsidR="00671C85" w:rsidRPr="00460792" w:rsidRDefault="00671C85" w:rsidP="00071997">
      <w:pPr>
        <w:spacing w:after="0"/>
        <w:ind w:right="-143"/>
        <w:rPr>
          <w:rFonts w:ascii="Times New Roman" w:hAnsi="Times New Roman"/>
          <w:b/>
          <w:bCs/>
          <w:sz w:val="21"/>
          <w:szCs w:val="21"/>
        </w:rPr>
      </w:pPr>
    </w:p>
    <w:p w14:paraId="50CE48CC" w14:textId="77777777" w:rsidR="005304DE" w:rsidRPr="00460792" w:rsidRDefault="005304DE" w:rsidP="00071997">
      <w:pPr>
        <w:spacing w:after="0"/>
        <w:ind w:right="-143"/>
        <w:rPr>
          <w:rFonts w:ascii="Times New Roman" w:hAnsi="Times New Roman"/>
          <w:b/>
          <w:bCs/>
          <w:sz w:val="21"/>
          <w:szCs w:val="21"/>
        </w:rPr>
      </w:pPr>
    </w:p>
    <w:p w14:paraId="14CB9B38" w14:textId="77777777" w:rsidR="005304DE" w:rsidRPr="00460792" w:rsidRDefault="005304DE" w:rsidP="00071997">
      <w:pPr>
        <w:spacing w:after="0"/>
        <w:ind w:right="-143"/>
        <w:rPr>
          <w:rFonts w:ascii="Times New Roman" w:hAnsi="Times New Roman"/>
          <w:b/>
          <w:bCs/>
          <w:sz w:val="21"/>
          <w:szCs w:val="21"/>
        </w:rPr>
      </w:pPr>
    </w:p>
    <w:p w14:paraId="116BB581" w14:textId="77777777" w:rsidR="00617E90" w:rsidRPr="00460792" w:rsidRDefault="00617E90" w:rsidP="00071997">
      <w:pPr>
        <w:spacing w:after="0"/>
        <w:ind w:right="-143"/>
        <w:rPr>
          <w:rFonts w:ascii="Times New Roman" w:hAnsi="Times New Roman"/>
          <w:b/>
          <w:bCs/>
          <w:sz w:val="21"/>
          <w:szCs w:val="21"/>
        </w:rPr>
      </w:pPr>
    </w:p>
    <w:p w14:paraId="750D758A" w14:textId="77777777" w:rsidR="00617E90" w:rsidRDefault="00617E90" w:rsidP="00071997">
      <w:pPr>
        <w:spacing w:after="0"/>
        <w:ind w:right="-143"/>
        <w:jc w:val="center"/>
        <w:rPr>
          <w:rFonts w:asciiTheme="majorHAnsi" w:hAnsiTheme="majorHAnsi" w:cs="Arial"/>
          <w:b/>
          <w:bCs/>
          <w:sz w:val="21"/>
          <w:szCs w:val="21"/>
        </w:rPr>
      </w:pPr>
    </w:p>
    <w:p w14:paraId="20CEFD61" w14:textId="77777777" w:rsidR="004C1CFF" w:rsidRDefault="004C1CFF" w:rsidP="00071997">
      <w:pPr>
        <w:spacing w:after="0"/>
        <w:ind w:right="-143"/>
        <w:jc w:val="center"/>
        <w:rPr>
          <w:rFonts w:asciiTheme="majorHAnsi" w:hAnsiTheme="majorHAnsi" w:cs="Arial"/>
          <w:b/>
          <w:bCs/>
          <w:sz w:val="21"/>
          <w:szCs w:val="21"/>
        </w:rPr>
      </w:pPr>
    </w:p>
    <w:p w14:paraId="3FDB34ED" w14:textId="77777777" w:rsidR="004C1CFF" w:rsidRDefault="004C1CFF" w:rsidP="00071997">
      <w:pPr>
        <w:spacing w:after="0"/>
        <w:ind w:right="-143"/>
        <w:jc w:val="center"/>
        <w:rPr>
          <w:rFonts w:asciiTheme="majorHAnsi" w:hAnsiTheme="majorHAnsi" w:cs="Arial"/>
          <w:b/>
          <w:bCs/>
          <w:sz w:val="21"/>
          <w:szCs w:val="21"/>
        </w:rPr>
      </w:pPr>
    </w:p>
    <w:p w14:paraId="578A34E6" w14:textId="77777777" w:rsidR="004C1CFF" w:rsidRDefault="004C1CFF" w:rsidP="00071997">
      <w:pPr>
        <w:spacing w:after="0"/>
        <w:ind w:right="-143"/>
        <w:jc w:val="center"/>
        <w:rPr>
          <w:rFonts w:asciiTheme="majorHAnsi" w:hAnsiTheme="majorHAnsi" w:cs="Arial"/>
          <w:b/>
          <w:bCs/>
          <w:sz w:val="21"/>
          <w:szCs w:val="21"/>
        </w:rPr>
      </w:pPr>
    </w:p>
    <w:p w14:paraId="6C1C3C5C" w14:textId="77777777" w:rsidR="004C1CFF" w:rsidRDefault="004C1CFF" w:rsidP="00071997">
      <w:pPr>
        <w:spacing w:after="0"/>
        <w:ind w:right="-143"/>
        <w:jc w:val="center"/>
        <w:rPr>
          <w:rFonts w:asciiTheme="majorHAnsi" w:hAnsiTheme="majorHAnsi" w:cs="Arial"/>
          <w:b/>
          <w:bCs/>
          <w:sz w:val="21"/>
          <w:szCs w:val="21"/>
        </w:rPr>
      </w:pPr>
    </w:p>
    <w:p w14:paraId="3492F08C" w14:textId="77777777" w:rsidR="00460792" w:rsidRDefault="00460792" w:rsidP="00071997">
      <w:pPr>
        <w:spacing w:after="0"/>
        <w:ind w:right="-143"/>
        <w:jc w:val="center"/>
        <w:rPr>
          <w:rFonts w:asciiTheme="majorHAnsi" w:hAnsiTheme="majorHAnsi" w:cs="Arial"/>
          <w:b/>
          <w:bCs/>
          <w:sz w:val="21"/>
          <w:szCs w:val="21"/>
        </w:rPr>
      </w:pPr>
    </w:p>
    <w:p w14:paraId="04230B39" w14:textId="77777777" w:rsidR="00460792" w:rsidRDefault="00460792" w:rsidP="00071997">
      <w:pPr>
        <w:spacing w:after="0"/>
        <w:ind w:right="-143"/>
        <w:jc w:val="center"/>
        <w:rPr>
          <w:rFonts w:asciiTheme="majorHAnsi" w:hAnsiTheme="majorHAnsi" w:cs="Arial"/>
          <w:b/>
          <w:bCs/>
          <w:sz w:val="21"/>
          <w:szCs w:val="21"/>
        </w:rPr>
      </w:pPr>
    </w:p>
    <w:p w14:paraId="4F722D72" w14:textId="77777777" w:rsidR="00460792" w:rsidRDefault="00460792" w:rsidP="00071997">
      <w:pPr>
        <w:spacing w:after="0"/>
        <w:ind w:right="-143"/>
        <w:jc w:val="center"/>
        <w:rPr>
          <w:rFonts w:asciiTheme="majorHAnsi" w:hAnsiTheme="majorHAnsi" w:cs="Arial"/>
          <w:b/>
          <w:bCs/>
          <w:sz w:val="21"/>
          <w:szCs w:val="21"/>
        </w:rPr>
      </w:pPr>
    </w:p>
    <w:p w14:paraId="6A4660E7" w14:textId="77777777" w:rsidR="00460792" w:rsidRDefault="00460792" w:rsidP="00071997">
      <w:pPr>
        <w:spacing w:after="0"/>
        <w:ind w:right="-143"/>
        <w:jc w:val="center"/>
        <w:rPr>
          <w:rFonts w:asciiTheme="majorHAnsi" w:hAnsiTheme="majorHAnsi" w:cs="Arial"/>
          <w:b/>
          <w:bCs/>
          <w:sz w:val="21"/>
          <w:szCs w:val="21"/>
        </w:rPr>
      </w:pPr>
    </w:p>
    <w:p w14:paraId="29006CBD" w14:textId="77777777" w:rsidR="00460792" w:rsidRDefault="00460792" w:rsidP="00071997">
      <w:pPr>
        <w:spacing w:after="0"/>
        <w:ind w:right="-143"/>
        <w:jc w:val="center"/>
        <w:rPr>
          <w:rFonts w:asciiTheme="majorHAnsi" w:hAnsiTheme="majorHAnsi" w:cs="Arial"/>
          <w:b/>
          <w:bCs/>
          <w:sz w:val="21"/>
          <w:szCs w:val="21"/>
        </w:rPr>
      </w:pPr>
    </w:p>
    <w:p w14:paraId="10585AF1" w14:textId="77777777" w:rsidR="00460792" w:rsidRDefault="00460792" w:rsidP="00071997">
      <w:pPr>
        <w:spacing w:after="0"/>
        <w:ind w:right="-143"/>
        <w:jc w:val="center"/>
        <w:rPr>
          <w:rFonts w:asciiTheme="majorHAnsi" w:hAnsiTheme="majorHAnsi" w:cs="Arial"/>
          <w:b/>
          <w:bCs/>
          <w:sz w:val="21"/>
          <w:szCs w:val="21"/>
        </w:rPr>
      </w:pPr>
    </w:p>
    <w:p w14:paraId="28A57F95" w14:textId="77777777" w:rsidR="00460792" w:rsidRDefault="00460792" w:rsidP="00071997">
      <w:pPr>
        <w:spacing w:after="0"/>
        <w:ind w:right="-143"/>
        <w:jc w:val="center"/>
        <w:rPr>
          <w:rFonts w:asciiTheme="majorHAnsi" w:hAnsiTheme="majorHAnsi" w:cs="Arial"/>
          <w:b/>
          <w:bCs/>
          <w:sz w:val="21"/>
          <w:szCs w:val="21"/>
        </w:rPr>
      </w:pPr>
    </w:p>
    <w:p w14:paraId="701C3B29" w14:textId="77777777" w:rsidR="00460792" w:rsidRDefault="00460792" w:rsidP="00071997">
      <w:pPr>
        <w:spacing w:after="0"/>
        <w:ind w:right="-143"/>
        <w:jc w:val="center"/>
        <w:rPr>
          <w:rFonts w:asciiTheme="majorHAnsi" w:hAnsiTheme="majorHAnsi" w:cs="Arial"/>
          <w:b/>
          <w:bCs/>
          <w:sz w:val="21"/>
          <w:szCs w:val="21"/>
        </w:rPr>
      </w:pPr>
    </w:p>
    <w:p w14:paraId="06169167" w14:textId="77777777" w:rsidR="00460792" w:rsidRDefault="00460792" w:rsidP="00071997">
      <w:pPr>
        <w:spacing w:after="0"/>
        <w:ind w:right="-143"/>
        <w:jc w:val="center"/>
        <w:rPr>
          <w:rFonts w:asciiTheme="majorHAnsi" w:hAnsiTheme="majorHAnsi" w:cs="Arial"/>
          <w:b/>
          <w:bCs/>
          <w:sz w:val="21"/>
          <w:szCs w:val="21"/>
        </w:rPr>
      </w:pPr>
    </w:p>
    <w:p w14:paraId="2AD4D97C" w14:textId="77777777" w:rsidR="00460792" w:rsidRDefault="00460792" w:rsidP="00071997">
      <w:pPr>
        <w:spacing w:after="0"/>
        <w:ind w:right="-143"/>
        <w:jc w:val="center"/>
        <w:rPr>
          <w:rFonts w:asciiTheme="majorHAnsi" w:hAnsiTheme="majorHAnsi" w:cs="Arial"/>
          <w:b/>
          <w:bCs/>
          <w:sz w:val="21"/>
          <w:szCs w:val="21"/>
        </w:rPr>
      </w:pPr>
    </w:p>
    <w:p w14:paraId="42A8454F" w14:textId="77777777" w:rsidR="00460792" w:rsidRDefault="00460792" w:rsidP="00071997">
      <w:pPr>
        <w:spacing w:after="0"/>
        <w:ind w:right="-143"/>
        <w:jc w:val="center"/>
        <w:rPr>
          <w:rFonts w:asciiTheme="majorHAnsi" w:hAnsiTheme="majorHAnsi" w:cs="Arial"/>
          <w:b/>
          <w:bCs/>
          <w:sz w:val="21"/>
          <w:szCs w:val="21"/>
        </w:rPr>
      </w:pPr>
    </w:p>
    <w:p w14:paraId="4C77CAAE" w14:textId="77777777" w:rsidR="00460792" w:rsidRDefault="00460792" w:rsidP="00071997">
      <w:pPr>
        <w:spacing w:after="0"/>
        <w:ind w:right="-143"/>
        <w:jc w:val="center"/>
        <w:rPr>
          <w:rFonts w:asciiTheme="majorHAnsi" w:hAnsiTheme="majorHAnsi" w:cs="Arial"/>
          <w:b/>
          <w:bCs/>
          <w:sz w:val="21"/>
          <w:szCs w:val="21"/>
        </w:rPr>
      </w:pPr>
    </w:p>
    <w:p w14:paraId="2AA74D07" w14:textId="77777777" w:rsidR="00460792" w:rsidRDefault="00460792" w:rsidP="00071997">
      <w:pPr>
        <w:spacing w:after="0"/>
        <w:ind w:right="-143"/>
        <w:jc w:val="center"/>
        <w:rPr>
          <w:rFonts w:asciiTheme="majorHAnsi" w:hAnsiTheme="majorHAnsi" w:cs="Arial"/>
          <w:b/>
          <w:bCs/>
          <w:sz w:val="21"/>
          <w:szCs w:val="21"/>
        </w:rPr>
      </w:pPr>
    </w:p>
    <w:p w14:paraId="6F42DAE2" w14:textId="77777777" w:rsidR="00460792" w:rsidRDefault="00460792" w:rsidP="00071997">
      <w:pPr>
        <w:spacing w:after="0"/>
        <w:ind w:right="-143"/>
        <w:jc w:val="center"/>
        <w:rPr>
          <w:rFonts w:asciiTheme="majorHAnsi" w:hAnsiTheme="majorHAnsi" w:cs="Arial"/>
          <w:b/>
          <w:bCs/>
          <w:sz w:val="21"/>
          <w:szCs w:val="21"/>
        </w:rPr>
      </w:pPr>
    </w:p>
    <w:p w14:paraId="72D40C08" w14:textId="77777777" w:rsidR="00460792" w:rsidRDefault="00460792" w:rsidP="00071997">
      <w:pPr>
        <w:spacing w:after="0"/>
        <w:ind w:right="-143"/>
        <w:jc w:val="center"/>
        <w:rPr>
          <w:rFonts w:asciiTheme="majorHAnsi" w:hAnsiTheme="majorHAnsi" w:cs="Arial"/>
          <w:b/>
          <w:bCs/>
          <w:sz w:val="21"/>
          <w:szCs w:val="21"/>
        </w:rPr>
      </w:pPr>
    </w:p>
    <w:p w14:paraId="4BDE7987" w14:textId="77777777" w:rsidR="00460792" w:rsidRDefault="00460792" w:rsidP="00071997">
      <w:pPr>
        <w:spacing w:after="0"/>
        <w:ind w:right="-143"/>
        <w:jc w:val="center"/>
        <w:rPr>
          <w:rFonts w:asciiTheme="majorHAnsi" w:hAnsiTheme="majorHAnsi" w:cs="Arial"/>
          <w:b/>
          <w:bCs/>
          <w:sz w:val="21"/>
          <w:szCs w:val="21"/>
        </w:rPr>
      </w:pPr>
    </w:p>
    <w:p w14:paraId="30E91C2A" w14:textId="77777777" w:rsidR="00460792" w:rsidRDefault="00460792" w:rsidP="00071997">
      <w:pPr>
        <w:spacing w:after="0"/>
        <w:ind w:right="-143"/>
        <w:jc w:val="center"/>
        <w:rPr>
          <w:rFonts w:asciiTheme="majorHAnsi" w:hAnsiTheme="majorHAnsi" w:cs="Arial"/>
          <w:b/>
          <w:bCs/>
          <w:sz w:val="21"/>
          <w:szCs w:val="21"/>
        </w:rPr>
      </w:pPr>
    </w:p>
    <w:p w14:paraId="79EA5537" w14:textId="77777777" w:rsidR="00460792" w:rsidRDefault="00460792" w:rsidP="00071997">
      <w:pPr>
        <w:spacing w:after="0"/>
        <w:ind w:right="-143"/>
        <w:jc w:val="center"/>
        <w:rPr>
          <w:rFonts w:asciiTheme="majorHAnsi" w:hAnsiTheme="majorHAnsi" w:cs="Arial"/>
          <w:b/>
          <w:bCs/>
          <w:sz w:val="21"/>
          <w:szCs w:val="21"/>
        </w:rPr>
      </w:pPr>
    </w:p>
    <w:p w14:paraId="2DD416A4" w14:textId="77777777" w:rsidR="00460792" w:rsidRDefault="00460792" w:rsidP="00071997">
      <w:pPr>
        <w:spacing w:after="0"/>
        <w:ind w:right="-143"/>
        <w:jc w:val="center"/>
        <w:rPr>
          <w:rFonts w:asciiTheme="majorHAnsi" w:hAnsiTheme="majorHAnsi" w:cs="Arial"/>
          <w:b/>
          <w:bCs/>
          <w:sz w:val="21"/>
          <w:szCs w:val="21"/>
        </w:rPr>
      </w:pPr>
    </w:p>
    <w:p w14:paraId="3C756E91" w14:textId="77777777" w:rsidR="00460792" w:rsidRDefault="00460792" w:rsidP="00071997">
      <w:pPr>
        <w:spacing w:after="0"/>
        <w:ind w:right="-143"/>
        <w:jc w:val="center"/>
        <w:rPr>
          <w:rFonts w:asciiTheme="majorHAnsi" w:hAnsiTheme="majorHAnsi" w:cs="Arial"/>
          <w:b/>
          <w:bCs/>
          <w:sz w:val="21"/>
          <w:szCs w:val="21"/>
        </w:rPr>
      </w:pPr>
    </w:p>
    <w:p w14:paraId="001F741E" w14:textId="77777777" w:rsidR="00460792" w:rsidRDefault="00460792" w:rsidP="00071997">
      <w:pPr>
        <w:spacing w:after="0"/>
        <w:ind w:right="-143"/>
        <w:jc w:val="center"/>
        <w:rPr>
          <w:rFonts w:asciiTheme="majorHAnsi" w:hAnsiTheme="majorHAnsi" w:cs="Arial"/>
          <w:b/>
          <w:bCs/>
          <w:sz w:val="21"/>
          <w:szCs w:val="21"/>
        </w:rPr>
      </w:pPr>
    </w:p>
    <w:p w14:paraId="36C49235" w14:textId="77777777" w:rsidR="00185FB6" w:rsidRDefault="00185FB6" w:rsidP="00071997">
      <w:pPr>
        <w:spacing w:after="0"/>
        <w:ind w:right="-143"/>
        <w:jc w:val="center"/>
        <w:rPr>
          <w:rFonts w:asciiTheme="majorHAnsi" w:hAnsiTheme="majorHAnsi" w:cs="Arial"/>
          <w:b/>
          <w:bCs/>
          <w:sz w:val="21"/>
          <w:szCs w:val="21"/>
        </w:rPr>
      </w:pPr>
    </w:p>
    <w:p w14:paraId="51B6424B" w14:textId="77777777" w:rsidR="00460792" w:rsidRDefault="00460792" w:rsidP="00071997">
      <w:pPr>
        <w:spacing w:after="0"/>
        <w:ind w:right="-143"/>
        <w:jc w:val="center"/>
        <w:rPr>
          <w:rFonts w:asciiTheme="majorHAnsi" w:hAnsiTheme="majorHAnsi" w:cs="Arial"/>
          <w:b/>
          <w:bCs/>
          <w:sz w:val="21"/>
          <w:szCs w:val="21"/>
        </w:rPr>
      </w:pPr>
    </w:p>
    <w:p w14:paraId="581A1535" w14:textId="77777777" w:rsidR="00460792" w:rsidRDefault="00460792" w:rsidP="00071997">
      <w:pPr>
        <w:spacing w:after="0"/>
        <w:ind w:right="-143"/>
        <w:jc w:val="center"/>
        <w:rPr>
          <w:rFonts w:asciiTheme="majorHAnsi" w:hAnsiTheme="majorHAnsi" w:cs="Arial"/>
          <w:b/>
          <w:bCs/>
          <w:sz w:val="21"/>
          <w:szCs w:val="21"/>
        </w:rPr>
      </w:pPr>
    </w:p>
    <w:p w14:paraId="7BAC71EF" w14:textId="77777777" w:rsidR="00460792" w:rsidRDefault="00460792" w:rsidP="00071997">
      <w:pPr>
        <w:spacing w:after="0"/>
        <w:ind w:right="-143"/>
        <w:jc w:val="center"/>
        <w:rPr>
          <w:rFonts w:asciiTheme="majorHAnsi" w:hAnsiTheme="majorHAnsi" w:cs="Arial"/>
          <w:b/>
          <w:bCs/>
          <w:sz w:val="21"/>
          <w:szCs w:val="21"/>
        </w:rPr>
      </w:pPr>
    </w:p>
    <w:p w14:paraId="219BDC4E" w14:textId="77777777" w:rsidR="00460792" w:rsidRDefault="00460792" w:rsidP="00071997">
      <w:pPr>
        <w:spacing w:after="0"/>
        <w:ind w:right="-143"/>
        <w:jc w:val="center"/>
        <w:rPr>
          <w:rFonts w:asciiTheme="majorHAnsi" w:hAnsiTheme="majorHAnsi" w:cs="Arial"/>
          <w:b/>
          <w:bCs/>
          <w:sz w:val="21"/>
          <w:szCs w:val="21"/>
        </w:rPr>
      </w:pPr>
    </w:p>
    <w:p w14:paraId="735F6730" w14:textId="77777777" w:rsidR="00460792" w:rsidRDefault="00460792" w:rsidP="00071997">
      <w:pPr>
        <w:spacing w:after="0"/>
        <w:ind w:right="-143"/>
        <w:jc w:val="center"/>
        <w:rPr>
          <w:rFonts w:asciiTheme="majorHAnsi" w:hAnsiTheme="majorHAnsi" w:cs="Arial"/>
          <w:b/>
          <w:bCs/>
          <w:sz w:val="21"/>
          <w:szCs w:val="21"/>
        </w:rPr>
      </w:pPr>
    </w:p>
    <w:p w14:paraId="2E0687E3" w14:textId="77777777" w:rsidR="00460792" w:rsidRDefault="00460792" w:rsidP="00071997">
      <w:pPr>
        <w:spacing w:after="0"/>
        <w:ind w:right="-143"/>
        <w:jc w:val="center"/>
        <w:rPr>
          <w:rFonts w:asciiTheme="majorHAnsi" w:hAnsiTheme="majorHAnsi" w:cs="Arial"/>
          <w:b/>
          <w:bCs/>
          <w:sz w:val="21"/>
          <w:szCs w:val="21"/>
        </w:rPr>
      </w:pPr>
    </w:p>
    <w:p w14:paraId="4B97D539" w14:textId="77777777" w:rsidR="00460792" w:rsidRDefault="00460792" w:rsidP="00071997">
      <w:pPr>
        <w:spacing w:after="0"/>
        <w:ind w:right="-143"/>
        <w:jc w:val="center"/>
        <w:rPr>
          <w:rFonts w:asciiTheme="majorHAnsi" w:hAnsiTheme="majorHAnsi" w:cs="Arial"/>
          <w:b/>
          <w:bCs/>
          <w:sz w:val="21"/>
          <w:szCs w:val="21"/>
        </w:rPr>
      </w:pPr>
    </w:p>
    <w:p w14:paraId="1ADBC9AB" w14:textId="77777777" w:rsidR="00460792" w:rsidRDefault="00460792" w:rsidP="00071997">
      <w:pPr>
        <w:spacing w:after="0"/>
        <w:ind w:right="-143"/>
        <w:jc w:val="center"/>
        <w:rPr>
          <w:rFonts w:asciiTheme="majorHAnsi" w:hAnsiTheme="majorHAnsi" w:cs="Arial"/>
          <w:b/>
          <w:bCs/>
          <w:sz w:val="21"/>
          <w:szCs w:val="21"/>
        </w:rPr>
      </w:pPr>
    </w:p>
    <w:p w14:paraId="7CD4766A" w14:textId="77777777" w:rsidR="00460792" w:rsidRDefault="00460792" w:rsidP="00071997">
      <w:pPr>
        <w:spacing w:after="0"/>
        <w:ind w:right="-143"/>
        <w:jc w:val="center"/>
        <w:rPr>
          <w:rFonts w:asciiTheme="majorHAnsi" w:hAnsiTheme="majorHAnsi" w:cs="Arial"/>
          <w:b/>
          <w:bCs/>
          <w:sz w:val="21"/>
          <w:szCs w:val="21"/>
        </w:rPr>
      </w:pPr>
    </w:p>
    <w:p w14:paraId="393F3B33" w14:textId="77777777" w:rsidR="00F60CEB" w:rsidRDefault="00F60CEB" w:rsidP="00071997">
      <w:pPr>
        <w:spacing w:after="0"/>
        <w:ind w:right="-143"/>
        <w:jc w:val="center"/>
        <w:rPr>
          <w:rFonts w:asciiTheme="majorHAnsi" w:hAnsiTheme="majorHAnsi" w:cs="Arial"/>
          <w:b/>
          <w:bCs/>
          <w:sz w:val="21"/>
          <w:szCs w:val="21"/>
        </w:rPr>
      </w:pPr>
    </w:p>
    <w:p w14:paraId="457CC7B9" w14:textId="77777777" w:rsidR="00ED69CF" w:rsidRPr="00185FB6" w:rsidRDefault="00ED69CF" w:rsidP="00ED69CF">
      <w:pPr>
        <w:pStyle w:val="Ttulo1"/>
        <w:ind w:left="95"/>
        <w:rPr>
          <w:sz w:val="22"/>
          <w:szCs w:val="22"/>
        </w:rPr>
      </w:pPr>
      <w:r w:rsidRPr="00185FB6">
        <w:rPr>
          <w:sz w:val="22"/>
          <w:szCs w:val="22"/>
        </w:rPr>
        <w:lastRenderedPageBreak/>
        <w:t xml:space="preserve">TERMO DE REFERÊNCIA </w:t>
      </w:r>
    </w:p>
    <w:p w14:paraId="03388307" w14:textId="77777777" w:rsidR="00ED69CF" w:rsidRPr="00185FB6" w:rsidRDefault="00ED69CF" w:rsidP="00071997">
      <w:pPr>
        <w:spacing w:after="0"/>
        <w:ind w:right="-143"/>
        <w:jc w:val="center"/>
        <w:rPr>
          <w:rFonts w:ascii="Times New Roman" w:hAnsi="Times New Roman"/>
          <w:b/>
          <w:bCs/>
          <w:sz w:val="21"/>
          <w:szCs w:val="21"/>
        </w:rPr>
      </w:pPr>
    </w:p>
    <w:p w14:paraId="780787AD" w14:textId="77777777" w:rsidR="00460792" w:rsidRPr="00185FB6" w:rsidRDefault="00460792" w:rsidP="00460792">
      <w:pPr>
        <w:spacing w:after="0" w:line="249" w:lineRule="auto"/>
        <w:ind w:left="10" w:right="39"/>
        <w:rPr>
          <w:rFonts w:ascii="Times New Roman" w:hAnsi="Times New Roman"/>
        </w:rPr>
      </w:pPr>
      <w:r w:rsidRPr="00185FB6">
        <w:rPr>
          <w:rFonts w:ascii="Times New Roman" w:hAnsi="Times New Roman"/>
          <w:b/>
        </w:rPr>
        <w:t>I</w:t>
      </w:r>
      <w:r w:rsidRPr="00185FB6">
        <w:rPr>
          <w:rFonts w:ascii="Times New Roman" w:hAnsi="Times New Roman"/>
        </w:rPr>
        <w:t xml:space="preserve"> – Pretende a</w:t>
      </w:r>
      <w:r w:rsidRPr="00185FB6">
        <w:rPr>
          <w:rFonts w:ascii="Times New Roman" w:hAnsi="Times New Roman"/>
          <w:b/>
        </w:rPr>
        <w:t xml:space="preserve"> Prefeitura Municipal de Estiva Gerbi,</w:t>
      </w:r>
      <w:r w:rsidRPr="00185FB6">
        <w:rPr>
          <w:rFonts w:ascii="Times New Roman" w:hAnsi="Times New Roman"/>
        </w:rPr>
        <w:t xml:space="preserve"> a realização de </w:t>
      </w:r>
      <w:r w:rsidRPr="00185FB6">
        <w:rPr>
          <w:rFonts w:ascii="Times New Roman" w:hAnsi="Times New Roman"/>
          <w:b/>
        </w:rPr>
        <w:t xml:space="preserve">Contratação de empresa especializada para o fornecimento, execução e instalação dos equipamentos de prevenção e combate a incêndios necessários para obtenção do AVCB (Auto de Vistoria do Corpo de Bombeiros) para a escola do Município, </w:t>
      </w:r>
      <w:r w:rsidRPr="00185FB6">
        <w:rPr>
          <w:rFonts w:ascii="Times New Roman" w:hAnsi="Times New Roman"/>
        </w:rPr>
        <w:t xml:space="preserve">conforme especificações abaixo: </w:t>
      </w:r>
    </w:p>
    <w:p w14:paraId="53ECF99F" w14:textId="77777777" w:rsidR="00460792" w:rsidRPr="00185FB6" w:rsidRDefault="00460792" w:rsidP="00460792">
      <w:pPr>
        <w:spacing w:after="0" w:line="259" w:lineRule="auto"/>
        <w:ind w:left="142"/>
        <w:rPr>
          <w:rFonts w:ascii="Times New Roman" w:hAnsi="Times New Roman"/>
        </w:rPr>
      </w:pPr>
      <w:r w:rsidRPr="00185FB6">
        <w:rPr>
          <w:rFonts w:ascii="Times New Roman" w:hAnsi="Times New Roman"/>
          <w:b/>
        </w:rPr>
        <w:t xml:space="preserve"> </w:t>
      </w:r>
    </w:p>
    <w:tbl>
      <w:tblPr>
        <w:tblStyle w:val="TableGrid"/>
        <w:tblW w:w="10068" w:type="dxa"/>
        <w:tblInd w:w="2" w:type="dxa"/>
        <w:tblCellMar>
          <w:top w:w="17" w:type="dxa"/>
          <w:left w:w="72" w:type="dxa"/>
          <w:right w:w="17" w:type="dxa"/>
        </w:tblCellMar>
        <w:tblLook w:val="04A0" w:firstRow="1" w:lastRow="0" w:firstColumn="1" w:lastColumn="0" w:noHBand="0" w:noVBand="1"/>
      </w:tblPr>
      <w:tblGrid>
        <w:gridCol w:w="981"/>
        <w:gridCol w:w="2489"/>
        <w:gridCol w:w="1688"/>
        <w:gridCol w:w="1666"/>
        <w:gridCol w:w="2095"/>
        <w:gridCol w:w="1142"/>
        <w:gridCol w:w="7"/>
      </w:tblGrid>
      <w:tr w:rsidR="00460792" w:rsidRPr="00185FB6" w14:paraId="20B5B902" w14:textId="77777777" w:rsidTr="00F9397C">
        <w:trPr>
          <w:gridAfter w:val="1"/>
          <w:wAfter w:w="7" w:type="dxa"/>
          <w:trHeight w:val="306"/>
        </w:trPr>
        <w:tc>
          <w:tcPr>
            <w:tcW w:w="981" w:type="dxa"/>
            <w:vMerge w:val="restart"/>
            <w:tcBorders>
              <w:top w:val="single" w:sz="8" w:space="0" w:color="000000"/>
              <w:left w:val="single" w:sz="8" w:space="0" w:color="000000"/>
              <w:bottom w:val="single" w:sz="8" w:space="0" w:color="000000"/>
              <w:right w:val="single" w:sz="8" w:space="0" w:color="000000"/>
            </w:tcBorders>
            <w:shd w:val="clear" w:color="auto" w:fill="BCBCBC"/>
            <w:vAlign w:val="center"/>
          </w:tcPr>
          <w:p w14:paraId="453139AE" w14:textId="77777777" w:rsidR="00460792" w:rsidRPr="00185FB6" w:rsidRDefault="00460792" w:rsidP="00F9397C">
            <w:pPr>
              <w:spacing w:after="0" w:line="259" w:lineRule="auto"/>
              <w:ind w:right="59"/>
              <w:jc w:val="center"/>
              <w:rPr>
                <w:rFonts w:ascii="Times New Roman" w:hAnsi="Times New Roman" w:cs="Times New Roman"/>
              </w:rPr>
            </w:pPr>
            <w:r w:rsidRPr="00185FB6">
              <w:rPr>
                <w:rFonts w:ascii="Times New Roman" w:eastAsia="Arial" w:hAnsi="Times New Roman" w:cs="Times New Roman"/>
                <w:b/>
              </w:rPr>
              <w:t xml:space="preserve">ITEM </w:t>
            </w:r>
          </w:p>
        </w:tc>
        <w:tc>
          <w:tcPr>
            <w:tcW w:w="2489" w:type="dxa"/>
            <w:vMerge w:val="restart"/>
            <w:tcBorders>
              <w:top w:val="single" w:sz="8" w:space="0" w:color="000000"/>
              <w:left w:val="single" w:sz="8" w:space="0" w:color="000000"/>
              <w:bottom w:val="single" w:sz="8" w:space="0" w:color="000000"/>
              <w:right w:val="single" w:sz="8" w:space="0" w:color="000000"/>
            </w:tcBorders>
            <w:shd w:val="clear" w:color="auto" w:fill="BCBCBC"/>
            <w:vAlign w:val="center"/>
          </w:tcPr>
          <w:p w14:paraId="0C7E97CA" w14:textId="77777777" w:rsidR="00460792" w:rsidRPr="00185FB6" w:rsidRDefault="00460792" w:rsidP="00F9397C">
            <w:pPr>
              <w:spacing w:after="0" w:line="259" w:lineRule="auto"/>
              <w:ind w:right="59"/>
              <w:jc w:val="center"/>
              <w:rPr>
                <w:rFonts w:ascii="Times New Roman" w:hAnsi="Times New Roman" w:cs="Times New Roman"/>
              </w:rPr>
            </w:pPr>
            <w:r w:rsidRPr="00185FB6">
              <w:rPr>
                <w:rFonts w:ascii="Times New Roman" w:eastAsia="Arial" w:hAnsi="Times New Roman" w:cs="Times New Roman"/>
                <w:b/>
              </w:rPr>
              <w:t xml:space="preserve">UNIDADE </w:t>
            </w:r>
          </w:p>
        </w:tc>
        <w:tc>
          <w:tcPr>
            <w:tcW w:w="1688" w:type="dxa"/>
            <w:vMerge w:val="restart"/>
            <w:tcBorders>
              <w:top w:val="single" w:sz="8" w:space="0" w:color="000000"/>
              <w:left w:val="single" w:sz="8" w:space="0" w:color="000000"/>
              <w:bottom w:val="single" w:sz="8" w:space="0" w:color="000000"/>
              <w:right w:val="single" w:sz="8" w:space="0" w:color="000000"/>
            </w:tcBorders>
            <w:shd w:val="clear" w:color="auto" w:fill="BCBCBC"/>
            <w:vAlign w:val="center"/>
          </w:tcPr>
          <w:p w14:paraId="6F91D01C" w14:textId="77777777" w:rsidR="00460792" w:rsidRPr="00185FB6" w:rsidRDefault="00460792" w:rsidP="00F9397C">
            <w:pPr>
              <w:spacing w:after="0" w:line="259" w:lineRule="auto"/>
              <w:ind w:right="57"/>
              <w:jc w:val="center"/>
              <w:rPr>
                <w:rFonts w:ascii="Times New Roman" w:hAnsi="Times New Roman" w:cs="Times New Roman"/>
              </w:rPr>
            </w:pPr>
            <w:r w:rsidRPr="00185FB6">
              <w:rPr>
                <w:rFonts w:ascii="Times New Roman" w:eastAsia="Arial" w:hAnsi="Times New Roman" w:cs="Times New Roman"/>
                <w:b/>
              </w:rPr>
              <w:t xml:space="preserve">ENDEREÇO </w:t>
            </w:r>
          </w:p>
        </w:tc>
        <w:tc>
          <w:tcPr>
            <w:tcW w:w="1666" w:type="dxa"/>
            <w:vMerge w:val="restart"/>
            <w:tcBorders>
              <w:top w:val="single" w:sz="8" w:space="0" w:color="000000"/>
              <w:left w:val="single" w:sz="8" w:space="0" w:color="000000"/>
              <w:bottom w:val="single" w:sz="8" w:space="0" w:color="000000"/>
              <w:right w:val="single" w:sz="8" w:space="0" w:color="000000"/>
            </w:tcBorders>
            <w:shd w:val="clear" w:color="auto" w:fill="BCBCBC"/>
            <w:vAlign w:val="center"/>
          </w:tcPr>
          <w:p w14:paraId="47E9B70F" w14:textId="77777777" w:rsidR="00460792" w:rsidRPr="00185FB6" w:rsidRDefault="00460792" w:rsidP="00F9397C">
            <w:pPr>
              <w:spacing w:after="0" w:line="259" w:lineRule="auto"/>
              <w:ind w:right="57"/>
              <w:jc w:val="center"/>
              <w:rPr>
                <w:rFonts w:ascii="Times New Roman" w:hAnsi="Times New Roman" w:cs="Times New Roman"/>
              </w:rPr>
            </w:pPr>
            <w:r w:rsidRPr="00185FB6">
              <w:rPr>
                <w:rFonts w:ascii="Times New Roman" w:eastAsia="Arial" w:hAnsi="Times New Roman" w:cs="Times New Roman"/>
                <w:b/>
              </w:rPr>
              <w:t xml:space="preserve">BAIRRO </w:t>
            </w:r>
          </w:p>
        </w:tc>
        <w:tc>
          <w:tcPr>
            <w:tcW w:w="2095" w:type="dxa"/>
            <w:tcBorders>
              <w:top w:val="single" w:sz="8" w:space="0" w:color="000000"/>
              <w:left w:val="single" w:sz="8" w:space="0" w:color="000000"/>
              <w:bottom w:val="single" w:sz="8" w:space="0" w:color="BCBCBC"/>
              <w:right w:val="single" w:sz="8" w:space="0" w:color="000000"/>
            </w:tcBorders>
            <w:shd w:val="clear" w:color="auto" w:fill="BCBCBC"/>
          </w:tcPr>
          <w:p w14:paraId="6C20A213" w14:textId="77777777" w:rsidR="00460792" w:rsidRPr="00185FB6" w:rsidRDefault="00460792" w:rsidP="00F9397C">
            <w:pPr>
              <w:spacing w:after="0" w:line="259" w:lineRule="auto"/>
              <w:rPr>
                <w:rFonts w:ascii="Times New Roman" w:hAnsi="Times New Roman" w:cs="Times New Roman"/>
              </w:rPr>
            </w:pPr>
            <w:r w:rsidRPr="00185FB6">
              <w:rPr>
                <w:rFonts w:ascii="Times New Roman" w:eastAsia="Arial" w:hAnsi="Times New Roman" w:cs="Times New Roman"/>
                <w:b/>
              </w:rPr>
              <w:t>ÁREA TOTAL DE</w:t>
            </w:r>
          </w:p>
        </w:tc>
        <w:tc>
          <w:tcPr>
            <w:tcW w:w="1142" w:type="dxa"/>
            <w:vMerge w:val="restart"/>
            <w:tcBorders>
              <w:top w:val="single" w:sz="8" w:space="0" w:color="000000"/>
              <w:left w:val="single" w:sz="8" w:space="0" w:color="000000"/>
              <w:bottom w:val="single" w:sz="8" w:space="0" w:color="000000"/>
              <w:right w:val="single" w:sz="8" w:space="0" w:color="000000"/>
            </w:tcBorders>
            <w:shd w:val="clear" w:color="auto" w:fill="BCBCBC"/>
            <w:vAlign w:val="center"/>
          </w:tcPr>
          <w:p w14:paraId="3AF694C2" w14:textId="77777777" w:rsidR="00460792" w:rsidRPr="00185FB6" w:rsidRDefault="00460792" w:rsidP="00F9397C">
            <w:pPr>
              <w:spacing w:after="0" w:line="259" w:lineRule="auto"/>
              <w:ind w:left="10"/>
              <w:rPr>
                <w:rFonts w:ascii="Times New Roman" w:hAnsi="Times New Roman" w:cs="Times New Roman"/>
              </w:rPr>
            </w:pPr>
            <w:r w:rsidRPr="00185FB6">
              <w:rPr>
                <w:rFonts w:ascii="Times New Roman" w:eastAsia="Arial" w:hAnsi="Times New Roman" w:cs="Times New Roman"/>
                <w:b/>
              </w:rPr>
              <w:t xml:space="preserve">VALOR UNIT </w:t>
            </w:r>
          </w:p>
        </w:tc>
      </w:tr>
      <w:tr w:rsidR="00460792" w:rsidRPr="00185FB6" w14:paraId="457BD580" w14:textId="77777777" w:rsidTr="00F9397C">
        <w:trPr>
          <w:gridAfter w:val="1"/>
          <w:wAfter w:w="7" w:type="dxa"/>
          <w:trHeight w:val="307"/>
        </w:trPr>
        <w:tc>
          <w:tcPr>
            <w:tcW w:w="0" w:type="auto"/>
            <w:vMerge/>
            <w:tcBorders>
              <w:top w:val="nil"/>
              <w:left w:val="single" w:sz="8" w:space="0" w:color="000000"/>
              <w:bottom w:val="nil"/>
              <w:right w:val="single" w:sz="8" w:space="0" w:color="000000"/>
            </w:tcBorders>
          </w:tcPr>
          <w:p w14:paraId="76875618" w14:textId="77777777" w:rsidR="00460792" w:rsidRPr="00185FB6" w:rsidRDefault="00460792" w:rsidP="00F9397C">
            <w:pPr>
              <w:spacing w:after="160" w:line="259" w:lineRule="auto"/>
              <w:rPr>
                <w:rFonts w:ascii="Times New Roman" w:hAnsi="Times New Roman" w:cs="Times New Roman"/>
              </w:rPr>
            </w:pPr>
          </w:p>
        </w:tc>
        <w:tc>
          <w:tcPr>
            <w:tcW w:w="0" w:type="auto"/>
            <w:vMerge/>
            <w:tcBorders>
              <w:top w:val="nil"/>
              <w:left w:val="single" w:sz="8" w:space="0" w:color="000000"/>
              <w:bottom w:val="nil"/>
              <w:right w:val="single" w:sz="8" w:space="0" w:color="000000"/>
            </w:tcBorders>
          </w:tcPr>
          <w:p w14:paraId="40FEC4CA" w14:textId="77777777" w:rsidR="00460792" w:rsidRPr="00185FB6" w:rsidRDefault="00460792" w:rsidP="00F9397C">
            <w:pPr>
              <w:spacing w:after="160" w:line="259" w:lineRule="auto"/>
              <w:rPr>
                <w:rFonts w:ascii="Times New Roman" w:hAnsi="Times New Roman" w:cs="Times New Roman"/>
              </w:rPr>
            </w:pPr>
          </w:p>
        </w:tc>
        <w:tc>
          <w:tcPr>
            <w:tcW w:w="0" w:type="auto"/>
            <w:vMerge/>
            <w:tcBorders>
              <w:top w:val="nil"/>
              <w:left w:val="single" w:sz="8" w:space="0" w:color="000000"/>
              <w:bottom w:val="nil"/>
              <w:right w:val="single" w:sz="8" w:space="0" w:color="000000"/>
            </w:tcBorders>
          </w:tcPr>
          <w:p w14:paraId="08D04CC8" w14:textId="77777777" w:rsidR="00460792" w:rsidRPr="00185FB6" w:rsidRDefault="00460792" w:rsidP="00F9397C">
            <w:pPr>
              <w:spacing w:after="160" w:line="259" w:lineRule="auto"/>
              <w:rPr>
                <w:rFonts w:ascii="Times New Roman" w:hAnsi="Times New Roman" w:cs="Times New Roman"/>
              </w:rPr>
            </w:pPr>
          </w:p>
        </w:tc>
        <w:tc>
          <w:tcPr>
            <w:tcW w:w="0" w:type="auto"/>
            <w:vMerge/>
            <w:tcBorders>
              <w:top w:val="nil"/>
              <w:left w:val="single" w:sz="8" w:space="0" w:color="000000"/>
              <w:bottom w:val="nil"/>
              <w:right w:val="single" w:sz="8" w:space="0" w:color="000000"/>
            </w:tcBorders>
          </w:tcPr>
          <w:p w14:paraId="3A1E4E80" w14:textId="77777777" w:rsidR="00460792" w:rsidRPr="00185FB6" w:rsidRDefault="00460792" w:rsidP="00F9397C">
            <w:pPr>
              <w:spacing w:after="160" w:line="259" w:lineRule="auto"/>
              <w:rPr>
                <w:rFonts w:ascii="Times New Roman" w:hAnsi="Times New Roman" w:cs="Times New Roman"/>
              </w:rPr>
            </w:pPr>
          </w:p>
        </w:tc>
        <w:tc>
          <w:tcPr>
            <w:tcW w:w="2095" w:type="dxa"/>
            <w:tcBorders>
              <w:top w:val="single" w:sz="8" w:space="0" w:color="BCBCBC"/>
              <w:left w:val="single" w:sz="8" w:space="0" w:color="000000"/>
              <w:bottom w:val="single" w:sz="8" w:space="0" w:color="BCBCBC"/>
              <w:right w:val="single" w:sz="8" w:space="0" w:color="000000"/>
            </w:tcBorders>
            <w:shd w:val="clear" w:color="auto" w:fill="BCBCBC"/>
          </w:tcPr>
          <w:p w14:paraId="37B66708" w14:textId="77777777" w:rsidR="00460792" w:rsidRPr="00185FB6" w:rsidRDefault="00460792" w:rsidP="00F9397C">
            <w:pPr>
              <w:spacing w:after="0" w:line="259" w:lineRule="auto"/>
              <w:rPr>
                <w:rFonts w:ascii="Times New Roman" w:hAnsi="Times New Roman" w:cs="Times New Roman"/>
              </w:rPr>
            </w:pPr>
            <w:r w:rsidRPr="00185FB6">
              <w:rPr>
                <w:rFonts w:ascii="Times New Roman" w:eastAsia="Arial" w:hAnsi="Times New Roman" w:cs="Times New Roman"/>
                <w:b/>
              </w:rPr>
              <w:t xml:space="preserve">CONSTRUÇÃO </w:t>
            </w:r>
          </w:p>
        </w:tc>
        <w:tc>
          <w:tcPr>
            <w:tcW w:w="1142" w:type="dxa"/>
            <w:vMerge/>
            <w:tcBorders>
              <w:top w:val="nil"/>
              <w:left w:val="single" w:sz="8" w:space="0" w:color="000000"/>
              <w:bottom w:val="nil"/>
              <w:right w:val="single" w:sz="8" w:space="0" w:color="000000"/>
            </w:tcBorders>
          </w:tcPr>
          <w:p w14:paraId="6B9B7246" w14:textId="77777777" w:rsidR="00460792" w:rsidRPr="00185FB6" w:rsidRDefault="00460792" w:rsidP="00F9397C">
            <w:pPr>
              <w:spacing w:after="160" w:line="259" w:lineRule="auto"/>
              <w:rPr>
                <w:rFonts w:ascii="Times New Roman" w:hAnsi="Times New Roman" w:cs="Times New Roman"/>
              </w:rPr>
            </w:pPr>
          </w:p>
        </w:tc>
      </w:tr>
      <w:tr w:rsidR="00460792" w:rsidRPr="00185FB6" w14:paraId="12D87476" w14:textId="77777777" w:rsidTr="00F9397C">
        <w:trPr>
          <w:gridAfter w:val="1"/>
          <w:wAfter w:w="7" w:type="dxa"/>
          <w:trHeight w:val="319"/>
        </w:trPr>
        <w:tc>
          <w:tcPr>
            <w:tcW w:w="0" w:type="auto"/>
            <w:vMerge/>
            <w:tcBorders>
              <w:top w:val="nil"/>
              <w:left w:val="single" w:sz="8" w:space="0" w:color="000000"/>
              <w:bottom w:val="single" w:sz="8" w:space="0" w:color="000000"/>
              <w:right w:val="single" w:sz="8" w:space="0" w:color="000000"/>
            </w:tcBorders>
          </w:tcPr>
          <w:p w14:paraId="3ABA62E5" w14:textId="77777777" w:rsidR="00460792" w:rsidRPr="00185FB6" w:rsidRDefault="00460792" w:rsidP="00F9397C">
            <w:pPr>
              <w:spacing w:after="160" w:line="259" w:lineRule="auto"/>
              <w:rPr>
                <w:rFonts w:ascii="Times New Roman" w:hAnsi="Times New Roman" w:cs="Times New Roman"/>
              </w:rPr>
            </w:pPr>
          </w:p>
        </w:tc>
        <w:tc>
          <w:tcPr>
            <w:tcW w:w="0" w:type="auto"/>
            <w:vMerge/>
            <w:tcBorders>
              <w:top w:val="nil"/>
              <w:left w:val="single" w:sz="8" w:space="0" w:color="000000"/>
              <w:bottom w:val="single" w:sz="8" w:space="0" w:color="000000"/>
              <w:right w:val="single" w:sz="8" w:space="0" w:color="000000"/>
            </w:tcBorders>
          </w:tcPr>
          <w:p w14:paraId="1B70CB67" w14:textId="77777777" w:rsidR="00460792" w:rsidRPr="00185FB6" w:rsidRDefault="00460792" w:rsidP="00F9397C">
            <w:pPr>
              <w:spacing w:after="160" w:line="259" w:lineRule="auto"/>
              <w:rPr>
                <w:rFonts w:ascii="Times New Roman" w:hAnsi="Times New Roman" w:cs="Times New Roman"/>
              </w:rPr>
            </w:pPr>
          </w:p>
        </w:tc>
        <w:tc>
          <w:tcPr>
            <w:tcW w:w="0" w:type="auto"/>
            <w:vMerge/>
            <w:tcBorders>
              <w:top w:val="nil"/>
              <w:left w:val="single" w:sz="8" w:space="0" w:color="000000"/>
              <w:bottom w:val="single" w:sz="8" w:space="0" w:color="000000"/>
              <w:right w:val="single" w:sz="8" w:space="0" w:color="000000"/>
            </w:tcBorders>
          </w:tcPr>
          <w:p w14:paraId="5137EA96" w14:textId="77777777" w:rsidR="00460792" w:rsidRPr="00185FB6" w:rsidRDefault="00460792" w:rsidP="00F9397C">
            <w:pPr>
              <w:spacing w:after="160" w:line="259" w:lineRule="auto"/>
              <w:rPr>
                <w:rFonts w:ascii="Times New Roman" w:hAnsi="Times New Roman" w:cs="Times New Roman"/>
              </w:rPr>
            </w:pPr>
          </w:p>
        </w:tc>
        <w:tc>
          <w:tcPr>
            <w:tcW w:w="0" w:type="auto"/>
            <w:vMerge/>
            <w:tcBorders>
              <w:top w:val="nil"/>
              <w:left w:val="single" w:sz="8" w:space="0" w:color="000000"/>
              <w:bottom w:val="single" w:sz="8" w:space="0" w:color="000000"/>
              <w:right w:val="single" w:sz="8" w:space="0" w:color="000000"/>
            </w:tcBorders>
          </w:tcPr>
          <w:p w14:paraId="692F50DC" w14:textId="77777777" w:rsidR="00460792" w:rsidRPr="00185FB6" w:rsidRDefault="00460792" w:rsidP="00F9397C">
            <w:pPr>
              <w:spacing w:after="160" w:line="259" w:lineRule="auto"/>
              <w:rPr>
                <w:rFonts w:ascii="Times New Roman" w:hAnsi="Times New Roman" w:cs="Times New Roman"/>
              </w:rPr>
            </w:pPr>
          </w:p>
        </w:tc>
        <w:tc>
          <w:tcPr>
            <w:tcW w:w="2095" w:type="dxa"/>
            <w:tcBorders>
              <w:top w:val="single" w:sz="8" w:space="0" w:color="BCBCBC"/>
              <w:left w:val="single" w:sz="8" w:space="0" w:color="000000"/>
              <w:bottom w:val="single" w:sz="8" w:space="0" w:color="000000"/>
              <w:right w:val="single" w:sz="8" w:space="0" w:color="000000"/>
            </w:tcBorders>
            <w:shd w:val="clear" w:color="auto" w:fill="BCBCBC"/>
          </w:tcPr>
          <w:p w14:paraId="573DF5FE" w14:textId="77777777" w:rsidR="00460792" w:rsidRPr="00185FB6" w:rsidRDefault="00460792" w:rsidP="00F9397C">
            <w:pPr>
              <w:spacing w:after="0" w:line="259" w:lineRule="auto"/>
              <w:ind w:right="59"/>
              <w:rPr>
                <w:rFonts w:ascii="Times New Roman" w:hAnsi="Times New Roman" w:cs="Times New Roman"/>
              </w:rPr>
            </w:pPr>
          </w:p>
        </w:tc>
        <w:tc>
          <w:tcPr>
            <w:tcW w:w="1142" w:type="dxa"/>
            <w:vMerge/>
            <w:tcBorders>
              <w:top w:val="nil"/>
              <w:left w:val="single" w:sz="8" w:space="0" w:color="000000"/>
              <w:bottom w:val="single" w:sz="8" w:space="0" w:color="000000"/>
              <w:right w:val="single" w:sz="8" w:space="0" w:color="000000"/>
            </w:tcBorders>
          </w:tcPr>
          <w:p w14:paraId="7F12E497" w14:textId="77777777" w:rsidR="00460792" w:rsidRPr="00185FB6" w:rsidRDefault="00460792" w:rsidP="00F9397C">
            <w:pPr>
              <w:spacing w:after="160" w:line="259" w:lineRule="auto"/>
              <w:rPr>
                <w:rFonts w:ascii="Times New Roman" w:hAnsi="Times New Roman" w:cs="Times New Roman"/>
              </w:rPr>
            </w:pPr>
          </w:p>
        </w:tc>
      </w:tr>
      <w:tr w:rsidR="00460792" w:rsidRPr="00185FB6" w14:paraId="42EBA147" w14:textId="77777777" w:rsidTr="00F9397C">
        <w:trPr>
          <w:gridAfter w:val="1"/>
          <w:wAfter w:w="7" w:type="dxa"/>
          <w:trHeight w:val="773"/>
        </w:trPr>
        <w:tc>
          <w:tcPr>
            <w:tcW w:w="981" w:type="dxa"/>
            <w:tcBorders>
              <w:top w:val="single" w:sz="8" w:space="0" w:color="000000"/>
              <w:left w:val="single" w:sz="8" w:space="0" w:color="000000"/>
              <w:bottom w:val="single" w:sz="8" w:space="0" w:color="000000"/>
              <w:right w:val="single" w:sz="8" w:space="0" w:color="000000"/>
            </w:tcBorders>
            <w:vAlign w:val="center"/>
          </w:tcPr>
          <w:p w14:paraId="14F8933C" w14:textId="77777777" w:rsidR="00460792" w:rsidRPr="00185FB6" w:rsidRDefault="00460792" w:rsidP="00F9397C">
            <w:pPr>
              <w:spacing w:after="0" w:line="259" w:lineRule="auto"/>
              <w:ind w:right="61"/>
              <w:jc w:val="center"/>
              <w:rPr>
                <w:rFonts w:ascii="Times New Roman" w:hAnsi="Times New Roman" w:cs="Times New Roman"/>
              </w:rPr>
            </w:pPr>
            <w:r w:rsidRPr="00185FB6">
              <w:rPr>
                <w:rFonts w:ascii="Times New Roman" w:eastAsia="Arial" w:hAnsi="Times New Roman" w:cs="Times New Roman"/>
                <w:b/>
              </w:rPr>
              <w:t xml:space="preserve">1 </w:t>
            </w:r>
          </w:p>
        </w:tc>
        <w:tc>
          <w:tcPr>
            <w:tcW w:w="2489" w:type="dxa"/>
            <w:tcBorders>
              <w:top w:val="single" w:sz="8" w:space="0" w:color="000000"/>
              <w:left w:val="single" w:sz="8" w:space="0" w:color="000000"/>
              <w:bottom w:val="single" w:sz="8" w:space="0" w:color="000000"/>
              <w:right w:val="single" w:sz="8" w:space="0" w:color="000000"/>
            </w:tcBorders>
            <w:vAlign w:val="center"/>
          </w:tcPr>
          <w:p w14:paraId="1F351966" w14:textId="77777777" w:rsidR="00460792" w:rsidRPr="00185FB6" w:rsidRDefault="00460792" w:rsidP="00F9397C">
            <w:pPr>
              <w:spacing w:after="0" w:line="259" w:lineRule="auto"/>
              <w:jc w:val="center"/>
              <w:rPr>
                <w:rFonts w:ascii="Times New Roman" w:hAnsi="Times New Roman" w:cs="Times New Roman"/>
              </w:rPr>
            </w:pPr>
            <w:r w:rsidRPr="00185FB6">
              <w:rPr>
                <w:rFonts w:ascii="Times New Roman" w:eastAsia="Arial" w:hAnsi="Times New Roman" w:cs="Times New Roman"/>
                <w:b/>
              </w:rPr>
              <w:t xml:space="preserve">Escola Municipal de Ensino Básico – Carlos Natal Diegues. </w:t>
            </w:r>
          </w:p>
        </w:tc>
        <w:tc>
          <w:tcPr>
            <w:tcW w:w="1688" w:type="dxa"/>
            <w:tcBorders>
              <w:top w:val="single" w:sz="8" w:space="0" w:color="000000"/>
              <w:left w:val="single" w:sz="8" w:space="0" w:color="000000"/>
              <w:bottom w:val="single" w:sz="8" w:space="0" w:color="000000"/>
              <w:right w:val="single" w:sz="8" w:space="0" w:color="000000"/>
            </w:tcBorders>
          </w:tcPr>
          <w:p w14:paraId="531C2529" w14:textId="77777777" w:rsidR="00460792" w:rsidRPr="00185FB6" w:rsidRDefault="00460792" w:rsidP="00F9397C">
            <w:pPr>
              <w:spacing w:after="0" w:line="259" w:lineRule="auto"/>
              <w:ind w:left="53"/>
              <w:jc w:val="center"/>
              <w:rPr>
                <w:rFonts w:ascii="Times New Roman" w:hAnsi="Times New Roman" w:cs="Times New Roman"/>
              </w:rPr>
            </w:pPr>
            <w:r w:rsidRPr="00185FB6">
              <w:rPr>
                <w:rFonts w:ascii="Times New Roman" w:eastAsia="Arial" w:hAnsi="Times New Roman" w:cs="Times New Roman"/>
                <w:b/>
              </w:rPr>
              <w:t>Av. Mario Zara, n° 80</w:t>
            </w:r>
          </w:p>
        </w:tc>
        <w:tc>
          <w:tcPr>
            <w:tcW w:w="1666" w:type="dxa"/>
            <w:tcBorders>
              <w:top w:val="single" w:sz="8" w:space="0" w:color="000000"/>
              <w:left w:val="single" w:sz="8" w:space="0" w:color="000000"/>
              <w:bottom w:val="single" w:sz="8" w:space="0" w:color="000000"/>
              <w:right w:val="single" w:sz="8" w:space="0" w:color="000000"/>
            </w:tcBorders>
            <w:vAlign w:val="center"/>
          </w:tcPr>
          <w:p w14:paraId="79CA7E31" w14:textId="77777777" w:rsidR="00460792" w:rsidRPr="00185FB6" w:rsidRDefault="00460792" w:rsidP="00F9397C">
            <w:pPr>
              <w:spacing w:after="0" w:line="259" w:lineRule="auto"/>
              <w:ind w:right="56"/>
              <w:jc w:val="center"/>
              <w:rPr>
                <w:rFonts w:ascii="Times New Roman" w:hAnsi="Times New Roman" w:cs="Times New Roman"/>
              </w:rPr>
            </w:pPr>
            <w:r w:rsidRPr="00185FB6">
              <w:rPr>
                <w:rFonts w:ascii="Times New Roman" w:eastAsia="Arial" w:hAnsi="Times New Roman" w:cs="Times New Roman"/>
                <w:b/>
              </w:rPr>
              <w:t>Estiva Velha</w:t>
            </w:r>
          </w:p>
        </w:tc>
        <w:tc>
          <w:tcPr>
            <w:tcW w:w="2095" w:type="dxa"/>
            <w:tcBorders>
              <w:top w:val="single" w:sz="8" w:space="0" w:color="000000"/>
              <w:left w:val="single" w:sz="8" w:space="0" w:color="000000"/>
              <w:bottom w:val="single" w:sz="8" w:space="0" w:color="000000"/>
              <w:right w:val="single" w:sz="8" w:space="0" w:color="000000"/>
            </w:tcBorders>
            <w:vAlign w:val="center"/>
          </w:tcPr>
          <w:p w14:paraId="68581802" w14:textId="77777777" w:rsidR="00460792" w:rsidRPr="00185FB6" w:rsidRDefault="00460792" w:rsidP="00F9397C">
            <w:pPr>
              <w:spacing w:after="0" w:line="259" w:lineRule="auto"/>
              <w:ind w:right="59"/>
              <w:jc w:val="center"/>
              <w:rPr>
                <w:rFonts w:ascii="Times New Roman" w:hAnsi="Times New Roman" w:cs="Times New Roman"/>
              </w:rPr>
            </w:pPr>
            <w:r w:rsidRPr="00185FB6">
              <w:rPr>
                <w:rFonts w:ascii="Times New Roman" w:eastAsia="Arial" w:hAnsi="Times New Roman" w:cs="Times New Roman"/>
                <w:b/>
              </w:rPr>
              <w:t xml:space="preserve">973,95 m² </w:t>
            </w:r>
          </w:p>
        </w:tc>
        <w:tc>
          <w:tcPr>
            <w:tcW w:w="1142" w:type="dxa"/>
            <w:tcBorders>
              <w:top w:val="single" w:sz="8" w:space="0" w:color="000000"/>
              <w:left w:val="single" w:sz="8" w:space="0" w:color="000000"/>
              <w:bottom w:val="single" w:sz="8" w:space="0" w:color="000000"/>
              <w:right w:val="single" w:sz="8" w:space="0" w:color="000000"/>
            </w:tcBorders>
            <w:vAlign w:val="center"/>
          </w:tcPr>
          <w:p w14:paraId="169DE875" w14:textId="77777777" w:rsidR="00460792" w:rsidRPr="00185FB6" w:rsidRDefault="00460792" w:rsidP="00F9397C">
            <w:pPr>
              <w:spacing w:after="0" w:line="259" w:lineRule="auto"/>
              <w:jc w:val="center"/>
              <w:rPr>
                <w:rFonts w:ascii="Times New Roman" w:hAnsi="Times New Roman" w:cs="Times New Roman"/>
              </w:rPr>
            </w:pPr>
            <w:r w:rsidRPr="00185FB6">
              <w:rPr>
                <w:rFonts w:ascii="Times New Roman" w:eastAsia="Arial" w:hAnsi="Times New Roman" w:cs="Times New Roman"/>
                <w:b/>
              </w:rPr>
              <w:t xml:space="preserve">  </w:t>
            </w:r>
          </w:p>
        </w:tc>
      </w:tr>
      <w:tr w:rsidR="00460792" w:rsidRPr="00185FB6" w14:paraId="395266C9" w14:textId="77777777" w:rsidTr="00F9397C">
        <w:trPr>
          <w:trHeight w:val="318"/>
        </w:trPr>
        <w:tc>
          <w:tcPr>
            <w:tcW w:w="6824" w:type="dxa"/>
            <w:gridSpan w:val="4"/>
            <w:tcBorders>
              <w:top w:val="single" w:sz="8" w:space="0" w:color="000000"/>
              <w:left w:val="single" w:sz="8" w:space="0" w:color="000000"/>
              <w:bottom w:val="single" w:sz="8" w:space="0" w:color="000000"/>
              <w:right w:val="single" w:sz="8" w:space="0" w:color="000000"/>
            </w:tcBorders>
            <w:shd w:val="clear" w:color="auto" w:fill="FFFF00"/>
          </w:tcPr>
          <w:p w14:paraId="6496F34A" w14:textId="77777777" w:rsidR="00460792" w:rsidRPr="00185FB6" w:rsidRDefault="00460792" w:rsidP="00F9397C">
            <w:pPr>
              <w:spacing w:after="0" w:line="259" w:lineRule="auto"/>
              <w:ind w:right="61"/>
              <w:jc w:val="center"/>
              <w:rPr>
                <w:rFonts w:ascii="Times New Roman" w:hAnsi="Times New Roman" w:cs="Times New Roman"/>
              </w:rPr>
            </w:pPr>
            <w:r w:rsidRPr="00185FB6">
              <w:rPr>
                <w:rFonts w:ascii="Times New Roman" w:eastAsia="Arial" w:hAnsi="Times New Roman" w:cs="Times New Roman"/>
                <w:b/>
              </w:rPr>
              <w:t xml:space="preserve">VALOR TOTAL </w:t>
            </w:r>
          </w:p>
        </w:tc>
        <w:tc>
          <w:tcPr>
            <w:tcW w:w="3244" w:type="dxa"/>
            <w:gridSpan w:val="3"/>
            <w:tcBorders>
              <w:top w:val="single" w:sz="8" w:space="0" w:color="000000"/>
              <w:left w:val="single" w:sz="8" w:space="0" w:color="000000"/>
              <w:bottom w:val="single" w:sz="8" w:space="0" w:color="000000"/>
              <w:right w:val="single" w:sz="8" w:space="0" w:color="000000"/>
            </w:tcBorders>
            <w:shd w:val="clear" w:color="auto" w:fill="FFFF00"/>
          </w:tcPr>
          <w:p w14:paraId="0E003733" w14:textId="77777777" w:rsidR="00460792" w:rsidRPr="00185FB6" w:rsidRDefault="00460792" w:rsidP="00F9397C">
            <w:pPr>
              <w:spacing w:after="0" w:line="259" w:lineRule="auto"/>
              <w:ind w:left="5"/>
              <w:jc w:val="center"/>
              <w:rPr>
                <w:rFonts w:ascii="Times New Roman" w:hAnsi="Times New Roman" w:cs="Times New Roman"/>
              </w:rPr>
            </w:pPr>
            <w:r w:rsidRPr="00185FB6">
              <w:rPr>
                <w:rFonts w:ascii="Times New Roman" w:eastAsia="Arial" w:hAnsi="Times New Roman" w:cs="Times New Roman"/>
                <w:b/>
              </w:rPr>
              <w:t xml:space="preserve">  </w:t>
            </w:r>
          </w:p>
        </w:tc>
      </w:tr>
    </w:tbl>
    <w:p w14:paraId="293DFCE5" w14:textId="77777777" w:rsidR="00460792" w:rsidRPr="00185FB6" w:rsidRDefault="00460792" w:rsidP="00460792">
      <w:pPr>
        <w:spacing w:after="0" w:line="259" w:lineRule="auto"/>
        <w:ind w:left="142"/>
        <w:rPr>
          <w:rFonts w:ascii="Times New Roman" w:hAnsi="Times New Roman"/>
        </w:rPr>
      </w:pPr>
      <w:r w:rsidRPr="00185FB6">
        <w:rPr>
          <w:rFonts w:ascii="Times New Roman" w:hAnsi="Times New Roman"/>
          <w:b/>
        </w:rPr>
        <w:t xml:space="preserve"> </w:t>
      </w:r>
    </w:p>
    <w:p w14:paraId="4A1BA8CB" w14:textId="77777777" w:rsidR="00460792" w:rsidRPr="00185FB6" w:rsidRDefault="00460792" w:rsidP="00460792">
      <w:pPr>
        <w:numPr>
          <w:ilvl w:val="0"/>
          <w:numId w:val="17"/>
        </w:numPr>
        <w:spacing w:after="13" w:line="248" w:lineRule="auto"/>
        <w:ind w:left="401" w:right="41" w:hanging="274"/>
        <w:jc w:val="both"/>
        <w:rPr>
          <w:rFonts w:ascii="Times New Roman" w:hAnsi="Times New Roman"/>
        </w:rPr>
      </w:pPr>
      <w:r w:rsidRPr="00185FB6">
        <w:rPr>
          <w:rFonts w:ascii="Times New Roman" w:hAnsi="Times New Roman"/>
          <w:b/>
        </w:rPr>
        <w:t xml:space="preserve">Objeto: </w:t>
      </w:r>
      <w:r w:rsidRPr="00185FB6">
        <w:rPr>
          <w:rFonts w:ascii="Times New Roman" w:hAnsi="Times New Roman"/>
        </w:rPr>
        <w:t xml:space="preserve">Contratação de empresa especializada para a obtenção do Auto de Vistoria do Corpo de Bombeiros (AVCB) para a Escola Municipal de Ensino Básico Carlos Natal Diegues. A empresa vencedora será responsável pelo fornecimento, execução e instalação dos equipamentos de prevenção e combate a incêndios necessários para a obtenção do AVCB, conforme as especificações e condições estabelecidas neste termo. </w:t>
      </w:r>
    </w:p>
    <w:p w14:paraId="22275827" w14:textId="77777777" w:rsidR="00460792" w:rsidRPr="00185FB6" w:rsidRDefault="00460792" w:rsidP="00460792">
      <w:pPr>
        <w:spacing w:after="0" w:line="259" w:lineRule="auto"/>
        <w:ind w:left="142"/>
        <w:rPr>
          <w:rFonts w:ascii="Times New Roman" w:hAnsi="Times New Roman"/>
        </w:rPr>
      </w:pPr>
      <w:r w:rsidRPr="00185FB6">
        <w:rPr>
          <w:rFonts w:ascii="Times New Roman" w:hAnsi="Times New Roman"/>
        </w:rPr>
        <w:t xml:space="preserve"> </w:t>
      </w:r>
    </w:p>
    <w:p w14:paraId="5A6D92EE" w14:textId="77777777" w:rsidR="00460792" w:rsidRPr="00185FB6" w:rsidRDefault="00460792" w:rsidP="00460792">
      <w:pPr>
        <w:numPr>
          <w:ilvl w:val="0"/>
          <w:numId w:val="17"/>
        </w:numPr>
        <w:spacing w:after="13" w:line="248" w:lineRule="auto"/>
        <w:ind w:left="401" w:right="41" w:hanging="274"/>
        <w:jc w:val="both"/>
        <w:rPr>
          <w:rFonts w:ascii="Times New Roman" w:hAnsi="Times New Roman"/>
        </w:rPr>
      </w:pPr>
      <w:r w:rsidRPr="00185FB6">
        <w:rPr>
          <w:rFonts w:ascii="Times New Roman" w:hAnsi="Times New Roman"/>
          <w:b/>
        </w:rPr>
        <w:t xml:space="preserve">Justificativa: </w:t>
      </w:r>
      <w:r w:rsidRPr="00185FB6">
        <w:rPr>
          <w:rFonts w:ascii="Times New Roman" w:hAnsi="Times New Roman"/>
        </w:rPr>
        <w:t>A obtenção do AVCB é essencial, ele atesta que o local possui as medidas de prevenção e combate a incêndios em dia, em conformidade com as normas de segurança vigentes, garantindo a segurança dos ocupantes e a regularização junto ao Corpo de Bombeiros, órgão fiscalizador.</w:t>
      </w:r>
    </w:p>
    <w:p w14:paraId="38AA883B" w14:textId="77777777" w:rsidR="00460792" w:rsidRPr="00185FB6" w:rsidRDefault="00460792" w:rsidP="00460792">
      <w:pPr>
        <w:pStyle w:val="PargrafodaLista"/>
        <w:rPr>
          <w:rFonts w:ascii="Times New Roman" w:hAnsi="Times New Roman"/>
        </w:rPr>
      </w:pPr>
    </w:p>
    <w:p w14:paraId="01391C20" w14:textId="77777777" w:rsidR="00460792" w:rsidRPr="00185FB6" w:rsidRDefault="00460792" w:rsidP="00460792">
      <w:pPr>
        <w:spacing w:after="13"/>
        <w:ind w:left="401" w:right="41"/>
        <w:rPr>
          <w:rFonts w:ascii="Times New Roman" w:hAnsi="Times New Roman"/>
        </w:rPr>
      </w:pPr>
    </w:p>
    <w:p w14:paraId="06F89F31" w14:textId="77777777" w:rsidR="00460792" w:rsidRPr="00185FB6" w:rsidRDefault="00460792" w:rsidP="00460792">
      <w:pPr>
        <w:numPr>
          <w:ilvl w:val="0"/>
          <w:numId w:val="17"/>
        </w:numPr>
        <w:spacing w:after="6" w:line="248" w:lineRule="auto"/>
        <w:ind w:left="401" w:right="41" w:hanging="274"/>
        <w:jc w:val="both"/>
        <w:rPr>
          <w:rFonts w:ascii="Times New Roman" w:hAnsi="Times New Roman"/>
        </w:rPr>
      </w:pPr>
      <w:r w:rsidRPr="00185FB6">
        <w:rPr>
          <w:rFonts w:ascii="Times New Roman" w:hAnsi="Times New Roman"/>
          <w:b/>
        </w:rPr>
        <w:t xml:space="preserve">Descrição Básica do Imóvel: </w:t>
      </w:r>
      <w:r w:rsidRPr="00185FB6">
        <w:rPr>
          <w:rFonts w:ascii="Times New Roman" w:hAnsi="Times New Roman"/>
        </w:rPr>
        <w:t>O imóvel é utilizado para fins educacionais de crianças e adolescentes, é subdividido nos seguintes ambientes: salas de aula, secretaria, diretoria, coordenação, sala dos professores, almoxarifado, sanitários, refeitório, cozinha, despensa e lavanderia. A estrutura predial foi constituída por alvenaria e concreto armado. A cobertura é do tipo estrutura metálica com telhas de fibrocimento. O teto do refeitório, almoxarifado e a sala dos professores é constituído por forro PVC, os outros ambientes são constituídos por laje.</w:t>
      </w:r>
    </w:p>
    <w:p w14:paraId="0AFFCAAF" w14:textId="77777777" w:rsidR="00460792" w:rsidRPr="00185FB6" w:rsidRDefault="00460792" w:rsidP="00460792">
      <w:pPr>
        <w:spacing w:after="0" w:line="259" w:lineRule="auto"/>
        <w:ind w:left="850"/>
        <w:rPr>
          <w:rFonts w:ascii="Times New Roman" w:hAnsi="Times New Roman"/>
        </w:rPr>
      </w:pPr>
    </w:p>
    <w:p w14:paraId="120F5D2D" w14:textId="77777777" w:rsidR="00460792" w:rsidRPr="00185FB6" w:rsidRDefault="00460792" w:rsidP="00460792">
      <w:pPr>
        <w:numPr>
          <w:ilvl w:val="0"/>
          <w:numId w:val="17"/>
        </w:numPr>
        <w:spacing w:after="6" w:line="248" w:lineRule="auto"/>
        <w:ind w:left="401" w:right="41" w:hanging="274"/>
        <w:jc w:val="both"/>
        <w:rPr>
          <w:rFonts w:ascii="Times New Roman" w:hAnsi="Times New Roman"/>
        </w:rPr>
      </w:pPr>
      <w:r w:rsidRPr="00185FB6">
        <w:rPr>
          <w:rFonts w:ascii="Times New Roman" w:hAnsi="Times New Roman"/>
          <w:b/>
        </w:rPr>
        <w:t xml:space="preserve">Especificações Técnicas: </w:t>
      </w:r>
    </w:p>
    <w:p w14:paraId="72764F04" w14:textId="77777777" w:rsidR="00460792" w:rsidRPr="00185FB6" w:rsidRDefault="00460792" w:rsidP="00460792">
      <w:pPr>
        <w:spacing w:after="0" w:line="259" w:lineRule="auto"/>
        <w:ind w:left="142"/>
        <w:rPr>
          <w:rFonts w:ascii="Times New Roman" w:hAnsi="Times New Roman"/>
        </w:rPr>
      </w:pPr>
      <w:r w:rsidRPr="00185FB6">
        <w:rPr>
          <w:rFonts w:ascii="Times New Roman" w:hAnsi="Times New Roman"/>
          <w:b/>
        </w:rPr>
        <w:t xml:space="preserve"> </w:t>
      </w:r>
    </w:p>
    <w:p w14:paraId="3FC22F79" w14:textId="77777777" w:rsidR="00460792" w:rsidRPr="00185FB6" w:rsidRDefault="00460792" w:rsidP="00460792">
      <w:pPr>
        <w:numPr>
          <w:ilvl w:val="1"/>
          <w:numId w:val="17"/>
        </w:numPr>
        <w:spacing w:after="6" w:line="248" w:lineRule="auto"/>
        <w:ind w:right="40" w:hanging="482"/>
        <w:jc w:val="both"/>
        <w:rPr>
          <w:rFonts w:ascii="Times New Roman" w:hAnsi="Times New Roman"/>
        </w:rPr>
      </w:pPr>
      <w:r w:rsidRPr="00185FB6">
        <w:rPr>
          <w:rFonts w:ascii="Times New Roman" w:hAnsi="Times New Roman"/>
          <w:b/>
        </w:rPr>
        <w:t xml:space="preserve">Experiência da Empresa: </w:t>
      </w:r>
    </w:p>
    <w:p w14:paraId="17A3FD1E" w14:textId="77777777" w:rsidR="00460792" w:rsidRPr="00185FB6" w:rsidRDefault="00460792" w:rsidP="00460792">
      <w:pPr>
        <w:spacing w:after="7" w:line="259" w:lineRule="auto"/>
        <w:ind w:left="142"/>
        <w:rPr>
          <w:rFonts w:ascii="Times New Roman" w:hAnsi="Times New Roman"/>
        </w:rPr>
      </w:pPr>
      <w:r w:rsidRPr="00185FB6">
        <w:rPr>
          <w:rFonts w:ascii="Times New Roman" w:hAnsi="Times New Roman"/>
          <w:b/>
        </w:rPr>
        <w:t xml:space="preserve"> </w:t>
      </w:r>
    </w:p>
    <w:p w14:paraId="0932184E" w14:textId="77777777" w:rsidR="00460792" w:rsidRPr="00185FB6" w:rsidRDefault="00460792" w:rsidP="00460792">
      <w:pPr>
        <w:numPr>
          <w:ilvl w:val="2"/>
          <w:numId w:val="17"/>
        </w:numPr>
        <w:spacing w:after="164" w:line="259" w:lineRule="auto"/>
        <w:ind w:left="137" w:right="41" w:firstLine="708"/>
        <w:jc w:val="both"/>
        <w:rPr>
          <w:rFonts w:ascii="Times New Roman" w:hAnsi="Times New Roman"/>
        </w:rPr>
      </w:pPr>
      <w:r w:rsidRPr="00185FB6">
        <w:rPr>
          <w:rFonts w:ascii="Times New Roman" w:hAnsi="Times New Roman"/>
        </w:rPr>
        <w:t xml:space="preserve">A empresa contratada deve possuir experiência comprovada na elaboração de projetos técnicos para obtenção de AVCB, bem como execução/instalação dos equipamentos de combate a incêndio necessários (os equipamentos a serem executados/instalados para atender as normas vigentes e consequentemente receber a aprovação do órgão fiscalizador, ou seja, Corpo de Bombeiros, devem ser levantados e mensurados pela empresa contratada). </w:t>
      </w:r>
    </w:p>
    <w:p w14:paraId="61DB28D9" w14:textId="77777777" w:rsidR="00460792" w:rsidRPr="00185FB6" w:rsidRDefault="00460792" w:rsidP="00460792">
      <w:pPr>
        <w:numPr>
          <w:ilvl w:val="2"/>
          <w:numId w:val="17"/>
        </w:numPr>
        <w:spacing w:after="13" w:line="248" w:lineRule="auto"/>
        <w:ind w:right="41" w:firstLine="1"/>
        <w:jc w:val="both"/>
        <w:rPr>
          <w:rFonts w:ascii="Times New Roman" w:hAnsi="Times New Roman"/>
        </w:rPr>
      </w:pPr>
      <w:r w:rsidRPr="00185FB6">
        <w:rPr>
          <w:rFonts w:ascii="Times New Roman" w:hAnsi="Times New Roman"/>
        </w:rPr>
        <w:t xml:space="preserve">Deve apresentar profissionais qualificados e habilitados para a realização dos serviços. </w:t>
      </w:r>
    </w:p>
    <w:p w14:paraId="2FBAF5BC" w14:textId="77777777" w:rsidR="00460792" w:rsidRPr="00185FB6" w:rsidRDefault="00460792" w:rsidP="00460792">
      <w:pPr>
        <w:spacing w:after="0" w:line="259" w:lineRule="auto"/>
        <w:ind w:left="850"/>
        <w:rPr>
          <w:rFonts w:ascii="Times New Roman" w:hAnsi="Times New Roman"/>
        </w:rPr>
      </w:pPr>
      <w:r w:rsidRPr="00185FB6">
        <w:rPr>
          <w:rFonts w:ascii="Times New Roman" w:hAnsi="Times New Roman"/>
        </w:rPr>
        <w:lastRenderedPageBreak/>
        <w:t xml:space="preserve"> </w:t>
      </w:r>
    </w:p>
    <w:p w14:paraId="3271EC2A" w14:textId="77777777" w:rsidR="00460792" w:rsidRPr="00185FB6" w:rsidRDefault="00460792" w:rsidP="00460792">
      <w:pPr>
        <w:numPr>
          <w:ilvl w:val="1"/>
          <w:numId w:val="17"/>
        </w:numPr>
        <w:spacing w:after="6" w:line="248" w:lineRule="auto"/>
        <w:ind w:right="40" w:hanging="482"/>
        <w:jc w:val="both"/>
        <w:rPr>
          <w:rFonts w:ascii="Times New Roman" w:hAnsi="Times New Roman"/>
        </w:rPr>
      </w:pPr>
      <w:r w:rsidRPr="00185FB6">
        <w:rPr>
          <w:rFonts w:ascii="Times New Roman" w:hAnsi="Times New Roman"/>
          <w:b/>
        </w:rPr>
        <w:t xml:space="preserve">Elaboração de Projeto Técnico: </w:t>
      </w:r>
    </w:p>
    <w:p w14:paraId="577DC9F1" w14:textId="77777777" w:rsidR="00460792" w:rsidRPr="00185FB6" w:rsidRDefault="00460792" w:rsidP="00460792">
      <w:pPr>
        <w:spacing w:after="0" w:line="259" w:lineRule="auto"/>
        <w:ind w:left="142"/>
        <w:rPr>
          <w:rFonts w:ascii="Times New Roman" w:hAnsi="Times New Roman"/>
        </w:rPr>
      </w:pPr>
      <w:r w:rsidRPr="00185FB6">
        <w:rPr>
          <w:rFonts w:ascii="Times New Roman" w:hAnsi="Times New Roman"/>
          <w:b/>
        </w:rPr>
        <w:t xml:space="preserve"> </w:t>
      </w:r>
    </w:p>
    <w:p w14:paraId="0FB915B8" w14:textId="77777777" w:rsidR="00460792" w:rsidRPr="00185FB6" w:rsidRDefault="00460792" w:rsidP="00460792">
      <w:pPr>
        <w:numPr>
          <w:ilvl w:val="2"/>
          <w:numId w:val="17"/>
        </w:numPr>
        <w:spacing w:after="13" w:line="248" w:lineRule="auto"/>
        <w:ind w:right="41" w:firstLine="1"/>
        <w:jc w:val="both"/>
        <w:rPr>
          <w:rFonts w:ascii="Times New Roman" w:hAnsi="Times New Roman"/>
        </w:rPr>
      </w:pPr>
      <w:r w:rsidRPr="00185FB6">
        <w:rPr>
          <w:rFonts w:ascii="Times New Roman" w:hAnsi="Times New Roman"/>
        </w:rPr>
        <w:t xml:space="preserve">O projeto técnico deve ser elaborado de acordo com as normas técnicas vigentes e </w:t>
      </w:r>
    </w:p>
    <w:p w14:paraId="4A82EE4A" w14:textId="77777777" w:rsidR="00460792" w:rsidRPr="00185FB6" w:rsidRDefault="00460792" w:rsidP="00460792">
      <w:pPr>
        <w:spacing w:after="13"/>
        <w:ind w:left="137" w:right="41"/>
        <w:rPr>
          <w:rFonts w:ascii="Times New Roman" w:hAnsi="Times New Roman"/>
        </w:rPr>
      </w:pPr>
      <w:r w:rsidRPr="00185FB6">
        <w:rPr>
          <w:rFonts w:ascii="Times New Roman" w:hAnsi="Times New Roman"/>
        </w:rPr>
        <w:t xml:space="preserve">regulamentos do Corpo de Bombeiros do Estado de São Paulo; </w:t>
      </w:r>
    </w:p>
    <w:p w14:paraId="1BFC5A70" w14:textId="77777777" w:rsidR="00460792" w:rsidRPr="00185FB6" w:rsidRDefault="00460792" w:rsidP="00460792">
      <w:pPr>
        <w:spacing w:after="0" w:line="259" w:lineRule="auto"/>
        <w:ind w:left="850"/>
        <w:rPr>
          <w:rFonts w:ascii="Times New Roman" w:hAnsi="Times New Roman"/>
        </w:rPr>
      </w:pPr>
      <w:r w:rsidRPr="00185FB6">
        <w:rPr>
          <w:rFonts w:ascii="Times New Roman" w:hAnsi="Times New Roman"/>
        </w:rPr>
        <w:t xml:space="preserve"> </w:t>
      </w:r>
    </w:p>
    <w:p w14:paraId="3B262E17" w14:textId="77777777" w:rsidR="00460792" w:rsidRPr="00185FB6" w:rsidRDefault="00460792" w:rsidP="00460792">
      <w:pPr>
        <w:numPr>
          <w:ilvl w:val="2"/>
          <w:numId w:val="17"/>
        </w:numPr>
        <w:spacing w:after="13" w:line="248" w:lineRule="auto"/>
        <w:ind w:left="137" w:right="41" w:firstLine="708"/>
        <w:jc w:val="both"/>
        <w:rPr>
          <w:rFonts w:ascii="Times New Roman" w:hAnsi="Times New Roman"/>
        </w:rPr>
      </w:pPr>
      <w:r w:rsidRPr="00185FB6">
        <w:rPr>
          <w:rFonts w:ascii="Times New Roman" w:hAnsi="Times New Roman"/>
        </w:rPr>
        <w:t>Deve contemplar a instalação de reservatório com reserva técnica de incêndio incluindo a execução da base do reservatório, sistema de hidrantes e mangotinhos, sistema de alarme de incêndios, luzes de emergência, extintores, sinalização, adequação da central de GLP, além de outros dispositivos que se apresentem serem necessários;</w:t>
      </w:r>
    </w:p>
    <w:p w14:paraId="42C2F30F" w14:textId="77777777" w:rsidR="00460792" w:rsidRPr="00185FB6" w:rsidRDefault="00460792" w:rsidP="00460792">
      <w:pPr>
        <w:numPr>
          <w:ilvl w:val="2"/>
          <w:numId w:val="17"/>
        </w:numPr>
        <w:spacing w:after="13" w:line="248" w:lineRule="auto"/>
        <w:ind w:left="142" w:right="41" w:firstLine="709"/>
        <w:jc w:val="both"/>
        <w:rPr>
          <w:rFonts w:ascii="Times New Roman" w:hAnsi="Times New Roman"/>
        </w:rPr>
      </w:pPr>
      <w:r w:rsidRPr="00185FB6">
        <w:rPr>
          <w:rFonts w:ascii="Times New Roman" w:hAnsi="Times New Roman"/>
        </w:rPr>
        <w:t>Deve contemplar planta baixa com a indicação do local de instalação dos dispositivos, em acordo com os símbolos gráficos para projeto de segurança contra incêndio, cortes, detalhamentos, legendas, entre outros requisitos exigidos pelas normas aplicáveis. Apresentar o projeto estrutural da base do reservatório;</w:t>
      </w:r>
    </w:p>
    <w:p w14:paraId="4BF363F6" w14:textId="77777777" w:rsidR="00460792" w:rsidRPr="00185FB6" w:rsidRDefault="00460792" w:rsidP="00460792">
      <w:pPr>
        <w:numPr>
          <w:ilvl w:val="2"/>
          <w:numId w:val="17"/>
        </w:numPr>
        <w:spacing w:after="13" w:line="248" w:lineRule="auto"/>
        <w:ind w:left="137" w:right="41" w:firstLine="708"/>
        <w:jc w:val="both"/>
        <w:rPr>
          <w:rFonts w:ascii="Times New Roman" w:hAnsi="Times New Roman"/>
        </w:rPr>
      </w:pPr>
      <w:r w:rsidRPr="00185FB6">
        <w:rPr>
          <w:rFonts w:ascii="Times New Roman" w:hAnsi="Times New Roman"/>
        </w:rPr>
        <w:t>Apresentar os memorias descritivos do projeto técnico de instalação dos equipamentos de segurança contra incêndio e do projeto estrutural da base do reservatório;</w:t>
      </w:r>
    </w:p>
    <w:p w14:paraId="534EA238" w14:textId="77777777" w:rsidR="00460792" w:rsidRPr="00185FB6" w:rsidRDefault="00460792" w:rsidP="00460792">
      <w:pPr>
        <w:spacing w:after="13"/>
        <w:ind w:left="845" w:right="41"/>
        <w:rPr>
          <w:rFonts w:ascii="Times New Roman" w:hAnsi="Times New Roman"/>
        </w:rPr>
      </w:pPr>
    </w:p>
    <w:p w14:paraId="0AB20D9F" w14:textId="77777777" w:rsidR="00460792" w:rsidRPr="00185FB6" w:rsidRDefault="00460792" w:rsidP="00460792">
      <w:pPr>
        <w:numPr>
          <w:ilvl w:val="2"/>
          <w:numId w:val="17"/>
        </w:numPr>
        <w:spacing w:after="13" w:line="248" w:lineRule="auto"/>
        <w:ind w:left="137" w:right="41" w:firstLine="708"/>
        <w:jc w:val="both"/>
        <w:rPr>
          <w:rFonts w:ascii="Times New Roman" w:hAnsi="Times New Roman"/>
        </w:rPr>
      </w:pPr>
      <w:r w:rsidRPr="00185FB6">
        <w:rPr>
          <w:rFonts w:ascii="Times New Roman" w:hAnsi="Times New Roman"/>
        </w:rPr>
        <w:t>Apresentar as ARTs (Anotação de Responsabilidade Técnica) do projeto técnico de instalação dos equipamentos de segurança contra incêndio e do projeto estrutural da base do reservatório;</w:t>
      </w:r>
    </w:p>
    <w:p w14:paraId="6BC146FB" w14:textId="77777777" w:rsidR="00460792" w:rsidRPr="00185FB6" w:rsidRDefault="00460792" w:rsidP="00460792">
      <w:pPr>
        <w:spacing w:after="0" w:line="259" w:lineRule="auto"/>
        <w:ind w:left="850"/>
        <w:rPr>
          <w:rFonts w:ascii="Times New Roman" w:hAnsi="Times New Roman"/>
        </w:rPr>
      </w:pPr>
      <w:r w:rsidRPr="00185FB6">
        <w:rPr>
          <w:rFonts w:ascii="Times New Roman" w:hAnsi="Times New Roman"/>
        </w:rPr>
        <w:t xml:space="preserve"> </w:t>
      </w:r>
    </w:p>
    <w:p w14:paraId="70CCEA31" w14:textId="77777777" w:rsidR="00460792" w:rsidRPr="00185FB6" w:rsidRDefault="00460792" w:rsidP="00460792">
      <w:pPr>
        <w:numPr>
          <w:ilvl w:val="2"/>
          <w:numId w:val="17"/>
        </w:numPr>
        <w:spacing w:after="13" w:line="248" w:lineRule="auto"/>
        <w:ind w:left="137" w:right="41" w:firstLine="708"/>
        <w:jc w:val="both"/>
        <w:rPr>
          <w:rFonts w:ascii="Times New Roman" w:hAnsi="Times New Roman"/>
        </w:rPr>
      </w:pPr>
      <w:r w:rsidRPr="00185FB6">
        <w:rPr>
          <w:rFonts w:ascii="Times New Roman" w:hAnsi="Times New Roman"/>
        </w:rPr>
        <w:t xml:space="preserve">Realizar a instrução e o treinamento de brigada de incêndio com profissional qualificado e habilitado. </w:t>
      </w:r>
    </w:p>
    <w:p w14:paraId="00413FEF" w14:textId="77777777" w:rsidR="00460792" w:rsidRPr="00185FB6" w:rsidRDefault="00460792" w:rsidP="00460792">
      <w:pPr>
        <w:spacing w:after="0" w:line="259" w:lineRule="auto"/>
        <w:ind w:left="850"/>
        <w:rPr>
          <w:rFonts w:ascii="Times New Roman" w:hAnsi="Times New Roman"/>
        </w:rPr>
      </w:pPr>
      <w:r w:rsidRPr="00185FB6">
        <w:rPr>
          <w:rFonts w:ascii="Times New Roman" w:hAnsi="Times New Roman"/>
        </w:rPr>
        <w:t xml:space="preserve"> </w:t>
      </w:r>
    </w:p>
    <w:p w14:paraId="623E571D" w14:textId="77777777" w:rsidR="00460792" w:rsidRPr="00185FB6" w:rsidRDefault="00460792" w:rsidP="00460792">
      <w:pPr>
        <w:numPr>
          <w:ilvl w:val="2"/>
          <w:numId w:val="17"/>
        </w:numPr>
        <w:spacing w:after="13" w:line="248" w:lineRule="auto"/>
        <w:ind w:left="142" w:right="41" w:firstLine="709"/>
        <w:jc w:val="both"/>
        <w:rPr>
          <w:rFonts w:ascii="Times New Roman" w:hAnsi="Times New Roman"/>
        </w:rPr>
      </w:pPr>
      <w:r w:rsidRPr="00185FB6">
        <w:rPr>
          <w:rFonts w:ascii="Times New Roman" w:hAnsi="Times New Roman"/>
        </w:rPr>
        <w:t xml:space="preserve">Realizar todos os procedimentos junto ao Corpo de Bombeiros para a efetiva aprovação e emissão do AVCB; </w:t>
      </w:r>
    </w:p>
    <w:p w14:paraId="0CA0E295" w14:textId="77777777" w:rsidR="00460792" w:rsidRPr="00185FB6" w:rsidRDefault="00460792" w:rsidP="00460792">
      <w:pPr>
        <w:spacing w:after="0" w:line="259" w:lineRule="auto"/>
        <w:ind w:left="850"/>
        <w:rPr>
          <w:rFonts w:ascii="Times New Roman" w:hAnsi="Times New Roman"/>
        </w:rPr>
      </w:pPr>
      <w:r w:rsidRPr="00185FB6">
        <w:rPr>
          <w:rFonts w:ascii="Times New Roman" w:hAnsi="Times New Roman"/>
        </w:rPr>
        <w:t xml:space="preserve"> </w:t>
      </w:r>
    </w:p>
    <w:p w14:paraId="13213756" w14:textId="77777777" w:rsidR="00460792" w:rsidRPr="00185FB6" w:rsidRDefault="00460792" w:rsidP="00460792">
      <w:pPr>
        <w:numPr>
          <w:ilvl w:val="1"/>
          <w:numId w:val="17"/>
        </w:numPr>
        <w:spacing w:after="6" w:line="248" w:lineRule="auto"/>
        <w:ind w:right="40" w:hanging="482"/>
        <w:jc w:val="both"/>
        <w:rPr>
          <w:rFonts w:ascii="Times New Roman" w:hAnsi="Times New Roman"/>
        </w:rPr>
      </w:pPr>
      <w:r w:rsidRPr="00185FB6">
        <w:rPr>
          <w:rFonts w:ascii="Times New Roman" w:hAnsi="Times New Roman"/>
          <w:b/>
        </w:rPr>
        <w:t xml:space="preserve">Levantamento e Inspeção Técnica: </w:t>
      </w:r>
    </w:p>
    <w:p w14:paraId="7C54A379" w14:textId="77777777" w:rsidR="00460792" w:rsidRPr="00185FB6" w:rsidRDefault="00460792" w:rsidP="00460792">
      <w:pPr>
        <w:spacing w:after="0" w:line="259" w:lineRule="auto"/>
        <w:ind w:left="142"/>
        <w:rPr>
          <w:rFonts w:ascii="Times New Roman" w:hAnsi="Times New Roman"/>
        </w:rPr>
      </w:pPr>
      <w:r w:rsidRPr="00185FB6">
        <w:rPr>
          <w:rFonts w:ascii="Times New Roman" w:hAnsi="Times New Roman"/>
          <w:b/>
        </w:rPr>
        <w:t xml:space="preserve"> </w:t>
      </w:r>
    </w:p>
    <w:p w14:paraId="561052DD" w14:textId="77777777" w:rsidR="00460792" w:rsidRPr="00185FB6" w:rsidRDefault="00460792" w:rsidP="00460792">
      <w:pPr>
        <w:numPr>
          <w:ilvl w:val="2"/>
          <w:numId w:val="17"/>
        </w:numPr>
        <w:spacing w:after="13" w:line="248" w:lineRule="auto"/>
        <w:ind w:left="0" w:right="41" w:firstLine="851"/>
        <w:jc w:val="both"/>
        <w:rPr>
          <w:rFonts w:ascii="Times New Roman" w:hAnsi="Times New Roman"/>
        </w:rPr>
      </w:pPr>
      <w:r w:rsidRPr="00185FB6">
        <w:rPr>
          <w:rFonts w:ascii="Times New Roman" w:hAnsi="Times New Roman"/>
        </w:rPr>
        <w:t>Realizar a vistoria do imóvel bem como o levantamento de todos os equipamentos de segurança contra incêndio necessários exigidos pelas normas vigentes para a efetiva aprovação e emissão do AVCB;</w:t>
      </w:r>
    </w:p>
    <w:p w14:paraId="4B47D681" w14:textId="77777777" w:rsidR="00460792" w:rsidRPr="00185FB6" w:rsidRDefault="00460792" w:rsidP="00460792">
      <w:pPr>
        <w:spacing w:after="6"/>
        <w:ind w:left="127" w:right="40" w:firstLine="708"/>
        <w:rPr>
          <w:rFonts w:ascii="Times New Roman" w:hAnsi="Times New Roman"/>
          <w:b/>
        </w:rPr>
      </w:pPr>
    </w:p>
    <w:p w14:paraId="1DFCF41F" w14:textId="77777777" w:rsidR="00460792" w:rsidRPr="00185FB6" w:rsidRDefault="00460792" w:rsidP="00460792">
      <w:pPr>
        <w:spacing w:after="6"/>
        <w:ind w:left="127" w:right="40" w:firstLine="15"/>
        <w:rPr>
          <w:rFonts w:ascii="Times New Roman" w:hAnsi="Times New Roman"/>
        </w:rPr>
      </w:pPr>
      <w:r w:rsidRPr="00185FB6">
        <w:rPr>
          <w:rFonts w:ascii="Times New Roman" w:hAnsi="Times New Roman"/>
          <w:b/>
        </w:rPr>
        <w:t xml:space="preserve">5. Prazo de Execução: </w:t>
      </w:r>
    </w:p>
    <w:p w14:paraId="0C2E1A43" w14:textId="77777777" w:rsidR="00460792" w:rsidRPr="00185FB6" w:rsidRDefault="00460792" w:rsidP="00460792">
      <w:pPr>
        <w:spacing w:after="13"/>
        <w:ind w:left="142" w:right="41" w:firstLine="709"/>
        <w:rPr>
          <w:rFonts w:ascii="Times New Roman" w:hAnsi="Times New Roman"/>
        </w:rPr>
      </w:pPr>
      <w:r w:rsidRPr="00185FB6">
        <w:rPr>
          <w:rFonts w:ascii="Times New Roman" w:hAnsi="Times New Roman"/>
        </w:rPr>
        <w:t xml:space="preserve">a) A empresa vencedora terá um prazo máximo para cumprir todos os procedimentos necessários supracitados neste Termo de Referência, para a efetiva aprovação e emissão do AVCB, de até 6 meses a contar da emissão da Ordem de Serviços. </w:t>
      </w:r>
    </w:p>
    <w:p w14:paraId="5FB23D60" w14:textId="77777777" w:rsidR="00460792" w:rsidRPr="00185FB6" w:rsidRDefault="00460792" w:rsidP="00460792">
      <w:pPr>
        <w:spacing w:after="0" w:line="259" w:lineRule="auto"/>
        <w:ind w:left="850"/>
        <w:rPr>
          <w:rFonts w:ascii="Times New Roman" w:hAnsi="Times New Roman"/>
        </w:rPr>
      </w:pPr>
      <w:r w:rsidRPr="00185FB6">
        <w:rPr>
          <w:rFonts w:ascii="Times New Roman" w:hAnsi="Times New Roman"/>
        </w:rPr>
        <w:t xml:space="preserve"> </w:t>
      </w:r>
    </w:p>
    <w:p w14:paraId="53E97F30" w14:textId="77777777" w:rsidR="00460792" w:rsidRPr="00185FB6" w:rsidRDefault="00460792" w:rsidP="00460792">
      <w:pPr>
        <w:spacing w:after="6"/>
        <w:ind w:left="137" w:right="40"/>
        <w:rPr>
          <w:rFonts w:ascii="Times New Roman" w:hAnsi="Times New Roman"/>
        </w:rPr>
      </w:pPr>
      <w:r w:rsidRPr="00185FB6">
        <w:rPr>
          <w:rFonts w:ascii="Times New Roman" w:hAnsi="Times New Roman"/>
          <w:b/>
        </w:rPr>
        <w:t xml:space="preserve">6. Critérios da Medição </w:t>
      </w:r>
    </w:p>
    <w:p w14:paraId="3FC1432F" w14:textId="77777777" w:rsidR="00460792" w:rsidRPr="00185FB6" w:rsidRDefault="00460792" w:rsidP="00460792">
      <w:pPr>
        <w:spacing w:after="0" w:line="259" w:lineRule="auto"/>
        <w:ind w:left="142"/>
        <w:rPr>
          <w:rFonts w:ascii="Times New Roman" w:hAnsi="Times New Roman"/>
        </w:rPr>
      </w:pPr>
      <w:r w:rsidRPr="00185FB6">
        <w:rPr>
          <w:rFonts w:ascii="Times New Roman" w:hAnsi="Times New Roman"/>
          <w:b/>
        </w:rPr>
        <w:t xml:space="preserve"> </w:t>
      </w:r>
    </w:p>
    <w:p w14:paraId="743B2761" w14:textId="77777777" w:rsidR="00460792" w:rsidRPr="00185FB6" w:rsidRDefault="00460792" w:rsidP="00460792">
      <w:pPr>
        <w:spacing w:after="13"/>
        <w:ind w:right="41" w:firstLine="850"/>
        <w:rPr>
          <w:rFonts w:ascii="Times New Roman" w:hAnsi="Times New Roman"/>
        </w:rPr>
      </w:pPr>
      <w:r w:rsidRPr="00185FB6">
        <w:rPr>
          <w:rFonts w:ascii="Times New Roman" w:hAnsi="Times New Roman"/>
        </w:rPr>
        <w:t>a) Serão pagos a empresa vencedora, 50% do valor relativo aos serviços contratados e executados através de medições aprovadas pela Secretaria Municipal de Obras e Planejamento, conforme exigências técnicas;</w:t>
      </w:r>
    </w:p>
    <w:p w14:paraId="1C62B51E" w14:textId="77777777" w:rsidR="00460792" w:rsidRPr="00185FB6" w:rsidRDefault="00460792" w:rsidP="00460792">
      <w:pPr>
        <w:spacing w:after="0" w:line="259" w:lineRule="auto"/>
        <w:ind w:left="850"/>
        <w:rPr>
          <w:rFonts w:ascii="Times New Roman" w:hAnsi="Times New Roman"/>
        </w:rPr>
      </w:pPr>
    </w:p>
    <w:p w14:paraId="11CB0390" w14:textId="77777777" w:rsidR="00460792" w:rsidRPr="00185FB6" w:rsidRDefault="00460792" w:rsidP="00460792">
      <w:pPr>
        <w:pStyle w:val="PargrafodaLista"/>
        <w:numPr>
          <w:ilvl w:val="2"/>
          <w:numId w:val="17"/>
        </w:numPr>
        <w:spacing w:after="13" w:line="248" w:lineRule="auto"/>
        <w:ind w:right="41" w:hanging="10"/>
        <w:jc w:val="both"/>
        <w:rPr>
          <w:rFonts w:ascii="Times New Roman" w:hAnsi="Times New Roman"/>
        </w:rPr>
      </w:pPr>
      <w:r w:rsidRPr="00185FB6">
        <w:rPr>
          <w:rFonts w:ascii="Times New Roman" w:hAnsi="Times New Roman"/>
        </w:rPr>
        <w:t>Após a entrega do AVCB pela empresa vencedora, serão pagos os 50% restantes dos serviços contratados e executados através de medição final, aprovada pela Secretaria Municipal de Obras e Planejamento, conforme exigências técnicas.</w:t>
      </w:r>
    </w:p>
    <w:p w14:paraId="34545F9D" w14:textId="77777777" w:rsidR="00460792" w:rsidRPr="00185FB6" w:rsidRDefault="00460792" w:rsidP="00460792">
      <w:pPr>
        <w:spacing w:after="13"/>
        <w:ind w:left="840" w:right="41"/>
        <w:rPr>
          <w:rFonts w:ascii="Times New Roman" w:hAnsi="Times New Roman"/>
        </w:rPr>
      </w:pPr>
    </w:p>
    <w:p w14:paraId="23E4DBA2" w14:textId="77777777" w:rsidR="00460792" w:rsidRPr="00185FB6" w:rsidRDefault="00460792" w:rsidP="00460792">
      <w:pPr>
        <w:spacing w:after="13"/>
        <w:ind w:left="840" w:right="41"/>
        <w:rPr>
          <w:rFonts w:ascii="Times New Roman" w:hAnsi="Times New Roman"/>
        </w:rPr>
      </w:pPr>
    </w:p>
    <w:p w14:paraId="1DCAA846" w14:textId="77777777" w:rsidR="00460792" w:rsidRPr="00185FB6" w:rsidRDefault="00460792" w:rsidP="00460792">
      <w:pPr>
        <w:spacing w:after="0" w:line="259" w:lineRule="auto"/>
        <w:ind w:left="850"/>
        <w:rPr>
          <w:rFonts w:ascii="Times New Roman" w:hAnsi="Times New Roman"/>
        </w:rPr>
      </w:pPr>
      <w:r w:rsidRPr="00185FB6">
        <w:rPr>
          <w:rFonts w:ascii="Times New Roman" w:hAnsi="Times New Roman"/>
        </w:rPr>
        <w:t xml:space="preserve"> </w:t>
      </w:r>
    </w:p>
    <w:p w14:paraId="02A657C8" w14:textId="77777777" w:rsidR="00460792" w:rsidRPr="00185FB6" w:rsidRDefault="00460792" w:rsidP="00460792">
      <w:pPr>
        <w:numPr>
          <w:ilvl w:val="0"/>
          <w:numId w:val="20"/>
        </w:numPr>
        <w:spacing w:after="6" w:line="248" w:lineRule="auto"/>
        <w:ind w:right="40" w:hanging="275"/>
        <w:jc w:val="both"/>
        <w:rPr>
          <w:rFonts w:ascii="Times New Roman" w:hAnsi="Times New Roman"/>
        </w:rPr>
      </w:pPr>
      <w:r w:rsidRPr="00185FB6">
        <w:rPr>
          <w:rFonts w:ascii="Times New Roman" w:hAnsi="Times New Roman"/>
          <w:b/>
        </w:rPr>
        <w:t xml:space="preserve">Condições Gerais: </w:t>
      </w:r>
    </w:p>
    <w:p w14:paraId="428238AC" w14:textId="77777777" w:rsidR="00460792" w:rsidRPr="00185FB6" w:rsidRDefault="00460792" w:rsidP="00460792">
      <w:pPr>
        <w:spacing w:after="0" w:line="259" w:lineRule="auto"/>
        <w:ind w:left="142"/>
        <w:rPr>
          <w:rFonts w:ascii="Times New Roman" w:hAnsi="Times New Roman"/>
        </w:rPr>
      </w:pPr>
      <w:r w:rsidRPr="00185FB6">
        <w:rPr>
          <w:rFonts w:ascii="Times New Roman" w:hAnsi="Times New Roman"/>
          <w:b/>
        </w:rPr>
        <w:t xml:space="preserve"> </w:t>
      </w:r>
    </w:p>
    <w:p w14:paraId="18C4EDFD" w14:textId="77777777" w:rsidR="00460792" w:rsidRPr="00185FB6" w:rsidRDefault="00460792" w:rsidP="00460792">
      <w:pPr>
        <w:spacing w:after="6"/>
        <w:ind w:left="137" w:right="40"/>
        <w:rPr>
          <w:rFonts w:ascii="Times New Roman" w:hAnsi="Times New Roman"/>
        </w:rPr>
      </w:pPr>
      <w:r w:rsidRPr="00185FB6">
        <w:rPr>
          <w:rFonts w:ascii="Times New Roman" w:hAnsi="Times New Roman"/>
          <w:b/>
        </w:rPr>
        <w:t xml:space="preserve">7.1. Responsabilidades da Contratada: </w:t>
      </w:r>
    </w:p>
    <w:p w14:paraId="55EAC2AC" w14:textId="77777777" w:rsidR="00460792" w:rsidRPr="00185FB6" w:rsidRDefault="00460792" w:rsidP="00460792">
      <w:pPr>
        <w:spacing w:after="0" w:line="259" w:lineRule="auto"/>
        <w:ind w:left="142"/>
        <w:rPr>
          <w:rFonts w:ascii="Times New Roman" w:hAnsi="Times New Roman"/>
        </w:rPr>
      </w:pPr>
      <w:r w:rsidRPr="00185FB6">
        <w:rPr>
          <w:rFonts w:ascii="Times New Roman" w:hAnsi="Times New Roman"/>
          <w:b/>
        </w:rPr>
        <w:t xml:space="preserve"> </w:t>
      </w:r>
    </w:p>
    <w:p w14:paraId="2A3B306E" w14:textId="77777777" w:rsidR="00460792" w:rsidRPr="00185FB6" w:rsidRDefault="00460792" w:rsidP="00460792">
      <w:pPr>
        <w:numPr>
          <w:ilvl w:val="1"/>
          <w:numId w:val="20"/>
        </w:numPr>
        <w:spacing w:after="13" w:line="248" w:lineRule="auto"/>
        <w:ind w:right="41" w:firstLine="708"/>
        <w:jc w:val="both"/>
        <w:rPr>
          <w:rFonts w:ascii="Times New Roman" w:hAnsi="Times New Roman"/>
        </w:rPr>
      </w:pPr>
      <w:r w:rsidRPr="00185FB6">
        <w:rPr>
          <w:rFonts w:ascii="Times New Roman" w:hAnsi="Times New Roman"/>
        </w:rPr>
        <w:t>A empresa vencedora deverá apresentar todos os projetos e documentos supracitados neste Termo de Referência, a Secretaria Municipal de Obras e Planejamento, bem como registrar através de relatórios fotográficos o andamento dos serviços contratados e executados;</w:t>
      </w:r>
    </w:p>
    <w:p w14:paraId="3BBDADAC" w14:textId="77777777" w:rsidR="00460792" w:rsidRPr="00185FB6" w:rsidRDefault="00460792" w:rsidP="00460792">
      <w:pPr>
        <w:spacing w:after="0" w:line="259" w:lineRule="auto"/>
        <w:ind w:left="850"/>
        <w:rPr>
          <w:rFonts w:ascii="Times New Roman" w:hAnsi="Times New Roman"/>
        </w:rPr>
      </w:pPr>
      <w:r w:rsidRPr="00185FB6">
        <w:rPr>
          <w:rFonts w:ascii="Times New Roman" w:hAnsi="Times New Roman"/>
        </w:rPr>
        <w:t xml:space="preserve"> </w:t>
      </w:r>
    </w:p>
    <w:p w14:paraId="76BC84C9" w14:textId="77777777" w:rsidR="00460792" w:rsidRPr="00185FB6" w:rsidRDefault="00460792" w:rsidP="00460792">
      <w:pPr>
        <w:numPr>
          <w:ilvl w:val="1"/>
          <w:numId w:val="20"/>
        </w:numPr>
        <w:spacing w:after="13" w:line="248" w:lineRule="auto"/>
        <w:ind w:right="41" w:firstLine="708"/>
        <w:jc w:val="both"/>
        <w:rPr>
          <w:rFonts w:ascii="Times New Roman" w:hAnsi="Times New Roman"/>
        </w:rPr>
      </w:pPr>
      <w:r w:rsidRPr="00185FB6">
        <w:rPr>
          <w:rFonts w:ascii="Times New Roman" w:hAnsi="Times New Roman"/>
        </w:rPr>
        <w:t>Os serviços deverão ser executados de forma a não causar transtornos ou incômodos aos servidores e usuários do imóvel, devendo os serviços serem programados previamente com a direção da unidade educacional, bem como com a Secretaria Municipal de Obras e Planejamento.</w:t>
      </w:r>
    </w:p>
    <w:p w14:paraId="393F030A" w14:textId="77777777" w:rsidR="00460792" w:rsidRPr="00185FB6" w:rsidRDefault="00460792" w:rsidP="00460792">
      <w:pPr>
        <w:pStyle w:val="PargrafodaLista"/>
        <w:rPr>
          <w:rFonts w:ascii="Times New Roman" w:hAnsi="Times New Roman"/>
        </w:rPr>
      </w:pPr>
    </w:p>
    <w:p w14:paraId="41645F63" w14:textId="77777777" w:rsidR="00460792" w:rsidRPr="00185FB6" w:rsidRDefault="00460792" w:rsidP="00460792">
      <w:pPr>
        <w:numPr>
          <w:ilvl w:val="1"/>
          <w:numId w:val="20"/>
        </w:numPr>
        <w:spacing w:after="13" w:line="248" w:lineRule="auto"/>
        <w:ind w:right="41" w:firstLine="708"/>
        <w:jc w:val="both"/>
        <w:rPr>
          <w:rFonts w:ascii="Times New Roman" w:hAnsi="Times New Roman"/>
        </w:rPr>
      </w:pPr>
      <w:r w:rsidRPr="00185FB6">
        <w:rPr>
          <w:rFonts w:ascii="Times New Roman" w:hAnsi="Times New Roman"/>
        </w:rPr>
        <w:t>Realizar todos os procedimentos junto ao Corpo de Bombeiros para a efetiva aprovação e emissão do AVCB;</w:t>
      </w:r>
    </w:p>
    <w:p w14:paraId="42AC411E" w14:textId="77777777" w:rsidR="00460792" w:rsidRPr="00185FB6" w:rsidRDefault="00460792" w:rsidP="00460792">
      <w:pPr>
        <w:spacing w:after="0" w:line="259" w:lineRule="auto"/>
        <w:ind w:left="850"/>
        <w:rPr>
          <w:rFonts w:ascii="Times New Roman" w:hAnsi="Times New Roman"/>
        </w:rPr>
      </w:pPr>
      <w:r w:rsidRPr="00185FB6">
        <w:rPr>
          <w:rFonts w:ascii="Times New Roman" w:hAnsi="Times New Roman"/>
        </w:rPr>
        <w:t xml:space="preserve"> </w:t>
      </w:r>
    </w:p>
    <w:p w14:paraId="654AE1CE" w14:textId="77777777" w:rsidR="00460792" w:rsidRPr="00185FB6" w:rsidRDefault="00460792" w:rsidP="00460792">
      <w:pPr>
        <w:numPr>
          <w:ilvl w:val="1"/>
          <w:numId w:val="20"/>
        </w:numPr>
        <w:spacing w:after="13" w:line="248" w:lineRule="auto"/>
        <w:ind w:right="41" w:firstLine="708"/>
        <w:jc w:val="both"/>
        <w:rPr>
          <w:rFonts w:ascii="Times New Roman" w:hAnsi="Times New Roman"/>
        </w:rPr>
      </w:pPr>
      <w:r w:rsidRPr="00185FB6">
        <w:rPr>
          <w:rFonts w:ascii="Times New Roman" w:hAnsi="Times New Roman"/>
        </w:rPr>
        <w:t xml:space="preserve">O contrato só será considerado finalizado após a emissão do AVCB pelo Corpo de Bombeiros; </w:t>
      </w:r>
    </w:p>
    <w:p w14:paraId="04C587BD" w14:textId="77777777" w:rsidR="00460792" w:rsidRPr="00185FB6" w:rsidRDefault="00460792" w:rsidP="00460792">
      <w:pPr>
        <w:spacing w:after="0" w:line="259" w:lineRule="auto"/>
        <w:ind w:left="850"/>
        <w:rPr>
          <w:rFonts w:ascii="Times New Roman" w:hAnsi="Times New Roman"/>
        </w:rPr>
      </w:pPr>
      <w:r w:rsidRPr="00185FB6">
        <w:rPr>
          <w:rFonts w:ascii="Times New Roman" w:hAnsi="Times New Roman"/>
        </w:rPr>
        <w:t xml:space="preserve"> </w:t>
      </w:r>
    </w:p>
    <w:p w14:paraId="28F5005B" w14:textId="77777777" w:rsidR="00460792" w:rsidRPr="00185FB6" w:rsidRDefault="00460792" w:rsidP="00460792">
      <w:pPr>
        <w:spacing w:after="6"/>
        <w:ind w:left="137" w:right="40"/>
        <w:rPr>
          <w:rFonts w:ascii="Times New Roman" w:hAnsi="Times New Roman"/>
        </w:rPr>
      </w:pPr>
      <w:r w:rsidRPr="00185FB6">
        <w:rPr>
          <w:rFonts w:ascii="Times New Roman" w:hAnsi="Times New Roman"/>
          <w:b/>
        </w:rPr>
        <w:t xml:space="preserve">7. Disposições Finais: </w:t>
      </w:r>
    </w:p>
    <w:p w14:paraId="5A1B5A5B" w14:textId="77777777" w:rsidR="00460792" w:rsidRPr="00185FB6" w:rsidRDefault="00460792" w:rsidP="00460792">
      <w:pPr>
        <w:spacing w:after="0" w:line="259" w:lineRule="auto"/>
        <w:ind w:left="142"/>
        <w:rPr>
          <w:rFonts w:ascii="Times New Roman" w:hAnsi="Times New Roman"/>
        </w:rPr>
      </w:pPr>
      <w:r w:rsidRPr="00185FB6">
        <w:rPr>
          <w:rFonts w:ascii="Times New Roman" w:hAnsi="Times New Roman"/>
          <w:b/>
        </w:rPr>
        <w:t xml:space="preserve"> </w:t>
      </w:r>
    </w:p>
    <w:p w14:paraId="666630D8" w14:textId="77777777" w:rsidR="00460792" w:rsidRPr="00185FB6" w:rsidRDefault="00460792" w:rsidP="00460792">
      <w:pPr>
        <w:numPr>
          <w:ilvl w:val="0"/>
          <w:numId w:val="21"/>
        </w:numPr>
        <w:spacing w:after="13" w:line="248" w:lineRule="auto"/>
        <w:ind w:left="142" w:right="41" w:firstLine="709"/>
        <w:jc w:val="both"/>
        <w:rPr>
          <w:rFonts w:ascii="Times New Roman" w:hAnsi="Times New Roman"/>
        </w:rPr>
      </w:pPr>
      <w:r w:rsidRPr="00185FB6">
        <w:rPr>
          <w:rFonts w:ascii="Times New Roman" w:hAnsi="Times New Roman"/>
        </w:rPr>
        <w:t xml:space="preserve">Este termo de referência estabelece as diretrizes e condições para a contratação de empresa especializada na obtenção do AVCB da Escola Municipal de Ensino Básico Carlos Natal Diegues. Quaisquer dúvidas ou omissões serão resolvidas conforme rege a legislação vigente e os princípios da legalidade, moralidade e eficiência. </w:t>
      </w:r>
    </w:p>
    <w:p w14:paraId="2A07657B" w14:textId="77777777" w:rsidR="00ED69CF" w:rsidRPr="00185FB6" w:rsidRDefault="00ED69CF" w:rsidP="00071997">
      <w:pPr>
        <w:spacing w:after="0"/>
        <w:ind w:right="-143"/>
        <w:jc w:val="center"/>
        <w:rPr>
          <w:rFonts w:ascii="Times New Roman" w:hAnsi="Times New Roman"/>
          <w:b/>
          <w:bCs/>
          <w:sz w:val="21"/>
          <w:szCs w:val="21"/>
        </w:rPr>
      </w:pPr>
    </w:p>
    <w:p w14:paraId="78CCF387" w14:textId="77777777" w:rsidR="00ED69CF" w:rsidRDefault="00ED69CF" w:rsidP="00071997">
      <w:pPr>
        <w:spacing w:after="0"/>
        <w:ind w:right="-143"/>
        <w:jc w:val="center"/>
        <w:rPr>
          <w:rFonts w:asciiTheme="majorHAnsi" w:hAnsiTheme="majorHAnsi" w:cs="Arial"/>
          <w:b/>
          <w:bCs/>
          <w:sz w:val="21"/>
          <w:szCs w:val="21"/>
        </w:rPr>
      </w:pPr>
    </w:p>
    <w:p w14:paraId="69A77CB3" w14:textId="77777777" w:rsidR="00ED69CF" w:rsidRDefault="00ED69CF" w:rsidP="00071997">
      <w:pPr>
        <w:spacing w:after="0"/>
        <w:ind w:right="-143"/>
        <w:jc w:val="center"/>
        <w:rPr>
          <w:rFonts w:asciiTheme="majorHAnsi" w:hAnsiTheme="majorHAnsi" w:cs="Arial"/>
          <w:b/>
          <w:bCs/>
          <w:sz w:val="21"/>
          <w:szCs w:val="21"/>
        </w:rPr>
      </w:pPr>
    </w:p>
    <w:p w14:paraId="5967C634" w14:textId="77777777" w:rsidR="00ED69CF" w:rsidRDefault="00ED69CF" w:rsidP="00071997">
      <w:pPr>
        <w:spacing w:after="0"/>
        <w:ind w:right="-143"/>
        <w:jc w:val="center"/>
        <w:rPr>
          <w:rFonts w:asciiTheme="majorHAnsi" w:hAnsiTheme="majorHAnsi" w:cs="Arial"/>
          <w:b/>
          <w:bCs/>
          <w:sz w:val="21"/>
          <w:szCs w:val="21"/>
        </w:rPr>
      </w:pPr>
    </w:p>
    <w:p w14:paraId="7D2B974C" w14:textId="77777777" w:rsidR="00ED69CF" w:rsidRDefault="00ED69CF" w:rsidP="00071997">
      <w:pPr>
        <w:spacing w:after="0"/>
        <w:ind w:right="-143"/>
        <w:jc w:val="center"/>
        <w:rPr>
          <w:rFonts w:asciiTheme="majorHAnsi" w:hAnsiTheme="majorHAnsi" w:cs="Arial"/>
          <w:b/>
          <w:bCs/>
          <w:sz w:val="21"/>
          <w:szCs w:val="21"/>
        </w:rPr>
      </w:pPr>
    </w:p>
    <w:p w14:paraId="0C5839B8" w14:textId="77777777" w:rsidR="00ED69CF" w:rsidRDefault="00ED69CF" w:rsidP="00071997">
      <w:pPr>
        <w:spacing w:after="0"/>
        <w:ind w:right="-143"/>
        <w:jc w:val="center"/>
        <w:rPr>
          <w:rFonts w:asciiTheme="majorHAnsi" w:hAnsiTheme="majorHAnsi" w:cs="Arial"/>
          <w:b/>
          <w:bCs/>
          <w:sz w:val="21"/>
          <w:szCs w:val="21"/>
        </w:rPr>
      </w:pPr>
    </w:p>
    <w:p w14:paraId="2FAB0C1B" w14:textId="77777777" w:rsidR="00ED69CF" w:rsidRDefault="00ED69CF" w:rsidP="00071997">
      <w:pPr>
        <w:spacing w:after="0"/>
        <w:ind w:right="-143"/>
        <w:jc w:val="center"/>
        <w:rPr>
          <w:rFonts w:asciiTheme="majorHAnsi" w:hAnsiTheme="majorHAnsi" w:cs="Arial"/>
          <w:b/>
          <w:bCs/>
          <w:sz w:val="21"/>
          <w:szCs w:val="21"/>
        </w:rPr>
      </w:pPr>
    </w:p>
    <w:p w14:paraId="4FFC2D7E" w14:textId="77777777" w:rsidR="00ED69CF" w:rsidRDefault="00ED69CF" w:rsidP="00071997">
      <w:pPr>
        <w:spacing w:after="0"/>
        <w:ind w:right="-143"/>
        <w:jc w:val="center"/>
        <w:rPr>
          <w:rFonts w:asciiTheme="majorHAnsi" w:hAnsiTheme="majorHAnsi" w:cs="Arial"/>
          <w:b/>
          <w:bCs/>
          <w:sz w:val="21"/>
          <w:szCs w:val="21"/>
        </w:rPr>
      </w:pPr>
    </w:p>
    <w:p w14:paraId="7A7422C1" w14:textId="77777777" w:rsidR="00396CD2" w:rsidRDefault="00396CD2" w:rsidP="00396CD2">
      <w:pPr>
        <w:spacing w:after="0"/>
        <w:ind w:left="-567" w:right="-568"/>
        <w:jc w:val="both"/>
        <w:rPr>
          <w:rFonts w:asciiTheme="majorHAnsi" w:hAnsiTheme="majorHAnsi" w:cs="Arial"/>
          <w:b/>
          <w:sz w:val="24"/>
          <w:szCs w:val="24"/>
        </w:rPr>
      </w:pPr>
    </w:p>
    <w:p w14:paraId="54663D40" w14:textId="77777777" w:rsidR="00396CD2" w:rsidRDefault="00396CD2" w:rsidP="00396CD2">
      <w:pPr>
        <w:spacing w:after="0"/>
        <w:ind w:left="-567" w:right="-568"/>
        <w:jc w:val="both"/>
        <w:rPr>
          <w:rFonts w:asciiTheme="majorHAnsi" w:hAnsiTheme="majorHAnsi" w:cs="Arial"/>
          <w:b/>
          <w:sz w:val="24"/>
          <w:szCs w:val="24"/>
        </w:rPr>
      </w:pPr>
    </w:p>
    <w:p w14:paraId="714892E5" w14:textId="77777777" w:rsidR="00396CD2" w:rsidRDefault="00396CD2" w:rsidP="00396CD2">
      <w:pPr>
        <w:spacing w:after="0"/>
        <w:ind w:left="-567" w:right="-568"/>
        <w:jc w:val="both"/>
        <w:rPr>
          <w:rFonts w:asciiTheme="majorHAnsi" w:hAnsiTheme="majorHAnsi" w:cs="Arial"/>
          <w:b/>
          <w:sz w:val="24"/>
          <w:szCs w:val="24"/>
        </w:rPr>
      </w:pPr>
    </w:p>
    <w:p w14:paraId="288B0E39" w14:textId="77777777" w:rsidR="00690786" w:rsidRDefault="00690786" w:rsidP="00396CD2">
      <w:pPr>
        <w:spacing w:after="0"/>
        <w:ind w:left="-567" w:right="-568"/>
        <w:jc w:val="both"/>
        <w:rPr>
          <w:rFonts w:asciiTheme="majorHAnsi" w:hAnsiTheme="majorHAnsi" w:cs="Arial"/>
          <w:b/>
          <w:sz w:val="24"/>
          <w:szCs w:val="24"/>
        </w:rPr>
      </w:pPr>
    </w:p>
    <w:p w14:paraId="79AD6903" w14:textId="77777777" w:rsidR="00690786" w:rsidRDefault="00690786" w:rsidP="00396CD2">
      <w:pPr>
        <w:spacing w:after="0"/>
        <w:ind w:left="-567" w:right="-568"/>
        <w:jc w:val="both"/>
        <w:rPr>
          <w:rFonts w:asciiTheme="majorHAnsi" w:hAnsiTheme="majorHAnsi" w:cs="Arial"/>
          <w:b/>
          <w:sz w:val="24"/>
          <w:szCs w:val="24"/>
        </w:rPr>
      </w:pPr>
    </w:p>
    <w:p w14:paraId="0CA2884C" w14:textId="77777777" w:rsidR="00690786" w:rsidRDefault="00690786" w:rsidP="00396CD2">
      <w:pPr>
        <w:spacing w:after="0"/>
        <w:ind w:left="-567" w:right="-568"/>
        <w:jc w:val="both"/>
        <w:rPr>
          <w:rFonts w:asciiTheme="majorHAnsi" w:hAnsiTheme="majorHAnsi" w:cs="Arial"/>
          <w:b/>
          <w:sz w:val="24"/>
          <w:szCs w:val="24"/>
        </w:rPr>
      </w:pPr>
    </w:p>
    <w:p w14:paraId="08384272" w14:textId="77777777" w:rsidR="00396CD2" w:rsidRDefault="00396CD2" w:rsidP="00396CD2">
      <w:pPr>
        <w:spacing w:after="0"/>
        <w:ind w:left="-567" w:right="-568"/>
        <w:jc w:val="both"/>
        <w:rPr>
          <w:rFonts w:asciiTheme="majorHAnsi" w:hAnsiTheme="majorHAnsi" w:cs="Arial"/>
          <w:b/>
          <w:sz w:val="24"/>
          <w:szCs w:val="24"/>
        </w:rPr>
      </w:pPr>
    </w:p>
    <w:p w14:paraId="796CBBDC" w14:textId="77777777" w:rsidR="00460792" w:rsidRDefault="00460792" w:rsidP="00396CD2">
      <w:pPr>
        <w:spacing w:after="0"/>
        <w:ind w:left="-567" w:right="-568"/>
        <w:jc w:val="both"/>
        <w:rPr>
          <w:rFonts w:asciiTheme="majorHAnsi" w:hAnsiTheme="majorHAnsi" w:cs="Arial"/>
          <w:b/>
          <w:sz w:val="24"/>
          <w:szCs w:val="24"/>
        </w:rPr>
      </w:pPr>
    </w:p>
    <w:p w14:paraId="7159CE93" w14:textId="77777777" w:rsidR="00396CD2" w:rsidRDefault="00396CD2" w:rsidP="00396CD2">
      <w:pPr>
        <w:spacing w:after="0"/>
        <w:ind w:left="-567" w:right="-568"/>
        <w:jc w:val="both"/>
        <w:rPr>
          <w:rFonts w:asciiTheme="majorHAnsi" w:hAnsiTheme="majorHAnsi" w:cs="Arial"/>
          <w:b/>
          <w:sz w:val="24"/>
          <w:szCs w:val="24"/>
        </w:rPr>
      </w:pPr>
    </w:p>
    <w:p w14:paraId="5D977FD8" w14:textId="77777777" w:rsidR="00185FB6" w:rsidRDefault="00185FB6" w:rsidP="00ED69CF">
      <w:pPr>
        <w:spacing w:after="0"/>
        <w:ind w:left="-567" w:right="-568"/>
        <w:jc w:val="center"/>
        <w:rPr>
          <w:rFonts w:asciiTheme="majorHAnsi" w:hAnsiTheme="majorHAnsi" w:cs="Arial"/>
          <w:b/>
          <w:sz w:val="24"/>
          <w:szCs w:val="24"/>
        </w:rPr>
      </w:pPr>
    </w:p>
    <w:p w14:paraId="1D56E254" w14:textId="77777777" w:rsidR="00396CD2" w:rsidRPr="003D0FEC" w:rsidRDefault="00396CD2" w:rsidP="00ED69CF">
      <w:pPr>
        <w:spacing w:after="0"/>
        <w:ind w:left="-567" w:right="-568"/>
        <w:jc w:val="center"/>
        <w:rPr>
          <w:rFonts w:asciiTheme="majorHAnsi" w:hAnsiTheme="majorHAnsi" w:cs="Arial"/>
          <w:b/>
          <w:sz w:val="24"/>
          <w:szCs w:val="24"/>
        </w:rPr>
      </w:pPr>
      <w:r w:rsidRPr="003D0FEC">
        <w:rPr>
          <w:rFonts w:asciiTheme="majorHAnsi" w:hAnsiTheme="majorHAnsi" w:cs="Arial"/>
          <w:b/>
          <w:sz w:val="24"/>
          <w:szCs w:val="24"/>
        </w:rPr>
        <w:t>ANEXO II – MINUTA DE CREDENCIAMENTO</w:t>
      </w:r>
    </w:p>
    <w:p w14:paraId="29356CFC" w14:textId="77777777" w:rsidR="00396CD2" w:rsidRPr="003D0FEC" w:rsidRDefault="00396CD2" w:rsidP="00396CD2">
      <w:pPr>
        <w:spacing w:after="0"/>
        <w:ind w:left="-567" w:right="-568"/>
        <w:jc w:val="both"/>
        <w:rPr>
          <w:rFonts w:asciiTheme="majorHAnsi" w:hAnsiTheme="majorHAnsi" w:cs="Arial"/>
          <w:b/>
          <w:sz w:val="24"/>
          <w:szCs w:val="24"/>
        </w:rPr>
      </w:pPr>
    </w:p>
    <w:p w14:paraId="01A2C96E" w14:textId="77777777" w:rsidR="00396CD2" w:rsidRPr="003D0FEC" w:rsidRDefault="00396CD2" w:rsidP="00396CD2">
      <w:pPr>
        <w:spacing w:after="0"/>
        <w:ind w:left="-567" w:right="-568"/>
        <w:jc w:val="both"/>
        <w:rPr>
          <w:rFonts w:asciiTheme="majorHAnsi" w:hAnsiTheme="majorHAnsi" w:cs="Arial"/>
          <w:b/>
          <w:sz w:val="24"/>
          <w:szCs w:val="24"/>
        </w:rPr>
      </w:pPr>
    </w:p>
    <w:p w14:paraId="5D16382F" w14:textId="77777777" w:rsidR="00396CD2" w:rsidRPr="003D0FEC" w:rsidRDefault="00396CD2" w:rsidP="00396CD2">
      <w:pPr>
        <w:spacing w:after="0"/>
        <w:ind w:left="-567" w:right="-568"/>
        <w:jc w:val="both"/>
        <w:rPr>
          <w:rFonts w:asciiTheme="majorHAnsi" w:hAnsiTheme="majorHAnsi" w:cs="Arial"/>
          <w:b/>
          <w:sz w:val="24"/>
          <w:szCs w:val="24"/>
        </w:rPr>
      </w:pPr>
    </w:p>
    <w:p w14:paraId="387637E5" w14:textId="77777777" w:rsidR="00396CD2" w:rsidRPr="003D0FEC" w:rsidRDefault="00396CD2" w:rsidP="00396CD2">
      <w:pPr>
        <w:spacing w:after="0"/>
        <w:ind w:left="-567" w:right="-568"/>
        <w:jc w:val="both"/>
        <w:rPr>
          <w:rFonts w:asciiTheme="majorHAnsi" w:hAnsiTheme="majorHAnsi" w:cs="Arial"/>
          <w:sz w:val="24"/>
          <w:szCs w:val="24"/>
        </w:rPr>
      </w:pPr>
    </w:p>
    <w:p w14:paraId="2A4B22CF" w14:textId="77777777" w:rsidR="00396CD2" w:rsidRPr="003D0FEC" w:rsidRDefault="00396CD2" w:rsidP="00396CD2">
      <w:pPr>
        <w:spacing w:after="0"/>
        <w:ind w:left="-567" w:right="-568"/>
        <w:jc w:val="both"/>
        <w:rPr>
          <w:rFonts w:asciiTheme="majorHAnsi" w:hAnsiTheme="majorHAnsi" w:cs="Arial"/>
          <w:sz w:val="24"/>
          <w:szCs w:val="24"/>
        </w:rPr>
      </w:pPr>
    </w:p>
    <w:p w14:paraId="1F833824" w14:textId="77777777" w:rsidR="00396CD2" w:rsidRPr="003D0FEC" w:rsidRDefault="00396CD2" w:rsidP="00396CD2">
      <w:pPr>
        <w:spacing w:after="0"/>
        <w:ind w:left="-567" w:right="-568"/>
        <w:jc w:val="both"/>
        <w:rPr>
          <w:rFonts w:asciiTheme="majorHAnsi" w:hAnsiTheme="majorHAnsi" w:cs="Arial"/>
          <w:sz w:val="24"/>
          <w:szCs w:val="24"/>
        </w:rPr>
      </w:pPr>
    </w:p>
    <w:p w14:paraId="080D87DC" w14:textId="18605904" w:rsidR="00396CD2" w:rsidRPr="003D0FEC" w:rsidRDefault="00460792" w:rsidP="00185FB6">
      <w:pPr>
        <w:tabs>
          <w:tab w:val="left" w:pos="1418"/>
          <w:tab w:val="left" w:leader="underscore" w:pos="2835"/>
        </w:tabs>
        <w:spacing w:after="0"/>
        <w:ind w:right="-568"/>
        <w:jc w:val="both"/>
        <w:rPr>
          <w:rFonts w:asciiTheme="majorHAnsi" w:hAnsiTheme="majorHAnsi" w:cs="Arial"/>
          <w:sz w:val="24"/>
          <w:szCs w:val="24"/>
        </w:rPr>
      </w:pPr>
      <w:r>
        <w:rPr>
          <w:rFonts w:asciiTheme="majorHAnsi" w:hAnsiTheme="majorHAnsi" w:cs="Arial"/>
          <w:sz w:val="24"/>
          <w:szCs w:val="24"/>
        </w:rPr>
        <w:t>Concorrência</w:t>
      </w:r>
      <w:r w:rsidR="00396CD2" w:rsidRPr="003D0FEC">
        <w:rPr>
          <w:rFonts w:asciiTheme="majorHAnsi" w:hAnsiTheme="majorHAnsi" w:cs="Arial"/>
          <w:sz w:val="24"/>
          <w:szCs w:val="24"/>
        </w:rPr>
        <w:tab/>
        <w:t xml:space="preserve">: </w:t>
      </w:r>
      <w:r w:rsidR="00396CD2" w:rsidRPr="003D0FEC">
        <w:rPr>
          <w:rFonts w:asciiTheme="majorHAnsi" w:hAnsiTheme="majorHAnsi" w:cs="Arial"/>
          <w:sz w:val="24"/>
          <w:szCs w:val="24"/>
        </w:rPr>
        <w:tab/>
      </w:r>
    </w:p>
    <w:p w14:paraId="0A21C10B" w14:textId="77777777"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r w:rsidRPr="003D0FEC">
        <w:rPr>
          <w:rFonts w:asciiTheme="majorHAnsi" w:hAnsiTheme="majorHAnsi" w:cs="Arial"/>
          <w:sz w:val="24"/>
          <w:szCs w:val="24"/>
        </w:rPr>
        <w:t>Processo</w:t>
      </w:r>
      <w:r w:rsidRPr="003D0FEC">
        <w:rPr>
          <w:rFonts w:asciiTheme="majorHAnsi" w:hAnsiTheme="majorHAnsi" w:cs="Arial"/>
          <w:sz w:val="24"/>
          <w:szCs w:val="24"/>
        </w:rPr>
        <w:tab/>
        <w:t xml:space="preserve">: </w:t>
      </w:r>
      <w:r w:rsidRPr="003D0FEC">
        <w:rPr>
          <w:rFonts w:asciiTheme="majorHAnsi" w:hAnsiTheme="majorHAnsi" w:cs="Arial"/>
          <w:sz w:val="24"/>
          <w:szCs w:val="24"/>
        </w:rPr>
        <w:tab/>
      </w:r>
    </w:p>
    <w:p w14:paraId="4BF7665D" w14:textId="77777777"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r w:rsidRPr="003D0FEC">
        <w:rPr>
          <w:rFonts w:asciiTheme="majorHAnsi" w:hAnsiTheme="majorHAnsi" w:cs="Arial"/>
          <w:sz w:val="24"/>
          <w:szCs w:val="24"/>
        </w:rPr>
        <w:t>Objeto</w:t>
      </w:r>
      <w:r w:rsidRPr="003D0FEC">
        <w:rPr>
          <w:rFonts w:asciiTheme="majorHAnsi" w:hAnsiTheme="majorHAnsi" w:cs="Arial"/>
          <w:sz w:val="24"/>
          <w:szCs w:val="24"/>
        </w:rPr>
        <w:tab/>
        <w:t xml:space="preserve">: </w:t>
      </w:r>
      <w:r w:rsidRPr="003D0FEC">
        <w:rPr>
          <w:rFonts w:asciiTheme="majorHAnsi" w:hAnsiTheme="majorHAnsi" w:cs="Arial"/>
          <w:sz w:val="24"/>
          <w:szCs w:val="24"/>
        </w:rPr>
        <w:tab/>
      </w:r>
    </w:p>
    <w:p w14:paraId="6D1ECD6E" w14:textId="77777777"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p>
    <w:p w14:paraId="51BBF862" w14:textId="77777777"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p>
    <w:p w14:paraId="3334B885" w14:textId="34933131"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r w:rsidRPr="003D0FEC">
        <w:rPr>
          <w:rFonts w:asciiTheme="majorHAnsi" w:hAnsiTheme="majorHAnsi" w:cs="Arial"/>
          <w:sz w:val="24"/>
          <w:szCs w:val="24"/>
        </w:rPr>
        <w:t>A ________</w:t>
      </w:r>
      <w:r w:rsidRPr="003D0FEC">
        <w:rPr>
          <w:rFonts w:asciiTheme="majorHAnsi" w:hAnsiTheme="majorHAnsi" w:cs="Arial"/>
          <w:sz w:val="24"/>
          <w:szCs w:val="24"/>
          <w:u w:val="single"/>
        </w:rPr>
        <w:t>(nome do licitante)</w:t>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rPr>
        <w:t>_________, por seu representante legal (doc.anexo), inscrita no CNPJ sob nº ______________, com sede _____________ credencia como seu representante o(a) Sr.(a) ________</w:t>
      </w:r>
      <w:r w:rsidRPr="003D0FEC">
        <w:rPr>
          <w:rFonts w:asciiTheme="majorHAnsi" w:hAnsiTheme="majorHAnsi" w:cs="Arial"/>
          <w:sz w:val="24"/>
          <w:szCs w:val="24"/>
          <w:u w:val="single"/>
        </w:rPr>
        <w:t>(nome e qualificação)</w:t>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rPr>
        <w:t xml:space="preserve">_________, para participar do certame em epígrafe, conferindo-lhe poderes especialmente para formulação de propostas, e a prática de todos os demais atos inerentes a </w:t>
      </w:r>
      <w:r w:rsidR="00460792">
        <w:rPr>
          <w:rFonts w:asciiTheme="majorHAnsi" w:hAnsiTheme="majorHAnsi" w:cs="Arial"/>
          <w:sz w:val="24"/>
          <w:szCs w:val="24"/>
        </w:rPr>
        <w:t>Concorrência</w:t>
      </w:r>
      <w:r w:rsidR="00460792" w:rsidRPr="003D0FEC">
        <w:rPr>
          <w:rFonts w:asciiTheme="majorHAnsi" w:hAnsiTheme="majorHAnsi" w:cs="Arial"/>
          <w:sz w:val="24"/>
          <w:szCs w:val="24"/>
        </w:rPr>
        <w:t xml:space="preserve"> </w:t>
      </w:r>
      <w:r w:rsidRPr="003D0FEC">
        <w:rPr>
          <w:rFonts w:asciiTheme="majorHAnsi" w:hAnsiTheme="majorHAnsi" w:cs="Arial"/>
          <w:sz w:val="24"/>
          <w:szCs w:val="24"/>
        </w:rPr>
        <w:t>, na sessão única de julgamento.</w:t>
      </w:r>
    </w:p>
    <w:p w14:paraId="089795E5" w14:textId="77777777"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p>
    <w:p w14:paraId="3A5E21EC" w14:textId="77777777"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p>
    <w:p w14:paraId="48482942" w14:textId="77777777"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p>
    <w:p w14:paraId="1363B09B" w14:textId="77777777"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r w:rsidRPr="003D0FEC">
        <w:rPr>
          <w:rFonts w:asciiTheme="majorHAnsi" w:hAnsiTheme="majorHAnsi" w:cs="Arial"/>
          <w:sz w:val="24"/>
          <w:szCs w:val="24"/>
        </w:rPr>
        <w:t>Data _______________</w:t>
      </w:r>
    </w:p>
    <w:p w14:paraId="727AE5CD" w14:textId="77777777"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p>
    <w:p w14:paraId="6FCECBDA" w14:textId="77777777"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p>
    <w:p w14:paraId="6B6F5710" w14:textId="77777777"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p>
    <w:p w14:paraId="296BFE2B" w14:textId="77777777"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r w:rsidRPr="003D0FEC">
        <w:rPr>
          <w:rFonts w:asciiTheme="majorHAnsi" w:hAnsiTheme="majorHAnsi" w:cs="Arial"/>
          <w:sz w:val="24"/>
          <w:szCs w:val="24"/>
        </w:rPr>
        <w:t>___________________________________</w:t>
      </w:r>
    </w:p>
    <w:p w14:paraId="2F028D1E" w14:textId="77777777" w:rsidR="00396CD2" w:rsidRPr="003D0FEC" w:rsidRDefault="00396CD2" w:rsidP="00185FB6">
      <w:pPr>
        <w:tabs>
          <w:tab w:val="left" w:pos="1418"/>
          <w:tab w:val="left" w:leader="underscore" w:pos="2835"/>
        </w:tabs>
        <w:spacing w:after="0"/>
        <w:ind w:right="-568"/>
        <w:jc w:val="both"/>
        <w:rPr>
          <w:rFonts w:asciiTheme="majorHAnsi" w:hAnsiTheme="majorHAnsi" w:cs="Arial"/>
          <w:sz w:val="24"/>
          <w:szCs w:val="24"/>
        </w:rPr>
      </w:pPr>
      <w:r w:rsidRPr="003D0FEC">
        <w:rPr>
          <w:rFonts w:asciiTheme="majorHAnsi" w:hAnsiTheme="majorHAnsi" w:cs="Arial"/>
          <w:sz w:val="24"/>
          <w:szCs w:val="24"/>
        </w:rPr>
        <w:t>(nome do licitante e representante legal)</w:t>
      </w:r>
    </w:p>
    <w:p w14:paraId="0FEC750B"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7D52E2DC" w14:textId="77777777" w:rsidR="00396CD2" w:rsidRPr="003D0FEC" w:rsidRDefault="00396CD2" w:rsidP="00396CD2">
      <w:pPr>
        <w:tabs>
          <w:tab w:val="left" w:pos="1418"/>
          <w:tab w:val="left" w:leader="underscore" w:pos="2835"/>
        </w:tabs>
        <w:spacing w:after="0"/>
        <w:ind w:right="-568"/>
        <w:jc w:val="both"/>
        <w:rPr>
          <w:rFonts w:asciiTheme="majorHAnsi" w:hAnsiTheme="majorHAnsi" w:cs="Arial"/>
          <w:sz w:val="24"/>
          <w:szCs w:val="24"/>
        </w:rPr>
      </w:pPr>
    </w:p>
    <w:p w14:paraId="6FD61724" w14:textId="77777777" w:rsidR="00396CD2" w:rsidRPr="003D0FEC" w:rsidRDefault="00396CD2" w:rsidP="00396CD2">
      <w:pPr>
        <w:tabs>
          <w:tab w:val="left" w:pos="1418"/>
          <w:tab w:val="left" w:leader="underscore" w:pos="2835"/>
        </w:tabs>
        <w:spacing w:after="0"/>
        <w:ind w:right="-568"/>
        <w:jc w:val="both"/>
        <w:rPr>
          <w:rFonts w:asciiTheme="majorHAnsi" w:hAnsiTheme="majorHAnsi" w:cs="Arial"/>
          <w:sz w:val="24"/>
          <w:szCs w:val="24"/>
        </w:rPr>
      </w:pPr>
    </w:p>
    <w:p w14:paraId="0342BEC9" w14:textId="77777777" w:rsidR="00396CD2" w:rsidRPr="003D0FEC" w:rsidRDefault="00396CD2" w:rsidP="00396CD2">
      <w:pPr>
        <w:tabs>
          <w:tab w:val="left" w:pos="1418"/>
          <w:tab w:val="left" w:leader="underscore" w:pos="2835"/>
        </w:tabs>
        <w:spacing w:after="0"/>
        <w:ind w:right="-568"/>
        <w:jc w:val="both"/>
        <w:rPr>
          <w:rFonts w:asciiTheme="majorHAnsi" w:hAnsiTheme="majorHAnsi" w:cs="Arial"/>
          <w:sz w:val="24"/>
          <w:szCs w:val="24"/>
        </w:rPr>
      </w:pPr>
    </w:p>
    <w:p w14:paraId="329DDE7E" w14:textId="77777777" w:rsidR="00396CD2" w:rsidRPr="003D0FEC" w:rsidRDefault="00396CD2" w:rsidP="00396CD2">
      <w:pPr>
        <w:tabs>
          <w:tab w:val="left" w:pos="1418"/>
          <w:tab w:val="left" w:leader="underscore" w:pos="2835"/>
        </w:tabs>
        <w:spacing w:after="0"/>
        <w:ind w:right="-568"/>
        <w:jc w:val="both"/>
        <w:rPr>
          <w:rFonts w:asciiTheme="majorHAnsi" w:hAnsiTheme="majorHAnsi" w:cs="Arial"/>
          <w:sz w:val="24"/>
          <w:szCs w:val="24"/>
        </w:rPr>
      </w:pPr>
    </w:p>
    <w:p w14:paraId="6D6D4776" w14:textId="77777777" w:rsidR="00396CD2" w:rsidRPr="003D0FEC" w:rsidRDefault="00396CD2" w:rsidP="00396CD2">
      <w:pPr>
        <w:tabs>
          <w:tab w:val="left" w:pos="1418"/>
          <w:tab w:val="left" w:leader="underscore" w:pos="2835"/>
        </w:tabs>
        <w:spacing w:after="0"/>
        <w:ind w:right="-568"/>
        <w:jc w:val="both"/>
        <w:rPr>
          <w:rFonts w:asciiTheme="majorHAnsi" w:hAnsiTheme="majorHAnsi" w:cs="Arial"/>
          <w:sz w:val="24"/>
          <w:szCs w:val="24"/>
        </w:rPr>
      </w:pPr>
    </w:p>
    <w:p w14:paraId="145B79D9" w14:textId="77777777" w:rsidR="00396CD2" w:rsidRPr="003D0FEC" w:rsidRDefault="00396CD2" w:rsidP="00396CD2">
      <w:pPr>
        <w:tabs>
          <w:tab w:val="left" w:pos="1418"/>
          <w:tab w:val="left" w:leader="underscore" w:pos="2835"/>
        </w:tabs>
        <w:spacing w:after="0"/>
        <w:ind w:right="-568"/>
        <w:jc w:val="both"/>
        <w:rPr>
          <w:rFonts w:asciiTheme="majorHAnsi" w:hAnsiTheme="majorHAnsi" w:cs="Arial"/>
          <w:sz w:val="24"/>
          <w:szCs w:val="24"/>
        </w:rPr>
      </w:pPr>
    </w:p>
    <w:p w14:paraId="145E369A" w14:textId="77777777" w:rsidR="00396CD2" w:rsidRDefault="00396CD2" w:rsidP="00396CD2">
      <w:pPr>
        <w:tabs>
          <w:tab w:val="left" w:pos="1418"/>
          <w:tab w:val="left" w:leader="underscore" w:pos="2835"/>
        </w:tabs>
        <w:spacing w:after="0"/>
        <w:ind w:right="-568"/>
        <w:jc w:val="both"/>
        <w:rPr>
          <w:rFonts w:asciiTheme="majorHAnsi" w:hAnsiTheme="majorHAnsi" w:cs="Arial"/>
          <w:sz w:val="24"/>
          <w:szCs w:val="24"/>
        </w:rPr>
      </w:pPr>
    </w:p>
    <w:p w14:paraId="7D617155" w14:textId="77777777" w:rsidR="00396CD2" w:rsidRDefault="00396CD2" w:rsidP="00396CD2">
      <w:pPr>
        <w:tabs>
          <w:tab w:val="left" w:pos="1418"/>
          <w:tab w:val="left" w:leader="underscore" w:pos="2835"/>
        </w:tabs>
        <w:spacing w:after="0"/>
        <w:ind w:right="-568"/>
        <w:jc w:val="both"/>
        <w:rPr>
          <w:rFonts w:asciiTheme="majorHAnsi" w:hAnsiTheme="majorHAnsi" w:cs="Arial"/>
          <w:sz w:val="24"/>
          <w:szCs w:val="24"/>
        </w:rPr>
      </w:pPr>
    </w:p>
    <w:p w14:paraId="1E45BD59" w14:textId="77777777" w:rsidR="00396CD2" w:rsidRDefault="00396CD2" w:rsidP="00396CD2">
      <w:pPr>
        <w:tabs>
          <w:tab w:val="left" w:pos="1418"/>
          <w:tab w:val="left" w:leader="underscore" w:pos="2835"/>
        </w:tabs>
        <w:spacing w:after="0"/>
        <w:ind w:right="-568"/>
        <w:jc w:val="both"/>
        <w:rPr>
          <w:rFonts w:asciiTheme="majorHAnsi" w:hAnsiTheme="majorHAnsi" w:cs="Arial"/>
          <w:sz w:val="24"/>
          <w:szCs w:val="24"/>
        </w:rPr>
      </w:pPr>
    </w:p>
    <w:p w14:paraId="747DAF5C" w14:textId="77777777" w:rsidR="00396CD2" w:rsidRDefault="00396CD2" w:rsidP="00396CD2">
      <w:pPr>
        <w:tabs>
          <w:tab w:val="left" w:pos="1418"/>
          <w:tab w:val="left" w:leader="underscore" w:pos="2835"/>
        </w:tabs>
        <w:spacing w:after="0"/>
        <w:ind w:right="-568"/>
        <w:jc w:val="both"/>
        <w:rPr>
          <w:rFonts w:asciiTheme="majorHAnsi" w:hAnsiTheme="majorHAnsi" w:cs="Arial"/>
          <w:sz w:val="24"/>
          <w:szCs w:val="24"/>
        </w:rPr>
      </w:pPr>
    </w:p>
    <w:p w14:paraId="14BD46D3" w14:textId="77777777" w:rsidR="00396CD2" w:rsidRDefault="00396CD2" w:rsidP="00396CD2">
      <w:pPr>
        <w:tabs>
          <w:tab w:val="left" w:pos="1418"/>
          <w:tab w:val="left" w:leader="underscore" w:pos="2835"/>
        </w:tabs>
        <w:spacing w:after="0"/>
        <w:ind w:right="-568"/>
        <w:jc w:val="both"/>
        <w:rPr>
          <w:rFonts w:asciiTheme="majorHAnsi" w:hAnsiTheme="majorHAnsi" w:cs="Arial"/>
          <w:sz w:val="24"/>
          <w:szCs w:val="24"/>
        </w:rPr>
      </w:pPr>
    </w:p>
    <w:p w14:paraId="3C52BD6E" w14:textId="77777777" w:rsidR="00396CD2" w:rsidRDefault="00396CD2" w:rsidP="00396CD2">
      <w:pPr>
        <w:tabs>
          <w:tab w:val="left" w:pos="1418"/>
          <w:tab w:val="left" w:leader="underscore" w:pos="2835"/>
        </w:tabs>
        <w:spacing w:after="0"/>
        <w:ind w:right="-568"/>
        <w:jc w:val="both"/>
        <w:rPr>
          <w:rFonts w:asciiTheme="majorHAnsi" w:hAnsiTheme="majorHAnsi" w:cs="Arial"/>
          <w:sz w:val="24"/>
          <w:szCs w:val="24"/>
        </w:rPr>
      </w:pPr>
    </w:p>
    <w:p w14:paraId="4D3A0851" w14:textId="77777777" w:rsidR="00396CD2" w:rsidRPr="003D0FEC" w:rsidRDefault="00396CD2" w:rsidP="00396CD2">
      <w:pPr>
        <w:tabs>
          <w:tab w:val="left" w:pos="1418"/>
          <w:tab w:val="left" w:leader="underscore" w:pos="2835"/>
        </w:tabs>
        <w:spacing w:after="0"/>
        <w:ind w:right="-568"/>
        <w:jc w:val="both"/>
        <w:rPr>
          <w:rFonts w:asciiTheme="majorHAnsi" w:hAnsiTheme="majorHAnsi" w:cs="Arial"/>
          <w:sz w:val="24"/>
          <w:szCs w:val="24"/>
        </w:rPr>
      </w:pPr>
    </w:p>
    <w:p w14:paraId="465DDFB8" w14:textId="77777777" w:rsidR="00396CD2" w:rsidRPr="003D0FEC" w:rsidRDefault="00396CD2" w:rsidP="00396CD2">
      <w:pPr>
        <w:tabs>
          <w:tab w:val="left" w:pos="1418"/>
          <w:tab w:val="left" w:leader="underscore" w:pos="2835"/>
        </w:tabs>
        <w:spacing w:after="0"/>
        <w:ind w:right="-568"/>
        <w:jc w:val="both"/>
        <w:rPr>
          <w:rFonts w:asciiTheme="majorHAnsi" w:hAnsiTheme="majorHAnsi" w:cs="Arial"/>
          <w:b/>
          <w:sz w:val="24"/>
          <w:szCs w:val="24"/>
        </w:rPr>
      </w:pPr>
    </w:p>
    <w:p w14:paraId="1A5C7CF3" w14:textId="77777777" w:rsidR="00396CD2" w:rsidRPr="003D0FEC" w:rsidRDefault="00396CD2" w:rsidP="00ED69CF">
      <w:pPr>
        <w:tabs>
          <w:tab w:val="left" w:pos="1418"/>
          <w:tab w:val="left" w:leader="underscore" w:pos="2835"/>
        </w:tabs>
        <w:spacing w:after="0"/>
        <w:ind w:left="-567" w:right="-568"/>
        <w:jc w:val="center"/>
        <w:rPr>
          <w:rFonts w:asciiTheme="majorHAnsi" w:hAnsiTheme="majorHAnsi" w:cs="Arial"/>
          <w:b/>
          <w:sz w:val="24"/>
          <w:szCs w:val="24"/>
        </w:rPr>
      </w:pPr>
      <w:r w:rsidRPr="003D0FEC">
        <w:rPr>
          <w:rFonts w:asciiTheme="majorHAnsi" w:hAnsiTheme="majorHAnsi" w:cs="Arial"/>
          <w:b/>
          <w:sz w:val="24"/>
          <w:szCs w:val="24"/>
        </w:rPr>
        <w:t>ANEXO III – MINUTA DE HABILITAÇÃO PRÉVIA</w:t>
      </w:r>
    </w:p>
    <w:p w14:paraId="6932275A"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441CA6EC"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1A3C95E9" w14:textId="48519359" w:rsidR="00396CD2" w:rsidRPr="003D0FEC" w:rsidRDefault="00460792" w:rsidP="00185FB6">
      <w:pPr>
        <w:tabs>
          <w:tab w:val="left" w:pos="1418"/>
          <w:tab w:val="left" w:leader="underscore" w:pos="2835"/>
        </w:tabs>
        <w:spacing w:after="0"/>
        <w:ind w:right="-568" w:hanging="142"/>
        <w:jc w:val="both"/>
        <w:rPr>
          <w:rFonts w:asciiTheme="majorHAnsi" w:hAnsiTheme="majorHAnsi" w:cs="Arial"/>
          <w:sz w:val="24"/>
          <w:szCs w:val="24"/>
        </w:rPr>
      </w:pPr>
      <w:r>
        <w:rPr>
          <w:rFonts w:asciiTheme="majorHAnsi" w:hAnsiTheme="majorHAnsi" w:cs="Arial"/>
          <w:sz w:val="24"/>
          <w:szCs w:val="24"/>
        </w:rPr>
        <w:t>Concorrência</w:t>
      </w:r>
      <w:r w:rsidR="00396CD2" w:rsidRPr="003D0FEC">
        <w:rPr>
          <w:rFonts w:asciiTheme="majorHAnsi" w:hAnsiTheme="majorHAnsi" w:cs="Arial"/>
          <w:sz w:val="24"/>
          <w:szCs w:val="24"/>
        </w:rPr>
        <w:tab/>
        <w:t xml:space="preserve">: </w:t>
      </w:r>
      <w:r w:rsidR="00396CD2" w:rsidRPr="003D0FEC">
        <w:rPr>
          <w:rFonts w:asciiTheme="majorHAnsi" w:hAnsiTheme="majorHAnsi" w:cs="Arial"/>
          <w:sz w:val="24"/>
          <w:szCs w:val="24"/>
        </w:rPr>
        <w:tab/>
      </w:r>
    </w:p>
    <w:p w14:paraId="214FCDE2"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r w:rsidRPr="003D0FEC">
        <w:rPr>
          <w:rFonts w:asciiTheme="majorHAnsi" w:hAnsiTheme="majorHAnsi" w:cs="Arial"/>
          <w:sz w:val="24"/>
          <w:szCs w:val="24"/>
        </w:rPr>
        <w:t>Processo</w:t>
      </w:r>
      <w:r w:rsidRPr="003D0FEC">
        <w:rPr>
          <w:rFonts w:asciiTheme="majorHAnsi" w:hAnsiTheme="majorHAnsi" w:cs="Arial"/>
          <w:sz w:val="24"/>
          <w:szCs w:val="24"/>
        </w:rPr>
        <w:tab/>
        <w:t xml:space="preserve">: </w:t>
      </w:r>
      <w:r w:rsidRPr="003D0FEC">
        <w:rPr>
          <w:rFonts w:asciiTheme="majorHAnsi" w:hAnsiTheme="majorHAnsi" w:cs="Arial"/>
          <w:sz w:val="24"/>
          <w:szCs w:val="24"/>
        </w:rPr>
        <w:tab/>
      </w:r>
    </w:p>
    <w:p w14:paraId="0D9A2076"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r w:rsidRPr="003D0FEC">
        <w:rPr>
          <w:rFonts w:asciiTheme="majorHAnsi" w:hAnsiTheme="majorHAnsi" w:cs="Arial"/>
          <w:sz w:val="24"/>
          <w:szCs w:val="24"/>
        </w:rPr>
        <w:t>Objeto</w:t>
      </w:r>
      <w:r w:rsidRPr="003D0FEC">
        <w:rPr>
          <w:rFonts w:asciiTheme="majorHAnsi" w:hAnsiTheme="majorHAnsi" w:cs="Arial"/>
          <w:sz w:val="24"/>
          <w:szCs w:val="24"/>
        </w:rPr>
        <w:tab/>
        <w:t xml:space="preserve">: </w:t>
      </w:r>
      <w:r w:rsidRPr="003D0FEC">
        <w:rPr>
          <w:rFonts w:asciiTheme="majorHAnsi" w:hAnsiTheme="majorHAnsi" w:cs="Arial"/>
          <w:sz w:val="24"/>
          <w:szCs w:val="24"/>
        </w:rPr>
        <w:tab/>
      </w:r>
    </w:p>
    <w:p w14:paraId="6CDBFBAC"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p>
    <w:p w14:paraId="4E52E726"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p>
    <w:p w14:paraId="5D7A8BC6"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p>
    <w:p w14:paraId="41510525"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r w:rsidRPr="003D0FEC">
        <w:rPr>
          <w:rFonts w:asciiTheme="majorHAnsi" w:hAnsiTheme="majorHAnsi" w:cs="Arial"/>
          <w:sz w:val="24"/>
          <w:szCs w:val="24"/>
        </w:rPr>
        <w:tab/>
        <w:t>A ________</w:t>
      </w:r>
      <w:r w:rsidRPr="003D0FEC">
        <w:rPr>
          <w:rFonts w:asciiTheme="majorHAnsi" w:hAnsiTheme="majorHAnsi" w:cs="Arial"/>
          <w:sz w:val="24"/>
          <w:szCs w:val="24"/>
          <w:u w:val="single"/>
        </w:rPr>
        <w:t>(nome do licitante)</w:t>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u w:val="single"/>
        </w:rPr>
        <w:softHyphen/>
      </w:r>
      <w:r w:rsidRPr="003D0FEC">
        <w:rPr>
          <w:rFonts w:asciiTheme="majorHAnsi" w:hAnsiTheme="majorHAnsi" w:cs="Arial"/>
          <w:sz w:val="24"/>
          <w:szCs w:val="24"/>
        </w:rPr>
        <w:t>_________, por seu representante legal (doc.anexo), inscrita no CNPJ sob nº ______________, com sede _____________, declara para os devidos fins de direito que cumpre plenamente os requisitos de habilitação estabelecidos nas cláusulas do edital em epígrafe.</w:t>
      </w:r>
    </w:p>
    <w:p w14:paraId="5C3F2A97"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p>
    <w:p w14:paraId="7E51CE00"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r w:rsidRPr="003D0FEC">
        <w:rPr>
          <w:rFonts w:asciiTheme="majorHAnsi" w:hAnsiTheme="majorHAnsi" w:cs="Arial"/>
          <w:sz w:val="24"/>
          <w:szCs w:val="24"/>
        </w:rPr>
        <w:tab/>
        <w:t>Sendo expressão da verdade, subscrevo-me.</w:t>
      </w:r>
    </w:p>
    <w:p w14:paraId="2358CC77"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p>
    <w:p w14:paraId="20A8AB74"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p>
    <w:p w14:paraId="01C639CA"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r w:rsidRPr="003D0FEC">
        <w:rPr>
          <w:rFonts w:asciiTheme="majorHAnsi" w:hAnsiTheme="majorHAnsi" w:cs="Arial"/>
          <w:sz w:val="24"/>
          <w:szCs w:val="24"/>
        </w:rPr>
        <w:t>Data ________________________________</w:t>
      </w:r>
    </w:p>
    <w:p w14:paraId="2CA3BA26"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p>
    <w:p w14:paraId="20290D64"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p>
    <w:p w14:paraId="61F367AE"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p>
    <w:p w14:paraId="51DD5A72"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p>
    <w:p w14:paraId="33E3B842"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r w:rsidRPr="003D0FEC">
        <w:rPr>
          <w:rFonts w:asciiTheme="majorHAnsi" w:hAnsiTheme="majorHAnsi" w:cs="Arial"/>
          <w:sz w:val="24"/>
          <w:szCs w:val="24"/>
        </w:rPr>
        <w:t>___________________________________</w:t>
      </w:r>
    </w:p>
    <w:p w14:paraId="42208495"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r w:rsidRPr="003D0FEC">
        <w:rPr>
          <w:rFonts w:asciiTheme="majorHAnsi" w:hAnsiTheme="majorHAnsi" w:cs="Arial"/>
          <w:sz w:val="24"/>
          <w:szCs w:val="24"/>
        </w:rPr>
        <w:t>(nome do licitante e representante legal)</w:t>
      </w:r>
    </w:p>
    <w:p w14:paraId="748B2257"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p>
    <w:p w14:paraId="18B1581F" w14:textId="77777777" w:rsidR="00396CD2" w:rsidRPr="003D0FEC" w:rsidRDefault="00396CD2" w:rsidP="00185FB6">
      <w:pPr>
        <w:tabs>
          <w:tab w:val="left" w:pos="1418"/>
          <w:tab w:val="left" w:leader="underscore" w:pos="2835"/>
        </w:tabs>
        <w:spacing w:after="0"/>
        <w:ind w:right="-568" w:hanging="142"/>
        <w:jc w:val="both"/>
        <w:rPr>
          <w:rFonts w:asciiTheme="majorHAnsi" w:hAnsiTheme="majorHAnsi" w:cs="Arial"/>
          <w:sz w:val="24"/>
          <w:szCs w:val="24"/>
        </w:rPr>
      </w:pPr>
    </w:p>
    <w:p w14:paraId="668E621E"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7F571653"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4B0070E7"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6AF82668"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4CE6517A"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3AD08C2A"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6D9DEEBD" w14:textId="77777777" w:rsidR="00396CD2"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5EDCAD70"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52F6875D"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56B3E748"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4EBC8F98"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32DD9D46"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7AE76536" w14:textId="77777777" w:rsidR="00396CD2" w:rsidRPr="003D0FEC" w:rsidRDefault="00396CD2" w:rsidP="00396CD2">
      <w:pPr>
        <w:ind w:left="-567" w:right="-568"/>
        <w:jc w:val="both"/>
        <w:rPr>
          <w:rFonts w:asciiTheme="majorHAnsi" w:hAnsiTheme="majorHAnsi" w:cs="Arial"/>
          <w:sz w:val="24"/>
          <w:szCs w:val="24"/>
        </w:rPr>
      </w:pPr>
    </w:p>
    <w:p w14:paraId="1A22C035" w14:textId="77777777" w:rsidR="00396CD2" w:rsidRDefault="00396CD2" w:rsidP="00396CD2">
      <w:pPr>
        <w:tabs>
          <w:tab w:val="left" w:pos="1418"/>
          <w:tab w:val="left" w:leader="underscore" w:pos="2835"/>
        </w:tabs>
        <w:spacing w:after="0"/>
        <w:ind w:left="-567" w:right="-568"/>
        <w:jc w:val="both"/>
        <w:rPr>
          <w:rFonts w:asciiTheme="majorHAnsi" w:hAnsiTheme="majorHAnsi" w:cs="Arial"/>
          <w:b/>
          <w:sz w:val="24"/>
          <w:szCs w:val="24"/>
        </w:rPr>
      </w:pPr>
    </w:p>
    <w:p w14:paraId="423460D5" w14:textId="77777777" w:rsidR="00396CD2" w:rsidRPr="003D0FEC" w:rsidRDefault="00396CD2" w:rsidP="00ED69CF">
      <w:pPr>
        <w:tabs>
          <w:tab w:val="left" w:pos="1418"/>
          <w:tab w:val="left" w:leader="underscore" w:pos="2835"/>
        </w:tabs>
        <w:spacing w:after="0"/>
        <w:ind w:left="-567" w:right="-568"/>
        <w:jc w:val="center"/>
        <w:rPr>
          <w:rFonts w:asciiTheme="majorHAnsi" w:hAnsiTheme="majorHAnsi" w:cs="Arial"/>
          <w:b/>
          <w:sz w:val="24"/>
          <w:szCs w:val="24"/>
        </w:rPr>
      </w:pPr>
      <w:r w:rsidRPr="003D0FEC">
        <w:rPr>
          <w:rFonts w:asciiTheme="majorHAnsi" w:hAnsiTheme="majorHAnsi" w:cs="Arial"/>
          <w:b/>
          <w:sz w:val="24"/>
          <w:szCs w:val="24"/>
        </w:rPr>
        <w:t>ANEXO IV – MODELO DE PROPOSTA</w:t>
      </w:r>
    </w:p>
    <w:p w14:paraId="6E73B254"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678D3062" w14:textId="77777777" w:rsidR="00396CD2" w:rsidRPr="003D0FEC" w:rsidRDefault="00396CD2" w:rsidP="00396CD2">
      <w:pPr>
        <w:tabs>
          <w:tab w:val="left" w:pos="1418"/>
          <w:tab w:val="left" w:leader="underscore" w:pos="2835"/>
        </w:tabs>
        <w:spacing w:after="0"/>
        <w:ind w:left="-567" w:right="-568"/>
        <w:jc w:val="both"/>
        <w:rPr>
          <w:rFonts w:asciiTheme="majorHAnsi" w:hAnsiTheme="majorHAnsi" w:cs="Arial"/>
          <w:sz w:val="24"/>
          <w:szCs w:val="24"/>
        </w:rPr>
      </w:pPr>
    </w:p>
    <w:p w14:paraId="2E8600C9" w14:textId="77777777" w:rsidR="00396CD2" w:rsidRPr="003D0FEC" w:rsidRDefault="00396CD2" w:rsidP="00185FB6">
      <w:pPr>
        <w:tabs>
          <w:tab w:val="left" w:pos="1418"/>
          <w:tab w:val="left" w:leader="underscore" w:pos="6804"/>
        </w:tabs>
        <w:spacing w:after="0" w:line="360" w:lineRule="auto"/>
        <w:ind w:right="-568"/>
        <w:jc w:val="both"/>
        <w:rPr>
          <w:rFonts w:asciiTheme="majorHAnsi" w:hAnsiTheme="majorHAnsi" w:cs="Arial"/>
          <w:sz w:val="24"/>
          <w:szCs w:val="24"/>
        </w:rPr>
      </w:pPr>
      <w:r w:rsidRPr="003D0FEC">
        <w:rPr>
          <w:rFonts w:asciiTheme="majorHAnsi" w:hAnsiTheme="majorHAnsi" w:cs="Arial"/>
          <w:sz w:val="24"/>
          <w:szCs w:val="24"/>
        </w:rPr>
        <w:t>Nome da Empresa:</w:t>
      </w:r>
      <w:r w:rsidRPr="003D0FEC">
        <w:rPr>
          <w:rFonts w:asciiTheme="majorHAnsi" w:hAnsiTheme="majorHAnsi" w:cs="Arial"/>
          <w:sz w:val="24"/>
          <w:szCs w:val="24"/>
        </w:rPr>
        <w:tab/>
      </w:r>
      <w:r w:rsidRPr="003D0FEC">
        <w:rPr>
          <w:rFonts w:asciiTheme="majorHAnsi" w:hAnsiTheme="majorHAnsi" w:cs="Arial"/>
          <w:sz w:val="24"/>
          <w:szCs w:val="24"/>
        </w:rPr>
        <w:tab/>
        <w:t>nº Pág.___</w:t>
      </w:r>
    </w:p>
    <w:p w14:paraId="65D8E90C" w14:textId="77777777" w:rsidR="00396CD2" w:rsidRPr="003D0FEC" w:rsidRDefault="00396CD2" w:rsidP="00185FB6">
      <w:pPr>
        <w:tabs>
          <w:tab w:val="left" w:pos="1418"/>
          <w:tab w:val="left" w:leader="underscore" w:pos="6804"/>
        </w:tabs>
        <w:spacing w:after="0" w:line="360" w:lineRule="auto"/>
        <w:ind w:right="-568"/>
        <w:jc w:val="both"/>
        <w:rPr>
          <w:rFonts w:asciiTheme="majorHAnsi" w:hAnsiTheme="majorHAnsi" w:cs="Arial"/>
          <w:sz w:val="24"/>
          <w:szCs w:val="24"/>
        </w:rPr>
      </w:pPr>
      <w:r w:rsidRPr="003D0FEC">
        <w:rPr>
          <w:rFonts w:asciiTheme="majorHAnsi" w:hAnsiTheme="majorHAnsi" w:cs="Arial"/>
          <w:sz w:val="24"/>
          <w:szCs w:val="24"/>
        </w:rPr>
        <w:t>CNPJ:</w:t>
      </w:r>
      <w:r w:rsidRPr="003D0FEC">
        <w:rPr>
          <w:rFonts w:asciiTheme="majorHAnsi" w:hAnsiTheme="majorHAnsi" w:cs="Arial"/>
          <w:sz w:val="24"/>
          <w:szCs w:val="24"/>
        </w:rPr>
        <w:tab/>
      </w:r>
      <w:r w:rsidRPr="003D0FEC">
        <w:rPr>
          <w:rFonts w:asciiTheme="majorHAnsi" w:hAnsiTheme="majorHAnsi" w:cs="Arial"/>
          <w:sz w:val="24"/>
          <w:szCs w:val="24"/>
        </w:rPr>
        <w:tab/>
      </w:r>
    </w:p>
    <w:p w14:paraId="4D715CE2" w14:textId="77777777" w:rsidR="00396CD2" w:rsidRPr="003D0FEC" w:rsidRDefault="00396CD2" w:rsidP="00185FB6">
      <w:pPr>
        <w:tabs>
          <w:tab w:val="left" w:pos="1418"/>
          <w:tab w:val="left" w:leader="underscore" w:pos="6804"/>
        </w:tabs>
        <w:spacing w:after="0" w:line="360" w:lineRule="auto"/>
        <w:ind w:right="-568"/>
        <w:jc w:val="both"/>
        <w:rPr>
          <w:rFonts w:asciiTheme="majorHAnsi" w:hAnsiTheme="majorHAnsi" w:cs="Arial"/>
          <w:sz w:val="24"/>
          <w:szCs w:val="24"/>
        </w:rPr>
      </w:pPr>
      <w:r w:rsidRPr="003D0FEC">
        <w:rPr>
          <w:rFonts w:asciiTheme="majorHAnsi" w:hAnsiTheme="majorHAnsi" w:cs="Arial"/>
          <w:sz w:val="24"/>
          <w:szCs w:val="24"/>
        </w:rPr>
        <w:t>Processo nº ____/_____</w:t>
      </w:r>
    </w:p>
    <w:p w14:paraId="110516AE" w14:textId="1B056B73" w:rsidR="00396CD2" w:rsidRPr="003D0FEC" w:rsidRDefault="00460792" w:rsidP="00185FB6">
      <w:pPr>
        <w:tabs>
          <w:tab w:val="left" w:pos="1418"/>
          <w:tab w:val="left" w:leader="underscore" w:pos="6804"/>
        </w:tabs>
        <w:spacing w:after="0" w:line="360" w:lineRule="auto"/>
        <w:ind w:right="-568"/>
        <w:jc w:val="both"/>
        <w:rPr>
          <w:rFonts w:asciiTheme="majorHAnsi" w:hAnsiTheme="majorHAnsi" w:cs="Arial"/>
          <w:sz w:val="24"/>
          <w:szCs w:val="24"/>
        </w:rPr>
      </w:pPr>
      <w:r>
        <w:rPr>
          <w:rFonts w:asciiTheme="majorHAnsi" w:hAnsiTheme="majorHAnsi" w:cs="Arial"/>
          <w:sz w:val="24"/>
          <w:szCs w:val="24"/>
        </w:rPr>
        <w:t>Concorrência</w:t>
      </w:r>
      <w:r w:rsidRPr="003D0FEC">
        <w:rPr>
          <w:rFonts w:asciiTheme="majorHAnsi" w:hAnsiTheme="majorHAnsi" w:cs="Arial"/>
          <w:sz w:val="24"/>
          <w:szCs w:val="24"/>
        </w:rPr>
        <w:t xml:space="preserve"> </w:t>
      </w:r>
      <w:r w:rsidR="00396CD2" w:rsidRPr="003D0FEC">
        <w:rPr>
          <w:rFonts w:asciiTheme="majorHAnsi" w:hAnsiTheme="majorHAnsi" w:cs="Arial"/>
          <w:sz w:val="24"/>
          <w:szCs w:val="24"/>
        </w:rPr>
        <w:t>nº ____/____</w:t>
      </w:r>
    </w:p>
    <w:p w14:paraId="0B43DD1E" w14:textId="77777777" w:rsidR="00396CD2" w:rsidRPr="003D0FEC" w:rsidRDefault="00396CD2" w:rsidP="00185FB6">
      <w:pPr>
        <w:tabs>
          <w:tab w:val="left" w:pos="1418"/>
          <w:tab w:val="left" w:leader="underscore" w:pos="6804"/>
        </w:tabs>
        <w:spacing w:after="0" w:line="360" w:lineRule="auto"/>
        <w:ind w:right="-568"/>
        <w:jc w:val="both"/>
        <w:rPr>
          <w:rFonts w:asciiTheme="majorHAnsi" w:hAnsiTheme="majorHAnsi" w:cs="Arial"/>
          <w:sz w:val="24"/>
          <w:szCs w:val="24"/>
        </w:rPr>
      </w:pPr>
      <w:r w:rsidRPr="003D0FEC">
        <w:rPr>
          <w:rFonts w:asciiTheme="majorHAnsi" w:hAnsiTheme="majorHAnsi" w:cs="Arial"/>
          <w:sz w:val="24"/>
          <w:szCs w:val="24"/>
        </w:rPr>
        <w:t>Descrição do Objeto:</w:t>
      </w:r>
      <w:r w:rsidRPr="003D0FEC">
        <w:rPr>
          <w:rFonts w:asciiTheme="majorHAnsi" w:hAnsiTheme="majorHAnsi" w:cs="Arial"/>
          <w:sz w:val="24"/>
          <w:szCs w:val="24"/>
        </w:rPr>
        <w:tab/>
      </w:r>
    </w:p>
    <w:p w14:paraId="45867B73" w14:textId="77777777" w:rsidR="00396CD2" w:rsidRPr="003D0FEC" w:rsidRDefault="00396CD2" w:rsidP="00185FB6">
      <w:pPr>
        <w:tabs>
          <w:tab w:val="left" w:pos="1418"/>
          <w:tab w:val="left" w:leader="underscore" w:pos="6804"/>
        </w:tabs>
        <w:spacing w:after="0" w:line="360" w:lineRule="auto"/>
        <w:ind w:right="-568"/>
        <w:jc w:val="both"/>
        <w:rPr>
          <w:rFonts w:asciiTheme="majorHAnsi" w:hAnsiTheme="majorHAnsi" w:cs="Arial"/>
          <w:sz w:val="24"/>
          <w:szCs w:val="24"/>
        </w:rPr>
      </w:pPr>
      <w:r w:rsidRPr="003D0FEC">
        <w:rPr>
          <w:rFonts w:asciiTheme="majorHAnsi" w:hAnsiTheme="majorHAnsi" w:cs="Arial"/>
          <w:sz w:val="24"/>
          <w:szCs w:val="24"/>
        </w:rPr>
        <w:t>LOTE: _____________</w:t>
      </w:r>
    </w:p>
    <w:p w14:paraId="533AC36B"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p>
    <w:tbl>
      <w:tblPr>
        <w:tblW w:w="9450" w:type="dxa"/>
        <w:tblInd w:w="-497" w:type="dxa"/>
        <w:tblCellMar>
          <w:left w:w="70" w:type="dxa"/>
          <w:right w:w="70" w:type="dxa"/>
        </w:tblCellMar>
        <w:tblLook w:val="04A0" w:firstRow="1" w:lastRow="0" w:firstColumn="1" w:lastColumn="0" w:noHBand="0" w:noVBand="1"/>
      </w:tblPr>
      <w:tblGrid>
        <w:gridCol w:w="678"/>
        <w:gridCol w:w="849"/>
        <w:gridCol w:w="678"/>
        <w:gridCol w:w="2393"/>
        <w:gridCol w:w="1766"/>
        <w:gridCol w:w="959"/>
        <w:gridCol w:w="1204"/>
        <w:gridCol w:w="923"/>
      </w:tblGrid>
      <w:tr w:rsidR="00396CD2" w:rsidRPr="003D0FEC" w14:paraId="7830A77C" w14:textId="77777777" w:rsidTr="00A1704F">
        <w:trPr>
          <w:trHeight w:val="1515"/>
        </w:trPr>
        <w:tc>
          <w:tcPr>
            <w:tcW w:w="678"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067B525" w14:textId="77777777" w:rsidR="00396CD2" w:rsidRPr="003D0FEC" w:rsidRDefault="00396CD2" w:rsidP="00185FB6">
            <w:pPr>
              <w:spacing w:after="0" w:line="240" w:lineRule="auto"/>
              <w:jc w:val="both"/>
              <w:rPr>
                <w:rFonts w:asciiTheme="majorHAnsi" w:hAnsiTheme="majorHAnsi" w:cs="Arial"/>
                <w:b/>
                <w:bCs/>
                <w:color w:val="000000"/>
              </w:rPr>
            </w:pPr>
            <w:r w:rsidRPr="003D0FEC">
              <w:rPr>
                <w:rFonts w:asciiTheme="majorHAnsi" w:hAnsiTheme="majorHAnsi" w:cs="Arial"/>
                <w:b/>
                <w:bCs/>
                <w:color w:val="000000"/>
              </w:rPr>
              <w:t>ITEM</w:t>
            </w:r>
          </w:p>
        </w:tc>
        <w:tc>
          <w:tcPr>
            <w:tcW w:w="849" w:type="dxa"/>
            <w:tcBorders>
              <w:top w:val="single" w:sz="8" w:space="0" w:color="000000"/>
              <w:left w:val="nil"/>
              <w:bottom w:val="single" w:sz="8" w:space="0" w:color="000000"/>
              <w:right w:val="single" w:sz="8" w:space="0" w:color="000000"/>
            </w:tcBorders>
            <w:shd w:val="clear" w:color="000000" w:fill="D9D9D9"/>
            <w:vAlign w:val="center"/>
            <w:hideMark/>
          </w:tcPr>
          <w:p w14:paraId="759CF4AD" w14:textId="77777777" w:rsidR="00396CD2" w:rsidRPr="003D0FEC" w:rsidRDefault="00396CD2" w:rsidP="00185FB6">
            <w:pPr>
              <w:spacing w:after="0" w:line="240" w:lineRule="auto"/>
              <w:jc w:val="both"/>
              <w:rPr>
                <w:rFonts w:asciiTheme="majorHAnsi" w:hAnsiTheme="majorHAnsi" w:cs="Arial"/>
                <w:b/>
                <w:bCs/>
                <w:color w:val="000000"/>
              </w:rPr>
            </w:pPr>
            <w:r w:rsidRPr="003D0FEC">
              <w:rPr>
                <w:rFonts w:asciiTheme="majorHAnsi" w:hAnsiTheme="majorHAnsi" w:cs="Arial"/>
                <w:b/>
                <w:bCs/>
                <w:color w:val="000000"/>
              </w:rPr>
              <w:t>QUAN.</w:t>
            </w:r>
          </w:p>
        </w:tc>
        <w:tc>
          <w:tcPr>
            <w:tcW w:w="678" w:type="dxa"/>
            <w:tcBorders>
              <w:top w:val="single" w:sz="8" w:space="0" w:color="000000"/>
              <w:left w:val="nil"/>
              <w:bottom w:val="single" w:sz="8" w:space="0" w:color="000000"/>
              <w:right w:val="single" w:sz="8" w:space="0" w:color="000000"/>
            </w:tcBorders>
            <w:shd w:val="clear" w:color="000000" w:fill="D9D9D9"/>
            <w:vAlign w:val="center"/>
            <w:hideMark/>
          </w:tcPr>
          <w:p w14:paraId="21637F72" w14:textId="77777777" w:rsidR="00396CD2" w:rsidRPr="003D0FEC" w:rsidRDefault="00396CD2" w:rsidP="00185FB6">
            <w:pPr>
              <w:spacing w:after="0" w:line="240" w:lineRule="auto"/>
              <w:jc w:val="both"/>
              <w:rPr>
                <w:rFonts w:asciiTheme="majorHAnsi" w:hAnsiTheme="majorHAnsi" w:cs="Arial"/>
                <w:b/>
                <w:bCs/>
                <w:color w:val="000000"/>
              </w:rPr>
            </w:pPr>
            <w:r w:rsidRPr="003D0FEC">
              <w:rPr>
                <w:rFonts w:asciiTheme="majorHAnsi" w:hAnsiTheme="majorHAnsi" w:cs="Arial"/>
                <w:b/>
                <w:bCs/>
                <w:color w:val="000000"/>
              </w:rPr>
              <w:t>UNID</w:t>
            </w:r>
          </w:p>
        </w:tc>
        <w:tc>
          <w:tcPr>
            <w:tcW w:w="2393" w:type="dxa"/>
            <w:tcBorders>
              <w:top w:val="single" w:sz="8" w:space="0" w:color="000000"/>
              <w:left w:val="nil"/>
              <w:bottom w:val="single" w:sz="8" w:space="0" w:color="000000"/>
              <w:right w:val="single" w:sz="8" w:space="0" w:color="000000"/>
            </w:tcBorders>
            <w:shd w:val="clear" w:color="000000" w:fill="D9D9D9"/>
            <w:vAlign w:val="center"/>
            <w:hideMark/>
          </w:tcPr>
          <w:p w14:paraId="011CEFCA" w14:textId="77777777" w:rsidR="00396CD2" w:rsidRPr="003D0FEC" w:rsidRDefault="00396CD2" w:rsidP="00185FB6">
            <w:pPr>
              <w:spacing w:after="0" w:line="240" w:lineRule="auto"/>
              <w:jc w:val="both"/>
              <w:rPr>
                <w:rFonts w:asciiTheme="majorHAnsi" w:hAnsiTheme="majorHAnsi" w:cs="Arial"/>
                <w:b/>
                <w:bCs/>
                <w:color w:val="000000"/>
              </w:rPr>
            </w:pPr>
            <w:r w:rsidRPr="003D0FEC">
              <w:rPr>
                <w:rFonts w:asciiTheme="majorHAnsi" w:hAnsiTheme="majorHAnsi" w:cs="Arial"/>
                <w:b/>
                <w:bCs/>
                <w:color w:val="000000"/>
              </w:rPr>
              <w:t>ESPECIFICAÇÕES DO OBJETO</w:t>
            </w:r>
          </w:p>
        </w:tc>
        <w:tc>
          <w:tcPr>
            <w:tcW w:w="1766" w:type="dxa"/>
            <w:tcBorders>
              <w:top w:val="single" w:sz="8" w:space="0" w:color="000000"/>
              <w:left w:val="nil"/>
              <w:bottom w:val="single" w:sz="8" w:space="0" w:color="000000"/>
              <w:right w:val="single" w:sz="8" w:space="0" w:color="000000"/>
            </w:tcBorders>
            <w:shd w:val="clear" w:color="000000" w:fill="D9D9D9"/>
            <w:vAlign w:val="center"/>
            <w:hideMark/>
          </w:tcPr>
          <w:p w14:paraId="4E27D4C6" w14:textId="77777777" w:rsidR="00396CD2" w:rsidRPr="003D0FEC" w:rsidRDefault="00396CD2" w:rsidP="00185FB6">
            <w:pPr>
              <w:spacing w:after="0" w:line="240" w:lineRule="auto"/>
              <w:jc w:val="both"/>
              <w:rPr>
                <w:rFonts w:asciiTheme="majorHAnsi" w:hAnsiTheme="majorHAnsi" w:cs="Arial"/>
                <w:b/>
                <w:bCs/>
                <w:color w:val="000000"/>
              </w:rPr>
            </w:pPr>
            <w:r w:rsidRPr="003D0FEC">
              <w:rPr>
                <w:rFonts w:asciiTheme="majorHAnsi" w:hAnsiTheme="majorHAnsi" w:cs="Arial"/>
                <w:b/>
                <w:bCs/>
                <w:color w:val="000000"/>
              </w:rPr>
              <w:t>PROCEDÊNCIA</w:t>
            </w:r>
          </w:p>
        </w:tc>
        <w:tc>
          <w:tcPr>
            <w:tcW w:w="959" w:type="dxa"/>
            <w:tcBorders>
              <w:top w:val="single" w:sz="8" w:space="0" w:color="000000"/>
              <w:left w:val="nil"/>
              <w:bottom w:val="single" w:sz="8" w:space="0" w:color="000000"/>
              <w:right w:val="single" w:sz="8" w:space="0" w:color="000000"/>
            </w:tcBorders>
            <w:shd w:val="clear" w:color="000000" w:fill="D9D9D9"/>
            <w:vAlign w:val="center"/>
            <w:hideMark/>
          </w:tcPr>
          <w:p w14:paraId="691A9934" w14:textId="77777777" w:rsidR="00396CD2" w:rsidRPr="003D0FEC" w:rsidRDefault="00396CD2" w:rsidP="00185FB6">
            <w:pPr>
              <w:spacing w:after="0" w:line="240" w:lineRule="auto"/>
              <w:jc w:val="both"/>
              <w:rPr>
                <w:rFonts w:asciiTheme="majorHAnsi" w:hAnsiTheme="majorHAnsi" w:cs="Arial"/>
                <w:b/>
                <w:bCs/>
                <w:color w:val="000000"/>
              </w:rPr>
            </w:pPr>
            <w:r w:rsidRPr="003D0FEC">
              <w:rPr>
                <w:rFonts w:asciiTheme="majorHAnsi" w:hAnsiTheme="majorHAnsi" w:cs="Arial"/>
                <w:b/>
                <w:bCs/>
                <w:color w:val="000000"/>
              </w:rPr>
              <w:t>MARCA</w:t>
            </w:r>
          </w:p>
        </w:tc>
        <w:tc>
          <w:tcPr>
            <w:tcW w:w="1204" w:type="dxa"/>
            <w:tcBorders>
              <w:top w:val="single" w:sz="8" w:space="0" w:color="000000"/>
              <w:left w:val="nil"/>
              <w:bottom w:val="single" w:sz="8" w:space="0" w:color="000000"/>
              <w:right w:val="single" w:sz="8" w:space="0" w:color="000000"/>
            </w:tcBorders>
            <w:shd w:val="clear" w:color="000000" w:fill="D9D9D9"/>
            <w:vAlign w:val="center"/>
            <w:hideMark/>
          </w:tcPr>
          <w:p w14:paraId="3C744D10" w14:textId="77777777" w:rsidR="00396CD2" w:rsidRPr="003D0FEC" w:rsidRDefault="00396CD2" w:rsidP="00185FB6">
            <w:pPr>
              <w:spacing w:after="0" w:line="240" w:lineRule="auto"/>
              <w:jc w:val="both"/>
              <w:rPr>
                <w:rFonts w:asciiTheme="majorHAnsi" w:hAnsiTheme="majorHAnsi" w:cs="Arial"/>
                <w:b/>
                <w:bCs/>
                <w:color w:val="000000"/>
              </w:rPr>
            </w:pPr>
            <w:r w:rsidRPr="003D0FEC">
              <w:rPr>
                <w:rFonts w:asciiTheme="majorHAnsi" w:hAnsiTheme="majorHAnsi" w:cs="Arial"/>
                <w:b/>
                <w:bCs/>
                <w:color w:val="000000"/>
              </w:rPr>
              <w:t>PREÇO UNITÁRIO</w:t>
            </w:r>
          </w:p>
        </w:tc>
        <w:tc>
          <w:tcPr>
            <w:tcW w:w="923" w:type="dxa"/>
            <w:tcBorders>
              <w:top w:val="single" w:sz="8" w:space="0" w:color="000000"/>
              <w:left w:val="nil"/>
              <w:bottom w:val="single" w:sz="8" w:space="0" w:color="000000"/>
              <w:right w:val="single" w:sz="8" w:space="0" w:color="000000"/>
            </w:tcBorders>
            <w:shd w:val="clear" w:color="000000" w:fill="D9D9D9"/>
            <w:vAlign w:val="center"/>
            <w:hideMark/>
          </w:tcPr>
          <w:p w14:paraId="54BD2B3D" w14:textId="77777777" w:rsidR="00396CD2" w:rsidRPr="003D0FEC" w:rsidRDefault="00396CD2" w:rsidP="00185FB6">
            <w:pPr>
              <w:spacing w:after="0" w:line="240" w:lineRule="auto"/>
              <w:jc w:val="both"/>
              <w:rPr>
                <w:rFonts w:asciiTheme="majorHAnsi" w:hAnsiTheme="majorHAnsi" w:cs="Arial"/>
                <w:b/>
                <w:bCs/>
                <w:color w:val="000000"/>
              </w:rPr>
            </w:pPr>
            <w:r w:rsidRPr="003D0FEC">
              <w:rPr>
                <w:rFonts w:asciiTheme="majorHAnsi" w:hAnsiTheme="majorHAnsi" w:cs="Arial"/>
                <w:b/>
                <w:bCs/>
                <w:color w:val="000000"/>
              </w:rPr>
              <w:t>PREÇO TOTAL</w:t>
            </w:r>
          </w:p>
        </w:tc>
      </w:tr>
      <w:tr w:rsidR="00396CD2" w:rsidRPr="003D0FEC" w14:paraId="6AC73A6F" w14:textId="77777777" w:rsidTr="00A1704F">
        <w:trPr>
          <w:trHeight w:val="870"/>
        </w:trPr>
        <w:tc>
          <w:tcPr>
            <w:tcW w:w="678" w:type="dxa"/>
            <w:tcBorders>
              <w:top w:val="nil"/>
              <w:left w:val="single" w:sz="8" w:space="0" w:color="000000"/>
              <w:bottom w:val="single" w:sz="8" w:space="0" w:color="000000"/>
              <w:right w:val="single" w:sz="8" w:space="0" w:color="000000"/>
            </w:tcBorders>
            <w:shd w:val="clear" w:color="auto" w:fill="auto"/>
            <w:vAlign w:val="center"/>
            <w:hideMark/>
          </w:tcPr>
          <w:p w14:paraId="7D964890"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1</w:t>
            </w:r>
          </w:p>
        </w:tc>
        <w:tc>
          <w:tcPr>
            <w:tcW w:w="849" w:type="dxa"/>
            <w:tcBorders>
              <w:top w:val="nil"/>
              <w:left w:val="nil"/>
              <w:bottom w:val="single" w:sz="8" w:space="0" w:color="000000"/>
              <w:right w:val="single" w:sz="8" w:space="0" w:color="000000"/>
            </w:tcBorders>
            <w:shd w:val="clear" w:color="auto" w:fill="auto"/>
            <w:vAlign w:val="center"/>
            <w:hideMark/>
          </w:tcPr>
          <w:p w14:paraId="096ABAB8"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11111</w:t>
            </w:r>
          </w:p>
        </w:tc>
        <w:tc>
          <w:tcPr>
            <w:tcW w:w="678" w:type="dxa"/>
            <w:tcBorders>
              <w:top w:val="nil"/>
              <w:left w:val="nil"/>
              <w:bottom w:val="single" w:sz="8" w:space="0" w:color="000000"/>
              <w:right w:val="single" w:sz="8" w:space="0" w:color="000000"/>
            </w:tcBorders>
            <w:shd w:val="clear" w:color="auto" w:fill="auto"/>
            <w:vAlign w:val="center"/>
            <w:hideMark/>
          </w:tcPr>
          <w:p w14:paraId="5E89E8CD"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XXX</w:t>
            </w:r>
          </w:p>
        </w:tc>
        <w:tc>
          <w:tcPr>
            <w:tcW w:w="2393" w:type="dxa"/>
            <w:tcBorders>
              <w:top w:val="nil"/>
              <w:left w:val="nil"/>
              <w:bottom w:val="single" w:sz="8" w:space="0" w:color="000000"/>
              <w:right w:val="single" w:sz="8" w:space="0" w:color="000000"/>
            </w:tcBorders>
            <w:shd w:val="clear" w:color="auto" w:fill="auto"/>
            <w:vAlign w:val="center"/>
            <w:hideMark/>
          </w:tcPr>
          <w:p w14:paraId="6BB4F702"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SSSSSSSSSSS</w:t>
            </w:r>
          </w:p>
        </w:tc>
        <w:tc>
          <w:tcPr>
            <w:tcW w:w="1766" w:type="dxa"/>
            <w:tcBorders>
              <w:top w:val="nil"/>
              <w:left w:val="nil"/>
              <w:bottom w:val="single" w:sz="8" w:space="0" w:color="000000"/>
              <w:right w:val="single" w:sz="8" w:space="0" w:color="000000"/>
            </w:tcBorders>
            <w:shd w:val="clear" w:color="auto" w:fill="auto"/>
            <w:vAlign w:val="center"/>
            <w:hideMark/>
          </w:tcPr>
          <w:p w14:paraId="1874EF35"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 </w:t>
            </w:r>
          </w:p>
        </w:tc>
        <w:tc>
          <w:tcPr>
            <w:tcW w:w="959" w:type="dxa"/>
            <w:tcBorders>
              <w:top w:val="nil"/>
              <w:left w:val="nil"/>
              <w:bottom w:val="single" w:sz="8" w:space="0" w:color="000000"/>
              <w:right w:val="single" w:sz="8" w:space="0" w:color="000000"/>
            </w:tcBorders>
            <w:shd w:val="clear" w:color="auto" w:fill="auto"/>
            <w:vAlign w:val="center"/>
            <w:hideMark/>
          </w:tcPr>
          <w:p w14:paraId="590971E2"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 </w:t>
            </w:r>
          </w:p>
        </w:tc>
        <w:tc>
          <w:tcPr>
            <w:tcW w:w="1204" w:type="dxa"/>
            <w:tcBorders>
              <w:top w:val="nil"/>
              <w:left w:val="nil"/>
              <w:bottom w:val="single" w:sz="8" w:space="0" w:color="000000"/>
              <w:right w:val="single" w:sz="8" w:space="0" w:color="000000"/>
            </w:tcBorders>
            <w:shd w:val="clear" w:color="auto" w:fill="auto"/>
            <w:vAlign w:val="center"/>
            <w:hideMark/>
          </w:tcPr>
          <w:p w14:paraId="5A62DCB1"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0</w:t>
            </w:r>
          </w:p>
        </w:tc>
        <w:tc>
          <w:tcPr>
            <w:tcW w:w="923" w:type="dxa"/>
            <w:tcBorders>
              <w:top w:val="nil"/>
              <w:left w:val="nil"/>
              <w:bottom w:val="single" w:sz="8" w:space="0" w:color="000000"/>
              <w:right w:val="single" w:sz="8" w:space="0" w:color="000000"/>
            </w:tcBorders>
            <w:shd w:val="clear" w:color="auto" w:fill="auto"/>
            <w:vAlign w:val="center"/>
            <w:hideMark/>
          </w:tcPr>
          <w:p w14:paraId="1DB95A3B"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0</w:t>
            </w:r>
          </w:p>
        </w:tc>
      </w:tr>
      <w:tr w:rsidR="00396CD2" w:rsidRPr="003D0FEC" w14:paraId="75758BDA" w14:textId="77777777" w:rsidTr="00A1704F">
        <w:trPr>
          <w:trHeight w:val="585"/>
        </w:trPr>
        <w:tc>
          <w:tcPr>
            <w:tcW w:w="678" w:type="dxa"/>
            <w:tcBorders>
              <w:top w:val="nil"/>
              <w:left w:val="single" w:sz="8" w:space="0" w:color="000000"/>
              <w:bottom w:val="single" w:sz="8" w:space="0" w:color="000000"/>
              <w:right w:val="single" w:sz="8" w:space="0" w:color="000000"/>
            </w:tcBorders>
            <w:shd w:val="clear" w:color="auto" w:fill="auto"/>
            <w:vAlign w:val="center"/>
            <w:hideMark/>
          </w:tcPr>
          <w:p w14:paraId="7819AC95"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2</w:t>
            </w:r>
          </w:p>
        </w:tc>
        <w:tc>
          <w:tcPr>
            <w:tcW w:w="849" w:type="dxa"/>
            <w:tcBorders>
              <w:top w:val="nil"/>
              <w:left w:val="nil"/>
              <w:bottom w:val="single" w:sz="8" w:space="0" w:color="000000"/>
              <w:right w:val="single" w:sz="8" w:space="0" w:color="000000"/>
            </w:tcBorders>
            <w:shd w:val="clear" w:color="auto" w:fill="auto"/>
            <w:vAlign w:val="center"/>
            <w:hideMark/>
          </w:tcPr>
          <w:p w14:paraId="0BFEBE80"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22222</w:t>
            </w:r>
          </w:p>
        </w:tc>
        <w:tc>
          <w:tcPr>
            <w:tcW w:w="678" w:type="dxa"/>
            <w:tcBorders>
              <w:top w:val="nil"/>
              <w:left w:val="nil"/>
              <w:bottom w:val="single" w:sz="8" w:space="0" w:color="000000"/>
              <w:right w:val="single" w:sz="8" w:space="0" w:color="000000"/>
            </w:tcBorders>
            <w:shd w:val="clear" w:color="auto" w:fill="auto"/>
            <w:vAlign w:val="center"/>
            <w:hideMark/>
          </w:tcPr>
          <w:p w14:paraId="46DEFD68"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SSS</w:t>
            </w:r>
          </w:p>
        </w:tc>
        <w:tc>
          <w:tcPr>
            <w:tcW w:w="2393" w:type="dxa"/>
            <w:tcBorders>
              <w:top w:val="nil"/>
              <w:left w:val="nil"/>
              <w:bottom w:val="single" w:sz="8" w:space="0" w:color="000000"/>
              <w:right w:val="single" w:sz="8" w:space="0" w:color="000000"/>
            </w:tcBorders>
            <w:shd w:val="clear" w:color="auto" w:fill="auto"/>
            <w:vAlign w:val="center"/>
            <w:hideMark/>
          </w:tcPr>
          <w:p w14:paraId="73AC4E81"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XXXXXXXXX</w:t>
            </w:r>
          </w:p>
        </w:tc>
        <w:tc>
          <w:tcPr>
            <w:tcW w:w="1766" w:type="dxa"/>
            <w:tcBorders>
              <w:top w:val="nil"/>
              <w:left w:val="nil"/>
              <w:bottom w:val="single" w:sz="8" w:space="0" w:color="000000"/>
              <w:right w:val="single" w:sz="8" w:space="0" w:color="000000"/>
            </w:tcBorders>
            <w:shd w:val="clear" w:color="auto" w:fill="auto"/>
            <w:vAlign w:val="center"/>
            <w:hideMark/>
          </w:tcPr>
          <w:p w14:paraId="344C8EE5"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 </w:t>
            </w:r>
          </w:p>
        </w:tc>
        <w:tc>
          <w:tcPr>
            <w:tcW w:w="959" w:type="dxa"/>
            <w:tcBorders>
              <w:top w:val="nil"/>
              <w:left w:val="nil"/>
              <w:bottom w:val="single" w:sz="8" w:space="0" w:color="000000"/>
              <w:right w:val="single" w:sz="8" w:space="0" w:color="000000"/>
            </w:tcBorders>
            <w:shd w:val="clear" w:color="auto" w:fill="auto"/>
            <w:vAlign w:val="center"/>
            <w:hideMark/>
          </w:tcPr>
          <w:p w14:paraId="7812AD8C"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 </w:t>
            </w:r>
          </w:p>
        </w:tc>
        <w:tc>
          <w:tcPr>
            <w:tcW w:w="1204" w:type="dxa"/>
            <w:tcBorders>
              <w:top w:val="nil"/>
              <w:left w:val="nil"/>
              <w:bottom w:val="single" w:sz="8" w:space="0" w:color="000000"/>
              <w:right w:val="single" w:sz="8" w:space="0" w:color="000000"/>
            </w:tcBorders>
            <w:shd w:val="clear" w:color="auto" w:fill="auto"/>
            <w:vAlign w:val="center"/>
            <w:hideMark/>
          </w:tcPr>
          <w:p w14:paraId="7F98C333"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0</w:t>
            </w:r>
          </w:p>
        </w:tc>
        <w:tc>
          <w:tcPr>
            <w:tcW w:w="923" w:type="dxa"/>
            <w:tcBorders>
              <w:top w:val="nil"/>
              <w:left w:val="nil"/>
              <w:bottom w:val="single" w:sz="8" w:space="0" w:color="000000"/>
              <w:right w:val="single" w:sz="8" w:space="0" w:color="000000"/>
            </w:tcBorders>
            <w:shd w:val="clear" w:color="auto" w:fill="auto"/>
            <w:vAlign w:val="center"/>
            <w:hideMark/>
          </w:tcPr>
          <w:p w14:paraId="228578BC" w14:textId="77777777" w:rsidR="00396CD2" w:rsidRPr="003D0FEC" w:rsidRDefault="00396CD2" w:rsidP="00185FB6">
            <w:pPr>
              <w:spacing w:after="0" w:line="240" w:lineRule="auto"/>
              <w:jc w:val="both"/>
              <w:rPr>
                <w:rFonts w:asciiTheme="majorHAnsi" w:hAnsiTheme="majorHAnsi" w:cs="Arial"/>
                <w:color w:val="000000"/>
              </w:rPr>
            </w:pPr>
            <w:r w:rsidRPr="003D0FEC">
              <w:rPr>
                <w:rFonts w:asciiTheme="majorHAnsi" w:hAnsiTheme="majorHAnsi" w:cs="Arial"/>
                <w:color w:val="000000"/>
              </w:rPr>
              <w:t>0</w:t>
            </w:r>
          </w:p>
        </w:tc>
      </w:tr>
    </w:tbl>
    <w:p w14:paraId="398315F1"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p>
    <w:p w14:paraId="74EDA02E"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r w:rsidRPr="003D0FEC">
        <w:rPr>
          <w:rFonts w:asciiTheme="majorHAnsi" w:hAnsiTheme="majorHAnsi" w:cs="Arial"/>
          <w:sz w:val="24"/>
          <w:szCs w:val="24"/>
        </w:rPr>
        <w:t>TOTAL DO LOTE R$ _____0,00</w:t>
      </w:r>
    </w:p>
    <w:p w14:paraId="5B26F88C"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p>
    <w:p w14:paraId="011A0C2C"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r w:rsidRPr="003D0FEC">
        <w:rPr>
          <w:rFonts w:asciiTheme="majorHAnsi" w:hAnsiTheme="majorHAnsi" w:cs="Arial"/>
          <w:sz w:val="24"/>
          <w:szCs w:val="24"/>
        </w:rPr>
        <w:t>Prazo de validade da proposta _______dias.</w:t>
      </w:r>
    </w:p>
    <w:p w14:paraId="5F51AA61"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r w:rsidRPr="003D0FEC">
        <w:rPr>
          <w:rFonts w:asciiTheme="majorHAnsi" w:hAnsiTheme="majorHAnsi" w:cs="Arial"/>
          <w:sz w:val="24"/>
          <w:szCs w:val="24"/>
        </w:rPr>
        <w:t>Condições de Pagamento _____________</w:t>
      </w:r>
    </w:p>
    <w:p w14:paraId="5B02467F"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r w:rsidRPr="003D0FEC">
        <w:rPr>
          <w:rFonts w:asciiTheme="majorHAnsi" w:hAnsiTheme="majorHAnsi" w:cs="Arial"/>
          <w:sz w:val="24"/>
          <w:szCs w:val="24"/>
        </w:rPr>
        <w:t>Prazo de entrega ____________________</w:t>
      </w:r>
    </w:p>
    <w:p w14:paraId="015753BA"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p>
    <w:p w14:paraId="0E33B507"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r w:rsidRPr="003D0FEC">
        <w:rPr>
          <w:rFonts w:asciiTheme="majorHAnsi" w:hAnsiTheme="majorHAnsi" w:cs="Arial"/>
          <w:sz w:val="24"/>
          <w:szCs w:val="24"/>
        </w:rPr>
        <w:t>Estiva Gerbi - SP,__ de _________de 20__.</w:t>
      </w:r>
    </w:p>
    <w:p w14:paraId="70B498B2"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p>
    <w:p w14:paraId="5B52D11F"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p>
    <w:p w14:paraId="132D7C70"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p>
    <w:p w14:paraId="530B96EC"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p>
    <w:p w14:paraId="7EA9CB73"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r w:rsidRPr="003D0FEC">
        <w:rPr>
          <w:rFonts w:asciiTheme="majorHAnsi" w:hAnsiTheme="majorHAnsi" w:cs="Arial"/>
          <w:sz w:val="24"/>
          <w:szCs w:val="24"/>
        </w:rPr>
        <w:t>________________________________</w:t>
      </w:r>
    </w:p>
    <w:p w14:paraId="52EEF44F"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r w:rsidRPr="003D0FEC">
        <w:rPr>
          <w:rFonts w:asciiTheme="majorHAnsi" w:hAnsiTheme="majorHAnsi" w:cs="Arial"/>
          <w:sz w:val="24"/>
          <w:szCs w:val="24"/>
        </w:rPr>
        <w:t>Assinatura</w:t>
      </w:r>
    </w:p>
    <w:p w14:paraId="341F6C84"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r w:rsidRPr="003D0FEC">
        <w:rPr>
          <w:rFonts w:asciiTheme="majorHAnsi" w:hAnsiTheme="majorHAnsi" w:cs="Arial"/>
          <w:sz w:val="24"/>
          <w:szCs w:val="24"/>
        </w:rPr>
        <w:t>Nome</w:t>
      </w:r>
    </w:p>
    <w:p w14:paraId="3492DA6C"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r w:rsidRPr="003D0FEC">
        <w:rPr>
          <w:rFonts w:asciiTheme="majorHAnsi" w:hAnsiTheme="majorHAnsi" w:cs="Arial"/>
          <w:sz w:val="24"/>
          <w:szCs w:val="24"/>
        </w:rPr>
        <w:t>Cargo</w:t>
      </w:r>
    </w:p>
    <w:p w14:paraId="00D22C3E"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sz w:val="24"/>
          <w:szCs w:val="24"/>
        </w:rPr>
      </w:pPr>
      <w:r w:rsidRPr="003D0FEC">
        <w:rPr>
          <w:rFonts w:asciiTheme="majorHAnsi" w:hAnsiTheme="majorHAnsi" w:cs="Arial"/>
          <w:sz w:val="24"/>
          <w:szCs w:val="24"/>
        </w:rPr>
        <w:t>Carimbo da Empresa</w:t>
      </w:r>
    </w:p>
    <w:p w14:paraId="19F7F32F" w14:textId="77777777" w:rsidR="00396CD2" w:rsidRPr="003D0FEC" w:rsidRDefault="00396CD2" w:rsidP="00185FB6">
      <w:pPr>
        <w:tabs>
          <w:tab w:val="left" w:pos="1418"/>
          <w:tab w:val="left" w:leader="underscore" w:pos="6804"/>
        </w:tabs>
        <w:spacing w:after="0"/>
        <w:ind w:right="-568"/>
        <w:jc w:val="both"/>
        <w:rPr>
          <w:rFonts w:asciiTheme="majorHAnsi" w:hAnsiTheme="majorHAnsi" w:cs="Arial"/>
          <w:b/>
          <w:sz w:val="24"/>
          <w:szCs w:val="24"/>
        </w:rPr>
      </w:pPr>
    </w:p>
    <w:p w14:paraId="58390F71"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b/>
          <w:sz w:val="24"/>
          <w:szCs w:val="24"/>
        </w:rPr>
      </w:pPr>
    </w:p>
    <w:p w14:paraId="20123E54"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b/>
          <w:sz w:val="24"/>
          <w:szCs w:val="24"/>
        </w:rPr>
      </w:pPr>
    </w:p>
    <w:p w14:paraId="76EDD742" w14:textId="77777777" w:rsidR="00396CD2" w:rsidRPr="003D0FEC" w:rsidRDefault="00396CD2" w:rsidP="00ED69CF">
      <w:pPr>
        <w:tabs>
          <w:tab w:val="left" w:pos="1418"/>
          <w:tab w:val="left" w:leader="underscore" w:pos="6804"/>
        </w:tabs>
        <w:spacing w:after="0"/>
        <w:ind w:left="-567" w:right="-568"/>
        <w:jc w:val="center"/>
        <w:rPr>
          <w:rFonts w:asciiTheme="majorHAnsi" w:hAnsiTheme="majorHAnsi" w:cs="Arial"/>
          <w:b/>
          <w:sz w:val="24"/>
          <w:szCs w:val="24"/>
        </w:rPr>
      </w:pPr>
      <w:r w:rsidRPr="003D0FEC">
        <w:rPr>
          <w:rFonts w:asciiTheme="majorHAnsi" w:hAnsiTheme="majorHAnsi" w:cs="Arial"/>
          <w:b/>
          <w:sz w:val="24"/>
          <w:szCs w:val="24"/>
        </w:rPr>
        <w:t>ANEXO V – DECLARAÇÃO DE SITUAÇÃO REGULAR PERANTE O MINISTÉRIO DO TRABALHO</w:t>
      </w:r>
    </w:p>
    <w:p w14:paraId="1D67E867"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364B80C6"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0997FF1B"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272253C0"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6AF3B547" w14:textId="7F0B390B"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 xml:space="preserve">Eu, (nome completo), representante legal da empresa (nome da pessoa jurídica), interessada em participar no processo licitatório, na Modalidade </w:t>
      </w:r>
      <w:r w:rsidR="00460792">
        <w:rPr>
          <w:rFonts w:asciiTheme="majorHAnsi" w:hAnsiTheme="majorHAnsi" w:cs="Arial"/>
          <w:sz w:val="24"/>
          <w:szCs w:val="24"/>
        </w:rPr>
        <w:t>Concorrência</w:t>
      </w:r>
      <w:r w:rsidR="00460792" w:rsidRPr="003D0FEC">
        <w:rPr>
          <w:rFonts w:asciiTheme="majorHAnsi" w:hAnsiTheme="majorHAnsi" w:cs="Arial"/>
          <w:sz w:val="24"/>
          <w:szCs w:val="24"/>
        </w:rPr>
        <w:t xml:space="preserve"> </w:t>
      </w:r>
      <w:r w:rsidRPr="003D0FEC">
        <w:rPr>
          <w:rFonts w:asciiTheme="majorHAnsi" w:hAnsiTheme="majorHAnsi" w:cs="Arial"/>
          <w:sz w:val="24"/>
          <w:szCs w:val="24"/>
        </w:rPr>
        <w:t>nº ___/___, da Prefeitura do Município de Estiva Gerbi/SP, declaro sob as penas da lei que a (nome da pessoa jurídica) encontra-se em situação regular perante o Ministério do Trabalho, no que se refere à observância do disposto no inciso XXXIII, do artigo 7º, da Constituição Federal.</w:t>
      </w:r>
    </w:p>
    <w:p w14:paraId="227E5E67"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64F867C3"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28B19595"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3FC444A1"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6789A39C"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265690AF"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Local e Data.</w:t>
      </w:r>
    </w:p>
    <w:p w14:paraId="61F94A76"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33AA763F"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2D871F83"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33D0A926"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66F5F85C"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0545CE4C"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6207EA29"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64AF1BB5"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2CC6CF6A"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Nome, RG e Assinatura do representante legal.</w:t>
      </w:r>
    </w:p>
    <w:p w14:paraId="620FD51F"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146FE845"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242E6906"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237FC95F" w14:textId="77777777" w:rsidR="00396CD2" w:rsidRPr="003D0FEC" w:rsidRDefault="00396CD2" w:rsidP="00396CD2">
      <w:pPr>
        <w:ind w:right="-568"/>
        <w:jc w:val="both"/>
        <w:rPr>
          <w:rFonts w:asciiTheme="majorHAnsi" w:hAnsiTheme="majorHAnsi" w:cs="Arial"/>
          <w:b/>
          <w:sz w:val="24"/>
          <w:szCs w:val="24"/>
        </w:rPr>
      </w:pPr>
      <w:r w:rsidRPr="003D0FEC">
        <w:rPr>
          <w:rFonts w:asciiTheme="majorHAnsi" w:hAnsiTheme="majorHAnsi" w:cs="Arial"/>
          <w:b/>
          <w:sz w:val="24"/>
          <w:szCs w:val="24"/>
        </w:rPr>
        <w:br w:type="page"/>
      </w:r>
    </w:p>
    <w:p w14:paraId="785D1235" w14:textId="77777777" w:rsidR="00396CD2" w:rsidRPr="003D0FEC" w:rsidRDefault="00396CD2" w:rsidP="00396CD2">
      <w:pPr>
        <w:ind w:right="-568"/>
        <w:jc w:val="both"/>
        <w:rPr>
          <w:rFonts w:asciiTheme="majorHAnsi" w:hAnsiTheme="majorHAnsi" w:cs="Arial"/>
          <w:b/>
          <w:sz w:val="24"/>
          <w:szCs w:val="24"/>
        </w:rPr>
      </w:pPr>
    </w:p>
    <w:p w14:paraId="25906D26" w14:textId="77777777" w:rsidR="00396CD2" w:rsidRPr="003D0FEC" w:rsidRDefault="00396CD2" w:rsidP="00ED69CF">
      <w:pPr>
        <w:ind w:right="-568"/>
        <w:jc w:val="center"/>
        <w:rPr>
          <w:rFonts w:asciiTheme="majorHAnsi" w:hAnsiTheme="majorHAnsi" w:cs="Arial"/>
          <w:b/>
          <w:sz w:val="24"/>
          <w:szCs w:val="24"/>
        </w:rPr>
      </w:pPr>
      <w:r w:rsidRPr="003D0FEC">
        <w:rPr>
          <w:rFonts w:asciiTheme="majorHAnsi" w:hAnsiTheme="majorHAnsi" w:cs="Arial"/>
          <w:b/>
          <w:sz w:val="24"/>
          <w:szCs w:val="24"/>
        </w:rPr>
        <w:t>ANEXO VI – DECLARAÇÃO DE MICRO EMPRESA OU EMPRESA DE PEQUENO PORTE</w:t>
      </w:r>
    </w:p>
    <w:p w14:paraId="30B801E1"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b/>
          <w:sz w:val="24"/>
          <w:szCs w:val="24"/>
        </w:rPr>
      </w:pPr>
    </w:p>
    <w:p w14:paraId="1E2CDB9F"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b/>
          <w:sz w:val="24"/>
          <w:szCs w:val="24"/>
        </w:rPr>
      </w:pPr>
    </w:p>
    <w:p w14:paraId="39F23628"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b/>
          <w:sz w:val="24"/>
          <w:szCs w:val="24"/>
        </w:rPr>
      </w:pPr>
    </w:p>
    <w:p w14:paraId="1C147CBE"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b/>
          <w:sz w:val="24"/>
          <w:szCs w:val="24"/>
        </w:rPr>
      </w:pPr>
    </w:p>
    <w:p w14:paraId="59024131" w14:textId="72F37113"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ab/>
        <w:t xml:space="preserve">Declaro, sob a pena da Lei, sem prejuízo das sansões e multas previstas neste ato convocatório, que a empresa _____________________, CNPJ nº ____________, é Micro Empresa ou Empresa de Pequeno Porte, nos termos do enquadramento previsto na Lei complementar nº 123 de 14 de dezembro de 2006, cujo os termos declaro conhecer na integra, estando apta, portanto, a exercer o direito de preferência como critério de desempate no procedimento licitatório </w:t>
      </w:r>
      <w:r w:rsidR="00460792">
        <w:rPr>
          <w:rFonts w:asciiTheme="majorHAnsi" w:hAnsiTheme="majorHAnsi" w:cs="Arial"/>
          <w:sz w:val="24"/>
          <w:szCs w:val="24"/>
        </w:rPr>
        <w:t xml:space="preserve">da </w:t>
      </w:r>
      <w:r w:rsidR="00460792">
        <w:rPr>
          <w:rFonts w:asciiTheme="majorHAnsi" w:hAnsiTheme="majorHAnsi" w:cs="Arial"/>
          <w:sz w:val="24"/>
          <w:szCs w:val="24"/>
        </w:rPr>
        <w:t>Concorrência</w:t>
      </w:r>
      <w:r w:rsidR="00460792">
        <w:rPr>
          <w:rFonts w:asciiTheme="majorHAnsi" w:hAnsiTheme="majorHAnsi" w:cs="Arial"/>
          <w:sz w:val="24"/>
          <w:szCs w:val="24"/>
        </w:rPr>
        <w:t xml:space="preserve"> </w:t>
      </w:r>
      <w:r w:rsidRPr="003D0FEC">
        <w:rPr>
          <w:rFonts w:asciiTheme="majorHAnsi" w:hAnsiTheme="majorHAnsi" w:cs="Arial"/>
          <w:sz w:val="24"/>
          <w:szCs w:val="24"/>
        </w:rPr>
        <w:t xml:space="preserve"> nº ____/____, realizado pela Prefeitura Municipal de Estiva Gerbi – SP.</w:t>
      </w:r>
    </w:p>
    <w:p w14:paraId="468BC92C"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7BB164B0"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5F70AD9F"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00C18601"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1B3E94A8"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4AD99EAA"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19A8B67D"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786DA995"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Estiva Gerbi, ___ de _____de 20__</w:t>
      </w:r>
    </w:p>
    <w:p w14:paraId="220FA09B"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4C912E4E"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78AA3190"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343C493D"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07D2809B"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319C6CD0"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59072B5F"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0317C41E"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41CB55E4"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Assinatura do representante legal.</w:t>
      </w:r>
    </w:p>
    <w:p w14:paraId="30AADF01"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RG.:</w:t>
      </w:r>
    </w:p>
    <w:p w14:paraId="2639E54F"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r w:rsidRPr="003D0FEC">
        <w:rPr>
          <w:rFonts w:asciiTheme="majorHAnsi" w:hAnsiTheme="majorHAnsi" w:cs="Arial"/>
          <w:sz w:val="24"/>
          <w:szCs w:val="24"/>
        </w:rPr>
        <w:t>Nome:</w:t>
      </w:r>
    </w:p>
    <w:p w14:paraId="161EC72B"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35CB6A54"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57BAEAB6"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38CB2BEC"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6560D479" w14:textId="77777777" w:rsidR="00396CD2" w:rsidRPr="003D0FEC"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4EC41AB2"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5440F85A"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5B847ECB"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05011362"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15513DB8" w14:textId="77777777" w:rsidR="00396CD2" w:rsidRPr="00234BED" w:rsidRDefault="00396CD2" w:rsidP="00ED69CF">
      <w:pPr>
        <w:spacing w:line="360" w:lineRule="auto"/>
        <w:jc w:val="center"/>
        <w:rPr>
          <w:rFonts w:ascii="Cambria" w:hAnsi="Cambria"/>
          <w:b/>
          <w:sz w:val="24"/>
        </w:rPr>
      </w:pPr>
      <w:r>
        <w:rPr>
          <w:rFonts w:ascii="Cambria" w:hAnsi="Cambria"/>
          <w:b/>
          <w:sz w:val="24"/>
        </w:rPr>
        <w:t xml:space="preserve">ANEXO VII - MODELO DE </w:t>
      </w:r>
      <w:r w:rsidRPr="00234BED">
        <w:rPr>
          <w:rFonts w:ascii="Cambria" w:hAnsi="Cambria"/>
          <w:b/>
          <w:sz w:val="24"/>
        </w:rPr>
        <w:t>DECLARAÇÃO DE ELABORAÇÃO INDEPENDENTE DE PROPOSTA E ATUAÇÃO CONFORME AO MARCO LEGAL ANTICORRUPÇÃO</w:t>
      </w:r>
    </w:p>
    <w:p w14:paraId="68B96846" w14:textId="7C1EAF90" w:rsidR="00396CD2" w:rsidRPr="00234BED" w:rsidRDefault="00396CD2" w:rsidP="00396CD2">
      <w:pPr>
        <w:spacing w:line="360" w:lineRule="auto"/>
        <w:jc w:val="both"/>
        <w:rPr>
          <w:rFonts w:ascii="Cambria" w:hAnsi="Cambria"/>
          <w:b/>
          <w:sz w:val="24"/>
        </w:rPr>
      </w:pPr>
      <w:r w:rsidRPr="00234BED">
        <w:rPr>
          <w:rFonts w:ascii="Cambria" w:hAnsi="Cambria"/>
          <w:b/>
          <w:sz w:val="24"/>
        </w:rPr>
        <w:t xml:space="preserve">EDITAL </w:t>
      </w:r>
      <w:r w:rsidR="00460792">
        <w:rPr>
          <w:rFonts w:ascii="Cambria" w:hAnsi="Cambria"/>
          <w:b/>
          <w:sz w:val="24"/>
        </w:rPr>
        <w:t>DA CONCORRÊNCIA</w:t>
      </w:r>
      <w:r w:rsidRPr="00234BED">
        <w:rPr>
          <w:rFonts w:ascii="Cambria" w:hAnsi="Cambria"/>
          <w:b/>
          <w:sz w:val="24"/>
        </w:rPr>
        <w:t xml:space="preserve"> Nº</w:t>
      </w:r>
    </w:p>
    <w:p w14:paraId="2BE23A9E" w14:textId="77777777" w:rsidR="00396CD2" w:rsidRPr="00234BED" w:rsidRDefault="00396CD2" w:rsidP="00396CD2">
      <w:pPr>
        <w:spacing w:line="360" w:lineRule="auto"/>
        <w:jc w:val="both"/>
        <w:rPr>
          <w:rFonts w:ascii="Cambria" w:hAnsi="Cambria"/>
          <w:b/>
          <w:sz w:val="24"/>
        </w:rPr>
      </w:pPr>
      <w:r w:rsidRPr="00234BED">
        <w:rPr>
          <w:rFonts w:ascii="Cambria" w:hAnsi="Cambria"/>
          <w:b/>
          <w:sz w:val="24"/>
        </w:rPr>
        <w:t xml:space="preserve">PROCESSO Nº </w:t>
      </w:r>
    </w:p>
    <w:p w14:paraId="20EF9C89" w14:textId="77777777" w:rsidR="00396CD2" w:rsidRDefault="00396CD2" w:rsidP="00396CD2">
      <w:pPr>
        <w:spacing w:line="360" w:lineRule="auto"/>
        <w:jc w:val="both"/>
        <w:rPr>
          <w:rFonts w:ascii="Cambria" w:hAnsi="Cambria"/>
          <w:b/>
          <w:sz w:val="24"/>
        </w:rPr>
      </w:pPr>
      <w:r w:rsidRPr="00234BED">
        <w:rPr>
          <w:rFonts w:ascii="Cambria" w:hAnsi="Cambria"/>
          <w:b/>
          <w:sz w:val="24"/>
        </w:rPr>
        <w:t xml:space="preserve">OBJETO Nº </w:t>
      </w:r>
    </w:p>
    <w:p w14:paraId="23550525" w14:textId="77777777" w:rsidR="00396CD2" w:rsidRDefault="00396CD2" w:rsidP="00396CD2">
      <w:pPr>
        <w:spacing w:line="360" w:lineRule="auto"/>
        <w:jc w:val="both"/>
        <w:rPr>
          <w:rFonts w:ascii="Cambria" w:hAnsi="Cambria"/>
          <w:sz w:val="24"/>
        </w:rPr>
      </w:pPr>
      <w:r w:rsidRPr="00234BED">
        <w:rPr>
          <w:rFonts w:ascii="Cambria" w:hAnsi="Cambria"/>
          <w:sz w:val="24"/>
        </w:rPr>
        <w:t xml:space="preserve">Nome completo:______________________________________________________ RG nº: ________________________ CPF nº: ______________________________ DECLARO, sob as penas da Lei, que o licitante ________________________ (nome empresarial), interessado em participar da Concorrência nº ___/___, </w:t>
      </w:r>
      <w:r>
        <w:rPr>
          <w:rFonts w:ascii="Cambria" w:hAnsi="Cambria"/>
          <w:sz w:val="24"/>
        </w:rPr>
        <w:t xml:space="preserve">Processo nº _____/_______, </w:t>
      </w:r>
      <w:r w:rsidRPr="00234BED">
        <w:rPr>
          <w:rFonts w:ascii="Cambria" w:hAnsi="Cambria"/>
          <w:sz w:val="24"/>
        </w:rPr>
        <w:t>especialmente o artigo 299 do Código Penal Brasileiro, que: a) a proposta apresentada foi elaborada de maneira independente e o seu conteúdo não foi, no todo ou em parte, direta ou indiretamente, informado ou discutido com qualquer outro licitante ou interessado, em potencial ou de fato, no presente procedimento licitatório; b) a intenção de apresentar a proposta não foi informada ou discutida com qualquer outro licitante ou interessado, em potencial ou de fato, no presente procedimento licitatório; c) o licitante não tentou, por qualquer meio ou por qualquer pessoa, influir na decisão de qualquer outro licitante ou interessado, em potencial ou de fato, no presente procedimento licitatório; d) o conteúdo da proposta apresentada não será, no todo ou em parte, direta ou indiretamente, comunicado ou discutido com qualquer outro licitante ou interessado, em potencial ou de fato, no presente procedimento licitatório antes da adjudicação do objeto; e) o conteúdo da proposta apresentada não foi, no todo ou em parte, informado, discutido ou recebido de qualquer integrante relacionado, direta ou indiretamente, ao órgão licitante antes da abertura oficial das propostas; e f) o representante legal do licitante está plenamente ciente do teor e da extensão desta declaração e que detém plenos poderes e informações para firmá-la. DECLARO,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 I –</w:t>
      </w:r>
      <w:r>
        <w:rPr>
          <w:rFonts w:ascii="Cambria" w:hAnsi="Cambria"/>
          <w:sz w:val="24"/>
        </w:rPr>
        <w:t xml:space="preserve"> </w:t>
      </w:r>
      <w:r w:rsidRPr="00234BED">
        <w:rPr>
          <w:rFonts w:ascii="Cambria" w:hAnsi="Cambria"/>
          <w:sz w:val="24"/>
        </w:rPr>
        <w:lastRenderedPageBreak/>
        <w:t>prometer, oferecer ou dar, direta ou indiretamente, vantagem indevida a agente público, ou a terceira pessoa a ele relacionada; II – comprovadamente, financiar, custear, patrocinar ou de qualquer modo subvencionar a prática dos atos ilícitos previstos em Lei; III – comprovadamente, utilizar-se de interposta pessoa física ou jurídica para ocultar ou dissimular seus reais interesses ou a identidade dos beneficiários dos atos praticados; IV – no tocante a licitações e contratos: a) frustrar ou fraudar, mediante ajuste, combinação ou qualquer outro expediente, o caráter competitivo de procedimento licitatório público; b) impedir, perturbar ou fraudar a realização de qualquer ato de procedimento licitatório público; c) afastar ou procurar afastar licitante, por meio de fraude ou oferecimento de vantagem de qualquer tipo; d) fraudar licitação pública ou contrato dela decorrente; e) criar, de modo fraudulento ou irregular, pessoa jurídica para participar de licitação pública ou celebrar contrato administrativo; f) obter vantagem ou benefício indevido, de modo fraudulento, de modificações ou prorrogações de contratos celebrados com a administração pública, sem autorização em lei, no ato convocatório da licitação pública ou nos Respectivos instrumentos contratuais; ou g) manipular ou fraudar o equilíbrio econômico-financeiro dos contratos celebrados com a administração pública; V – dificultar atividade de investigação ou fiscalização de órgãos, entidades ou agentes públicos, ou intervir em sua atuação, inclusive no âmbito das agências reguladoras e dos órgãos de fiscalização do sistema financeiro nacional.</w:t>
      </w:r>
    </w:p>
    <w:p w14:paraId="0FB319F6" w14:textId="77777777" w:rsidR="00396CD2" w:rsidRDefault="00396CD2" w:rsidP="00396CD2">
      <w:pPr>
        <w:spacing w:line="360" w:lineRule="auto"/>
        <w:jc w:val="both"/>
        <w:rPr>
          <w:rFonts w:ascii="Cambria" w:hAnsi="Cambria"/>
          <w:sz w:val="24"/>
        </w:rPr>
      </w:pPr>
    </w:p>
    <w:p w14:paraId="64F7AAB6" w14:textId="77777777" w:rsidR="00396CD2" w:rsidRDefault="00396CD2" w:rsidP="00396CD2">
      <w:pPr>
        <w:spacing w:line="360" w:lineRule="auto"/>
        <w:jc w:val="both"/>
        <w:rPr>
          <w:rFonts w:ascii="Cambria" w:hAnsi="Cambria"/>
          <w:sz w:val="24"/>
        </w:rPr>
      </w:pPr>
      <w:r>
        <w:rPr>
          <w:rFonts w:ascii="Cambria" w:hAnsi="Cambria"/>
          <w:sz w:val="24"/>
        </w:rPr>
        <w:t>(local e data)</w:t>
      </w:r>
    </w:p>
    <w:p w14:paraId="0C5CF8BD" w14:textId="77777777" w:rsidR="00396CD2" w:rsidRDefault="00396CD2" w:rsidP="00396CD2">
      <w:pPr>
        <w:spacing w:line="360" w:lineRule="auto"/>
        <w:jc w:val="both"/>
        <w:rPr>
          <w:rFonts w:ascii="Cambria" w:hAnsi="Cambria"/>
          <w:sz w:val="24"/>
        </w:rPr>
      </w:pPr>
    </w:p>
    <w:p w14:paraId="65BF1E5C" w14:textId="77777777" w:rsidR="00396CD2" w:rsidRDefault="00396CD2" w:rsidP="00396CD2">
      <w:pPr>
        <w:spacing w:line="360" w:lineRule="auto"/>
        <w:jc w:val="both"/>
        <w:rPr>
          <w:rFonts w:ascii="Cambria" w:hAnsi="Cambria"/>
          <w:sz w:val="24"/>
        </w:rPr>
      </w:pPr>
      <w:r>
        <w:rPr>
          <w:rFonts w:ascii="Cambria" w:hAnsi="Cambria"/>
          <w:sz w:val="24"/>
        </w:rPr>
        <w:t>________________________________________________________</w:t>
      </w:r>
    </w:p>
    <w:p w14:paraId="6FFC95FF" w14:textId="77777777" w:rsidR="00396CD2" w:rsidRPr="00234BED" w:rsidRDefault="00396CD2" w:rsidP="00396CD2">
      <w:pPr>
        <w:spacing w:line="360" w:lineRule="auto"/>
        <w:jc w:val="both"/>
        <w:rPr>
          <w:rFonts w:ascii="Cambria" w:hAnsi="Cambria"/>
          <w:sz w:val="24"/>
        </w:rPr>
      </w:pPr>
      <w:r>
        <w:rPr>
          <w:rFonts w:ascii="Cambria" w:hAnsi="Cambria"/>
          <w:sz w:val="24"/>
        </w:rPr>
        <w:t xml:space="preserve">(nome completo e assinatura do representante legal da empresa) </w:t>
      </w:r>
    </w:p>
    <w:p w14:paraId="48134B07"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27321AE5"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483E8461"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21695821"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6166AA20"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3A997A0C"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2CEBF1D5" w14:textId="77777777" w:rsidR="00396CD2" w:rsidRPr="003D0FEC" w:rsidRDefault="00396CD2" w:rsidP="00ED69CF">
      <w:pPr>
        <w:tabs>
          <w:tab w:val="left" w:pos="1418"/>
          <w:tab w:val="left" w:leader="underscore" w:pos="6804"/>
        </w:tabs>
        <w:spacing w:after="0"/>
        <w:ind w:left="-567" w:right="-568"/>
        <w:jc w:val="center"/>
        <w:rPr>
          <w:rFonts w:asciiTheme="majorHAnsi" w:hAnsiTheme="majorHAnsi" w:cs="Arial"/>
          <w:sz w:val="24"/>
          <w:szCs w:val="24"/>
        </w:rPr>
      </w:pPr>
    </w:p>
    <w:p w14:paraId="72A93930" w14:textId="77777777" w:rsidR="00396CD2" w:rsidRPr="00234BED" w:rsidRDefault="00396CD2" w:rsidP="00ED69CF">
      <w:pPr>
        <w:spacing w:line="360" w:lineRule="auto"/>
        <w:jc w:val="center"/>
        <w:rPr>
          <w:rFonts w:ascii="Cambria" w:hAnsi="Cambria"/>
          <w:b/>
          <w:sz w:val="24"/>
        </w:rPr>
      </w:pPr>
      <w:r>
        <w:rPr>
          <w:rFonts w:ascii="Cambria" w:hAnsi="Cambria"/>
          <w:b/>
          <w:sz w:val="24"/>
        </w:rPr>
        <w:t xml:space="preserve">ANEXO VIII - MODELO DE </w:t>
      </w:r>
      <w:r w:rsidRPr="00234BED">
        <w:rPr>
          <w:rFonts w:ascii="Cambria" w:hAnsi="Cambria"/>
          <w:b/>
          <w:sz w:val="24"/>
        </w:rPr>
        <w:t xml:space="preserve">DECLARAÇÃO DE </w:t>
      </w:r>
      <w:r>
        <w:rPr>
          <w:rFonts w:ascii="Cambria" w:hAnsi="Cambria"/>
          <w:b/>
          <w:sz w:val="24"/>
        </w:rPr>
        <w:t>QUE CUMPRE AS EXIGÊNCIA DE RESERVA DE CARGOS</w:t>
      </w:r>
    </w:p>
    <w:p w14:paraId="6103EB35" w14:textId="77777777" w:rsidR="00396CD2" w:rsidRDefault="00396CD2" w:rsidP="00396CD2">
      <w:pPr>
        <w:spacing w:line="360" w:lineRule="auto"/>
        <w:jc w:val="both"/>
        <w:rPr>
          <w:rFonts w:ascii="Cambria" w:hAnsi="Cambria"/>
          <w:b/>
          <w:sz w:val="24"/>
        </w:rPr>
      </w:pPr>
    </w:p>
    <w:p w14:paraId="6E634B5C" w14:textId="26A00E9E" w:rsidR="00396CD2" w:rsidRPr="00234BED" w:rsidRDefault="00460792" w:rsidP="00396CD2">
      <w:pPr>
        <w:spacing w:line="360" w:lineRule="auto"/>
        <w:jc w:val="both"/>
        <w:rPr>
          <w:rFonts w:ascii="Cambria" w:hAnsi="Cambria"/>
          <w:b/>
          <w:sz w:val="24"/>
        </w:rPr>
      </w:pPr>
      <w:r>
        <w:rPr>
          <w:rFonts w:ascii="Cambria" w:hAnsi="Cambria"/>
          <w:b/>
          <w:sz w:val="24"/>
        </w:rPr>
        <w:t xml:space="preserve">EDITAL DA CONCORRÊNCIA </w:t>
      </w:r>
      <w:r w:rsidR="00396CD2" w:rsidRPr="00234BED">
        <w:rPr>
          <w:rFonts w:ascii="Cambria" w:hAnsi="Cambria"/>
          <w:b/>
          <w:sz w:val="24"/>
        </w:rPr>
        <w:t>Nº</w:t>
      </w:r>
    </w:p>
    <w:p w14:paraId="724EF2F8" w14:textId="77777777" w:rsidR="00396CD2" w:rsidRPr="00234BED" w:rsidRDefault="00396CD2" w:rsidP="00396CD2">
      <w:pPr>
        <w:spacing w:line="360" w:lineRule="auto"/>
        <w:jc w:val="both"/>
        <w:rPr>
          <w:rFonts w:ascii="Cambria" w:hAnsi="Cambria"/>
          <w:b/>
          <w:sz w:val="24"/>
        </w:rPr>
      </w:pPr>
      <w:r w:rsidRPr="00234BED">
        <w:rPr>
          <w:rFonts w:ascii="Cambria" w:hAnsi="Cambria"/>
          <w:b/>
          <w:sz w:val="24"/>
        </w:rPr>
        <w:t xml:space="preserve">PROCESSO Nº </w:t>
      </w:r>
    </w:p>
    <w:p w14:paraId="59CBF952" w14:textId="77777777" w:rsidR="00396CD2" w:rsidRDefault="00396CD2" w:rsidP="00396CD2">
      <w:pPr>
        <w:spacing w:line="360" w:lineRule="auto"/>
        <w:jc w:val="both"/>
        <w:rPr>
          <w:rFonts w:ascii="Cambria" w:hAnsi="Cambria"/>
          <w:b/>
          <w:sz w:val="24"/>
        </w:rPr>
      </w:pPr>
      <w:r w:rsidRPr="00234BED">
        <w:rPr>
          <w:rFonts w:ascii="Cambria" w:hAnsi="Cambria"/>
          <w:b/>
          <w:sz w:val="24"/>
        </w:rPr>
        <w:t xml:space="preserve">OBJETO Nº </w:t>
      </w:r>
    </w:p>
    <w:p w14:paraId="0128A7EB" w14:textId="77777777" w:rsidR="00396CD2" w:rsidRDefault="00396CD2" w:rsidP="00396CD2">
      <w:pPr>
        <w:pStyle w:val="PargrafodaLista"/>
        <w:spacing w:line="360" w:lineRule="auto"/>
        <w:ind w:left="0"/>
        <w:jc w:val="both"/>
        <w:rPr>
          <w:rFonts w:ascii="Cambria" w:hAnsi="Cambria"/>
          <w:sz w:val="24"/>
        </w:rPr>
      </w:pPr>
    </w:p>
    <w:p w14:paraId="0FBE8FC8" w14:textId="77777777" w:rsidR="00396CD2" w:rsidRDefault="00396CD2" w:rsidP="00396CD2">
      <w:pPr>
        <w:pStyle w:val="PargrafodaLista"/>
        <w:spacing w:line="360" w:lineRule="auto"/>
        <w:ind w:left="0"/>
        <w:jc w:val="both"/>
        <w:rPr>
          <w:rFonts w:ascii="Cambria" w:hAnsi="Cambria"/>
          <w:sz w:val="24"/>
        </w:rPr>
      </w:pPr>
      <w:r w:rsidRPr="00234BED">
        <w:rPr>
          <w:rFonts w:ascii="Cambria" w:hAnsi="Cambria"/>
          <w:sz w:val="24"/>
        </w:rPr>
        <w:t xml:space="preserve">Nome completo:______________________________________________________ RG nº: ________________________ CPF nº: ______________________________ DECLARO, sob as penas da Lei, que o licitante ________________________ (nome empresarial), interessado em participar da Concorrência nº ___/___, </w:t>
      </w:r>
      <w:r>
        <w:rPr>
          <w:rFonts w:ascii="Cambria" w:hAnsi="Cambria"/>
          <w:sz w:val="24"/>
        </w:rPr>
        <w:t xml:space="preserve">Processo nº _____/_______, da </w:t>
      </w:r>
      <w:r w:rsidRPr="0034730F">
        <w:rPr>
          <w:rFonts w:ascii="Cambria" w:hAnsi="Cambria"/>
          <w:sz w:val="24"/>
        </w:rPr>
        <w:t>cumprimento das exigências de reserva de cargos para pessoa com deficiência e para reabilitado da Previdência Social, previstas em lei e em outras normas específicas.</w:t>
      </w:r>
    </w:p>
    <w:p w14:paraId="1C9EA1FC" w14:textId="77777777" w:rsidR="00396CD2" w:rsidRDefault="00396CD2" w:rsidP="00396CD2">
      <w:pPr>
        <w:pStyle w:val="PargrafodaLista"/>
        <w:spacing w:line="360" w:lineRule="auto"/>
        <w:ind w:left="0"/>
        <w:jc w:val="both"/>
        <w:rPr>
          <w:rFonts w:ascii="Cambria" w:hAnsi="Cambria"/>
          <w:sz w:val="24"/>
        </w:rPr>
      </w:pPr>
    </w:p>
    <w:p w14:paraId="0CB8F39D" w14:textId="77777777" w:rsidR="00396CD2" w:rsidRDefault="00396CD2" w:rsidP="00396CD2">
      <w:pPr>
        <w:pStyle w:val="PargrafodaLista"/>
        <w:spacing w:line="360" w:lineRule="auto"/>
        <w:ind w:left="0"/>
        <w:jc w:val="both"/>
        <w:rPr>
          <w:rFonts w:ascii="Cambria" w:hAnsi="Cambria"/>
          <w:sz w:val="24"/>
        </w:rPr>
      </w:pPr>
    </w:p>
    <w:p w14:paraId="2E668C90" w14:textId="77777777" w:rsidR="00396CD2" w:rsidRDefault="00396CD2" w:rsidP="00396CD2">
      <w:pPr>
        <w:spacing w:line="360" w:lineRule="auto"/>
        <w:jc w:val="both"/>
        <w:rPr>
          <w:rFonts w:ascii="Cambria" w:hAnsi="Cambria"/>
          <w:sz w:val="24"/>
        </w:rPr>
      </w:pPr>
      <w:r>
        <w:rPr>
          <w:rFonts w:ascii="Cambria" w:hAnsi="Cambria"/>
          <w:sz w:val="24"/>
        </w:rPr>
        <w:t>(local e data)</w:t>
      </w:r>
    </w:p>
    <w:p w14:paraId="2F2B4D30" w14:textId="77777777" w:rsidR="00396CD2" w:rsidRDefault="00396CD2" w:rsidP="00396CD2">
      <w:pPr>
        <w:spacing w:line="360" w:lineRule="auto"/>
        <w:jc w:val="both"/>
        <w:rPr>
          <w:rFonts w:ascii="Cambria" w:hAnsi="Cambria"/>
          <w:sz w:val="24"/>
        </w:rPr>
      </w:pPr>
    </w:p>
    <w:p w14:paraId="2B3CF69B" w14:textId="77777777" w:rsidR="00396CD2" w:rsidRDefault="00396CD2" w:rsidP="00396CD2">
      <w:pPr>
        <w:spacing w:line="360" w:lineRule="auto"/>
        <w:jc w:val="both"/>
        <w:rPr>
          <w:rFonts w:ascii="Cambria" w:hAnsi="Cambria"/>
          <w:sz w:val="24"/>
        </w:rPr>
      </w:pPr>
    </w:p>
    <w:p w14:paraId="5CCD5111" w14:textId="77777777" w:rsidR="00396CD2" w:rsidRDefault="00396CD2" w:rsidP="00396CD2">
      <w:pPr>
        <w:spacing w:line="360" w:lineRule="auto"/>
        <w:jc w:val="both"/>
        <w:rPr>
          <w:rFonts w:ascii="Cambria" w:hAnsi="Cambria"/>
          <w:sz w:val="24"/>
        </w:rPr>
      </w:pPr>
      <w:r>
        <w:rPr>
          <w:rFonts w:ascii="Cambria" w:hAnsi="Cambria"/>
          <w:sz w:val="24"/>
        </w:rPr>
        <w:t>________________________________________________________</w:t>
      </w:r>
    </w:p>
    <w:p w14:paraId="4BABD693" w14:textId="77777777" w:rsidR="00396CD2" w:rsidRPr="00234BED" w:rsidRDefault="00396CD2" w:rsidP="00396CD2">
      <w:pPr>
        <w:spacing w:line="360" w:lineRule="auto"/>
        <w:jc w:val="both"/>
        <w:rPr>
          <w:rFonts w:ascii="Cambria" w:hAnsi="Cambria"/>
          <w:sz w:val="24"/>
        </w:rPr>
      </w:pPr>
      <w:r>
        <w:rPr>
          <w:rFonts w:ascii="Cambria" w:hAnsi="Cambria"/>
          <w:sz w:val="24"/>
        </w:rPr>
        <w:t xml:space="preserve">(nome completo e assinatura do representante legal da empresa) </w:t>
      </w:r>
    </w:p>
    <w:p w14:paraId="1A539C06"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149544C2"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3D7B9141"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48804F18"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7D671572"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76AEAC6C"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2619AEBC" w14:textId="77777777" w:rsidR="00396CD2" w:rsidRPr="00234BED" w:rsidRDefault="00396CD2" w:rsidP="00ED69CF">
      <w:pPr>
        <w:spacing w:line="360" w:lineRule="auto"/>
        <w:jc w:val="center"/>
        <w:rPr>
          <w:rFonts w:ascii="Cambria" w:hAnsi="Cambria"/>
          <w:b/>
          <w:sz w:val="24"/>
        </w:rPr>
      </w:pPr>
      <w:r>
        <w:rPr>
          <w:rFonts w:ascii="Cambria" w:hAnsi="Cambria"/>
          <w:b/>
          <w:sz w:val="24"/>
        </w:rPr>
        <w:lastRenderedPageBreak/>
        <w:t xml:space="preserve">ANEXO IX - MODELO DE </w:t>
      </w:r>
      <w:r w:rsidRPr="0034730F">
        <w:rPr>
          <w:rFonts w:ascii="Cambria" w:hAnsi="Cambria"/>
          <w:b/>
          <w:sz w:val="24"/>
        </w:rPr>
        <w:t>DECLARAÇÃO DE DECLARAÇÃO NEGATIVA DE VÍNCULO COM O SERVIÇO PÚBLICO</w:t>
      </w:r>
    </w:p>
    <w:p w14:paraId="425133BE" w14:textId="77777777" w:rsidR="00396CD2" w:rsidRDefault="00396CD2" w:rsidP="00396CD2">
      <w:pPr>
        <w:spacing w:line="360" w:lineRule="auto"/>
        <w:jc w:val="both"/>
        <w:rPr>
          <w:rFonts w:ascii="Cambria" w:hAnsi="Cambria"/>
          <w:b/>
          <w:sz w:val="24"/>
        </w:rPr>
      </w:pPr>
    </w:p>
    <w:p w14:paraId="403AEADF" w14:textId="14DD76AB" w:rsidR="00396CD2" w:rsidRPr="00234BED" w:rsidRDefault="00460792" w:rsidP="00396CD2">
      <w:pPr>
        <w:spacing w:line="360" w:lineRule="auto"/>
        <w:jc w:val="both"/>
        <w:rPr>
          <w:rFonts w:ascii="Cambria" w:hAnsi="Cambria"/>
          <w:b/>
          <w:sz w:val="24"/>
        </w:rPr>
      </w:pPr>
      <w:r>
        <w:rPr>
          <w:rFonts w:ascii="Cambria" w:hAnsi="Cambria"/>
          <w:b/>
          <w:sz w:val="24"/>
        </w:rPr>
        <w:t xml:space="preserve">EDITAL DA CONCORRÊNCIA </w:t>
      </w:r>
      <w:r w:rsidR="00396CD2" w:rsidRPr="00234BED">
        <w:rPr>
          <w:rFonts w:ascii="Cambria" w:hAnsi="Cambria"/>
          <w:b/>
          <w:sz w:val="24"/>
        </w:rPr>
        <w:t>Nº</w:t>
      </w:r>
    </w:p>
    <w:p w14:paraId="2F51479A" w14:textId="77777777" w:rsidR="00396CD2" w:rsidRPr="00234BED" w:rsidRDefault="00396CD2" w:rsidP="00396CD2">
      <w:pPr>
        <w:spacing w:line="360" w:lineRule="auto"/>
        <w:jc w:val="both"/>
        <w:rPr>
          <w:rFonts w:ascii="Cambria" w:hAnsi="Cambria"/>
          <w:b/>
          <w:sz w:val="24"/>
        </w:rPr>
      </w:pPr>
      <w:r w:rsidRPr="00234BED">
        <w:rPr>
          <w:rFonts w:ascii="Cambria" w:hAnsi="Cambria"/>
          <w:b/>
          <w:sz w:val="24"/>
        </w:rPr>
        <w:t xml:space="preserve">PROCESSO Nº </w:t>
      </w:r>
    </w:p>
    <w:p w14:paraId="5C34A993" w14:textId="77777777" w:rsidR="00396CD2" w:rsidRDefault="00396CD2" w:rsidP="00396CD2">
      <w:pPr>
        <w:spacing w:line="360" w:lineRule="auto"/>
        <w:jc w:val="both"/>
        <w:rPr>
          <w:rFonts w:ascii="Cambria" w:hAnsi="Cambria"/>
          <w:b/>
          <w:sz w:val="24"/>
        </w:rPr>
      </w:pPr>
      <w:r w:rsidRPr="00234BED">
        <w:rPr>
          <w:rFonts w:ascii="Cambria" w:hAnsi="Cambria"/>
          <w:b/>
          <w:sz w:val="24"/>
        </w:rPr>
        <w:t xml:space="preserve">OBJETO Nº </w:t>
      </w:r>
    </w:p>
    <w:p w14:paraId="6B5A42F1" w14:textId="77777777" w:rsidR="00396CD2" w:rsidRDefault="00396CD2" w:rsidP="00396CD2">
      <w:pPr>
        <w:spacing w:line="360" w:lineRule="auto"/>
        <w:jc w:val="both"/>
        <w:rPr>
          <w:rFonts w:ascii="Cambria" w:hAnsi="Cambria"/>
          <w:b/>
          <w:sz w:val="24"/>
        </w:rPr>
      </w:pPr>
    </w:p>
    <w:p w14:paraId="00C70FE4" w14:textId="77777777" w:rsidR="00396CD2" w:rsidRDefault="00396CD2" w:rsidP="00396CD2">
      <w:pPr>
        <w:spacing w:line="360" w:lineRule="auto"/>
        <w:jc w:val="both"/>
        <w:rPr>
          <w:rFonts w:ascii="Cambria" w:hAnsi="Cambria"/>
          <w:sz w:val="24"/>
        </w:rPr>
      </w:pPr>
      <w:r>
        <w:rPr>
          <w:rFonts w:ascii="Cambria" w:hAnsi="Cambria"/>
          <w:sz w:val="24"/>
        </w:rPr>
        <w:t xml:space="preserve">A empresa </w:t>
      </w:r>
      <w:r w:rsidRPr="0034730F">
        <w:rPr>
          <w:rFonts w:ascii="Cambria" w:hAnsi="Cambria"/>
          <w:sz w:val="24"/>
        </w:rPr>
        <w:t>______________________________________, inscrita no CNPJ sob o n. _______________________estabelecida na cidade de _________________, Estado de _____, telefone n. _____________, por meio de seu representante legal (procuração anexa), Sr (a) ___________________________________________________, portador da Carteira de Identidade n._________________, expedida pela ______________</w:t>
      </w:r>
      <w:r>
        <w:rPr>
          <w:rFonts w:ascii="Cambria" w:hAnsi="Cambria"/>
          <w:sz w:val="24"/>
        </w:rPr>
        <w:t xml:space="preserve">, </w:t>
      </w:r>
      <w:r w:rsidRPr="0034730F">
        <w:rPr>
          <w:rFonts w:ascii="Cambria" w:hAnsi="Cambria"/>
          <w:sz w:val="24"/>
        </w:rPr>
        <w:t>, declara que não possui, em seu quadro funcional e composição societária, agente público pertencente à entidade contratante, e que não possui parentes em linha reta ou colateral, por consanguinidade ou afinidade até 3º grau, e/ou não possui cônjuge ou companheiro(a) servidor da entidade contratante, de ocupante de cargo em comissão ou função de confiança e que exerça suas funções na área responsável pela presente demanda ou contratação.</w:t>
      </w:r>
    </w:p>
    <w:p w14:paraId="6FB94683" w14:textId="77777777" w:rsidR="00396CD2" w:rsidRDefault="00396CD2" w:rsidP="00396CD2">
      <w:pPr>
        <w:spacing w:line="360" w:lineRule="auto"/>
        <w:jc w:val="both"/>
        <w:rPr>
          <w:rFonts w:ascii="Cambria" w:hAnsi="Cambria"/>
          <w:sz w:val="24"/>
        </w:rPr>
      </w:pPr>
      <w:r>
        <w:rPr>
          <w:rFonts w:ascii="Cambria" w:hAnsi="Cambria"/>
          <w:sz w:val="24"/>
        </w:rPr>
        <w:t>(local e data)</w:t>
      </w:r>
    </w:p>
    <w:p w14:paraId="31D301A2" w14:textId="77777777" w:rsidR="00396CD2" w:rsidRDefault="00396CD2" w:rsidP="00396CD2">
      <w:pPr>
        <w:spacing w:line="360" w:lineRule="auto"/>
        <w:jc w:val="both"/>
        <w:rPr>
          <w:rFonts w:ascii="Cambria" w:hAnsi="Cambria"/>
          <w:sz w:val="24"/>
        </w:rPr>
      </w:pPr>
      <w:r>
        <w:rPr>
          <w:rFonts w:ascii="Cambria" w:hAnsi="Cambria"/>
          <w:sz w:val="24"/>
        </w:rPr>
        <w:t>________________________________________________________</w:t>
      </w:r>
    </w:p>
    <w:p w14:paraId="06F27467" w14:textId="77777777" w:rsidR="00396CD2" w:rsidRPr="00234BED" w:rsidRDefault="00396CD2" w:rsidP="00396CD2">
      <w:pPr>
        <w:spacing w:line="360" w:lineRule="auto"/>
        <w:jc w:val="both"/>
        <w:rPr>
          <w:rFonts w:ascii="Cambria" w:hAnsi="Cambria"/>
          <w:sz w:val="24"/>
        </w:rPr>
      </w:pPr>
      <w:r>
        <w:rPr>
          <w:rFonts w:ascii="Cambria" w:hAnsi="Cambria"/>
          <w:sz w:val="24"/>
        </w:rPr>
        <w:t xml:space="preserve">(nome completo e assinatura do representante legal da empresa) </w:t>
      </w:r>
    </w:p>
    <w:p w14:paraId="1E685103"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22F89F68"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37081EEA"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4D96D172"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2DEDE578"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1A890B61"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16865977"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3B22D9D0" w14:textId="77777777" w:rsidR="00396CD2" w:rsidRDefault="00396CD2" w:rsidP="00ED69CF">
      <w:pPr>
        <w:spacing w:line="360" w:lineRule="auto"/>
        <w:jc w:val="center"/>
        <w:rPr>
          <w:rFonts w:ascii="Cambria" w:hAnsi="Cambria"/>
          <w:b/>
          <w:sz w:val="24"/>
        </w:rPr>
      </w:pPr>
      <w:r>
        <w:rPr>
          <w:rFonts w:ascii="Cambria" w:hAnsi="Cambria"/>
          <w:b/>
          <w:sz w:val="24"/>
        </w:rPr>
        <w:lastRenderedPageBreak/>
        <w:t>ANEXO X - MODELO DE DECLARAÇÃO DE INEXISTÊNCIA DE FATOS IMPEDITIVOS</w:t>
      </w:r>
    </w:p>
    <w:p w14:paraId="430AC127" w14:textId="77777777" w:rsidR="00396CD2" w:rsidRDefault="00396CD2" w:rsidP="00396CD2">
      <w:pPr>
        <w:spacing w:line="360" w:lineRule="auto"/>
        <w:jc w:val="both"/>
        <w:rPr>
          <w:rFonts w:ascii="Cambria" w:hAnsi="Cambria"/>
          <w:b/>
          <w:sz w:val="24"/>
        </w:rPr>
      </w:pPr>
    </w:p>
    <w:p w14:paraId="0EA0BEAD" w14:textId="2A4590BC" w:rsidR="00396CD2" w:rsidRDefault="00460792" w:rsidP="00396CD2">
      <w:pPr>
        <w:spacing w:line="360" w:lineRule="auto"/>
        <w:jc w:val="both"/>
        <w:rPr>
          <w:rFonts w:ascii="Cambria" w:hAnsi="Cambria"/>
          <w:b/>
          <w:sz w:val="24"/>
        </w:rPr>
      </w:pPr>
      <w:r>
        <w:rPr>
          <w:rFonts w:ascii="Cambria" w:hAnsi="Cambria"/>
          <w:b/>
          <w:sz w:val="24"/>
        </w:rPr>
        <w:t xml:space="preserve">CONCORRÊNCIA </w:t>
      </w:r>
      <w:r w:rsidR="00396CD2">
        <w:rPr>
          <w:rFonts w:ascii="Cambria" w:hAnsi="Cambria"/>
          <w:b/>
          <w:sz w:val="24"/>
        </w:rPr>
        <w:t>Nº</w:t>
      </w:r>
    </w:p>
    <w:p w14:paraId="47BFAD97" w14:textId="77777777" w:rsidR="00396CD2" w:rsidRDefault="00396CD2" w:rsidP="00396CD2">
      <w:pPr>
        <w:spacing w:line="360" w:lineRule="auto"/>
        <w:jc w:val="both"/>
        <w:rPr>
          <w:rFonts w:ascii="Cambria" w:hAnsi="Cambria"/>
          <w:b/>
          <w:sz w:val="24"/>
        </w:rPr>
      </w:pPr>
      <w:r>
        <w:rPr>
          <w:rFonts w:ascii="Cambria" w:hAnsi="Cambria"/>
          <w:b/>
          <w:sz w:val="24"/>
        </w:rPr>
        <w:t xml:space="preserve">PROCESSO Nº </w:t>
      </w:r>
    </w:p>
    <w:p w14:paraId="1F736348" w14:textId="77777777" w:rsidR="00396CD2" w:rsidRDefault="00396CD2" w:rsidP="00396CD2">
      <w:pPr>
        <w:spacing w:line="360" w:lineRule="auto"/>
        <w:jc w:val="both"/>
        <w:rPr>
          <w:rFonts w:ascii="Cambria" w:hAnsi="Cambria"/>
          <w:b/>
          <w:sz w:val="24"/>
        </w:rPr>
      </w:pPr>
      <w:r>
        <w:rPr>
          <w:rFonts w:ascii="Cambria" w:hAnsi="Cambria"/>
          <w:b/>
          <w:sz w:val="24"/>
        </w:rPr>
        <w:t xml:space="preserve">OBJETO: </w:t>
      </w:r>
    </w:p>
    <w:p w14:paraId="28B48A70" w14:textId="77777777" w:rsidR="00396CD2" w:rsidRPr="00D012A6" w:rsidRDefault="00396CD2" w:rsidP="00396CD2">
      <w:pPr>
        <w:jc w:val="both"/>
        <w:rPr>
          <w:rFonts w:ascii="Cambria" w:hAnsi="Cambria"/>
          <w:sz w:val="24"/>
          <w:szCs w:val="20"/>
        </w:rPr>
      </w:pPr>
    </w:p>
    <w:p w14:paraId="312FB6E4" w14:textId="77777777" w:rsidR="00396CD2" w:rsidRPr="00D012A6" w:rsidRDefault="00396CD2" w:rsidP="00396CD2">
      <w:pPr>
        <w:jc w:val="both"/>
        <w:rPr>
          <w:rFonts w:ascii="Cambria" w:hAnsi="Cambria"/>
          <w:b/>
          <w:sz w:val="24"/>
          <w:szCs w:val="20"/>
          <w:u w:val="single"/>
        </w:rPr>
      </w:pPr>
      <w:r w:rsidRPr="00D012A6">
        <w:rPr>
          <w:rFonts w:ascii="Cambria" w:hAnsi="Cambria"/>
          <w:b/>
          <w:sz w:val="24"/>
          <w:szCs w:val="20"/>
          <w:u w:val="single"/>
        </w:rPr>
        <w:t>DECLARAÇÃO</w:t>
      </w:r>
    </w:p>
    <w:p w14:paraId="0E881841" w14:textId="77777777" w:rsidR="00396CD2" w:rsidRPr="00D012A6" w:rsidRDefault="00396CD2" w:rsidP="00396CD2">
      <w:pPr>
        <w:jc w:val="both"/>
        <w:rPr>
          <w:rFonts w:ascii="Cambria" w:hAnsi="Cambria"/>
          <w:b/>
          <w:sz w:val="24"/>
          <w:szCs w:val="20"/>
        </w:rPr>
      </w:pPr>
    </w:p>
    <w:p w14:paraId="16173DC6" w14:textId="77777777" w:rsidR="00396CD2" w:rsidRPr="00D012A6" w:rsidRDefault="00396CD2" w:rsidP="00396CD2">
      <w:pPr>
        <w:tabs>
          <w:tab w:val="left" w:pos="3748"/>
          <w:tab w:val="left" w:pos="6392"/>
          <w:tab w:val="left" w:pos="8080"/>
        </w:tabs>
        <w:ind w:right="153"/>
        <w:jc w:val="both"/>
        <w:rPr>
          <w:rFonts w:ascii="Cambria" w:hAnsi="Cambria"/>
          <w:sz w:val="24"/>
          <w:szCs w:val="20"/>
        </w:rPr>
      </w:pPr>
      <w:r w:rsidRPr="00D012A6">
        <w:rPr>
          <w:rFonts w:ascii="Cambria" w:hAnsi="Cambria"/>
          <w:sz w:val="24"/>
          <w:szCs w:val="20"/>
        </w:rPr>
        <w:t xml:space="preserve">Declaramos, para efeito de participação no processo licitatório pertinente </w:t>
      </w:r>
      <w:r>
        <w:rPr>
          <w:rFonts w:ascii="Cambria" w:hAnsi="Cambria"/>
          <w:sz w:val="24"/>
          <w:szCs w:val="20"/>
        </w:rPr>
        <w:t>a Concorrência</w:t>
      </w:r>
      <w:r w:rsidRPr="00D012A6">
        <w:rPr>
          <w:rFonts w:ascii="Cambria" w:hAnsi="Cambria"/>
          <w:sz w:val="24"/>
          <w:szCs w:val="20"/>
        </w:rPr>
        <w:t xml:space="preserve"> n° ___ da Prefeitura Municipal de Estiva Gerbi, e conforme exigência da Lei n° </w:t>
      </w:r>
      <w:r>
        <w:rPr>
          <w:rFonts w:ascii="Cambria" w:hAnsi="Cambria"/>
          <w:sz w:val="24"/>
          <w:szCs w:val="20"/>
        </w:rPr>
        <w:t>14.133/21</w:t>
      </w:r>
      <w:r w:rsidRPr="00D012A6">
        <w:rPr>
          <w:rFonts w:ascii="Cambria" w:hAnsi="Cambria"/>
          <w:sz w:val="24"/>
          <w:szCs w:val="20"/>
        </w:rPr>
        <w:t>, que a    empresa, (razão social e CNPJ) está apta a participar do certame, inexistindo fato impeditivo, ciente de declarar ocorrências posteriores.</w:t>
      </w:r>
    </w:p>
    <w:p w14:paraId="14A98556" w14:textId="77777777" w:rsidR="00396CD2" w:rsidRPr="00D012A6" w:rsidRDefault="00396CD2" w:rsidP="00396CD2">
      <w:pPr>
        <w:jc w:val="both"/>
        <w:rPr>
          <w:rFonts w:ascii="Cambria" w:hAnsi="Cambria"/>
          <w:sz w:val="24"/>
        </w:rPr>
      </w:pPr>
      <w:r w:rsidRPr="00D012A6">
        <w:rPr>
          <w:rFonts w:ascii="Cambria" w:hAnsi="Cambria"/>
          <w:sz w:val="24"/>
          <w:szCs w:val="20"/>
        </w:rPr>
        <w:t>A presente declaração é feita sob as penas da Lei.</w:t>
      </w:r>
    </w:p>
    <w:p w14:paraId="466CF4C1" w14:textId="77777777" w:rsidR="00396CD2" w:rsidRPr="00D012A6" w:rsidRDefault="00396CD2" w:rsidP="00396CD2">
      <w:pPr>
        <w:jc w:val="both"/>
        <w:rPr>
          <w:rFonts w:ascii="Cambria" w:hAnsi="Cambria"/>
          <w:b/>
          <w:sz w:val="24"/>
        </w:rPr>
      </w:pPr>
    </w:p>
    <w:p w14:paraId="5CF67903" w14:textId="77777777" w:rsidR="00396CD2" w:rsidRPr="00D012A6" w:rsidRDefault="00396CD2" w:rsidP="00396CD2">
      <w:pPr>
        <w:jc w:val="both"/>
        <w:rPr>
          <w:rFonts w:ascii="Cambria" w:hAnsi="Cambria"/>
          <w:b/>
          <w:sz w:val="24"/>
        </w:rPr>
      </w:pPr>
    </w:p>
    <w:p w14:paraId="768D4D51" w14:textId="77777777" w:rsidR="00396CD2" w:rsidRDefault="00396CD2" w:rsidP="00396CD2">
      <w:pPr>
        <w:spacing w:line="360" w:lineRule="auto"/>
        <w:jc w:val="both"/>
        <w:rPr>
          <w:rFonts w:ascii="Cambria" w:hAnsi="Cambria"/>
          <w:sz w:val="24"/>
        </w:rPr>
      </w:pPr>
      <w:r>
        <w:rPr>
          <w:rFonts w:ascii="Cambria" w:hAnsi="Cambria"/>
          <w:sz w:val="24"/>
        </w:rPr>
        <w:t>(local e data)</w:t>
      </w:r>
    </w:p>
    <w:p w14:paraId="25DC057A" w14:textId="77777777" w:rsidR="00396CD2" w:rsidRDefault="00396CD2" w:rsidP="00396CD2">
      <w:pPr>
        <w:spacing w:line="360" w:lineRule="auto"/>
        <w:jc w:val="both"/>
        <w:rPr>
          <w:rFonts w:ascii="Cambria" w:hAnsi="Cambria"/>
          <w:sz w:val="24"/>
        </w:rPr>
      </w:pPr>
    </w:p>
    <w:p w14:paraId="04CAE647" w14:textId="77777777" w:rsidR="00396CD2" w:rsidRDefault="00396CD2" w:rsidP="00396CD2">
      <w:pPr>
        <w:spacing w:line="360" w:lineRule="auto"/>
        <w:jc w:val="both"/>
        <w:rPr>
          <w:rFonts w:ascii="Cambria" w:hAnsi="Cambria"/>
          <w:sz w:val="24"/>
        </w:rPr>
      </w:pPr>
      <w:r>
        <w:rPr>
          <w:rFonts w:ascii="Cambria" w:hAnsi="Cambria"/>
          <w:sz w:val="24"/>
        </w:rPr>
        <w:t>________________________________________________________</w:t>
      </w:r>
    </w:p>
    <w:p w14:paraId="76F0D3CF" w14:textId="77777777" w:rsidR="00396CD2" w:rsidRDefault="00396CD2" w:rsidP="00396CD2">
      <w:pPr>
        <w:spacing w:line="360" w:lineRule="auto"/>
        <w:jc w:val="both"/>
        <w:rPr>
          <w:rFonts w:ascii="Cambria" w:hAnsi="Cambria"/>
          <w:sz w:val="24"/>
        </w:rPr>
      </w:pPr>
      <w:r>
        <w:rPr>
          <w:rFonts w:ascii="Cambria" w:hAnsi="Cambria"/>
          <w:sz w:val="24"/>
        </w:rPr>
        <w:t xml:space="preserve">(nome completo e assinatura do representante legal da empresa) </w:t>
      </w:r>
    </w:p>
    <w:p w14:paraId="0FFA97E0"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1BA1209A"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0F6C7E94"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5040A3F2"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5ADE4CE2"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1D386F5E" w14:textId="77777777" w:rsidR="00396CD2" w:rsidRDefault="00396CD2" w:rsidP="00396CD2">
      <w:pPr>
        <w:tabs>
          <w:tab w:val="left" w:pos="1418"/>
          <w:tab w:val="left" w:leader="underscore" w:pos="6804"/>
        </w:tabs>
        <w:spacing w:after="0"/>
        <w:ind w:left="-567" w:right="-568"/>
        <w:jc w:val="both"/>
        <w:rPr>
          <w:rFonts w:asciiTheme="majorHAnsi" w:hAnsiTheme="majorHAnsi" w:cs="Arial"/>
          <w:sz w:val="24"/>
          <w:szCs w:val="24"/>
        </w:rPr>
      </w:pPr>
    </w:p>
    <w:p w14:paraId="191526E4" w14:textId="77777777" w:rsidR="00396CD2" w:rsidRPr="003D6A36" w:rsidRDefault="00396CD2" w:rsidP="00396CD2">
      <w:pPr>
        <w:spacing w:after="0"/>
        <w:ind w:left="-567" w:right="-568"/>
        <w:jc w:val="both"/>
        <w:rPr>
          <w:rFonts w:asciiTheme="majorHAnsi" w:hAnsiTheme="majorHAnsi" w:cs="Arial"/>
          <w:color w:val="FFFFFF" w:themeColor="background1"/>
          <w:sz w:val="24"/>
          <w:szCs w:val="24"/>
        </w:rPr>
        <w:sectPr w:rsidR="00396CD2" w:rsidRPr="003D6A36" w:rsidSect="009C7A89">
          <w:headerReference w:type="default" r:id="rId9"/>
          <w:footerReference w:type="default" r:id="rId10"/>
          <w:type w:val="continuous"/>
          <w:pgSz w:w="11906" w:h="16838"/>
          <w:pgMar w:top="1656" w:right="1701" w:bottom="1418" w:left="1701" w:header="709" w:footer="709" w:gutter="0"/>
          <w:cols w:space="708"/>
          <w:docGrid w:linePitch="360"/>
        </w:sectPr>
      </w:pPr>
      <w:r w:rsidRPr="003D6A36">
        <w:rPr>
          <w:rFonts w:asciiTheme="majorHAnsi" w:hAnsiTheme="majorHAnsi" w:cs="Arial"/>
          <w:color w:val="FFFFFF" w:themeColor="background1"/>
          <w:sz w:val="24"/>
          <w:szCs w:val="24"/>
        </w:rPr>
        <w:t>10.1 – A Prefeitura Municipal de Estiva Gerbi/SP, poderá rescindir de pleno direito o con</w:t>
      </w:r>
    </w:p>
    <w:p w14:paraId="5B81C614" w14:textId="5BED4FD7"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r w:rsidRPr="00185FB6">
        <w:rPr>
          <w:rFonts w:ascii="Times New Roman" w:hAnsi="Times New Roman"/>
          <w:b/>
          <w:color w:val="000000"/>
          <w:sz w:val="24"/>
          <w:szCs w:val="24"/>
        </w:rPr>
        <w:lastRenderedPageBreak/>
        <w:t xml:space="preserve">ANEXO XI  – MINUTA </w:t>
      </w:r>
      <w:r w:rsidR="00A1704F" w:rsidRPr="00185FB6">
        <w:rPr>
          <w:rFonts w:ascii="Times New Roman" w:hAnsi="Times New Roman"/>
          <w:b/>
          <w:color w:val="000000"/>
          <w:sz w:val="24"/>
          <w:szCs w:val="24"/>
        </w:rPr>
        <w:t xml:space="preserve">DO CONTRATO ADMINISTRATIVO </w:t>
      </w:r>
      <w:r w:rsidRPr="00185FB6">
        <w:rPr>
          <w:rFonts w:ascii="Times New Roman" w:hAnsi="Times New Roman"/>
          <w:b/>
          <w:color w:val="000000"/>
          <w:sz w:val="24"/>
          <w:szCs w:val="24"/>
        </w:rPr>
        <w:t xml:space="preserve"> Nº.__ </w:t>
      </w:r>
    </w:p>
    <w:p w14:paraId="1C98D186" w14:textId="07F15AC0" w:rsidR="00396CD2" w:rsidRPr="00185FB6" w:rsidRDefault="00460792" w:rsidP="00396CD2">
      <w:pPr>
        <w:autoSpaceDE w:val="0"/>
        <w:autoSpaceDN w:val="0"/>
        <w:adjustRightInd w:val="0"/>
        <w:spacing w:after="0"/>
        <w:ind w:left="-567" w:right="-568"/>
        <w:jc w:val="both"/>
        <w:rPr>
          <w:rFonts w:ascii="Times New Roman" w:hAnsi="Times New Roman"/>
          <w:b/>
          <w:color w:val="000000"/>
          <w:sz w:val="24"/>
          <w:szCs w:val="24"/>
        </w:rPr>
      </w:pPr>
      <w:r w:rsidRPr="00185FB6">
        <w:rPr>
          <w:rFonts w:ascii="Times New Roman" w:hAnsi="Times New Roman"/>
          <w:b/>
          <w:sz w:val="24"/>
        </w:rPr>
        <w:t xml:space="preserve">CONCORRÊNCIA </w:t>
      </w:r>
      <w:r w:rsidR="00396CD2" w:rsidRPr="00185FB6">
        <w:rPr>
          <w:rFonts w:ascii="Times New Roman" w:hAnsi="Times New Roman"/>
          <w:b/>
          <w:color w:val="000000"/>
          <w:sz w:val="24"/>
          <w:szCs w:val="24"/>
        </w:rPr>
        <w:t>PRESENCIAL Nº. ........</w:t>
      </w:r>
    </w:p>
    <w:p w14:paraId="2DAAB681"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09284EE1" w14:textId="0185A196" w:rsidR="00396CD2" w:rsidRPr="00185FB6" w:rsidRDefault="00396CD2" w:rsidP="008925D8">
      <w:pPr>
        <w:spacing w:after="0"/>
        <w:ind w:left="-567" w:right="-143"/>
        <w:contextualSpacing/>
        <w:jc w:val="both"/>
        <w:rPr>
          <w:rFonts w:ascii="Times New Roman" w:hAnsi="Times New Roman"/>
          <w:iCs/>
          <w:color w:val="000000" w:themeColor="text1"/>
        </w:rPr>
      </w:pPr>
      <w:r w:rsidRPr="00185FB6">
        <w:rPr>
          <w:rFonts w:ascii="Times New Roman" w:hAnsi="Times New Roman"/>
          <w:color w:val="000000"/>
          <w:sz w:val="24"/>
          <w:szCs w:val="24"/>
        </w:rPr>
        <w:t xml:space="preserve">A  Prefeitura Municipal de Estiva Gerbi, pessoa jurídica de direito público interno, inscrita no CNPJ(MF) sob nº 67.168.856/0001-41, com sede na Avenida Adélia caleffi Gerbi, 15 – Estiva Velha – Estiva Gerbi/SP, neste ato representada pelo pelo Prefeito Municipal, o Senhor </w:t>
      </w:r>
      <w:r w:rsidRPr="00185FB6">
        <w:rPr>
          <w:rFonts w:ascii="Times New Roman" w:hAnsi="Times New Roman"/>
          <w:b/>
          <w:color w:val="000000"/>
          <w:sz w:val="24"/>
          <w:szCs w:val="24"/>
        </w:rPr>
        <w:t>MÁRCIO ROBERTO PAVAN</w:t>
      </w:r>
      <w:r w:rsidRPr="00185FB6">
        <w:rPr>
          <w:rFonts w:ascii="Times New Roman" w:hAnsi="Times New Roman"/>
          <w:color w:val="000000"/>
          <w:sz w:val="24"/>
          <w:szCs w:val="24"/>
        </w:rPr>
        <w:t>, brasileiro, portador do RG/SP nº 32.035.541-X, inscrito no CPF/MF sob o nº 302.431.158-06, resolve, em face das propostas apresentadas n</w:t>
      </w:r>
      <w:r w:rsidR="00460792" w:rsidRPr="00185FB6">
        <w:rPr>
          <w:rFonts w:ascii="Times New Roman" w:hAnsi="Times New Roman"/>
          <w:color w:val="000000"/>
          <w:sz w:val="24"/>
          <w:szCs w:val="24"/>
        </w:rPr>
        <w:t>a</w:t>
      </w:r>
      <w:r w:rsidRPr="00185FB6">
        <w:rPr>
          <w:rFonts w:ascii="Times New Roman" w:hAnsi="Times New Roman"/>
          <w:color w:val="000000"/>
          <w:sz w:val="24"/>
          <w:szCs w:val="24"/>
        </w:rPr>
        <w:t xml:space="preserve"> </w:t>
      </w:r>
      <w:r w:rsidR="00460792" w:rsidRPr="00185FB6">
        <w:rPr>
          <w:rFonts w:ascii="Times New Roman" w:hAnsi="Times New Roman"/>
          <w:color w:val="000000"/>
          <w:sz w:val="24"/>
          <w:szCs w:val="24"/>
        </w:rPr>
        <w:t>Concorrência</w:t>
      </w:r>
      <w:r w:rsidRPr="00185FB6">
        <w:rPr>
          <w:rFonts w:ascii="Times New Roman" w:hAnsi="Times New Roman"/>
          <w:color w:val="000000"/>
          <w:sz w:val="24"/>
          <w:szCs w:val="24"/>
        </w:rPr>
        <w:t xml:space="preserve"> nº....../...., </w:t>
      </w:r>
      <w:r w:rsidRPr="00185FB6">
        <w:rPr>
          <w:rFonts w:ascii="Times New Roman" w:hAnsi="Times New Roman"/>
          <w:b/>
          <w:sz w:val="24"/>
          <w:szCs w:val="24"/>
        </w:rPr>
        <w:t>CONSTITUIÇÃO</w:t>
      </w:r>
      <w:r w:rsidRPr="00185FB6">
        <w:rPr>
          <w:rFonts w:ascii="Times New Roman" w:hAnsi="Times New Roman"/>
          <w:sz w:val="24"/>
          <w:szCs w:val="24"/>
        </w:rPr>
        <w:t xml:space="preserve"> </w:t>
      </w:r>
      <w:r w:rsidR="007A3A6C" w:rsidRPr="00185FB6">
        <w:rPr>
          <w:rFonts w:ascii="Times New Roman" w:hAnsi="Times New Roman"/>
          <w:b/>
          <w:sz w:val="24"/>
          <w:szCs w:val="24"/>
        </w:rPr>
        <w:t xml:space="preserve">CONTRATO ADMINSTRATIVO </w:t>
      </w:r>
      <w:r w:rsidRPr="00185FB6">
        <w:rPr>
          <w:rFonts w:ascii="Times New Roman" w:hAnsi="Times New Roman"/>
          <w:b/>
          <w:sz w:val="24"/>
          <w:szCs w:val="24"/>
        </w:rPr>
        <w:t>VISANDO.</w:t>
      </w:r>
      <w:r w:rsidR="008925D8" w:rsidRPr="00185FB6">
        <w:rPr>
          <w:rStyle w:val="nfase"/>
          <w:rFonts w:ascii="Times New Roman" w:hAnsi="Times New Roman"/>
          <w:bCs/>
          <w:i w:val="0"/>
          <w:color w:val="000000" w:themeColor="text1"/>
        </w:rPr>
        <w:t xml:space="preserve"> CONTRATAÇÃO DE EMPRESA ESPECIALIZADA PARA ELABORAÇÃO DE PROJETOS, FORNECIMENTO DE EQUIPAMENTOS, SERVIÇOS TÉCNICOS, E OBTENÇÃO DO AUTO DE VISTORIA DO CORPO DE BOMBEIROS (AVCB) PARA A ESCOLA MUNICIPAL DE ENSINO BÁSICO CARLOS NATAL DIEGUES</w:t>
      </w:r>
      <w:r w:rsidR="008925D8" w:rsidRPr="00185FB6">
        <w:rPr>
          <w:rStyle w:val="nfase"/>
          <w:rFonts w:ascii="Times New Roman" w:hAnsi="Times New Roman"/>
          <w:i w:val="0"/>
          <w:color w:val="000000" w:themeColor="text1"/>
        </w:rPr>
        <w:t xml:space="preserve"> </w:t>
      </w:r>
      <w:r w:rsidRPr="00185FB6">
        <w:rPr>
          <w:rFonts w:ascii="Times New Roman" w:hAnsi="Times New Roman"/>
          <w:color w:val="000000"/>
          <w:sz w:val="24"/>
          <w:szCs w:val="24"/>
        </w:rPr>
        <w:t xml:space="preserve">conforme descrito no Anexo I, do Edital </w:t>
      </w:r>
      <w:r w:rsidR="00460792" w:rsidRPr="00185FB6">
        <w:rPr>
          <w:rFonts w:ascii="Times New Roman" w:hAnsi="Times New Roman"/>
          <w:color w:val="000000"/>
          <w:sz w:val="24"/>
          <w:szCs w:val="24"/>
        </w:rPr>
        <w:t xml:space="preserve">da </w:t>
      </w:r>
      <w:r w:rsidR="00460792" w:rsidRPr="00185FB6">
        <w:rPr>
          <w:rFonts w:ascii="Times New Roman" w:hAnsi="Times New Roman"/>
          <w:color w:val="000000"/>
          <w:sz w:val="24"/>
          <w:szCs w:val="24"/>
        </w:rPr>
        <w:t>Concorrência</w:t>
      </w:r>
      <w:r w:rsidRPr="00185FB6">
        <w:rPr>
          <w:rFonts w:ascii="Times New Roman" w:hAnsi="Times New Roman"/>
          <w:color w:val="000000"/>
          <w:sz w:val="24"/>
          <w:szCs w:val="24"/>
        </w:rPr>
        <w:t xml:space="preserve"> nº ..../....., da licitante ________________________________, inscrita no CNPJ sob o nº.________________________, com sede na Rua ________________, nº. _____, Cidade de____________________, Estado do _____________________, CEP._______________________nº. ________________, neste ato representada por,_____________________________________ portador do RG nº. _____________________,expedido pela ____________, inscrita no CPF sob o nº. ___________________.</w:t>
      </w:r>
    </w:p>
    <w:p w14:paraId="6A66C34F"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035FA909" w14:textId="77777777"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r w:rsidRPr="00185FB6">
        <w:rPr>
          <w:rFonts w:ascii="Times New Roman" w:hAnsi="Times New Roman"/>
          <w:b/>
          <w:color w:val="000000"/>
          <w:sz w:val="24"/>
          <w:szCs w:val="24"/>
        </w:rPr>
        <w:t>CLÁUSULA I – DO OBJETO.</w:t>
      </w:r>
    </w:p>
    <w:p w14:paraId="07E47100"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61CFBF5A" w14:textId="02A79E5C"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ab/>
        <w:t xml:space="preserve">1.1 </w:t>
      </w:r>
      <w:r w:rsidRPr="00185FB6">
        <w:rPr>
          <w:rFonts w:ascii="Times New Roman" w:hAnsi="Times New Roman"/>
          <w:color w:val="000000"/>
          <w:sz w:val="24"/>
          <w:szCs w:val="24"/>
        </w:rPr>
        <w:t xml:space="preserve">- A presente licitação tem por objeto </w:t>
      </w:r>
      <w:r w:rsidR="007A717F" w:rsidRPr="00185FB6">
        <w:rPr>
          <w:rStyle w:val="nfase"/>
          <w:rFonts w:ascii="Times New Roman" w:hAnsi="Times New Roman"/>
          <w:bCs/>
          <w:i w:val="0"/>
          <w:color w:val="000000" w:themeColor="text1"/>
        </w:rPr>
        <w:t>CONTRATAÇÃO DE EMPRESA ESPECIALIZADA PARA ELABORAÇÃO DE PROJETOS, FORNECIMENTO DE EQUIPAMENTOS, SERVIÇOS TÉCNICOS, E OBTENÇÃO DO AUTO DE VISTORIA DO CORPO DE BOMBEIROS (AVCB) PARA A ESCOLA MUNICIPAL DE ENSINO BÁSICO CARLOS NATAL DIEGUES,</w:t>
      </w:r>
      <w:r w:rsidRPr="00185FB6">
        <w:rPr>
          <w:rFonts w:ascii="Times New Roman" w:hAnsi="Times New Roman"/>
          <w:color w:val="000000"/>
          <w:sz w:val="24"/>
          <w:szCs w:val="24"/>
        </w:rPr>
        <w:t xml:space="preserve"> conforme especificações constantes do Termo de Referência, Anexo I deste Edital, bem como da proposta da Licitante descrita no preâmbulo desta Ata.</w:t>
      </w:r>
    </w:p>
    <w:p w14:paraId="79ECBBEE"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09F28A4E"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1.2 </w:t>
      </w:r>
      <w:r w:rsidRPr="00185FB6">
        <w:rPr>
          <w:rFonts w:ascii="Times New Roman" w:hAnsi="Times New Roman"/>
          <w:color w:val="000000"/>
          <w:sz w:val="24"/>
          <w:szCs w:val="24"/>
        </w:rPr>
        <w:t xml:space="preserve">- Fica registrado para o (s) item (s) abaixo especificado (s) o (s) seguinte (s) preço (s): </w:t>
      </w:r>
    </w:p>
    <w:p w14:paraId="38B09B18"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6A3AA981" w14:textId="3A1CC638"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r w:rsidRPr="00185FB6">
        <w:rPr>
          <w:rFonts w:ascii="Times New Roman" w:hAnsi="Times New Roman"/>
          <w:b/>
          <w:color w:val="000000"/>
          <w:sz w:val="24"/>
          <w:szCs w:val="24"/>
        </w:rPr>
        <w:t xml:space="preserve">MATERIAL: </w:t>
      </w:r>
    </w:p>
    <w:p w14:paraId="1116A8A5" w14:textId="77777777" w:rsidR="00E87941" w:rsidRPr="00185FB6" w:rsidRDefault="00E87941" w:rsidP="00396CD2">
      <w:pPr>
        <w:autoSpaceDE w:val="0"/>
        <w:autoSpaceDN w:val="0"/>
        <w:adjustRightInd w:val="0"/>
        <w:spacing w:after="0"/>
        <w:ind w:left="-567" w:right="-568"/>
        <w:jc w:val="both"/>
        <w:rPr>
          <w:rFonts w:ascii="Times New Roman" w:hAnsi="Times New Roman"/>
          <w:b/>
          <w:color w:val="000000"/>
          <w:sz w:val="24"/>
          <w:szCs w:val="24"/>
        </w:rPr>
      </w:pPr>
    </w:p>
    <w:tbl>
      <w:tblPr>
        <w:tblStyle w:val="TableGrid"/>
        <w:tblW w:w="9919" w:type="dxa"/>
        <w:tblInd w:w="2" w:type="dxa"/>
        <w:tblCellMar>
          <w:top w:w="17" w:type="dxa"/>
          <w:left w:w="72" w:type="dxa"/>
          <w:right w:w="17" w:type="dxa"/>
        </w:tblCellMar>
        <w:tblLook w:val="04A0" w:firstRow="1" w:lastRow="0" w:firstColumn="1" w:lastColumn="0" w:noHBand="0" w:noVBand="1"/>
      </w:tblPr>
      <w:tblGrid>
        <w:gridCol w:w="969"/>
        <w:gridCol w:w="2434"/>
        <w:gridCol w:w="1675"/>
        <w:gridCol w:w="1637"/>
        <w:gridCol w:w="1859"/>
        <w:gridCol w:w="1345"/>
      </w:tblGrid>
      <w:tr w:rsidR="007A717F" w:rsidRPr="00185FB6" w14:paraId="5C3335DB" w14:textId="77777777" w:rsidTr="007A717F">
        <w:trPr>
          <w:trHeight w:val="306"/>
        </w:trPr>
        <w:tc>
          <w:tcPr>
            <w:tcW w:w="969" w:type="dxa"/>
            <w:vMerge w:val="restart"/>
            <w:tcBorders>
              <w:top w:val="single" w:sz="8" w:space="0" w:color="000000"/>
              <w:left w:val="single" w:sz="8" w:space="0" w:color="000000"/>
              <w:bottom w:val="single" w:sz="8" w:space="0" w:color="000000"/>
              <w:right w:val="single" w:sz="8" w:space="0" w:color="000000"/>
            </w:tcBorders>
            <w:shd w:val="clear" w:color="auto" w:fill="BCBCBC"/>
            <w:vAlign w:val="center"/>
          </w:tcPr>
          <w:p w14:paraId="6FE67137" w14:textId="77777777" w:rsidR="007A717F" w:rsidRPr="00185FB6" w:rsidRDefault="007A717F" w:rsidP="00690786">
            <w:pPr>
              <w:spacing w:after="0" w:line="259" w:lineRule="auto"/>
              <w:ind w:right="59"/>
              <w:jc w:val="center"/>
              <w:rPr>
                <w:rFonts w:ascii="Times New Roman" w:hAnsi="Times New Roman" w:cs="Times New Roman"/>
              </w:rPr>
            </w:pPr>
            <w:r w:rsidRPr="00185FB6">
              <w:rPr>
                <w:rFonts w:ascii="Times New Roman" w:eastAsia="Arial" w:hAnsi="Times New Roman" w:cs="Times New Roman"/>
                <w:b/>
              </w:rPr>
              <w:t xml:space="preserve">ITEM </w:t>
            </w:r>
          </w:p>
        </w:tc>
        <w:tc>
          <w:tcPr>
            <w:tcW w:w="2434" w:type="dxa"/>
            <w:vMerge w:val="restart"/>
            <w:tcBorders>
              <w:top w:val="single" w:sz="8" w:space="0" w:color="000000"/>
              <w:left w:val="single" w:sz="8" w:space="0" w:color="000000"/>
              <w:bottom w:val="single" w:sz="8" w:space="0" w:color="000000"/>
              <w:right w:val="single" w:sz="8" w:space="0" w:color="000000"/>
            </w:tcBorders>
            <w:shd w:val="clear" w:color="auto" w:fill="BCBCBC"/>
            <w:vAlign w:val="center"/>
          </w:tcPr>
          <w:p w14:paraId="76923A8C" w14:textId="77777777" w:rsidR="007A717F" w:rsidRPr="00185FB6" w:rsidRDefault="007A717F" w:rsidP="00690786">
            <w:pPr>
              <w:spacing w:after="0" w:line="259" w:lineRule="auto"/>
              <w:ind w:right="59"/>
              <w:jc w:val="center"/>
              <w:rPr>
                <w:rFonts w:ascii="Times New Roman" w:hAnsi="Times New Roman" w:cs="Times New Roman"/>
              </w:rPr>
            </w:pPr>
            <w:r w:rsidRPr="00185FB6">
              <w:rPr>
                <w:rFonts w:ascii="Times New Roman" w:eastAsia="Arial" w:hAnsi="Times New Roman" w:cs="Times New Roman"/>
                <w:b/>
              </w:rPr>
              <w:t xml:space="preserve">UNIDADES </w:t>
            </w:r>
          </w:p>
        </w:tc>
        <w:tc>
          <w:tcPr>
            <w:tcW w:w="1675" w:type="dxa"/>
            <w:vMerge w:val="restart"/>
            <w:tcBorders>
              <w:top w:val="single" w:sz="8" w:space="0" w:color="000000"/>
              <w:left w:val="single" w:sz="8" w:space="0" w:color="000000"/>
              <w:bottom w:val="single" w:sz="8" w:space="0" w:color="000000"/>
              <w:right w:val="single" w:sz="8" w:space="0" w:color="000000"/>
            </w:tcBorders>
            <w:shd w:val="clear" w:color="auto" w:fill="BCBCBC"/>
            <w:vAlign w:val="center"/>
          </w:tcPr>
          <w:p w14:paraId="62DCF888" w14:textId="77777777" w:rsidR="007A717F" w:rsidRPr="00185FB6" w:rsidRDefault="007A717F" w:rsidP="00690786">
            <w:pPr>
              <w:spacing w:after="0" w:line="259" w:lineRule="auto"/>
              <w:ind w:right="57"/>
              <w:jc w:val="center"/>
              <w:rPr>
                <w:rFonts w:ascii="Times New Roman" w:hAnsi="Times New Roman" w:cs="Times New Roman"/>
              </w:rPr>
            </w:pPr>
            <w:r w:rsidRPr="00185FB6">
              <w:rPr>
                <w:rFonts w:ascii="Times New Roman" w:eastAsia="Arial" w:hAnsi="Times New Roman" w:cs="Times New Roman"/>
                <w:b/>
              </w:rPr>
              <w:t xml:space="preserve">ENDEREÇO </w:t>
            </w:r>
          </w:p>
        </w:tc>
        <w:tc>
          <w:tcPr>
            <w:tcW w:w="1637" w:type="dxa"/>
            <w:vMerge w:val="restart"/>
            <w:tcBorders>
              <w:top w:val="single" w:sz="8" w:space="0" w:color="000000"/>
              <w:left w:val="single" w:sz="8" w:space="0" w:color="000000"/>
              <w:bottom w:val="single" w:sz="8" w:space="0" w:color="000000"/>
              <w:right w:val="single" w:sz="8" w:space="0" w:color="000000"/>
            </w:tcBorders>
            <w:shd w:val="clear" w:color="auto" w:fill="BCBCBC"/>
            <w:vAlign w:val="center"/>
          </w:tcPr>
          <w:p w14:paraId="523753FE" w14:textId="77777777" w:rsidR="007A717F" w:rsidRPr="00185FB6" w:rsidRDefault="007A717F" w:rsidP="00690786">
            <w:pPr>
              <w:spacing w:after="0" w:line="259" w:lineRule="auto"/>
              <w:ind w:right="57"/>
              <w:jc w:val="center"/>
              <w:rPr>
                <w:rFonts w:ascii="Times New Roman" w:hAnsi="Times New Roman" w:cs="Times New Roman"/>
              </w:rPr>
            </w:pPr>
            <w:r w:rsidRPr="00185FB6">
              <w:rPr>
                <w:rFonts w:ascii="Times New Roman" w:eastAsia="Arial" w:hAnsi="Times New Roman" w:cs="Times New Roman"/>
                <w:b/>
              </w:rPr>
              <w:t xml:space="preserve">BAIRRO </w:t>
            </w:r>
          </w:p>
        </w:tc>
        <w:tc>
          <w:tcPr>
            <w:tcW w:w="1859" w:type="dxa"/>
            <w:tcBorders>
              <w:top w:val="single" w:sz="8" w:space="0" w:color="000000"/>
              <w:left w:val="single" w:sz="8" w:space="0" w:color="000000"/>
              <w:bottom w:val="single" w:sz="8" w:space="0" w:color="BCBCBC"/>
              <w:right w:val="single" w:sz="8" w:space="0" w:color="000000"/>
            </w:tcBorders>
            <w:shd w:val="clear" w:color="auto" w:fill="BCBCBC"/>
          </w:tcPr>
          <w:p w14:paraId="2F9E2844" w14:textId="77777777" w:rsidR="007A717F" w:rsidRPr="00185FB6" w:rsidRDefault="007A717F" w:rsidP="00690786">
            <w:pPr>
              <w:spacing w:after="0" w:line="259" w:lineRule="auto"/>
              <w:ind w:left="98"/>
              <w:rPr>
                <w:rFonts w:ascii="Times New Roman" w:hAnsi="Times New Roman" w:cs="Times New Roman"/>
              </w:rPr>
            </w:pPr>
            <w:r w:rsidRPr="00185FB6">
              <w:rPr>
                <w:rFonts w:ascii="Times New Roman" w:eastAsia="Arial" w:hAnsi="Times New Roman" w:cs="Times New Roman"/>
                <w:b/>
              </w:rPr>
              <w:t xml:space="preserve">ÁREA TOTAL </w:t>
            </w:r>
          </w:p>
        </w:tc>
        <w:tc>
          <w:tcPr>
            <w:tcW w:w="1345" w:type="dxa"/>
            <w:vMerge w:val="restart"/>
            <w:tcBorders>
              <w:top w:val="single" w:sz="8" w:space="0" w:color="000000"/>
              <w:left w:val="single" w:sz="8" w:space="0" w:color="000000"/>
              <w:bottom w:val="single" w:sz="8" w:space="0" w:color="000000"/>
              <w:right w:val="single" w:sz="8" w:space="0" w:color="000000"/>
            </w:tcBorders>
            <w:shd w:val="clear" w:color="auto" w:fill="BCBCBC"/>
            <w:vAlign w:val="center"/>
          </w:tcPr>
          <w:p w14:paraId="617B8F3E" w14:textId="77777777" w:rsidR="007A717F" w:rsidRPr="00185FB6" w:rsidRDefault="007A717F" w:rsidP="00690786">
            <w:pPr>
              <w:spacing w:after="0" w:line="259" w:lineRule="auto"/>
              <w:ind w:left="10"/>
              <w:rPr>
                <w:rFonts w:ascii="Times New Roman" w:hAnsi="Times New Roman" w:cs="Times New Roman"/>
              </w:rPr>
            </w:pPr>
            <w:r w:rsidRPr="00185FB6">
              <w:rPr>
                <w:rFonts w:ascii="Times New Roman" w:eastAsia="Arial" w:hAnsi="Times New Roman" w:cs="Times New Roman"/>
                <w:b/>
              </w:rPr>
              <w:t xml:space="preserve">VALOR UNIT </w:t>
            </w:r>
          </w:p>
        </w:tc>
      </w:tr>
      <w:tr w:rsidR="007A717F" w:rsidRPr="00185FB6" w14:paraId="17C2B6BE" w14:textId="77777777" w:rsidTr="007A717F">
        <w:trPr>
          <w:trHeight w:val="307"/>
        </w:trPr>
        <w:tc>
          <w:tcPr>
            <w:tcW w:w="0" w:type="auto"/>
            <w:vMerge/>
            <w:tcBorders>
              <w:top w:val="nil"/>
              <w:left w:val="single" w:sz="8" w:space="0" w:color="000000"/>
              <w:bottom w:val="nil"/>
              <w:right w:val="single" w:sz="8" w:space="0" w:color="000000"/>
            </w:tcBorders>
          </w:tcPr>
          <w:p w14:paraId="33A607D3" w14:textId="77777777" w:rsidR="007A717F" w:rsidRPr="00185FB6" w:rsidRDefault="007A717F" w:rsidP="00690786">
            <w:pPr>
              <w:spacing w:after="160" w:line="259" w:lineRule="auto"/>
              <w:rPr>
                <w:rFonts w:ascii="Times New Roman" w:hAnsi="Times New Roman" w:cs="Times New Roman"/>
              </w:rPr>
            </w:pPr>
          </w:p>
        </w:tc>
        <w:tc>
          <w:tcPr>
            <w:tcW w:w="0" w:type="auto"/>
            <w:vMerge/>
            <w:tcBorders>
              <w:top w:val="nil"/>
              <w:left w:val="single" w:sz="8" w:space="0" w:color="000000"/>
              <w:bottom w:val="nil"/>
              <w:right w:val="single" w:sz="8" w:space="0" w:color="000000"/>
            </w:tcBorders>
          </w:tcPr>
          <w:p w14:paraId="0386E766" w14:textId="77777777" w:rsidR="007A717F" w:rsidRPr="00185FB6" w:rsidRDefault="007A717F" w:rsidP="00690786">
            <w:pPr>
              <w:spacing w:after="160" w:line="259" w:lineRule="auto"/>
              <w:rPr>
                <w:rFonts w:ascii="Times New Roman" w:hAnsi="Times New Roman" w:cs="Times New Roman"/>
              </w:rPr>
            </w:pPr>
          </w:p>
        </w:tc>
        <w:tc>
          <w:tcPr>
            <w:tcW w:w="0" w:type="auto"/>
            <w:vMerge/>
            <w:tcBorders>
              <w:top w:val="nil"/>
              <w:left w:val="single" w:sz="8" w:space="0" w:color="000000"/>
              <w:bottom w:val="nil"/>
              <w:right w:val="single" w:sz="8" w:space="0" w:color="000000"/>
            </w:tcBorders>
          </w:tcPr>
          <w:p w14:paraId="6967DAF1" w14:textId="77777777" w:rsidR="007A717F" w:rsidRPr="00185FB6" w:rsidRDefault="007A717F" w:rsidP="00690786">
            <w:pPr>
              <w:spacing w:after="160" w:line="259" w:lineRule="auto"/>
              <w:rPr>
                <w:rFonts w:ascii="Times New Roman" w:hAnsi="Times New Roman" w:cs="Times New Roman"/>
              </w:rPr>
            </w:pPr>
          </w:p>
        </w:tc>
        <w:tc>
          <w:tcPr>
            <w:tcW w:w="0" w:type="auto"/>
            <w:vMerge/>
            <w:tcBorders>
              <w:top w:val="nil"/>
              <w:left w:val="single" w:sz="8" w:space="0" w:color="000000"/>
              <w:bottom w:val="nil"/>
              <w:right w:val="single" w:sz="8" w:space="0" w:color="000000"/>
            </w:tcBorders>
          </w:tcPr>
          <w:p w14:paraId="504733CE" w14:textId="77777777" w:rsidR="007A717F" w:rsidRPr="00185FB6" w:rsidRDefault="007A717F" w:rsidP="00690786">
            <w:pPr>
              <w:spacing w:after="160" w:line="259" w:lineRule="auto"/>
              <w:rPr>
                <w:rFonts w:ascii="Times New Roman" w:hAnsi="Times New Roman" w:cs="Times New Roman"/>
              </w:rPr>
            </w:pPr>
          </w:p>
        </w:tc>
        <w:tc>
          <w:tcPr>
            <w:tcW w:w="1859" w:type="dxa"/>
            <w:tcBorders>
              <w:top w:val="single" w:sz="8" w:space="0" w:color="BCBCBC"/>
              <w:left w:val="single" w:sz="8" w:space="0" w:color="000000"/>
              <w:bottom w:val="single" w:sz="8" w:space="0" w:color="BCBCBC"/>
              <w:right w:val="single" w:sz="8" w:space="0" w:color="000000"/>
            </w:tcBorders>
            <w:shd w:val="clear" w:color="auto" w:fill="BCBCBC"/>
          </w:tcPr>
          <w:p w14:paraId="569B4106" w14:textId="77777777" w:rsidR="007A717F" w:rsidRPr="00185FB6" w:rsidRDefault="007A717F" w:rsidP="00690786">
            <w:pPr>
              <w:spacing w:after="0" w:line="259" w:lineRule="auto"/>
              <w:rPr>
                <w:rFonts w:ascii="Times New Roman" w:hAnsi="Times New Roman" w:cs="Times New Roman"/>
              </w:rPr>
            </w:pPr>
            <w:r w:rsidRPr="00185FB6">
              <w:rPr>
                <w:rFonts w:ascii="Times New Roman" w:eastAsia="Arial" w:hAnsi="Times New Roman" w:cs="Times New Roman"/>
                <w:b/>
              </w:rPr>
              <w:t xml:space="preserve">CONSTRUÇÃO/ </w:t>
            </w:r>
          </w:p>
        </w:tc>
        <w:tc>
          <w:tcPr>
            <w:tcW w:w="0" w:type="auto"/>
            <w:vMerge/>
            <w:tcBorders>
              <w:top w:val="nil"/>
              <w:left w:val="single" w:sz="8" w:space="0" w:color="000000"/>
              <w:bottom w:val="nil"/>
              <w:right w:val="single" w:sz="8" w:space="0" w:color="000000"/>
            </w:tcBorders>
          </w:tcPr>
          <w:p w14:paraId="1D1A5F32" w14:textId="77777777" w:rsidR="007A717F" w:rsidRPr="00185FB6" w:rsidRDefault="007A717F" w:rsidP="00690786">
            <w:pPr>
              <w:spacing w:after="160" w:line="259" w:lineRule="auto"/>
              <w:rPr>
                <w:rFonts w:ascii="Times New Roman" w:hAnsi="Times New Roman" w:cs="Times New Roman"/>
              </w:rPr>
            </w:pPr>
          </w:p>
        </w:tc>
      </w:tr>
      <w:tr w:rsidR="007A717F" w:rsidRPr="00185FB6" w14:paraId="2E5E84B5" w14:textId="77777777" w:rsidTr="007A717F">
        <w:trPr>
          <w:trHeight w:val="319"/>
        </w:trPr>
        <w:tc>
          <w:tcPr>
            <w:tcW w:w="0" w:type="auto"/>
            <w:vMerge/>
            <w:tcBorders>
              <w:top w:val="nil"/>
              <w:left w:val="single" w:sz="8" w:space="0" w:color="000000"/>
              <w:bottom w:val="single" w:sz="8" w:space="0" w:color="000000"/>
              <w:right w:val="single" w:sz="8" w:space="0" w:color="000000"/>
            </w:tcBorders>
          </w:tcPr>
          <w:p w14:paraId="23E945A2" w14:textId="77777777" w:rsidR="007A717F" w:rsidRPr="00185FB6" w:rsidRDefault="007A717F" w:rsidP="00690786">
            <w:pPr>
              <w:spacing w:after="160" w:line="259" w:lineRule="auto"/>
              <w:rPr>
                <w:rFonts w:ascii="Times New Roman" w:hAnsi="Times New Roman" w:cs="Times New Roman"/>
              </w:rPr>
            </w:pPr>
          </w:p>
        </w:tc>
        <w:tc>
          <w:tcPr>
            <w:tcW w:w="0" w:type="auto"/>
            <w:vMerge/>
            <w:tcBorders>
              <w:top w:val="nil"/>
              <w:left w:val="single" w:sz="8" w:space="0" w:color="000000"/>
              <w:bottom w:val="single" w:sz="8" w:space="0" w:color="000000"/>
              <w:right w:val="single" w:sz="8" w:space="0" w:color="000000"/>
            </w:tcBorders>
          </w:tcPr>
          <w:p w14:paraId="47210A94" w14:textId="77777777" w:rsidR="007A717F" w:rsidRPr="00185FB6" w:rsidRDefault="007A717F" w:rsidP="00690786">
            <w:pPr>
              <w:spacing w:after="160" w:line="259" w:lineRule="auto"/>
              <w:rPr>
                <w:rFonts w:ascii="Times New Roman" w:hAnsi="Times New Roman" w:cs="Times New Roman"/>
              </w:rPr>
            </w:pPr>
          </w:p>
        </w:tc>
        <w:tc>
          <w:tcPr>
            <w:tcW w:w="0" w:type="auto"/>
            <w:vMerge/>
            <w:tcBorders>
              <w:top w:val="nil"/>
              <w:left w:val="single" w:sz="8" w:space="0" w:color="000000"/>
              <w:bottom w:val="single" w:sz="8" w:space="0" w:color="000000"/>
              <w:right w:val="single" w:sz="8" w:space="0" w:color="000000"/>
            </w:tcBorders>
          </w:tcPr>
          <w:p w14:paraId="599FA87B" w14:textId="77777777" w:rsidR="007A717F" w:rsidRPr="00185FB6" w:rsidRDefault="007A717F" w:rsidP="00690786">
            <w:pPr>
              <w:spacing w:after="160" w:line="259" w:lineRule="auto"/>
              <w:rPr>
                <w:rFonts w:ascii="Times New Roman" w:hAnsi="Times New Roman" w:cs="Times New Roman"/>
              </w:rPr>
            </w:pPr>
          </w:p>
        </w:tc>
        <w:tc>
          <w:tcPr>
            <w:tcW w:w="0" w:type="auto"/>
            <w:vMerge/>
            <w:tcBorders>
              <w:top w:val="nil"/>
              <w:left w:val="single" w:sz="8" w:space="0" w:color="000000"/>
              <w:bottom w:val="single" w:sz="8" w:space="0" w:color="000000"/>
              <w:right w:val="single" w:sz="8" w:space="0" w:color="000000"/>
            </w:tcBorders>
          </w:tcPr>
          <w:p w14:paraId="5D0F52EB" w14:textId="77777777" w:rsidR="007A717F" w:rsidRPr="00185FB6" w:rsidRDefault="007A717F" w:rsidP="00690786">
            <w:pPr>
              <w:spacing w:after="160" w:line="259" w:lineRule="auto"/>
              <w:rPr>
                <w:rFonts w:ascii="Times New Roman" w:hAnsi="Times New Roman" w:cs="Times New Roman"/>
              </w:rPr>
            </w:pPr>
          </w:p>
        </w:tc>
        <w:tc>
          <w:tcPr>
            <w:tcW w:w="1859" w:type="dxa"/>
            <w:tcBorders>
              <w:top w:val="single" w:sz="8" w:space="0" w:color="BCBCBC"/>
              <w:left w:val="single" w:sz="8" w:space="0" w:color="000000"/>
              <w:bottom w:val="single" w:sz="8" w:space="0" w:color="000000"/>
              <w:right w:val="single" w:sz="8" w:space="0" w:color="000000"/>
            </w:tcBorders>
            <w:shd w:val="clear" w:color="auto" w:fill="BCBCBC"/>
          </w:tcPr>
          <w:p w14:paraId="2FECF237" w14:textId="7B1F8271" w:rsidR="007A717F" w:rsidRPr="00185FB6" w:rsidRDefault="007A717F" w:rsidP="00EB4307">
            <w:pPr>
              <w:spacing w:after="0" w:line="259" w:lineRule="auto"/>
              <w:ind w:right="59"/>
              <w:jc w:val="center"/>
              <w:rPr>
                <w:rFonts w:ascii="Times New Roman" w:hAnsi="Times New Roman" w:cs="Times New Roman"/>
              </w:rPr>
            </w:pPr>
            <w:r w:rsidRPr="00185FB6">
              <w:rPr>
                <w:rFonts w:ascii="Times New Roman" w:eastAsia="Arial" w:hAnsi="Times New Roman" w:cs="Times New Roman"/>
                <w:b/>
              </w:rPr>
              <w:t>M²</w:t>
            </w:r>
          </w:p>
        </w:tc>
        <w:tc>
          <w:tcPr>
            <w:tcW w:w="0" w:type="auto"/>
            <w:vMerge/>
            <w:tcBorders>
              <w:top w:val="nil"/>
              <w:left w:val="single" w:sz="8" w:space="0" w:color="000000"/>
              <w:bottom w:val="single" w:sz="8" w:space="0" w:color="000000"/>
              <w:right w:val="single" w:sz="8" w:space="0" w:color="000000"/>
            </w:tcBorders>
          </w:tcPr>
          <w:p w14:paraId="3014F096" w14:textId="77777777" w:rsidR="007A717F" w:rsidRPr="00185FB6" w:rsidRDefault="007A717F" w:rsidP="00690786">
            <w:pPr>
              <w:spacing w:after="160" w:line="259" w:lineRule="auto"/>
              <w:rPr>
                <w:rFonts w:ascii="Times New Roman" w:hAnsi="Times New Roman" w:cs="Times New Roman"/>
              </w:rPr>
            </w:pPr>
          </w:p>
        </w:tc>
      </w:tr>
      <w:tr w:rsidR="007A717F" w:rsidRPr="00185FB6" w14:paraId="1E9752BC" w14:textId="77777777" w:rsidTr="007A717F">
        <w:trPr>
          <w:trHeight w:val="773"/>
        </w:trPr>
        <w:tc>
          <w:tcPr>
            <w:tcW w:w="969" w:type="dxa"/>
            <w:tcBorders>
              <w:top w:val="single" w:sz="8" w:space="0" w:color="000000"/>
              <w:left w:val="single" w:sz="8" w:space="0" w:color="000000"/>
              <w:bottom w:val="single" w:sz="8" w:space="0" w:color="000000"/>
              <w:right w:val="single" w:sz="8" w:space="0" w:color="000000"/>
            </w:tcBorders>
            <w:vAlign w:val="center"/>
          </w:tcPr>
          <w:p w14:paraId="7B15E1E7" w14:textId="77777777" w:rsidR="007A717F" w:rsidRPr="00185FB6" w:rsidRDefault="007A717F" w:rsidP="00690786">
            <w:pPr>
              <w:spacing w:after="0" w:line="259" w:lineRule="auto"/>
              <w:ind w:right="61"/>
              <w:jc w:val="center"/>
              <w:rPr>
                <w:rFonts w:ascii="Times New Roman" w:hAnsi="Times New Roman" w:cs="Times New Roman"/>
              </w:rPr>
            </w:pPr>
            <w:r w:rsidRPr="00185FB6">
              <w:rPr>
                <w:rFonts w:ascii="Times New Roman" w:eastAsia="Arial" w:hAnsi="Times New Roman" w:cs="Times New Roman"/>
                <w:b/>
              </w:rPr>
              <w:t xml:space="preserve">1 </w:t>
            </w:r>
          </w:p>
        </w:tc>
        <w:tc>
          <w:tcPr>
            <w:tcW w:w="2434" w:type="dxa"/>
            <w:tcBorders>
              <w:top w:val="single" w:sz="8" w:space="0" w:color="000000"/>
              <w:left w:val="single" w:sz="8" w:space="0" w:color="000000"/>
              <w:bottom w:val="single" w:sz="8" w:space="0" w:color="000000"/>
              <w:right w:val="single" w:sz="8" w:space="0" w:color="000000"/>
            </w:tcBorders>
            <w:vAlign w:val="center"/>
          </w:tcPr>
          <w:p w14:paraId="11884612" w14:textId="77777777" w:rsidR="007A717F" w:rsidRPr="00185FB6" w:rsidRDefault="007A717F" w:rsidP="00690786">
            <w:pPr>
              <w:spacing w:after="0" w:line="259" w:lineRule="auto"/>
              <w:jc w:val="center"/>
              <w:rPr>
                <w:rFonts w:ascii="Times New Roman" w:hAnsi="Times New Roman" w:cs="Times New Roman"/>
              </w:rPr>
            </w:pPr>
            <w:r w:rsidRPr="00185FB6">
              <w:rPr>
                <w:rFonts w:ascii="Times New Roman" w:eastAsia="Arial" w:hAnsi="Times New Roman" w:cs="Times New Roman"/>
                <w:b/>
              </w:rPr>
              <w:t xml:space="preserve">Escola Municipal de Ensino Básico – Carlos Natal Diegues. </w:t>
            </w:r>
          </w:p>
        </w:tc>
        <w:tc>
          <w:tcPr>
            <w:tcW w:w="1675" w:type="dxa"/>
            <w:tcBorders>
              <w:top w:val="single" w:sz="8" w:space="0" w:color="000000"/>
              <w:left w:val="single" w:sz="8" w:space="0" w:color="000000"/>
              <w:bottom w:val="single" w:sz="8" w:space="0" w:color="000000"/>
              <w:right w:val="single" w:sz="8" w:space="0" w:color="000000"/>
            </w:tcBorders>
          </w:tcPr>
          <w:p w14:paraId="33F4CA6D" w14:textId="77777777" w:rsidR="007A717F" w:rsidRPr="00185FB6" w:rsidRDefault="007A717F" w:rsidP="00690786">
            <w:pPr>
              <w:spacing w:after="0" w:line="259" w:lineRule="auto"/>
              <w:ind w:left="53"/>
              <w:jc w:val="center"/>
              <w:rPr>
                <w:rFonts w:ascii="Times New Roman" w:hAnsi="Times New Roman" w:cs="Times New Roman"/>
              </w:rPr>
            </w:pPr>
            <w:r w:rsidRPr="00185FB6">
              <w:rPr>
                <w:rFonts w:ascii="Times New Roman" w:eastAsia="Arial" w:hAnsi="Times New Roman" w:cs="Times New Roman"/>
                <w:b/>
              </w:rPr>
              <w:t>Av. Mario Zara, n° 80</w:t>
            </w:r>
          </w:p>
        </w:tc>
        <w:tc>
          <w:tcPr>
            <w:tcW w:w="1637" w:type="dxa"/>
            <w:tcBorders>
              <w:top w:val="single" w:sz="8" w:space="0" w:color="000000"/>
              <w:left w:val="single" w:sz="8" w:space="0" w:color="000000"/>
              <w:bottom w:val="single" w:sz="8" w:space="0" w:color="000000"/>
              <w:right w:val="single" w:sz="8" w:space="0" w:color="000000"/>
            </w:tcBorders>
            <w:vAlign w:val="center"/>
          </w:tcPr>
          <w:p w14:paraId="51067FAE" w14:textId="77777777" w:rsidR="007A717F" w:rsidRPr="00185FB6" w:rsidRDefault="007A717F" w:rsidP="00690786">
            <w:pPr>
              <w:spacing w:after="0" w:line="259" w:lineRule="auto"/>
              <w:ind w:right="56"/>
              <w:jc w:val="center"/>
              <w:rPr>
                <w:rFonts w:ascii="Times New Roman" w:hAnsi="Times New Roman" w:cs="Times New Roman"/>
              </w:rPr>
            </w:pPr>
            <w:r w:rsidRPr="00185FB6">
              <w:rPr>
                <w:rFonts w:ascii="Times New Roman" w:eastAsia="Arial" w:hAnsi="Times New Roman" w:cs="Times New Roman"/>
                <w:b/>
              </w:rPr>
              <w:t>Estiva Velha</w:t>
            </w:r>
          </w:p>
        </w:tc>
        <w:tc>
          <w:tcPr>
            <w:tcW w:w="1859" w:type="dxa"/>
            <w:tcBorders>
              <w:top w:val="single" w:sz="8" w:space="0" w:color="000000"/>
              <w:left w:val="single" w:sz="8" w:space="0" w:color="000000"/>
              <w:bottom w:val="single" w:sz="8" w:space="0" w:color="000000"/>
              <w:right w:val="single" w:sz="8" w:space="0" w:color="000000"/>
            </w:tcBorders>
            <w:vAlign w:val="center"/>
          </w:tcPr>
          <w:p w14:paraId="015D0604" w14:textId="36613792" w:rsidR="007A717F" w:rsidRPr="00185FB6" w:rsidRDefault="00EB4307" w:rsidP="00EB4307">
            <w:pPr>
              <w:spacing w:after="0" w:line="259" w:lineRule="auto"/>
              <w:ind w:right="59"/>
              <w:jc w:val="center"/>
              <w:rPr>
                <w:rFonts w:ascii="Times New Roman" w:hAnsi="Times New Roman" w:cs="Times New Roman"/>
              </w:rPr>
            </w:pPr>
            <w:r>
              <w:rPr>
                <w:rFonts w:ascii="Times New Roman" w:eastAsia="Arial" w:hAnsi="Times New Roman" w:cs="Times New Roman"/>
                <w:b/>
              </w:rPr>
              <w:t>973,95</w:t>
            </w:r>
            <w:r w:rsidR="007A717F" w:rsidRPr="00185FB6">
              <w:rPr>
                <w:rFonts w:ascii="Times New Roman" w:eastAsia="Arial" w:hAnsi="Times New Roman" w:cs="Times New Roman"/>
                <w:b/>
              </w:rPr>
              <w:t xml:space="preserve"> m² </w:t>
            </w:r>
          </w:p>
        </w:tc>
        <w:tc>
          <w:tcPr>
            <w:tcW w:w="1345" w:type="dxa"/>
            <w:tcBorders>
              <w:top w:val="single" w:sz="8" w:space="0" w:color="000000"/>
              <w:left w:val="single" w:sz="8" w:space="0" w:color="000000"/>
              <w:bottom w:val="single" w:sz="8" w:space="0" w:color="000000"/>
              <w:right w:val="single" w:sz="8" w:space="0" w:color="000000"/>
            </w:tcBorders>
            <w:vAlign w:val="center"/>
          </w:tcPr>
          <w:p w14:paraId="68BC65B9" w14:textId="25835E1B" w:rsidR="007A717F" w:rsidRPr="00185FB6" w:rsidRDefault="007A717F" w:rsidP="00690786">
            <w:pPr>
              <w:spacing w:after="0" w:line="259" w:lineRule="auto"/>
              <w:jc w:val="center"/>
              <w:rPr>
                <w:rFonts w:ascii="Times New Roman" w:hAnsi="Times New Roman" w:cs="Times New Roman"/>
              </w:rPr>
            </w:pPr>
            <w:r w:rsidRPr="00185FB6">
              <w:rPr>
                <w:rFonts w:ascii="Times New Roman" w:eastAsia="Arial" w:hAnsi="Times New Roman" w:cs="Times New Roman"/>
                <w:b/>
              </w:rPr>
              <w:t xml:space="preserve">xxxxx  </w:t>
            </w:r>
          </w:p>
        </w:tc>
      </w:tr>
      <w:tr w:rsidR="007A717F" w:rsidRPr="00185FB6" w14:paraId="30B1A0D9" w14:textId="77777777" w:rsidTr="007A717F">
        <w:trPr>
          <w:trHeight w:val="318"/>
        </w:trPr>
        <w:tc>
          <w:tcPr>
            <w:tcW w:w="6715" w:type="dxa"/>
            <w:gridSpan w:val="4"/>
            <w:tcBorders>
              <w:top w:val="single" w:sz="8" w:space="0" w:color="000000"/>
              <w:left w:val="single" w:sz="8" w:space="0" w:color="000000"/>
              <w:bottom w:val="single" w:sz="8" w:space="0" w:color="000000"/>
              <w:right w:val="single" w:sz="8" w:space="0" w:color="000000"/>
            </w:tcBorders>
            <w:shd w:val="clear" w:color="auto" w:fill="FFFF00"/>
          </w:tcPr>
          <w:p w14:paraId="2E4DC426" w14:textId="77777777" w:rsidR="007A717F" w:rsidRPr="00185FB6" w:rsidRDefault="007A717F" w:rsidP="00690786">
            <w:pPr>
              <w:spacing w:after="0" w:line="259" w:lineRule="auto"/>
              <w:ind w:right="61"/>
              <w:jc w:val="center"/>
              <w:rPr>
                <w:rFonts w:ascii="Times New Roman" w:hAnsi="Times New Roman" w:cs="Times New Roman"/>
              </w:rPr>
            </w:pPr>
            <w:r w:rsidRPr="00185FB6">
              <w:rPr>
                <w:rFonts w:ascii="Times New Roman" w:eastAsia="Arial" w:hAnsi="Times New Roman" w:cs="Times New Roman"/>
                <w:b/>
              </w:rPr>
              <w:t xml:space="preserve">VALOR TOTAL </w:t>
            </w:r>
          </w:p>
        </w:tc>
        <w:tc>
          <w:tcPr>
            <w:tcW w:w="3204" w:type="dxa"/>
            <w:gridSpan w:val="2"/>
            <w:tcBorders>
              <w:top w:val="single" w:sz="8" w:space="0" w:color="000000"/>
              <w:left w:val="single" w:sz="8" w:space="0" w:color="000000"/>
              <w:bottom w:val="single" w:sz="8" w:space="0" w:color="000000"/>
              <w:right w:val="single" w:sz="8" w:space="0" w:color="000000"/>
            </w:tcBorders>
            <w:shd w:val="clear" w:color="auto" w:fill="FFFF00"/>
          </w:tcPr>
          <w:p w14:paraId="786AB513" w14:textId="4A603F95" w:rsidR="007A717F" w:rsidRPr="00185FB6" w:rsidRDefault="007A717F" w:rsidP="00690786">
            <w:pPr>
              <w:spacing w:after="0" w:line="259" w:lineRule="auto"/>
              <w:ind w:left="5"/>
              <w:jc w:val="center"/>
              <w:rPr>
                <w:rFonts w:ascii="Times New Roman" w:hAnsi="Times New Roman" w:cs="Times New Roman"/>
              </w:rPr>
            </w:pPr>
            <w:r w:rsidRPr="00185FB6">
              <w:rPr>
                <w:rFonts w:ascii="Times New Roman" w:eastAsia="Arial" w:hAnsi="Times New Roman" w:cs="Times New Roman"/>
                <w:b/>
              </w:rPr>
              <w:t xml:space="preserve">xxxxxx  </w:t>
            </w:r>
          </w:p>
        </w:tc>
      </w:tr>
    </w:tbl>
    <w:p w14:paraId="3CA62F82"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4E7953FC" w14:textId="5648D951"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lastRenderedPageBreak/>
        <w:t>PARÁGRAFO ÚNICO</w:t>
      </w:r>
      <w:r w:rsidR="00EC310C" w:rsidRPr="00185FB6">
        <w:rPr>
          <w:rFonts w:ascii="Times New Roman" w:hAnsi="Times New Roman"/>
          <w:color w:val="000000"/>
          <w:sz w:val="24"/>
          <w:szCs w:val="24"/>
        </w:rPr>
        <w:t>: O</w:t>
      </w:r>
      <w:r w:rsidRPr="00185FB6">
        <w:rPr>
          <w:rFonts w:ascii="Times New Roman" w:hAnsi="Times New Roman"/>
          <w:color w:val="000000"/>
          <w:sz w:val="24"/>
          <w:szCs w:val="24"/>
        </w:rPr>
        <w:t xml:space="preserve"> presente </w:t>
      </w:r>
      <w:r w:rsidR="00EC310C" w:rsidRPr="00185FB6">
        <w:rPr>
          <w:rFonts w:ascii="Times New Roman" w:hAnsi="Times New Roman"/>
          <w:color w:val="000000"/>
          <w:sz w:val="24"/>
          <w:szCs w:val="24"/>
        </w:rPr>
        <w:t>Contrato Adminstrativo</w:t>
      </w:r>
      <w:r w:rsidRPr="00185FB6">
        <w:rPr>
          <w:rFonts w:ascii="Times New Roman" w:hAnsi="Times New Roman"/>
          <w:color w:val="000000"/>
          <w:sz w:val="24"/>
          <w:szCs w:val="24"/>
        </w:rPr>
        <w:t xml:space="preserve"> constitui-se em documento vinculativo e obrigacional às partes, com característica de compromisso para futura contratação.</w:t>
      </w:r>
    </w:p>
    <w:p w14:paraId="1F97C882" w14:textId="77777777"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r w:rsidRPr="00185FB6">
        <w:rPr>
          <w:rFonts w:ascii="Times New Roman" w:hAnsi="Times New Roman"/>
          <w:b/>
          <w:color w:val="000000"/>
          <w:sz w:val="24"/>
          <w:szCs w:val="24"/>
        </w:rPr>
        <w:t>CLÁUSULA II - DAS OBRIGAÇÕES DO (S) LICITANTE (S) REGISTRADO (S).</w:t>
      </w:r>
    </w:p>
    <w:p w14:paraId="1CF3F487"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55F89597"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2.1 </w:t>
      </w:r>
      <w:r w:rsidRPr="00185FB6">
        <w:rPr>
          <w:rFonts w:ascii="Times New Roman" w:hAnsi="Times New Roman"/>
          <w:color w:val="000000"/>
          <w:sz w:val="24"/>
          <w:szCs w:val="24"/>
        </w:rPr>
        <w:t>- São obrigações do Licitante REGISTRADO, entre outras:</w:t>
      </w:r>
    </w:p>
    <w:p w14:paraId="3C8FA4B0"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2.2 </w:t>
      </w:r>
      <w:r w:rsidRPr="00185FB6">
        <w:rPr>
          <w:rFonts w:ascii="Times New Roman" w:hAnsi="Times New Roman"/>
          <w:color w:val="000000"/>
          <w:sz w:val="24"/>
          <w:szCs w:val="24"/>
        </w:rPr>
        <w:t>- assinar o contrato de fornecimento com a Prefeitura Municipal de Estiva Gerbi no prazo máximo de 3 (três) dias úteis</w:t>
      </w:r>
      <w:r w:rsidRPr="00185FB6">
        <w:rPr>
          <w:rFonts w:ascii="Times New Roman" w:hAnsi="Times New Roman"/>
          <w:color w:val="FF0000"/>
          <w:sz w:val="24"/>
          <w:szCs w:val="24"/>
        </w:rPr>
        <w:t xml:space="preserve">, </w:t>
      </w:r>
      <w:r w:rsidRPr="00185FB6">
        <w:rPr>
          <w:rFonts w:ascii="Times New Roman" w:hAnsi="Times New Roman"/>
          <w:color w:val="000000"/>
          <w:sz w:val="24"/>
          <w:szCs w:val="24"/>
        </w:rPr>
        <w:t>contados da solicitação formal.</w:t>
      </w:r>
    </w:p>
    <w:p w14:paraId="6DADBDD0"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3D57D883"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2.3</w:t>
      </w:r>
      <w:r w:rsidRPr="00185FB6">
        <w:rPr>
          <w:rFonts w:ascii="Times New Roman" w:hAnsi="Times New Roman"/>
          <w:color w:val="000000"/>
          <w:sz w:val="24"/>
          <w:szCs w:val="24"/>
        </w:rPr>
        <w:t>- entregar os produtos de acordo com as solicitações do departamento de compras e em conformidade com o edital.</w:t>
      </w:r>
    </w:p>
    <w:p w14:paraId="6E19EE7B"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73DEDD2A"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2.4 </w:t>
      </w:r>
      <w:r w:rsidRPr="00185FB6">
        <w:rPr>
          <w:rFonts w:ascii="Times New Roman" w:hAnsi="Times New Roman"/>
          <w:color w:val="000000"/>
          <w:sz w:val="24"/>
          <w:szCs w:val="24"/>
        </w:rPr>
        <w:t>- providenciar a imediata substituição dos itens por irregularidades constatadas pelo responsável solicitante na forma de fornecimento dos produtos e ao cumprimento das demais obrigações assumidas nesta Ata.</w:t>
      </w:r>
    </w:p>
    <w:p w14:paraId="47D79775"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34DA3F71"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2.5 </w:t>
      </w:r>
      <w:r w:rsidRPr="00185FB6">
        <w:rPr>
          <w:rFonts w:ascii="Times New Roman" w:hAnsi="Times New Roman"/>
          <w:color w:val="000000"/>
          <w:sz w:val="24"/>
          <w:szCs w:val="24"/>
        </w:rPr>
        <w:t>- reapresentar sempre, a medida que forem vencendo os prazos de validade da documentação apresentada, novo (s) documento (s) que comprove (m) todas as condições de habilitação e qualificação exigidas, bem como os que comprovem a sua compatibilidade com as obrigações assumidas.</w:t>
      </w:r>
    </w:p>
    <w:p w14:paraId="33C0A705"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00D443E9" w14:textId="41346314"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2.6 </w:t>
      </w:r>
      <w:r w:rsidRPr="00185FB6">
        <w:rPr>
          <w:rFonts w:ascii="Times New Roman" w:hAnsi="Times New Roman"/>
          <w:color w:val="000000"/>
          <w:sz w:val="24"/>
          <w:szCs w:val="24"/>
        </w:rPr>
        <w:t>- prover condições que possibilitem o atendimento das obrigações firmadas a</w:t>
      </w:r>
      <w:r w:rsidR="00EC310C" w:rsidRPr="00185FB6">
        <w:rPr>
          <w:rFonts w:ascii="Times New Roman" w:hAnsi="Times New Roman"/>
          <w:color w:val="000000"/>
          <w:sz w:val="24"/>
          <w:szCs w:val="24"/>
        </w:rPr>
        <w:t xml:space="preserve"> partir da data da assinatura do</w:t>
      </w:r>
      <w:r w:rsidRPr="00185FB6">
        <w:rPr>
          <w:rFonts w:ascii="Times New Roman" w:hAnsi="Times New Roman"/>
          <w:color w:val="000000"/>
          <w:sz w:val="24"/>
          <w:szCs w:val="24"/>
        </w:rPr>
        <w:t xml:space="preserve"> presente </w:t>
      </w:r>
      <w:r w:rsidR="00EC310C" w:rsidRPr="00185FB6">
        <w:rPr>
          <w:rFonts w:ascii="Times New Roman" w:hAnsi="Times New Roman"/>
          <w:color w:val="000000"/>
          <w:sz w:val="24"/>
          <w:szCs w:val="24"/>
        </w:rPr>
        <w:t>Contrato Administrativo</w:t>
      </w:r>
      <w:r w:rsidRPr="00185FB6">
        <w:rPr>
          <w:rFonts w:ascii="Times New Roman" w:hAnsi="Times New Roman"/>
          <w:color w:val="000000"/>
          <w:sz w:val="24"/>
          <w:szCs w:val="24"/>
        </w:rPr>
        <w:t>.</w:t>
      </w:r>
    </w:p>
    <w:p w14:paraId="6A3DF3FE"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65C659DF"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2.7 </w:t>
      </w:r>
      <w:r w:rsidRPr="00185FB6">
        <w:rPr>
          <w:rFonts w:ascii="Times New Roman" w:hAnsi="Times New Roman"/>
          <w:color w:val="000000"/>
          <w:sz w:val="24"/>
          <w:szCs w:val="24"/>
        </w:rPr>
        <w:t>- até o encerramento das obrigações, a CONTRATADA fica obrigada a aceitar, nas mesmas condições contratuais, acréscimos ou supressões sobre o valor inicial atualizado do Contrato. Nas supressões, esse limite poderá ser excedido, desde que resulte de acordo celebrado entre a CONTRATANTE e a CONTRATADA.</w:t>
      </w:r>
    </w:p>
    <w:p w14:paraId="0572BC52"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1DAF5661"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2.8 </w:t>
      </w:r>
      <w:r w:rsidRPr="00185FB6">
        <w:rPr>
          <w:rFonts w:ascii="Times New Roman" w:hAnsi="Times New Roman"/>
          <w:color w:val="000000"/>
          <w:sz w:val="24"/>
          <w:szCs w:val="24"/>
        </w:rPr>
        <w:t>- ressarcir os eventuais prejuízos causados a CONTRATANTE, aos órgãos participantes e/ou a terceiros, provocados por ineficiência ou irregularidades cometidas na execução das obrigações assumidas na presente A.R.P.</w:t>
      </w:r>
    </w:p>
    <w:p w14:paraId="6A9190BE"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6D6AAA21"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2.9 </w:t>
      </w:r>
      <w:r w:rsidRPr="00185FB6">
        <w:rPr>
          <w:rFonts w:ascii="Times New Roman" w:hAnsi="Times New Roman"/>
          <w:color w:val="000000"/>
          <w:sz w:val="24"/>
          <w:szCs w:val="24"/>
        </w:rPr>
        <w:t>- responsabilizar-se por todas as despesas diretas ou indiretas, tais como: salários, transportes, encargos sociais, fiscais, trabalhistas, previdenciários e de ordem de classe, indenizações e quaisquer outras que forem devidas aos seus empregados, ficando, ainda, a Contratante e os Órgãos Participantes isentos de qualquer vínculo empregatício, responsabilidade solidária ou subsidiária.</w:t>
      </w:r>
    </w:p>
    <w:p w14:paraId="300D9D6A"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155CB4DE"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2.10 </w:t>
      </w:r>
      <w:r w:rsidRPr="00185FB6">
        <w:rPr>
          <w:rFonts w:ascii="Times New Roman" w:hAnsi="Times New Roman"/>
          <w:color w:val="000000"/>
          <w:sz w:val="24"/>
          <w:szCs w:val="24"/>
        </w:rPr>
        <w:t>- pagar, pontualmente, os fornecedores e as obrigações fiscais com base na presente Ata, exonerando a Contratante de responsabilidade solidária ou subsidiária por tal pagamento.</w:t>
      </w:r>
    </w:p>
    <w:p w14:paraId="20935575"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4F4234CE" w14:textId="77777777"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r w:rsidRPr="00185FB6">
        <w:rPr>
          <w:rFonts w:ascii="Times New Roman" w:hAnsi="Times New Roman"/>
          <w:b/>
          <w:color w:val="000000"/>
          <w:sz w:val="24"/>
          <w:szCs w:val="24"/>
        </w:rPr>
        <w:t>CLÁUSULA III - DA VIGÊNCIA DESTA A.R.P.</w:t>
      </w:r>
    </w:p>
    <w:p w14:paraId="39F0B1BB"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61DF262D" w14:textId="37A9EAA4"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lastRenderedPageBreak/>
        <w:t xml:space="preserve">3.1 </w:t>
      </w:r>
      <w:r w:rsidR="00EC310C" w:rsidRPr="00185FB6">
        <w:rPr>
          <w:rFonts w:ascii="Times New Roman" w:hAnsi="Times New Roman"/>
          <w:color w:val="000000"/>
          <w:sz w:val="24"/>
          <w:szCs w:val="24"/>
        </w:rPr>
        <w:t>- O prazo de validade do</w:t>
      </w:r>
      <w:r w:rsidRPr="00185FB6">
        <w:rPr>
          <w:rFonts w:ascii="Times New Roman" w:hAnsi="Times New Roman"/>
          <w:color w:val="000000"/>
          <w:sz w:val="24"/>
          <w:szCs w:val="24"/>
        </w:rPr>
        <w:t xml:space="preserve"> presente </w:t>
      </w:r>
      <w:r w:rsidR="00EC310C" w:rsidRPr="00185FB6">
        <w:rPr>
          <w:rFonts w:ascii="Times New Roman" w:hAnsi="Times New Roman"/>
          <w:color w:val="000000"/>
          <w:sz w:val="24"/>
          <w:szCs w:val="24"/>
        </w:rPr>
        <w:t xml:space="preserve">Contrato Administrativo </w:t>
      </w:r>
      <w:r w:rsidRPr="00185FB6">
        <w:rPr>
          <w:rFonts w:ascii="Times New Roman" w:hAnsi="Times New Roman"/>
          <w:color w:val="000000"/>
          <w:sz w:val="24"/>
          <w:szCs w:val="24"/>
        </w:rPr>
        <w:t>é de 12 (doze) meses.</w:t>
      </w:r>
    </w:p>
    <w:p w14:paraId="48C884FB"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4FA27BF5" w14:textId="5D30B69B"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r w:rsidRPr="00185FB6">
        <w:rPr>
          <w:rFonts w:ascii="Times New Roman" w:hAnsi="Times New Roman"/>
          <w:b/>
          <w:color w:val="000000"/>
          <w:sz w:val="24"/>
          <w:szCs w:val="24"/>
        </w:rPr>
        <w:t xml:space="preserve">CLÁUSULA IV - DO </w:t>
      </w:r>
      <w:r w:rsidR="007A717F" w:rsidRPr="00185FB6">
        <w:rPr>
          <w:rFonts w:ascii="Times New Roman" w:hAnsi="Times New Roman"/>
          <w:b/>
          <w:color w:val="000000"/>
          <w:sz w:val="24"/>
          <w:szCs w:val="24"/>
        </w:rPr>
        <w:t>CONTRATO</w:t>
      </w:r>
      <w:r w:rsidRPr="00185FB6">
        <w:rPr>
          <w:rFonts w:ascii="Times New Roman" w:hAnsi="Times New Roman"/>
          <w:b/>
          <w:color w:val="000000"/>
          <w:sz w:val="24"/>
          <w:szCs w:val="24"/>
        </w:rPr>
        <w:t>.</w:t>
      </w:r>
    </w:p>
    <w:p w14:paraId="277A39A0"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4.1 </w:t>
      </w:r>
      <w:r w:rsidRPr="00185FB6">
        <w:rPr>
          <w:rFonts w:ascii="Times New Roman" w:hAnsi="Times New Roman"/>
          <w:color w:val="000000"/>
          <w:sz w:val="24"/>
          <w:szCs w:val="24"/>
        </w:rPr>
        <w:t>- Ao preço do primeiro colocado no item, poderão ser registrados tantos fornecedores quantos sejam necessários, obedecida a ordem de classificação, para que se complete a quantidade estimada para o item;</w:t>
      </w:r>
    </w:p>
    <w:p w14:paraId="17017DE1"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2F46D08B" w14:textId="1FEFF86E"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4.2 </w:t>
      </w:r>
      <w:r w:rsidR="00EC310C" w:rsidRPr="00185FB6">
        <w:rPr>
          <w:rFonts w:ascii="Times New Roman" w:hAnsi="Times New Roman"/>
          <w:color w:val="000000"/>
          <w:sz w:val="24"/>
          <w:szCs w:val="24"/>
        </w:rPr>
        <w:t>- O</w:t>
      </w:r>
      <w:r w:rsidRPr="00185FB6">
        <w:rPr>
          <w:rFonts w:ascii="Times New Roman" w:hAnsi="Times New Roman"/>
          <w:color w:val="000000"/>
          <w:sz w:val="24"/>
          <w:szCs w:val="24"/>
        </w:rPr>
        <w:t xml:space="preserve"> </w:t>
      </w:r>
      <w:r w:rsidR="00EC310C" w:rsidRPr="00185FB6">
        <w:rPr>
          <w:rFonts w:ascii="Times New Roman" w:hAnsi="Times New Roman"/>
          <w:color w:val="000000"/>
          <w:sz w:val="24"/>
          <w:szCs w:val="24"/>
        </w:rPr>
        <w:t>Contrato Adminsitratico</w:t>
      </w:r>
      <w:r w:rsidRPr="00185FB6">
        <w:rPr>
          <w:rFonts w:ascii="Times New Roman" w:hAnsi="Times New Roman"/>
          <w:color w:val="000000"/>
          <w:sz w:val="24"/>
          <w:szCs w:val="24"/>
        </w:rPr>
        <w:t>, durante sua vigência, poderá ser utilizada por qualquer órgão ou entidade da Administração que não tenha participado do certame, mediante prévia consulta e autorização da Prefeitura Municipal de Estiva Gerbi;</w:t>
      </w:r>
    </w:p>
    <w:p w14:paraId="4ABB39FD"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0BAC826B" w14:textId="4353D742"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PARÁGRAFO ÚNICO: </w:t>
      </w:r>
      <w:r w:rsidRPr="00185FB6">
        <w:rPr>
          <w:rFonts w:ascii="Times New Roman" w:hAnsi="Times New Roman"/>
          <w:color w:val="000000"/>
          <w:sz w:val="24"/>
          <w:szCs w:val="24"/>
        </w:rPr>
        <w:t xml:space="preserve">As contratações adicionais previstas nesta cláusula não poderão exceder, por órgão ou entidade interessada, a 100% (cem por cento) </w:t>
      </w:r>
      <w:r w:rsidR="00EC310C" w:rsidRPr="00185FB6">
        <w:rPr>
          <w:rFonts w:ascii="Times New Roman" w:hAnsi="Times New Roman"/>
          <w:color w:val="000000"/>
          <w:sz w:val="24"/>
          <w:szCs w:val="24"/>
        </w:rPr>
        <w:t>dos quantitativos registrados no</w:t>
      </w:r>
      <w:r w:rsidRPr="00185FB6">
        <w:rPr>
          <w:rFonts w:ascii="Times New Roman" w:hAnsi="Times New Roman"/>
          <w:color w:val="000000"/>
          <w:sz w:val="24"/>
          <w:szCs w:val="24"/>
        </w:rPr>
        <w:t xml:space="preserve"> </w:t>
      </w:r>
      <w:r w:rsidR="00EC310C" w:rsidRPr="00185FB6">
        <w:rPr>
          <w:rFonts w:ascii="Times New Roman" w:hAnsi="Times New Roman"/>
          <w:color w:val="000000"/>
          <w:sz w:val="24"/>
          <w:szCs w:val="24"/>
        </w:rPr>
        <w:t>Contrato Administrativo</w:t>
      </w:r>
      <w:r w:rsidRPr="00185FB6">
        <w:rPr>
          <w:rFonts w:ascii="Times New Roman" w:hAnsi="Times New Roman"/>
          <w:color w:val="000000"/>
          <w:sz w:val="24"/>
          <w:szCs w:val="24"/>
        </w:rPr>
        <w:t>.</w:t>
      </w:r>
    </w:p>
    <w:p w14:paraId="7413FEBC" w14:textId="77777777"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p>
    <w:p w14:paraId="3E207785" w14:textId="77777777"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r w:rsidRPr="00185FB6">
        <w:rPr>
          <w:rFonts w:ascii="Times New Roman" w:hAnsi="Times New Roman"/>
          <w:b/>
          <w:color w:val="000000"/>
          <w:sz w:val="24"/>
          <w:szCs w:val="24"/>
        </w:rPr>
        <w:t>CLÁUSULA V - DAS OBRIGAÇÕES DA CONTRATANTE.</w:t>
      </w:r>
    </w:p>
    <w:p w14:paraId="7E9601A7"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5BCA69CA"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5.1 </w:t>
      </w:r>
      <w:r w:rsidRPr="00185FB6">
        <w:rPr>
          <w:rFonts w:ascii="Times New Roman" w:hAnsi="Times New Roman"/>
          <w:color w:val="000000"/>
          <w:sz w:val="24"/>
          <w:szCs w:val="24"/>
        </w:rPr>
        <w:t>- São obrigações da Contratante, entre outras:</w:t>
      </w:r>
    </w:p>
    <w:p w14:paraId="7F49499D"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399A0711" w14:textId="17F49F0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5.2 </w:t>
      </w:r>
      <w:r w:rsidR="003B6ACC" w:rsidRPr="00185FB6">
        <w:rPr>
          <w:rFonts w:ascii="Times New Roman" w:hAnsi="Times New Roman"/>
          <w:color w:val="000000"/>
          <w:sz w:val="24"/>
          <w:szCs w:val="24"/>
        </w:rPr>
        <w:t>- gerenciar este</w:t>
      </w:r>
      <w:r w:rsidRPr="00185FB6">
        <w:rPr>
          <w:rFonts w:ascii="Times New Roman" w:hAnsi="Times New Roman"/>
          <w:color w:val="000000"/>
          <w:sz w:val="24"/>
          <w:szCs w:val="24"/>
        </w:rPr>
        <w:t xml:space="preserve"> </w:t>
      </w:r>
      <w:r w:rsidR="003B6ACC" w:rsidRPr="00185FB6">
        <w:rPr>
          <w:rFonts w:ascii="Times New Roman" w:hAnsi="Times New Roman"/>
          <w:color w:val="000000"/>
          <w:sz w:val="24"/>
          <w:szCs w:val="24"/>
        </w:rPr>
        <w:t>Contrato Administrativo</w:t>
      </w:r>
      <w:r w:rsidRPr="00185FB6">
        <w:rPr>
          <w:rFonts w:ascii="Times New Roman" w:hAnsi="Times New Roman"/>
          <w:color w:val="000000"/>
          <w:sz w:val="24"/>
          <w:szCs w:val="24"/>
        </w:rPr>
        <w:t>, providenciando a indicação, sempre que solicitado, dos fornecedores, para atendimento às necessidades da Administração, obedecendo a ordem de classificação e os quantitativos de contratação definido</w:t>
      </w:r>
      <w:r w:rsidR="003B6ACC" w:rsidRPr="00185FB6">
        <w:rPr>
          <w:rFonts w:ascii="Times New Roman" w:hAnsi="Times New Roman"/>
          <w:color w:val="000000"/>
          <w:sz w:val="24"/>
          <w:szCs w:val="24"/>
        </w:rPr>
        <w:t>s pelos participantes deste Contrato;</w:t>
      </w:r>
    </w:p>
    <w:p w14:paraId="650DFAE7"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645F670D" w14:textId="203367A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5.3 </w:t>
      </w:r>
      <w:r w:rsidRPr="00185FB6">
        <w:rPr>
          <w:rFonts w:ascii="Times New Roman" w:hAnsi="Times New Roman"/>
          <w:color w:val="000000"/>
          <w:sz w:val="24"/>
          <w:szCs w:val="24"/>
        </w:rPr>
        <w:t>- observar para que, durante</w:t>
      </w:r>
      <w:r w:rsidR="003B6ACC" w:rsidRPr="00185FB6">
        <w:rPr>
          <w:rFonts w:ascii="Times New Roman" w:hAnsi="Times New Roman"/>
          <w:color w:val="000000"/>
          <w:sz w:val="24"/>
          <w:szCs w:val="24"/>
        </w:rPr>
        <w:t xml:space="preserve"> a vigência do</w:t>
      </w:r>
      <w:r w:rsidRPr="00185FB6">
        <w:rPr>
          <w:rFonts w:ascii="Times New Roman" w:hAnsi="Times New Roman"/>
          <w:color w:val="000000"/>
          <w:sz w:val="24"/>
          <w:szCs w:val="24"/>
        </w:rPr>
        <w:t xml:space="preserve"> presente </w:t>
      </w:r>
      <w:r w:rsidR="003B6ACC" w:rsidRPr="00185FB6">
        <w:rPr>
          <w:rFonts w:ascii="Times New Roman" w:hAnsi="Times New Roman"/>
          <w:color w:val="000000"/>
          <w:sz w:val="24"/>
          <w:szCs w:val="24"/>
        </w:rPr>
        <w:t>Contrato</w:t>
      </w:r>
      <w:r w:rsidRPr="00185FB6">
        <w:rPr>
          <w:rFonts w:ascii="Times New Roman" w:hAnsi="Times New Roman"/>
          <w:color w:val="000000"/>
          <w:sz w:val="24"/>
          <w:szCs w:val="24"/>
        </w:rPr>
        <w:t>, sejam mantidas todas as condições de habilitação e qualificação exigidas na licitação, bem assim, a sua compatibilidade com as obrigações assumidas;</w:t>
      </w:r>
    </w:p>
    <w:p w14:paraId="3B015695"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3D636B72" w14:textId="3F5D9E23"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5.4 </w:t>
      </w:r>
      <w:r w:rsidRPr="00185FB6">
        <w:rPr>
          <w:rFonts w:ascii="Times New Roman" w:hAnsi="Times New Roman"/>
          <w:color w:val="000000"/>
          <w:sz w:val="24"/>
          <w:szCs w:val="24"/>
        </w:rPr>
        <w:t xml:space="preserve">- acompanhar e fiscalizar a perfeita execução do presente </w:t>
      </w:r>
      <w:r w:rsidR="007A717F" w:rsidRPr="00185FB6">
        <w:rPr>
          <w:rFonts w:ascii="Times New Roman" w:hAnsi="Times New Roman"/>
          <w:color w:val="000000"/>
          <w:sz w:val="24"/>
          <w:szCs w:val="24"/>
        </w:rPr>
        <w:t>Contrato</w:t>
      </w:r>
      <w:r w:rsidRPr="00185FB6">
        <w:rPr>
          <w:rFonts w:ascii="Times New Roman" w:hAnsi="Times New Roman"/>
          <w:color w:val="000000"/>
          <w:sz w:val="24"/>
          <w:szCs w:val="24"/>
        </w:rPr>
        <w:t>, através da Secretaria solicitante.</w:t>
      </w:r>
    </w:p>
    <w:p w14:paraId="2A1DBBAC"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51B5855B"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5.5 </w:t>
      </w:r>
      <w:r w:rsidRPr="00185FB6">
        <w:rPr>
          <w:rFonts w:ascii="Times New Roman" w:hAnsi="Times New Roman"/>
          <w:color w:val="000000"/>
          <w:sz w:val="24"/>
          <w:szCs w:val="24"/>
        </w:rPr>
        <w:t>- publicar o preço, o fornecedor e as especificações do objeto, em forma de extrato, na imprensa oficial, durante a vigência da presente Ata.</w:t>
      </w:r>
    </w:p>
    <w:p w14:paraId="3BC9E606"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4B8A5895" w14:textId="77777777"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r w:rsidRPr="00185FB6">
        <w:rPr>
          <w:rFonts w:ascii="Times New Roman" w:hAnsi="Times New Roman"/>
          <w:b/>
          <w:color w:val="000000"/>
          <w:sz w:val="24"/>
          <w:szCs w:val="24"/>
        </w:rPr>
        <w:t>CLÁUSULA VI - DA CONTRATAÇÃO.</w:t>
      </w:r>
    </w:p>
    <w:p w14:paraId="15753542"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4C88D262"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6.1 </w:t>
      </w:r>
      <w:r w:rsidRPr="00185FB6">
        <w:rPr>
          <w:rFonts w:ascii="Times New Roman" w:hAnsi="Times New Roman"/>
          <w:color w:val="000000"/>
          <w:sz w:val="24"/>
          <w:szCs w:val="24"/>
        </w:rPr>
        <w:t>- Observados os critérios e condições estabelecidos no Edital, a Contratante e/ou órgãos participantes poderá contratar concomitantemente com um ou mais fornecedores que tenham seus preços registrados, respeitando-se a capacidade de fornecimento da (s) detentora (s), obedecida a ordem de classificação das propostas e preço registrado.</w:t>
      </w:r>
    </w:p>
    <w:p w14:paraId="37FBD64A"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5358A2CF" w14:textId="047D81B6"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6.2 </w:t>
      </w:r>
      <w:r w:rsidRPr="00185FB6">
        <w:rPr>
          <w:rFonts w:ascii="Times New Roman" w:hAnsi="Times New Roman"/>
          <w:color w:val="000000"/>
          <w:sz w:val="24"/>
          <w:szCs w:val="24"/>
        </w:rPr>
        <w:t xml:space="preserve">- </w:t>
      </w:r>
      <w:r w:rsidR="007A717F" w:rsidRPr="00185FB6">
        <w:rPr>
          <w:rFonts w:ascii="Times New Roman" w:hAnsi="Times New Roman"/>
          <w:color w:val="000000"/>
          <w:sz w:val="24"/>
          <w:szCs w:val="24"/>
        </w:rPr>
        <w:t xml:space="preserve">A Administração não fica obrigada a firmar a(s) contratação(ões) nas quantidades inicialmente estimadas, podendo ocorrer ajustes ou revisões nas quantidades do objeto contratado, conforme a real </w:t>
      </w:r>
      <w:r w:rsidR="007A717F" w:rsidRPr="00185FB6">
        <w:rPr>
          <w:rFonts w:ascii="Times New Roman" w:hAnsi="Times New Roman"/>
          <w:color w:val="000000"/>
          <w:sz w:val="24"/>
          <w:szCs w:val="24"/>
        </w:rPr>
        <w:lastRenderedPageBreak/>
        <w:t>necessidade do serviço ou fornecimento, conforme previsto em cláusulas específicas do contrato. O fornecedor terá a preferência para o fornecimento, em igualdade de condições com os demais fornecedores, em caso de necessidade de fornecimento adicional, desde que cumpridas todas as condições estabelecidas no contrato.</w:t>
      </w:r>
    </w:p>
    <w:p w14:paraId="0A6AB572"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3ABF8C83"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6.3 </w:t>
      </w:r>
      <w:r w:rsidRPr="00185FB6">
        <w:rPr>
          <w:rFonts w:ascii="Times New Roman" w:hAnsi="Times New Roman"/>
          <w:color w:val="000000"/>
          <w:sz w:val="24"/>
          <w:szCs w:val="24"/>
        </w:rPr>
        <w:t>- A contratação junto a cada fornecedor registrado será formalizada pelos órgãos integrantes e pelo gerenciador, mediante a assinatura de contrato.</w:t>
      </w:r>
    </w:p>
    <w:p w14:paraId="617E5CF9"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47C19F10"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color w:val="000000"/>
          <w:sz w:val="24"/>
          <w:szCs w:val="24"/>
        </w:rPr>
        <w:t>6.4-A Contratante poderá dispensar o termo de contrato e optar por substituí-lo por outros instrumentos equivalentes, nos casos de compra com entrega imediata e integral dos bens adquiridos, dos quais não resultem obrigações futuras.</w:t>
      </w:r>
    </w:p>
    <w:p w14:paraId="6A000426" w14:textId="77777777"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p>
    <w:p w14:paraId="1DAC0FC1" w14:textId="77777777"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r w:rsidRPr="00185FB6">
        <w:rPr>
          <w:rFonts w:ascii="Times New Roman" w:hAnsi="Times New Roman"/>
          <w:b/>
          <w:color w:val="000000"/>
          <w:sz w:val="24"/>
          <w:szCs w:val="24"/>
        </w:rPr>
        <w:t>CLÁUSULA VII - DO PAGAMENTO À CONTRATADA.</w:t>
      </w:r>
    </w:p>
    <w:p w14:paraId="6CE532CE"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7.1 </w:t>
      </w:r>
      <w:r w:rsidRPr="00185FB6">
        <w:rPr>
          <w:rFonts w:ascii="Times New Roman" w:hAnsi="Times New Roman"/>
          <w:color w:val="000000"/>
          <w:sz w:val="24"/>
          <w:szCs w:val="24"/>
        </w:rPr>
        <w:t>- A CONTRATANTE pagará à CONTRATADA, pelos fornecimentos dos produtos o valor registrado nesta Ata de acordo com a quantidade efetivamente entregue, podendo ocorrer em até 30 (trinta) dias, após a entrega dos produtos e documento fiscal e conferência das quantidades solicitadas pelo Município;</w:t>
      </w:r>
    </w:p>
    <w:p w14:paraId="2FDB04EB"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00587D6C"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7.2 </w:t>
      </w:r>
      <w:r w:rsidRPr="00185FB6">
        <w:rPr>
          <w:rFonts w:ascii="Times New Roman" w:hAnsi="Times New Roman"/>
          <w:color w:val="000000"/>
          <w:sz w:val="24"/>
          <w:szCs w:val="24"/>
        </w:rPr>
        <w:t>- O pagamento será efetuado através de crédito em conta corrente da CONTRATADA mediante apresentação do documento fiscal, juntamente com os documentos pertinentes.</w:t>
      </w:r>
    </w:p>
    <w:p w14:paraId="5DD047BD"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1A5CFDA6"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1º</w:t>
      </w:r>
      <w:r w:rsidRPr="00185FB6">
        <w:rPr>
          <w:rFonts w:ascii="Times New Roman" w:hAnsi="Times New Roman"/>
          <w:color w:val="000000"/>
          <w:sz w:val="24"/>
          <w:szCs w:val="24"/>
        </w:rPr>
        <w:t>: O documento fiscal deverá ser emitido em 02 (duas) vias, no mínimo, e estar acompanhado dos seguintes documentos:</w:t>
      </w:r>
    </w:p>
    <w:p w14:paraId="7C7B7EF3"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28C23294"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2º</w:t>
      </w:r>
      <w:r w:rsidRPr="00185FB6">
        <w:rPr>
          <w:rFonts w:ascii="Times New Roman" w:hAnsi="Times New Roman"/>
          <w:color w:val="000000"/>
          <w:sz w:val="24"/>
          <w:szCs w:val="24"/>
        </w:rPr>
        <w:t>: O documento fiscal não aprovado pela Administração será devolvido à CONTRATADA para as devidas correções, passando a contar novos prazos previstos nesta Cláusula, a partir da data de sua reapresentação e conseqüente aprovação pela Administração.</w:t>
      </w:r>
    </w:p>
    <w:p w14:paraId="3D1B2CCF"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5692E142"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3º</w:t>
      </w:r>
      <w:r w:rsidRPr="00185FB6">
        <w:rPr>
          <w:rFonts w:ascii="Times New Roman" w:hAnsi="Times New Roman"/>
          <w:color w:val="000000"/>
          <w:sz w:val="24"/>
          <w:szCs w:val="24"/>
        </w:rPr>
        <w:t>: Ocorrendo antecipação do pagamento, mediante solicitação da CONTRATADA, que poderá ser aceita ou não pela Administração, será deduzido do valor total o equivalente a 5% (cinco por cento) a título de desconto.</w:t>
      </w:r>
    </w:p>
    <w:p w14:paraId="5BD87592"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1A233EA7" w14:textId="2F8700E0"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r w:rsidRPr="00185FB6">
        <w:rPr>
          <w:rFonts w:ascii="Times New Roman" w:hAnsi="Times New Roman"/>
          <w:b/>
          <w:color w:val="000000"/>
          <w:sz w:val="24"/>
          <w:szCs w:val="24"/>
        </w:rPr>
        <w:t>CLÁUSULA VIII - DAS ALTERAÇÕES D</w:t>
      </w:r>
      <w:r w:rsidR="003B6ACC" w:rsidRPr="00185FB6">
        <w:rPr>
          <w:rFonts w:ascii="Times New Roman" w:hAnsi="Times New Roman"/>
          <w:b/>
          <w:color w:val="000000"/>
          <w:sz w:val="24"/>
          <w:szCs w:val="24"/>
        </w:rPr>
        <w:t>O CONTRATO</w:t>
      </w:r>
      <w:r w:rsidRPr="00185FB6">
        <w:rPr>
          <w:rFonts w:ascii="Times New Roman" w:hAnsi="Times New Roman"/>
          <w:b/>
          <w:color w:val="000000"/>
          <w:sz w:val="24"/>
          <w:szCs w:val="24"/>
        </w:rPr>
        <w:t>.</w:t>
      </w:r>
    </w:p>
    <w:p w14:paraId="552753A0"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60BFFB7D" w14:textId="7E433414"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8.1 </w:t>
      </w:r>
      <w:r w:rsidR="003B6ACC" w:rsidRPr="00185FB6">
        <w:rPr>
          <w:rFonts w:ascii="Times New Roman" w:hAnsi="Times New Roman"/>
          <w:color w:val="000000"/>
          <w:sz w:val="24"/>
          <w:szCs w:val="24"/>
        </w:rPr>
        <w:t>–</w:t>
      </w:r>
      <w:r w:rsidRPr="00185FB6">
        <w:rPr>
          <w:rFonts w:ascii="Times New Roman" w:hAnsi="Times New Roman"/>
          <w:color w:val="000000"/>
          <w:sz w:val="24"/>
          <w:szCs w:val="24"/>
        </w:rPr>
        <w:t xml:space="preserve"> </w:t>
      </w:r>
      <w:r w:rsidR="003B6ACC" w:rsidRPr="00185FB6">
        <w:rPr>
          <w:rFonts w:ascii="Times New Roman" w:hAnsi="Times New Roman"/>
          <w:color w:val="000000"/>
          <w:sz w:val="24"/>
          <w:szCs w:val="24"/>
        </w:rPr>
        <w:t>O Contrato Administrativo</w:t>
      </w:r>
      <w:r w:rsidRPr="00185FB6">
        <w:rPr>
          <w:rFonts w:ascii="Times New Roman" w:hAnsi="Times New Roman"/>
          <w:color w:val="000000"/>
          <w:sz w:val="24"/>
          <w:szCs w:val="24"/>
        </w:rPr>
        <w:t xml:space="preserve"> poderá sofrer alterações, nos seguintes casos;</w:t>
      </w:r>
    </w:p>
    <w:p w14:paraId="401FC67F"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1E0ED90B"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1º</w:t>
      </w:r>
      <w:r w:rsidRPr="00185FB6">
        <w:rPr>
          <w:rFonts w:ascii="Times New Roman" w:hAnsi="Times New Roman"/>
          <w:color w:val="000000"/>
          <w:sz w:val="24"/>
          <w:szCs w:val="24"/>
        </w:rPr>
        <w:t>: o (s) preço (s) registrado (s) poderá (ao) ser revisto (s) em decorrência de eventual redução daqueles praticados no mercado, ou de fato que eleve o custo dos produtos registrados, cabendo a Contratante promover as negociações junto aos fornecedores registrados.</w:t>
      </w:r>
    </w:p>
    <w:p w14:paraId="3AA94BD8"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0BCF76F0"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2º</w:t>
      </w:r>
      <w:r w:rsidRPr="00185FB6">
        <w:rPr>
          <w:rFonts w:ascii="Times New Roman" w:hAnsi="Times New Roman"/>
          <w:color w:val="000000"/>
          <w:sz w:val="24"/>
          <w:szCs w:val="24"/>
        </w:rPr>
        <w:t>: Quando o (s) preço (s) registrado (s), por motivo superveniente, tornar-se superior ao preço praticado no mercado, a Contratante deverá;</w:t>
      </w:r>
    </w:p>
    <w:p w14:paraId="31128405"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2E5F7B73"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 </w:t>
      </w:r>
      <w:r w:rsidRPr="00185FB6">
        <w:rPr>
          <w:rFonts w:ascii="Times New Roman" w:hAnsi="Times New Roman"/>
          <w:color w:val="000000"/>
          <w:sz w:val="24"/>
          <w:szCs w:val="24"/>
        </w:rPr>
        <w:t>- convocar o fornecedor registrado para negociação de redução de preços e sua adequação ao praticado no mercado;</w:t>
      </w:r>
    </w:p>
    <w:p w14:paraId="200FB722"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15F14A5A"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II </w:t>
      </w:r>
      <w:r w:rsidRPr="00185FB6">
        <w:rPr>
          <w:rFonts w:ascii="Times New Roman" w:hAnsi="Times New Roman"/>
          <w:color w:val="000000"/>
          <w:sz w:val="24"/>
          <w:szCs w:val="24"/>
        </w:rPr>
        <w:t>- frustrada a negociação, liberar o fornecedor registrado do compromisso assumido; e</w:t>
      </w:r>
    </w:p>
    <w:p w14:paraId="64BE1E9B"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6CA91E30"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III </w:t>
      </w:r>
      <w:r w:rsidRPr="00185FB6">
        <w:rPr>
          <w:rFonts w:ascii="Times New Roman" w:hAnsi="Times New Roman"/>
          <w:color w:val="000000"/>
          <w:sz w:val="24"/>
          <w:szCs w:val="24"/>
        </w:rPr>
        <w:t>- convocar os demais fornecedores registrados visando igual oportunidade de negociação;</w:t>
      </w:r>
    </w:p>
    <w:p w14:paraId="2EF7F746"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79D5F831"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3º</w:t>
      </w:r>
      <w:r w:rsidRPr="00185FB6">
        <w:rPr>
          <w:rFonts w:ascii="Times New Roman" w:hAnsi="Times New Roman"/>
          <w:color w:val="000000"/>
          <w:sz w:val="24"/>
          <w:szCs w:val="24"/>
        </w:rPr>
        <w:t>: Quando o valor de mercado tornar-se superior ao preço registrado e o fornecedor, mediante comunicação e comprovação formal, não puder cumprir o compromisso, a Contratante poderá:</w:t>
      </w:r>
    </w:p>
    <w:p w14:paraId="209F5FBF"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1D28E440" w14:textId="41B1C9AB"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 </w:t>
      </w:r>
      <w:r w:rsidRPr="00185FB6">
        <w:rPr>
          <w:rFonts w:ascii="Times New Roman" w:hAnsi="Times New Roman"/>
          <w:color w:val="000000"/>
          <w:sz w:val="24"/>
          <w:szCs w:val="24"/>
        </w:rPr>
        <w:t>- liberar o fornecedor registrado do compromisso assumido, sem aplicação da (s) p</w:t>
      </w:r>
      <w:r w:rsidR="00ED69CF" w:rsidRPr="00185FB6">
        <w:rPr>
          <w:rFonts w:ascii="Times New Roman" w:hAnsi="Times New Roman"/>
          <w:color w:val="000000"/>
          <w:sz w:val="24"/>
          <w:szCs w:val="24"/>
        </w:rPr>
        <w:t>enalidade (s) prevista (s) neste Cotnrato</w:t>
      </w:r>
      <w:r w:rsidRPr="00185FB6">
        <w:rPr>
          <w:rFonts w:ascii="Times New Roman" w:hAnsi="Times New Roman"/>
          <w:color w:val="000000"/>
          <w:sz w:val="24"/>
          <w:szCs w:val="24"/>
        </w:rPr>
        <w:t xml:space="preserve"> e no Edital, confirmada a veracidade dos motivos e comprovantes apresentados;</w:t>
      </w:r>
    </w:p>
    <w:p w14:paraId="44C93820"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767B0B66"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II </w:t>
      </w:r>
      <w:r w:rsidRPr="00185FB6">
        <w:rPr>
          <w:rFonts w:ascii="Times New Roman" w:hAnsi="Times New Roman"/>
          <w:color w:val="000000"/>
          <w:sz w:val="24"/>
          <w:szCs w:val="24"/>
        </w:rPr>
        <w:t>- Para o disposto no subitem anterior, a comunicação deverá ser feita antes do pedido de fornecimento dos produtos;</w:t>
      </w:r>
    </w:p>
    <w:p w14:paraId="697137D8"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377859F9"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III </w:t>
      </w:r>
      <w:r w:rsidRPr="00185FB6">
        <w:rPr>
          <w:rFonts w:ascii="Times New Roman" w:hAnsi="Times New Roman"/>
          <w:color w:val="000000"/>
          <w:sz w:val="24"/>
          <w:szCs w:val="24"/>
        </w:rPr>
        <w:t>- convocar os demais fornecedores visando igual oportunidade de negociação;</w:t>
      </w:r>
    </w:p>
    <w:p w14:paraId="1F206CA4"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39F4987C" w14:textId="37DE61A0"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4º</w:t>
      </w:r>
      <w:r w:rsidRPr="00185FB6">
        <w:rPr>
          <w:rFonts w:ascii="Times New Roman" w:hAnsi="Times New Roman"/>
          <w:color w:val="000000"/>
          <w:sz w:val="24"/>
          <w:szCs w:val="24"/>
        </w:rPr>
        <w:t xml:space="preserve">: A Contratante revogará </w:t>
      </w:r>
      <w:r w:rsidR="003B6ACC" w:rsidRPr="00185FB6">
        <w:rPr>
          <w:rFonts w:ascii="Times New Roman" w:hAnsi="Times New Roman"/>
          <w:color w:val="000000"/>
          <w:sz w:val="24"/>
          <w:szCs w:val="24"/>
        </w:rPr>
        <w:t>o Contrato Adminstrativo</w:t>
      </w:r>
      <w:r w:rsidRPr="00185FB6">
        <w:rPr>
          <w:rFonts w:ascii="Times New Roman" w:hAnsi="Times New Roman"/>
          <w:color w:val="000000"/>
          <w:sz w:val="24"/>
          <w:szCs w:val="24"/>
        </w:rPr>
        <w:t xml:space="preserve"> sempre que não houver êxito nas negociações, na forma da legislação vigente.</w:t>
      </w:r>
    </w:p>
    <w:p w14:paraId="778A9CC4"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1BAD1599" w14:textId="479B15A9"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8.2 </w:t>
      </w:r>
      <w:r w:rsidRPr="00185FB6">
        <w:rPr>
          <w:rFonts w:ascii="Times New Roman" w:hAnsi="Times New Roman"/>
          <w:color w:val="000000"/>
          <w:sz w:val="24"/>
          <w:szCs w:val="24"/>
        </w:rPr>
        <w:t xml:space="preserve">- O </w:t>
      </w:r>
      <w:r w:rsidR="00E80C3C" w:rsidRPr="00185FB6">
        <w:rPr>
          <w:rFonts w:ascii="Times New Roman" w:hAnsi="Times New Roman"/>
          <w:color w:val="000000"/>
          <w:sz w:val="24"/>
          <w:szCs w:val="24"/>
        </w:rPr>
        <w:t>Contrato</w:t>
      </w:r>
      <w:r w:rsidRPr="00185FB6">
        <w:rPr>
          <w:rFonts w:ascii="Times New Roman" w:hAnsi="Times New Roman"/>
          <w:color w:val="000000"/>
          <w:sz w:val="24"/>
          <w:szCs w:val="24"/>
        </w:rPr>
        <w:t xml:space="preserve"> do fornecedor registrado será cancelado quando:</w:t>
      </w:r>
    </w:p>
    <w:p w14:paraId="5A2254F0"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72216A87"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 </w:t>
      </w:r>
      <w:r w:rsidRPr="00185FB6">
        <w:rPr>
          <w:rFonts w:ascii="Times New Roman" w:hAnsi="Times New Roman"/>
          <w:color w:val="000000"/>
          <w:sz w:val="24"/>
          <w:szCs w:val="24"/>
        </w:rPr>
        <w:t>- houver interesse público, devidamente fundamentado;</w:t>
      </w:r>
    </w:p>
    <w:p w14:paraId="0700BA1A"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41F03111" w14:textId="18F3F594"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II </w:t>
      </w:r>
      <w:r w:rsidRPr="00185FB6">
        <w:rPr>
          <w:rFonts w:ascii="Times New Roman" w:hAnsi="Times New Roman"/>
          <w:color w:val="000000"/>
          <w:sz w:val="24"/>
          <w:szCs w:val="24"/>
        </w:rPr>
        <w:t>- o forne</w:t>
      </w:r>
      <w:r w:rsidR="003B6ACC" w:rsidRPr="00185FB6">
        <w:rPr>
          <w:rFonts w:ascii="Times New Roman" w:hAnsi="Times New Roman"/>
          <w:color w:val="000000"/>
          <w:sz w:val="24"/>
          <w:szCs w:val="24"/>
        </w:rPr>
        <w:t>cedor descumprir as condições do</w:t>
      </w:r>
      <w:r w:rsidRPr="00185FB6">
        <w:rPr>
          <w:rFonts w:ascii="Times New Roman" w:hAnsi="Times New Roman"/>
          <w:color w:val="000000"/>
          <w:sz w:val="24"/>
          <w:szCs w:val="24"/>
        </w:rPr>
        <w:t xml:space="preserve"> </w:t>
      </w:r>
      <w:r w:rsidR="003B6ACC" w:rsidRPr="00185FB6">
        <w:rPr>
          <w:rFonts w:ascii="Times New Roman" w:hAnsi="Times New Roman"/>
          <w:color w:val="000000"/>
          <w:sz w:val="24"/>
          <w:szCs w:val="24"/>
        </w:rPr>
        <w:t>Contrato Administrativo</w:t>
      </w:r>
      <w:r w:rsidRPr="00185FB6">
        <w:rPr>
          <w:rFonts w:ascii="Times New Roman" w:hAnsi="Times New Roman"/>
          <w:color w:val="000000"/>
          <w:sz w:val="24"/>
          <w:szCs w:val="24"/>
        </w:rPr>
        <w:t>;</w:t>
      </w:r>
    </w:p>
    <w:p w14:paraId="369726CD"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5FB86734"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III </w:t>
      </w:r>
      <w:r w:rsidRPr="00185FB6">
        <w:rPr>
          <w:rFonts w:ascii="Times New Roman" w:hAnsi="Times New Roman"/>
          <w:color w:val="000000"/>
          <w:sz w:val="24"/>
          <w:szCs w:val="24"/>
        </w:rPr>
        <w:t>- o fornecedor não assinar o contrato no prazo determinado neste Edital, sem justificativa aceita pela Contratante;</w:t>
      </w:r>
    </w:p>
    <w:p w14:paraId="405C22D6"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29B149A1"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IV </w:t>
      </w:r>
      <w:r w:rsidRPr="00185FB6">
        <w:rPr>
          <w:rFonts w:ascii="Times New Roman" w:hAnsi="Times New Roman"/>
          <w:color w:val="000000"/>
          <w:sz w:val="24"/>
          <w:szCs w:val="24"/>
        </w:rPr>
        <w:t>- se constatar a existência de declaração de inidoneidade do fornecedor;</w:t>
      </w:r>
    </w:p>
    <w:p w14:paraId="11626FD2"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086885F6"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V </w:t>
      </w:r>
      <w:r w:rsidRPr="00185FB6">
        <w:rPr>
          <w:rFonts w:ascii="Times New Roman" w:hAnsi="Times New Roman"/>
          <w:color w:val="000000"/>
          <w:sz w:val="24"/>
          <w:szCs w:val="24"/>
        </w:rPr>
        <w:t>- o fornecedor não aceitar reduzir o seu preço registrado, no caso deste se tornar superior ao praticados no mercado; ou ainda</w:t>
      </w:r>
    </w:p>
    <w:p w14:paraId="2CE7EA76"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581A7E44"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VI </w:t>
      </w:r>
      <w:r w:rsidRPr="00185FB6">
        <w:rPr>
          <w:rFonts w:ascii="Times New Roman" w:hAnsi="Times New Roman"/>
          <w:color w:val="000000"/>
          <w:sz w:val="24"/>
          <w:szCs w:val="24"/>
        </w:rPr>
        <w:t>- por iniciativa do próprio fornecedor, quando mediante solicitação por escrito, comprovar a impossibilidade do cumprimento das exigências do instrumento convocatório que deu origem à esta A.R.P., tendo em vista fato superveniente e aceito pela Contratante.</w:t>
      </w:r>
    </w:p>
    <w:p w14:paraId="0B6AE8E6"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1F756C24"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lastRenderedPageBreak/>
        <w:t>PARÁGRAFO ÚNICO</w:t>
      </w:r>
      <w:r w:rsidRPr="00185FB6">
        <w:rPr>
          <w:rFonts w:ascii="Times New Roman" w:hAnsi="Times New Roman"/>
          <w:color w:val="000000"/>
          <w:sz w:val="24"/>
          <w:szCs w:val="24"/>
        </w:rPr>
        <w:t>: Nas hipóteses previstas em a Contratante poderá promover o equilíbrio econômico-financeiro do contrato, mediante solicitação fundamentada e aceita pela Contratante.</w:t>
      </w:r>
    </w:p>
    <w:p w14:paraId="76C25779"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18A2B838" w14:textId="77777777"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r w:rsidRPr="00185FB6">
        <w:rPr>
          <w:rFonts w:ascii="Times New Roman" w:hAnsi="Times New Roman"/>
          <w:b/>
          <w:color w:val="000000"/>
          <w:sz w:val="24"/>
          <w:szCs w:val="24"/>
        </w:rPr>
        <w:t>CLÁUSULA IX - DAS PENALIDADES.</w:t>
      </w:r>
    </w:p>
    <w:p w14:paraId="3581E82E"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53B4EA27"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9.1 </w:t>
      </w:r>
      <w:r w:rsidRPr="00185FB6">
        <w:rPr>
          <w:rFonts w:ascii="Times New Roman" w:hAnsi="Times New Roman"/>
          <w:color w:val="000000"/>
          <w:sz w:val="24"/>
          <w:szCs w:val="24"/>
        </w:rPr>
        <w:t>- Pela inexecução total ou parcial da Ata ou do contrato a CONTRATANTE poderá, garantida a prévia defesa, aplicar à CONTRATADA as seguintes sanções:</w:t>
      </w:r>
    </w:p>
    <w:p w14:paraId="5E87B1E8"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16C10606"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 </w:t>
      </w:r>
      <w:r w:rsidRPr="00185FB6">
        <w:rPr>
          <w:rFonts w:ascii="Times New Roman" w:hAnsi="Times New Roman"/>
          <w:color w:val="000000"/>
          <w:sz w:val="24"/>
          <w:szCs w:val="24"/>
        </w:rPr>
        <w:t>- advertência;</w:t>
      </w:r>
    </w:p>
    <w:p w14:paraId="0610C782"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4CC289F6"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II </w:t>
      </w:r>
      <w:r w:rsidRPr="00185FB6">
        <w:rPr>
          <w:rFonts w:ascii="Times New Roman" w:hAnsi="Times New Roman"/>
          <w:color w:val="000000"/>
          <w:sz w:val="24"/>
          <w:szCs w:val="24"/>
        </w:rPr>
        <w:t>- multa de:</w:t>
      </w:r>
    </w:p>
    <w:p w14:paraId="5E3383FF"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795BC179"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a) </w:t>
      </w:r>
      <w:r w:rsidRPr="00185FB6">
        <w:rPr>
          <w:rFonts w:ascii="Times New Roman" w:hAnsi="Times New Roman"/>
          <w:color w:val="000000"/>
          <w:sz w:val="24"/>
          <w:szCs w:val="24"/>
        </w:rPr>
        <w:t>0,2% (dois décimos por cento) ao dia sobre o valor da parcela não cumprida, no caso de atraso, limitado a 3 (três) dias;</w:t>
      </w:r>
    </w:p>
    <w:p w14:paraId="501A381E"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18E7A5CD"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b) </w:t>
      </w:r>
      <w:r w:rsidRPr="00185FB6">
        <w:rPr>
          <w:rFonts w:ascii="Times New Roman" w:hAnsi="Times New Roman"/>
          <w:color w:val="000000"/>
          <w:sz w:val="24"/>
          <w:szCs w:val="24"/>
        </w:rPr>
        <w:t>0,5% (cinco décimos por cento) sobre o valor da nota de empenho, quando ocorrer recusa injustificada para retirá-la dentro do prazo estabelecido pela Administração;</w:t>
      </w:r>
    </w:p>
    <w:p w14:paraId="09D06738"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1B14763C"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c) </w:t>
      </w:r>
      <w:r w:rsidRPr="00185FB6">
        <w:rPr>
          <w:rFonts w:ascii="Times New Roman" w:hAnsi="Times New Roman"/>
          <w:color w:val="000000"/>
          <w:sz w:val="24"/>
          <w:szCs w:val="24"/>
        </w:rPr>
        <w:t>10,0% (dez por cento) sobre o valor contratado depois de decorridos 30 (trinta) dias de atraso, caracterizando-se, portanto, o descumprimento da obrigação assumida;</w:t>
      </w:r>
    </w:p>
    <w:p w14:paraId="7B0899AF"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13FCD021"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III </w:t>
      </w:r>
      <w:r w:rsidRPr="00185FB6">
        <w:rPr>
          <w:rFonts w:ascii="Times New Roman" w:hAnsi="Times New Roman"/>
          <w:color w:val="000000"/>
          <w:sz w:val="24"/>
          <w:szCs w:val="24"/>
        </w:rPr>
        <w:t>- suspensão temporária do direito de participar de licitação e impedimento de contratar com a Prefeitura Municipal de Estiva Gerbi - SP, pelo prazo de até dois anos;</w:t>
      </w:r>
    </w:p>
    <w:p w14:paraId="64C937B6"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166B2407"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IV </w:t>
      </w:r>
      <w:r w:rsidRPr="00185FB6">
        <w:rPr>
          <w:rFonts w:ascii="Times New Roman" w:hAnsi="Times New Roman"/>
          <w:color w:val="000000"/>
          <w:sz w:val="24"/>
          <w:szCs w:val="24"/>
        </w:rPr>
        <w:t>- declaração de inidoneidade para licitar ou contratar com a Administração Pública.</w:t>
      </w:r>
    </w:p>
    <w:p w14:paraId="2751CB07"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07E6A503"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9.2 </w:t>
      </w:r>
      <w:r w:rsidRPr="00185FB6">
        <w:rPr>
          <w:rFonts w:ascii="Times New Roman" w:hAnsi="Times New Roman"/>
          <w:color w:val="000000"/>
          <w:sz w:val="24"/>
          <w:szCs w:val="24"/>
        </w:rPr>
        <w:t>- A penalidade de advertência poderá ser aplicada nos seguintes casos, independentemente da aplicação de multas:</w:t>
      </w:r>
    </w:p>
    <w:p w14:paraId="365512EC"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78C3AF5D"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 </w:t>
      </w:r>
      <w:r w:rsidRPr="00185FB6">
        <w:rPr>
          <w:rFonts w:ascii="Times New Roman" w:hAnsi="Times New Roman"/>
          <w:color w:val="000000"/>
          <w:sz w:val="24"/>
          <w:szCs w:val="24"/>
        </w:rPr>
        <w:t>- descumprimento das obrigações assumidas contratualmente, desde que não acarretem prejuízos para a Contratante;</w:t>
      </w:r>
    </w:p>
    <w:p w14:paraId="062B7581"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4C478CEF"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II </w:t>
      </w:r>
      <w:r w:rsidRPr="00185FB6">
        <w:rPr>
          <w:rFonts w:ascii="Times New Roman" w:hAnsi="Times New Roman"/>
          <w:color w:val="000000"/>
          <w:sz w:val="24"/>
          <w:szCs w:val="24"/>
        </w:rPr>
        <w:t>- execução insatisfatória ou inexecução da entrega dos produtos, desde que a sua gravidade não recomende o enquadramento nos casos de suspensão temporária ou declaração de inidoneidade;</w:t>
      </w:r>
    </w:p>
    <w:p w14:paraId="6FF69A11"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628177EF"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III </w:t>
      </w:r>
      <w:r w:rsidRPr="00185FB6">
        <w:rPr>
          <w:rFonts w:ascii="Times New Roman" w:hAnsi="Times New Roman"/>
          <w:color w:val="000000"/>
          <w:sz w:val="24"/>
          <w:szCs w:val="24"/>
        </w:rPr>
        <w:t>- pequenas ocorrências que possam acarretar transtornos na distribuição dos produtos da Contratante.</w:t>
      </w:r>
    </w:p>
    <w:p w14:paraId="1BE2EC1C"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6B88B14E"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9.3 </w:t>
      </w:r>
      <w:r w:rsidRPr="00185FB6">
        <w:rPr>
          <w:rFonts w:ascii="Times New Roman" w:hAnsi="Times New Roman"/>
          <w:color w:val="000000"/>
          <w:sz w:val="24"/>
          <w:szCs w:val="24"/>
        </w:rPr>
        <w:t>- Decorridos 3 (três) dias de atraso na entrega, sem que tenham sido apresentadas justificativas plausíveis, estará caracterizado o descumprimento total das obrigações assumidas, caso em que, além de aplicar a multa prevista no inciso II do item 9.1 ou no item 9.2, poderá a Contratante optar pela rescisão do Contrato.</w:t>
      </w:r>
    </w:p>
    <w:p w14:paraId="7606F3F2"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03C97970" w14:textId="239ADC79"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PARÁGRAFO ÚNICO: </w:t>
      </w:r>
      <w:r w:rsidRPr="00185FB6">
        <w:rPr>
          <w:rFonts w:ascii="Times New Roman" w:hAnsi="Times New Roman"/>
          <w:color w:val="000000"/>
          <w:sz w:val="24"/>
          <w:szCs w:val="24"/>
        </w:rPr>
        <w:t>As multas a que se referem o inciso II do item 9.1 alíneas a, b, e c, não impedem que a Contratante rescinda, unilateralmente, o Contrato e, ainda aplique as outras sanções previstas no item 9.1, em seus incisos I, III e IV, facultada a defesa prévia da PROMITENTE e/ou CONTRATADA, no respectivo processo.</w:t>
      </w:r>
    </w:p>
    <w:p w14:paraId="63446E2A"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53432F1A"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9.4 </w:t>
      </w:r>
      <w:r w:rsidRPr="00185FB6">
        <w:rPr>
          <w:rFonts w:ascii="Times New Roman" w:hAnsi="Times New Roman"/>
          <w:color w:val="000000"/>
          <w:sz w:val="24"/>
          <w:szCs w:val="24"/>
        </w:rPr>
        <w:t>- As multas aplicadas serão descontadas dos pagamentos eventualmente devidos pela Contratante.</w:t>
      </w:r>
    </w:p>
    <w:p w14:paraId="5372DD39"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789DB94F"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 1º: </w:t>
      </w:r>
      <w:r w:rsidRPr="00185FB6">
        <w:rPr>
          <w:rFonts w:ascii="Times New Roman" w:hAnsi="Times New Roman"/>
          <w:color w:val="000000"/>
          <w:sz w:val="24"/>
          <w:szCs w:val="24"/>
        </w:rPr>
        <w:t>Inexistindo pagamento devido pela CONTRATANTE, ou sendo este insuficiente, caberá à CONTRATADA efetuar o pagamento do que for devido, no prazo máximo de 10 (dez) dias corridos, contado da data da comunicação de confirmação da multa.</w:t>
      </w:r>
    </w:p>
    <w:p w14:paraId="55DAF13A"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4B651CB4"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 2º: </w:t>
      </w:r>
      <w:r w:rsidRPr="00185FB6">
        <w:rPr>
          <w:rFonts w:ascii="Times New Roman" w:hAnsi="Times New Roman"/>
          <w:color w:val="000000"/>
          <w:sz w:val="24"/>
          <w:szCs w:val="24"/>
        </w:rPr>
        <w:t>Não se realizando o pagamento nos termos acima definidos, a Contratante poderá valer-se do valor dado em garantia e, não sendo este suficiente, far-se-á a sua cobrança judicialmente.</w:t>
      </w:r>
    </w:p>
    <w:p w14:paraId="010B0F0B"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204CD0D2"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9.5 </w:t>
      </w:r>
      <w:r w:rsidRPr="00185FB6">
        <w:rPr>
          <w:rFonts w:ascii="Times New Roman" w:hAnsi="Times New Roman"/>
          <w:color w:val="000000"/>
          <w:sz w:val="24"/>
          <w:szCs w:val="24"/>
        </w:rPr>
        <w:t>– A penalidade de declaração de inidoneidade para licitar e contratar com a Administração Pública do Município de Estiva Gerbi será proposta se constatada má fé, ação maliciosa e premeditada da CONTRATADA em prejuízo da CONTRATANTE, evidência de atuação com interesses escusos ou reincidência de faltas que acarretem prejuízos ao Contratante ou aplicações sucessivas das outras penalidades anteriormente descritas.</w:t>
      </w:r>
    </w:p>
    <w:p w14:paraId="3DF3C821"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4C51760A"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PARÁGRAFO ÚNICO</w:t>
      </w:r>
      <w:r w:rsidRPr="00185FB6">
        <w:rPr>
          <w:rFonts w:ascii="Times New Roman" w:hAnsi="Times New Roman"/>
          <w:color w:val="000000"/>
          <w:sz w:val="24"/>
          <w:szCs w:val="24"/>
        </w:rPr>
        <w:t>: A penalidade prevista neste item, é de competência exclusiva da Contratante, facultada a defesa prévia do interessado no respectivo processo, no prazo de 5 (cinco) dias úteis contados da data da abertura de vista, podendo a reabilitação ser requerida após 2 (dois) anos de sua aplicação.</w:t>
      </w:r>
    </w:p>
    <w:p w14:paraId="6C2A29E8"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p>
    <w:p w14:paraId="2896A60A" w14:textId="77777777" w:rsidR="00396CD2" w:rsidRPr="00185FB6" w:rsidRDefault="00396CD2" w:rsidP="00396CD2">
      <w:pPr>
        <w:autoSpaceDE w:val="0"/>
        <w:autoSpaceDN w:val="0"/>
        <w:adjustRightInd w:val="0"/>
        <w:spacing w:after="0"/>
        <w:ind w:left="-567" w:right="-568"/>
        <w:jc w:val="both"/>
        <w:rPr>
          <w:rFonts w:ascii="Times New Roman" w:hAnsi="Times New Roman"/>
          <w:b/>
          <w:color w:val="000000"/>
          <w:sz w:val="24"/>
          <w:szCs w:val="24"/>
        </w:rPr>
      </w:pPr>
      <w:r w:rsidRPr="00185FB6">
        <w:rPr>
          <w:rFonts w:ascii="Times New Roman" w:hAnsi="Times New Roman"/>
          <w:b/>
          <w:color w:val="000000"/>
          <w:sz w:val="24"/>
          <w:szCs w:val="24"/>
        </w:rPr>
        <w:t>CLÁUSULA X - DISPOSIÇÕES FINAIS.</w:t>
      </w:r>
    </w:p>
    <w:p w14:paraId="366C91BE"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7E200421" w14:textId="7F16E86C"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10.1 </w:t>
      </w:r>
      <w:r w:rsidRPr="00185FB6">
        <w:rPr>
          <w:rFonts w:ascii="Times New Roman" w:hAnsi="Times New Roman"/>
          <w:color w:val="000000"/>
          <w:sz w:val="24"/>
          <w:szCs w:val="24"/>
        </w:rPr>
        <w:t>- As omissões dest</w:t>
      </w:r>
      <w:r w:rsidR="003B6ACC" w:rsidRPr="00185FB6">
        <w:rPr>
          <w:rFonts w:ascii="Times New Roman" w:hAnsi="Times New Roman"/>
          <w:color w:val="000000"/>
          <w:sz w:val="24"/>
          <w:szCs w:val="24"/>
        </w:rPr>
        <w:t>e</w:t>
      </w:r>
      <w:r w:rsidRPr="00185FB6">
        <w:rPr>
          <w:rFonts w:ascii="Times New Roman" w:hAnsi="Times New Roman"/>
          <w:color w:val="000000"/>
          <w:sz w:val="24"/>
          <w:szCs w:val="24"/>
        </w:rPr>
        <w:t xml:space="preserve"> </w:t>
      </w:r>
      <w:r w:rsidR="003B6ACC" w:rsidRPr="00185FB6">
        <w:rPr>
          <w:rFonts w:ascii="Times New Roman" w:hAnsi="Times New Roman"/>
          <w:color w:val="000000"/>
          <w:sz w:val="24"/>
          <w:szCs w:val="24"/>
        </w:rPr>
        <w:t>CONTRATO ADMINISTRATIVO</w:t>
      </w:r>
      <w:r w:rsidRPr="00185FB6">
        <w:rPr>
          <w:rFonts w:ascii="Times New Roman" w:hAnsi="Times New Roman"/>
          <w:color w:val="000000"/>
          <w:sz w:val="24"/>
          <w:szCs w:val="24"/>
        </w:rPr>
        <w:t xml:space="preserve"> e as dúvidas oriundas de sua interpretação serão sanadas de acordo com o que dispuserem o Edital d</w:t>
      </w:r>
      <w:r w:rsidR="00460792" w:rsidRPr="00185FB6">
        <w:rPr>
          <w:rFonts w:ascii="Times New Roman" w:hAnsi="Times New Roman"/>
          <w:color w:val="000000"/>
          <w:sz w:val="24"/>
          <w:szCs w:val="24"/>
        </w:rPr>
        <w:t>a</w:t>
      </w:r>
      <w:r w:rsidRPr="00185FB6">
        <w:rPr>
          <w:rFonts w:ascii="Times New Roman" w:hAnsi="Times New Roman"/>
          <w:color w:val="000000"/>
          <w:sz w:val="24"/>
          <w:szCs w:val="24"/>
        </w:rPr>
        <w:t xml:space="preserve"> </w:t>
      </w:r>
      <w:r w:rsidR="00460792" w:rsidRPr="00185FB6">
        <w:rPr>
          <w:rFonts w:ascii="Times New Roman" w:hAnsi="Times New Roman"/>
          <w:color w:val="000000"/>
          <w:sz w:val="24"/>
          <w:szCs w:val="24"/>
        </w:rPr>
        <w:t>Concorrência</w:t>
      </w:r>
      <w:r w:rsidRPr="00185FB6">
        <w:rPr>
          <w:rFonts w:ascii="Times New Roman" w:hAnsi="Times New Roman"/>
          <w:color w:val="000000"/>
          <w:sz w:val="24"/>
          <w:szCs w:val="24"/>
        </w:rPr>
        <w:t xml:space="preserve"> nº. ....../....... e a proposta apresentada pela CONTRATADA, prevalecendo, em caso de conflito, as disposições do Edital sobre as da proposta.</w:t>
      </w:r>
    </w:p>
    <w:p w14:paraId="2D4B6B96" w14:textId="77777777" w:rsidR="00396CD2" w:rsidRPr="00185FB6" w:rsidRDefault="00396CD2" w:rsidP="00396CD2">
      <w:pPr>
        <w:autoSpaceDE w:val="0"/>
        <w:autoSpaceDN w:val="0"/>
        <w:adjustRightInd w:val="0"/>
        <w:spacing w:after="0"/>
        <w:ind w:left="-567" w:right="-568"/>
        <w:jc w:val="both"/>
        <w:rPr>
          <w:rFonts w:ascii="Times New Roman" w:hAnsi="Times New Roman"/>
          <w:b/>
          <w:bCs/>
          <w:color w:val="000000"/>
          <w:sz w:val="24"/>
          <w:szCs w:val="24"/>
        </w:rPr>
      </w:pPr>
    </w:p>
    <w:p w14:paraId="416B2E3C"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b/>
          <w:bCs/>
          <w:color w:val="000000"/>
          <w:sz w:val="24"/>
          <w:szCs w:val="24"/>
        </w:rPr>
        <w:t xml:space="preserve">10.2 </w:t>
      </w:r>
      <w:r w:rsidRPr="00185FB6">
        <w:rPr>
          <w:rFonts w:ascii="Times New Roman" w:hAnsi="Times New Roman"/>
          <w:color w:val="000000"/>
          <w:sz w:val="24"/>
          <w:szCs w:val="24"/>
        </w:rPr>
        <w:t>- O presente registro decorre de adjudicação à PROMITENTE CONTRATADA do objeto_________________, conforme quantidades e especificações constantes no Termo de Referência – Anexo I, conforme decisão do Pregoeiro da Prefeitura Municipal de Estiva Gerbi, lavrada em Ata, de __/__, e Homologação pelo Prefeito Municipal</w:t>
      </w:r>
    </w:p>
    <w:p w14:paraId="47D99E58" w14:textId="77777777" w:rsidR="00396CD2" w:rsidRPr="00185FB6" w:rsidRDefault="00396CD2" w:rsidP="00396CD2">
      <w:pPr>
        <w:autoSpaceDE w:val="0"/>
        <w:autoSpaceDN w:val="0"/>
        <w:adjustRightInd w:val="0"/>
        <w:spacing w:after="0"/>
        <w:ind w:left="-567" w:right="-568"/>
        <w:jc w:val="both"/>
        <w:rPr>
          <w:rFonts w:ascii="Times New Roman" w:hAnsi="Times New Roman"/>
          <w:color w:val="000000"/>
          <w:sz w:val="24"/>
          <w:szCs w:val="24"/>
        </w:rPr>
      </w:pPr>
      <w:r w:rsidRPr="00185FB6">
        <w:rPr>
          <w:rFonts w:ascii="Times New Roman" w:hAnsi="Times New Roman"/>
          <w:color w:val="000000"/>
          <w:sz w:val="24"/>
          <w:szCs w:val="24"/>
        </w:rPr>
        <w:t>em __/__.</w:t>
      </w:r>
    </w:p>
    <w:p w14:paraId="029C7B0D" w14:textId="77777777" w:rsidR="00396CD2" w:rsidRPr="00185FB6" w:rsidRDefault="00396CD2" w:rsidP="00396CD2">
      <w:pPr>
        <w:pStyle w:val="Ttulo01"/>
        <w:spacing w:line="276" w:lineRule="auto"/>
        <w:jc w:val="both"/>
        <w:rPr>
          <w:rFonts w:ascii="Times New Roman" w:hAnsi="Times New Roman" w:cs="Times New Roman"/>
          <w:b w:val="0"/>
          <w:color w:val="000000"/>
          <w:sz w:val="24"/>
          <w:szCs w:val="24"/>
        </w:rPr>
      </w:pPr>
    </w:p>
    <w:p w14:paraId="48295679" w14:textId="77777777" w:rsidR="00396CD2" w:rsidRPr="00185FB6" w:rsidRDefault="00396CD2" w:rsidP="00396CD2">
      <w:pPr>
        <w:pStyle w:val="Ttulo01"/>
        <w:spacing w:line="276" w:lineRule="auto"/>
        <w:jc w:val="both"/>
        <w:rPr>
          <w:rFonts w:ascii="Times New Roman" w:hAnsi="Times New Roman" w:cs="Times New Roman"/>
          <w:sz w:val="23"/>
          <w:szCs w:val="23"/>
        </w:rPr>
      </w:pPr>
      <w:r w:rsidRPr="00185FB6">
        <w:rPr>
          <w:rFonts w:ascii="Times New Roman" w:hAnsi="Times New Roman" w:cs="Times New Roman"/>
          <w:b w:val="0"/>
          <w:color w:val="000000"/>
          <w:sz w:val="24"/>
          <w:szCs w:val="24"/>
        </w:rPr>
        <w:br w:type="page"/>
      </w:r>
      <w:r w:rsidRPr="00185FB6">
        <w:rPr>
          <w:rFonts w:ascii="Times New Roman" w:hAnsi="Times New Roman" w:cs="Times New Roman"/>
          <w:color w:val="000000"/>
          <w:sz w:val="24"/>
          <w:szCs w:val="24"/>
        </w:rPr>
        <w:lastRenderedPageBreak/>
        <w:t xml:space="preserve">ANEXO XII - </w:t>
      </w:r>
      <w:r w:rsidRPr="00185FB6">
        <w:rPr>
          <w:rFonts w:ascii="Times New Roman" w:hAnsi="Times New Roman" w:cs="Times New Roman"/>
          <w:sz w:val="23"/>
          <w:szCs w:val="23"/>
        </w:rPr>
        <w:t>TERMO DE CIÊNCIA E DE NOTIFICAÇÃO</w:t>
      </w:r>
    </w:p>
    <w:p w14:paraId="74E73500" w14:textId="77777777" w:rsidR="00396CD2" w:rsidRPr="00185FB6" w:rsidRDefault="00396CD2" w:rsidP="00396CD2">
      <w:pPr>
        <w:spacing w:after="0" w:line="240" w:lineRule="auto"/>
        <w:jc w:val="both"/>
        <w:rPr>
          <w:rFonts w:ascii="Times New Roman" w:eastAsia="Calibri" w:hAnsi="Times New Roman"/>
          <w:b/>
          <w:bCs/>
          <w:sz w:val="24"/>
          <w:szCs w:val="24"/>
          <w:u w:val="single"/>
        </w:rPr>
      </w:pPr>
    </w:p>
    <w:p w14:paraId="64E9380F" w14:textId="77777777" w:rsidR="00396CD2" w:rsidRPr="00185FB6" w:rsidRDefault="00396CD2" w:rsidP="00396CD2">
      <w:pPr>
        <w:spacing w:after="0" w:line="240" w:lineRule="auto"/>
        <w:jc w:val="both"/>
        <w:rPr>
          <w:rFonts w:ascii="Times New Roman" w:eastAsia="Calibri" w:hAnsi="Times New Roman"/>
          <w:sz w:val="24"/>
          <w:szCs w:val="24"/>
        </w:rPr>
      </w:pPr>
      <w:r w:rsidRPr="00185FB6">
        <w:rPr>
          <w:rFonts w:ascii="Times New Roman" w:eastAsia="Calibri" w:hAnsi="Times New Roman"/>
          <w:sz w:val="24"/>
          <w:szCs w:val="24"/>
        </w:rPr>
        <w:t>CONTRATANTE: _______________________________________________</w:t>
      </w:r>
      <w:r w:rsidRPr="00185FB6">
        <w:rPr>
          <w:rFonts w:ascii="Times New Roman" w:eastAsia="Calibri" w:hAnsi="Times New Roman"/>
          <w:sz w:val="24"/>
          <w:szCs w:val="24"/>
        </w:rPr>
        <w:softHyphen/>
      </w:r>
      <w:r w:rsidRPr="00185FB6">
        <w:rPr>
          <w:rFonts w:ascii="Times New Roman" w:eastAsia="Calibri" w:hAnsi="Times New Roman"/>
          <w:sz w:val="24"/>
          <w:szCs w:val="24"/>
        </w:rPr>
        <w:softHyphen/>
      </w:r>
      <w:r w:rsidRPr="00185FB6">
        <w:rPr>
          <w:rFonts w:ascii="Times New Roman" w:eastAsia="Calibri" w:hAnsi="Times New Roman"/>
          <w:sz w:val="24"/>
          <w:szCs w:val="24"/>
        </w:rPr>
        <w:softHyphen/>
      </w:r>
    </w:p>
    <w:p w14:paraId="6218896A" w14:textId="77777777" w:rsidR="00396CD2" w:rsidRPr="00185FB6" w:rsidRDefault="00396CD2" w:rsidP="00396CD2">
      <w:pPr>
        <w:spacing w:after="0" w:line="240" w:lineRule="auto"/>
        <w:jc w:val="both"/>
        <w:rPr>
          <w:rFonts w:ascii="Times New Roman" w:eastAsia="Calibri" w:hAnsi="Times New Roman"/>
          <w:sz w:val="24"/>
          <w:szCs w:val="24"/>
        </w:rPr>
      </w:pPr>
      <w:r w:rsidRPr="00185FB6">
        <w:rPr>
          <w:rFonts w:ascii="Times New Roman" w:eastAsia="Calibri" w:hAnsi="Times New Roman"/>
          <w:sz w:val="24"/>
          <w:szCs w:val="24"/>
        </w:rPr>
        <w:t>CONTRATADO:_________________________________________________</w:t>
      </w:r>
    </w:p>
    <w:p w14:paraId="625C8BE9" w14:textId="77777777" w:rsidR="00396CD2" w:rsidRPr="00185FB6" w:rsidRDefault="00396CD2" w:rsidP="00396CD2">
      <w:pPr>
        <w:spacing w:after="0" w:line="240" w:lineRule="auto"/>
        <w:jc w:val="both"/>
        <w:rPr>
          <w:rFonts w:ascii="Times New Roman" w:eastAsia="Calibri" w:hAnsi="Times New Roman"/>
          <w:sz w:val="24"/>
          <w:szCs w:val="24"/>
        </w:rPr>
      </w:pPr>
      <w:r w:rsidRPr="00185FB6">
        <w:rPr>
          <w:rFonts w:ascii="Times New Roman" w:eastAsia="Calibri" w:hAnsi="Times New Roman"/>
          <w:sz w:val="24"/>
          <w:szCs w:val="24"/>
        </w:rPr>
        <w:t>CONTRATO Nº (DE ORIGEM):_____________________________________________________</w:t>
      </w:r>
    </w:p>
    <w:p w14:paraId="137052C6" w14:textId="77777777" w:rsidR="00396CD2" w:rsidRPr="00185FB6" w:rsidRDefault="00396CD2" w:rsidP="00396CD2">
      <w:pPr>
        <w:spacing w:after="0" w:line="240" w:lineRule="auto"/>
        <w:jc w:val="both"/>
        <w:rPr>
          <w:rFonts w:ascii="Times New Roman" w:eastAsia="Calibri" w:hAnsi="Times New Roman"/>
          <w:sz w:val="24"/>
          <w:szCs w:val="24"/>
        </w:rPr>
      </w:pPr>
      <w:r w:rsidRPr="00185FB6">
        <w:rPr>
          <w:rFonts w:ascii="Times New Roman" w:eastAsia="Calibri" w:hAnsi="Times New Roman"/>
          <w:sz w:val="24"/>
          <w:szCs w:val="24"/>
        </w:rPr>
        <w:t>OBJETO: ___________________________________________________________</w:t>
      </w:r>
    </w:p>
    <w:p w14:paraId="57242356" w14:textId="77777777" w:rsidR="00396CD2" w:rsidRPr="00185FB6" w:rsidRDefault="00396CD2" w:rsidP="00396CD2">
      <w:pPr>
        <w:spacing w:after="0" w:line="240" w:lineRule="auto"/>
        <w:jc w:val="both"/>
        <w:rPr>
          <w:rFonts w:ascii="Times New Roman" w:eastAsia="Calibri" w:hAnsi="Times New Roman"/>
          <w:sz w:val="24"/>
          <w:szCs w:val="24"/>
        </w:rPr>
      </w:pPr>
    </w:p>
    <w:p w14:paraId="206C76EE" w14:textId="77777777" w:rsidR="00396CD2" w:rsidRPr="00185FB6" w:rsidRDefault="00396CD2" w:rsidP="00396CD2">
      <w:pPr>
        <w:spacing w:after="0" w:line="240" w:lineRule="auto"/>
        <w:jc w:val="both"/>
        <w:rPr>
          <w:rFonts w:ascii="Times New Roman" w:eastAsia="Calibri" w:hAnsi="Times New Roman"/>
          <w:sz w:val="24"/>
          <w:szCs w:val="24"/>
        </w:rPr>
      </w:pPr>
      <w:r w:rsidRPr="00185FB6">
        <w:rPr>
          <w:rFonts w:ascii="Times New Roman" w:eastAsia="Calibri" w:hAnsi="Times New Roman"/>
          <w:sz w:val="24"/>
          <w:szCs w:val="24"/>
        </w:rPr>
        <w:t>Pelo presente TERMO, nós, abaixo identificados:</w:t>
      </w:r>
    </w:p>
    <w:p w14:paraId="7C1B5662" w14:textId="77777777" w:rsidR="00396CD2" w:rsidRPr="00185FB6" w:rsidRDefault="00396CD2" w:rsidP="00396CD2">
      <w:pPr>
        <w:spacing w:after="0" w:line="240" w:lineRule="auto"/>
        <w:jc w:val="both"/>
        <w:rPr>
          <w:rFonts w:ascii="Times New Roman" w:eastAsia="Calibri" w:hAnsi="Times New Roman"/>
          <w:sz w:val="24"/>
          <w:szCs w:val="24"/>
        </w:rPr>
      </w:pPr>
    </w:p>
    <w:p w14:paraId="3FCDEA35" w14:textId="77777777" w:rsidR="00396CD2" w:rsidRPr="00185FB6" w:rsidRDefault="00396CD2" w:rsidP="00396CD2">
      <w:pPr>
        <w:spacing w:after="0" w:line="240" w:lineRule="auto"/>
        <w:jc w:val="both"/>
        <w:rPr>
          <w:rFonts w:ascii="Times New Roman" w:eastAsia="Calibri" w:hAnsi="Times New Roman"/>
          <w:b/>
          <w:sz w:val="24"/>
          <w:szCs w:val="24"/>
        </w:rPr>
      </w:pPr>
      <w:r w:rsidRPr="00185FB6">
        <w:rPr>
          <w:rFonts w:ascii="Times New Roman" w:eastAsia="Calibri" w:hAnsi="Times New Roman"/>
          <w:b/>
          <w:sz w:val="24"/>
          <w:szCs w:val="24"/>
        </w:rPr>
        <w:t>1.</w:t>
      </w:r>
      <w:r w:rsidRPr="00185FB6">
        <w:rPr>
          <w:rFonts w:ascii="Times New Roman" w:eastAsia="Calibri" w:hAnsi="Times New Roman"/>
          <w:b/>
          <w:sz w:val="24"/>
          <w:szCs w:val="24"/>
        </w:rPr>
        <w:tab/>
        <w:t>Estamos CIENTES de que:</w:t>
      </w:r>
    </w:p>
    <w:p w14:paraId="599ECFCA" w14:textId="77777777" w:rsidR="00396CD2" w:rsidRPr="00185FB6" w:rsidRDefault="00396CD2" w:rsidP="00396CD2">
      <w:pPr>
        <w:spacing w:after="0" w:line="240" w:lineRule="auto"/>
        <w:jc w:val="both"/>
        <w:rPr>
          <w:rFonts w:ascii="Times New Roman" w:eastAsia="Calibri" w:hAnsi="Times New Roman"/>
          <w:sz w:val="24"/>
          <w:szCs w:val="24"/>
        </w:rPr>
      </w:pPr>
      <w:r w:rsidRPr="00185FB6">
        <w:rPr>
          <w:rFonts w:ascii="Times New Roman" w:eastAsia="Calibri" w:hAnsi="Times New Roman"/>
          <w:sz w:val="24"/>
          <w:szCs w:val="24"/>
        </w:rPr>
        <w:t>a)</w:t>
      </w:r>
      <w:r w:rsidRPr="00185FB6">
        <w:rPr>
          <w:rFonts w:ascii="Times New Roman" w:eastAsia="Calibri" w:hAnsi="Times New Roman"/>
          <w:sz w:val="24"/>
          <w:szCs w:val="24"/>
        </w:rPr>
        <w:tab/>
        <w:t>o ajuste acima referido, seus aditamentos, bem como o acompanhamento de sua execução contratual, estarão sujeitos a análise e julgamento pelo Tribunal de Contas do Estado de São Paulo, cujo trâmite processual ocorrerá pelo sistema eletrônico;</w:t>
      </w:r>
    </w:p>
    <w:p w14:paraId="3C965EBC" w14:textId="77777777" w:rsidR="00396CD2" w:rsidRPr="00185FB6" w:rsidRDefault="00396CD2" w:rsidP="00396CD2">
      <w:pPr>
        <w:spacing w:after="0" w:line="240" w:lineRule="auto"/>
        <w:jc w:val="both"/>
        <w:rPr>
          <w:rFonts w:ascii="Times New Roman" w:eastAsia="Calibri" w:hAnsi="Times New Roman"/>
          <w:sz w:val="24"/>
          <w:szCs w:val="24"/>
        </w:rPr>
      </w:pPr>
      <w:r w:rsidRPr="00185FB6">
        <w:rPr>
          <w:rFonts w:ascii="Times New Roman" w:eastAsia="Calibri" w:hAnsi="Times New Roman"/>
          <w:sz w:val="24"/>
          <w:szCs w:val="24"/>
        </w:rPr>
        <w:t>b)</w:t>
      </w:r>
      <w:r w:rsidRPr="00185FB6">
        <w:rPr>
          <w:rFonts w:ascii="Times New Roman" w:eastAsia="Calibri" w:hAnsi="Times New Roman"/>
          <w:sz w:val="24"/>
          <w:szCs w:val="24"/>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6FBD30C7" w14:textId="77777777" w:rsidR="00396CD2" w:rsidRPr="00185FB6" w:rsidRDefault="00396CD2" w:rsidP="00396CD2">
      <w:pPr>
        <w:spacing w:after="0" w:line="240" w:lineRule="auto"/>
        <w:jc w:val="both"/>
        <w:rPr>
          <w:rFonts w:ascii="Times New Roman" w:eastAsia="Calibri" w:hAnsi="Times New Roman"/>
          <w:sz w:val="24"/>
          <w:szCs w:val="24"/>
        </w:rPr>
      </w:pPr>
      <w:r w:rsidRPr="00185FB6">
        <w:rPr>
          <w:rFonts w:ascii="Times New Roman" w:eastAsia="Calibri" w:hAnsi="Times New Roman"/>
          <w:sz w:val="24"/>
          <w:szCs w:val="24"/>
        </w:rPr>
        <w:t>c)</w:t>
      </w:r>
      <w:r w:rsidRPr="00185FB6">
        <w:rPr>
          <w:rFonts w:ascii="Times New Roman" w:eastAsia="Calibri" w:hAnsi="Times New Roman"/>
          <w:sz w:val="24"/>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805445E" w14:textId="77777777" w:rsidR="00396CD2" w:rsidRPr="00185FB6" w:rsidRDefault="00396CD2" w:rsidP="00396CD2">
      <w:pPr>
        <w:spacing w:after="0" w:line="240" w:lineRule="auto"/>
        <w:jc w:val="both"/>
        <w:rPr>
          <w:rFonts w:ascii="Times New Roman" w:eastAsia="Calibri" w:hAnsi="Times New Roman"/>
          <w:sz w:val="24"/>
          <w:szCs w:val="24"/>
        </w:rPr>
      </w:pPr>
      <w:r w:rsidRPr="00185FB6">
        <w:rPr>
          <w:rFonts w:ascii="Times New Roman" w:eastAsia="Calibri" w:hAnsi="Times New Roman"/>
          <w:sz w:val="24"/>
          <w:szCs w:val="24"/>
        </w:rPr>
        <w:t xml:space="preserve">d) as informações pessoais dos responsáveis pela </w:t>
      </w:r>
      <w:r w:rsidRPr="00185FB6">
        <w:rPr>
          <w:rFonts w:ascii="Times New Roman" w:eastAsia="Calibri" w:hAnsi="Times New Roman"/>
          <w:sz w:val="24"/>
          <w:szCs w:val="24"/>
          <w:u w:val="single"/>
        </w:rPr>
        <w:t>contratante</w:t>
      </w:r>
      <w:r w:rsidRPr="00185FB6">
        <w:rPr>
          <w:rFonts w:ascii="Times New Roman" w:eastAsia="Calibri" w:hAnsi="Times New Roman"/>
          <w:sz w:val="24"/>
          <w:szCs w:val="24"/>
        </w:rPr>
        <w:t xml:space="preserve"> estão cadastradas no módulo eletrônico do </w:t>
      </w:r>
      <w:r w:rsidRPr="00185FB6">
        <w:rPr>
          <w:rFonts w:ascii="Times New Roman" w:hAnsi="Times New Roman"/>
          <w:sz w:val="24"/>
          <w:szCs w:val="24"/>
        </w:rPr>
        <w:t>“Cadastro Corporativo TCESP – CadTCESP”,</w:t>
      </w:r>
      <w:r w:rsidRPr="00185FB6">
        <w:rPr>
          <w:rFonts w:ascii="Times New Roman" w:eastAsia="Calibri" w:hAnsi="Times New Roman"/>
          <w:sz w:val="24"/>
          <w:szCs w:val="24"/>
        </w:rPr>
        <w:t xml:space="preserve"> nos termos previstos no Artigo 2º das Instruções nº 01/2020, conforme “Declaração(ões) de Atualização Cadastral” anexa (s);</w:t>
      </w:r>
    </w:p>
    <w:p w14:paraId="0D1CB094" w14:textId="77777777" w:rsidR="00396CD2" w:rsidRPr="00185FB6" w:rsidRDefault="00396CD2" w:rsidP="00396CD2">
      <w:pPr>
        <w:spacing w:after="0" w:line="240" w:lineRule="auto"/>
        <w:jc w:val="both"/>
        <w:rPr>
          <w:rFonts w:ascii="Times New Roman" w:eastAsia="Calibri" w:hAnsi="Times New Roman"/>
          <w:sz w:val="24"/>
          <w:szCs w:val="24"/>
        </w:rPr>
      </w:pPr>
      <w:r w:rsidRPr="00185FB6">
        <w:rPr>
          <w:rFonts w:ascii="Times New Roman" w:eastAsia="Calibri" w:hAnsi="Times New Roman"/>
          <w:sz w:val="24"/>
          <w:szCs w:val="24"/>
        </w:rPr>
        <w:t>e) é de exclusiva responsabilidade do contratado manter seus dados sempre atualizados.</w:t>
      </w:r>
    </w:p>
    <w:p w14:paraId="20AEDCDC" w14:textId="77777777" w:rsidR="00396CD2" w:rsidRPr="00185FB6" w:rsidRDefault="00396CD2" w:rsidP="00396CD2">
      <w:pPr>
        <w:spacing w:after="0" w:line="240" w:lineRule="auto"/>
        <w:jc w:val="both"/>
        <w:rPr>
          <w:rFonts w:ascii="Times New Roman" w:eastAsia="Calibri" w:hAnsi="Times New Roman"/>
          <w:sz w:val="24"/>
          <w:szCs w:val="24"/>
        </w:rPr>
      </w:pPr>
    </w:p>
    <w:p w14:paraId="6F5B9526" w14:textId="77777777" w:rsidR="00396CD2" w:rsidRPr="00185FB6" w:rsidRDefault="00396CD2" w:rsidP="00396CD2">
      <w:pPr>
        <w:spacing w:after="0" w:line="240" w:lineRule="auto"/>
        <w:jc w:val="both"/>
        <w:rPr>
          <w:rFonts w:ascii="Times New Roman" w:eastAsia="Calibri" w:hAnsi="Times New Roman"/>
          <w:b/>
          <w:sz w:val="24"/>
          <w:szCs w:val="24"/>
        </w:rPr>
      </w:pPr>
      <w:r w:rsidRPr="00185FB6">
        <w:rPr>
          <w:rFonts w:ascii="Times New Roman" w:eastAsia="Calibri" w:hAnsi="Times New Roman"/>
          <w:b/>
          <w:sz w:val="24"/>
          <w:szCs w:val="24"/>
        </w:rPr>
        <w:t>2.</w:t>
      </w:r>
      <w:r w:rsidRPr="00185FB6">
        <w:rPr>
          <w:rFonts w:ascii="Times New Roman" w:eastAsia="Calibri" w:hAnsi="Times New Roman"/>
          <w:b/>
          <w:sz w:val="24"/>
          <w:szCs w:val="24"/>
        </w:rPr>
        <w:tab/>
        <w:t>Damo-nos por NOTIFICADOS para:</w:t>
      </w:r>
    </w:p>
    <w:p w14:paraId="2775B99C" w14:textId="77777777" w:rsidR="00396CD2" w:rsidRPr="00185FB6" w:rsidRDefault="00396CD2" w:rsidP="00396CD2">
      <w:pPr>
        <w:spacing w:after="0" w:line="240" w:lineRule="auto"/>
        <w:jc w:val="both"/>
        <w:rPr>
          <w:rFonts w:ascii="Times New Roman" w:eastAsia="Calibri" w:hAnsi="Times New Roman"/>
          <w:sz w:val="24"/>
          <w:szCs w:val="24"/>
        </w:rPr>
      </w:pPr>
      <w:r w:rsidRPr="00185FB6">
        <w:rPr>
          <w:rFonts w:ascii="Times New Roman" w:eastAsia="Calibri" w:hAnsi="Times New Roman"/>
          <w:sz w:val="24"/>
          <w:szCs w:val="24"/>
        </w:rPr>
        <w:t>a)</w:t>
      </w:r>
      <w:r w:rsidRPr="00185FB6">
        <w:rPr>
          <w:rFonts w:ascii="Times New Roman" w:eastAsia="Calibri" w:hAnsi="Times New Roman"/>
          <w:sz w:val="24"/>
          <w:szCs w:val="24"/>
        </w:rPr>
        <w:tab/>
        <w:t>O acompanhamento dos atos do processo até seu julgamento final e consequente publicação;</w:t>
      </w:r>
    </w:p>
    <w:p w14:paraId="6A5E513D" w14:textId="77777777" w:rsidR="00396CD2" w:rsidRPr="00185FB6" w:rsidRDefault="00396CD2" w:rsidP="00396CD2">
      <w:pPr>
        <w:spacing w:after="0" w:line="240" w:lineRule="auto"/>
        <w:jc w:val="both"/>
        <w:rPr>
          <w:rFonts w:ascii="Times New Roman" w:eastAsia="Calibri" w:hAnsi="Times New Roman"/>
          <w:sz w:val="24"/>
          <w:szCs w:val="24"/>
        </w:rPr>
      </w:pPr>
      <w:r w:rsidRPr="00185FB6">
        <w:rPr>
          <w:rFonts w:ascii="Times New Roman" w:eastAsia="Calibri" w:hAnsi="Times New Roman"/>
          <w:sz w:val="24"/>
          <w:szCs w:val="24"/>
        </w:rPr>
        <w:t>b)</w:t>
      </w:r>
      <w:r w:rsidRPr="00185FB6">
        <w:rPr>
          <w:rFonts w:ascii="Times New Roman" w:eastAsia="Calibri" w:hAnsi="Times New Roman"/>
          <w:sz w:val="24"/>
          <w:szCs w:val="24"/>
        </w:rPr>
        <w:tab/>
        <w:t>Se for o caso e de nosso interesse, nos prazos e nas formas legais e regimentais, exercer o direito de defesa, interpor recursos e o que mais couber.</w:t>
      </w:r>
    </w:p>
    <w:p w14:paraId="3F5F7A82" w14:textId="77777777" w:rsidR="00396CD2" w:rsidRPr="00185FB6" w:rsidRDefault="00396CD2" w:rsidP="00396CD2">
      <w:pPr>
        <w:spacing w:after="0" w:line="240" w:lineRule="auto"/>
        <w:jc w:val="both"/>
        <w:rPr>
          <w:rFonts w:ascii="Times New Roman" w:eastAsia="Calibri" w:hAnsi="Times New Roman"/>
          <w:b/>
          <w:sz w:val="24"/>
          <w:szCs w:val="24"/>
        </w:rPr>
      </w:pPr>
    </w:p>
    <w:p w14:paraId="4CEBB5E7" w14:textId="77777777" w:rsidR="00396CD2" w:rsidRPr="00185FB6" w:rsidRDefault="00396CD2" w:rsidP="00396CD2">
      <w:pPr>
        <w:spacing w:after="0" w:line="240" w:lineRule="auto"/>
        <w:jc w:val="both"/>
        <w:rPr>
          <w:rFonts w:ascii="Times New Roman" w:eastAsia="Calibri" w:hAnsi="Times New Roman"/>
          <w:b/>
          <w:sz w:val="24"/>
          <w:szCs w:val="24"/>
        </w:rPr>
      </w:pPr>
      <w:r w:rsidRPr="00185FB6">
        <w:rPr>
          <w:rFonts w:ascii="Times New Roman" w:eastAsia="Calibri" w:hAnsi="Times New Roman"/>
          <w:b/>
          <w:sz w:val="24"/>
          <w:szCs w:val="24"/>
        </w:rPr>
        <w:t>LOCAL e DATA: _________________________________________________</w:t>
      </w:r>
    </w:p>
    <w:p w14:paraId="09AE2F3F" w14:textId="77777777" w:rsidR="00396CD2" w:rsidRPr="00185FB6" w:rsidRDefault="00396CD2" w:rsidP="00396CD2">
      <w:pPr>
        <w:spacing w:after="0" w:line="240" w:lineRule="auto"/>
        <w:rPr>
          <w:rFonts w:ascii="Times New Roman" w:eastAsia="Calibri" w:hAnsi="Times New Roman"/>
          <w:b/>
          <w:sz w:val="24"/>
          <w:szCs w:val="24"/>
          <w:u w:val="single"/>
        </w:rPr>
      </w:pPr>
    </w:p>
    <w:p w14:paraId="7A572C92" w14:textId="77777777" w:rsidR="00396CD2" w:rsidRPr="00185FB6" w:rsidRDefault="00396CD2" w:rsidP="00396CD2">
      <w:pPr>
        <w:spacing w:after="0" w:line="240" w:lineRule="auto"/>
        <w:rPr>
          <w:rFonts w:ascii="Times New Roman" w:eastAsia="Calibri" w:hAnsi="Times New Roman"/>
          <w:b/>
          <w:sz w:val="24"/>
          <w:szCs w:val="24"/>
        </w:rPr>
      </w:pPr>
      <w:r w:rsidRPr="00185FB6">
        <w:rPr>
          <w:rFonts w:ascii="Times New Roman" w:eastAsia="Calibri" w:hAnsi="Times New Roman"/>
          <w:b/>
          <w:sz w:val="24"/>
          <w:szCs w:val="24"/>
          <w:u w:val="single"/>
        </w:rPr>
        <w:t>AUTORIDADE MÁXIMA DO ÓRGÃO/ENTIDADE</w:t>
      </w:r>
      <w:r w:rsidRPr="00185FB6">
        <w:rPr>
          <w:rFonts w:ascii="Times New Roman" w:eastAsia="Calibri" w:hAnsi="Times New Roman"/>
          <w:b/>
          <w:strike/>
          <w:sz w:val="24"/>
          <w:szCs w:val="24"/>
        </w:rPr>
        <w:t>:</w:t>
      </w:r>
    </w:p>
    <w:p w14:paraId="7D55CF14"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Nome: _________________________________________________________</w:t>
      </w:r>
    </w:p>
    <w:p w14:paraId="5FF61DC9"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Cargo:__________________________________________________________</w:t>
      </w:r>
    </w:p>
    <w:p w14:paraId="7FE19B08" w14:textId="77777777" w:rsidR="00396CD2"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 xml:space="preserve">CPF: ____________________________ </w:t>
      </w:r>
    </w:p>
    <w:p w14:paraId="2E29D372" w14:textId="77777777" w:rsidR="00185FB6" w:rsidRPr="00185FB6" w:rsidRDefault="00185FB6" w:rsidP="00396CD2">
      <w:pPr>
        <w:spacing w:after="0" w:line="240" w:lineRule="auto"/>
        <w:rPr>
          <w:rFonts w:ascii="Times New Roman" w:eastAsia="Calibri" w:hAnsi="Times New Roman"/>
          <w:strike/>
          <w:sz w:val="24"/>
          <w:szCs w:val="24"/>
        </w:rPr>
      </w:pPr>
    </w:p>
    <w:p w14:paraId="0D057B25" w14:textId="77777777" w:rsidR="00396CD2" w:rsidRPr="00185FB6" w:rsidRDefault="00396CD2" w:rsidP="00396CD2">
      <w:pPr>
        <w:spacing w:after="0" w:line="240" w:lineRule="auto"/>
        <w:rPr>
          <w:rFonts w:ascii="Times New Roman" w:eastAsia="Calibri" w:hAnsi="Times New Roman"/>
          <w:b/>
          <w:sz w:val="24"/>
          <w:szCs w:val="24"/>
          <w:u w:val="single"/>
        </w:rPr>
      </w:pPr>
      <w:r w:rsidRPr="00185FB6">
        <w:rPr>
          <w:rFonts w:ascii="Times New Roman" w:eastAsia="Calibri" w:hAnsi="Times New Roman"/>
          <w:b/>
          <w:sz w:val="24"/>
          <w:szCs w:val="24"/>
          <w:u w:val="single"/>
        </w:rPr>
        <w:t>RESPONSÁVEIS PELA HOMOLOGAÇÃO DO CERTAME OU RATIFICAÇÃO DA DISPENSA/INEXIGIBILIDADE DE LICITAÇÃO:</w:t>
      </w:r>
    </w:p>
    <w:p w14:paraId="2651EA06"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Nome: _________________________________________________________</w:t>
      </w:r>
    </w:p>
    <w:p w14:paraId="2F8BA8C5"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Cargo:__________________________________________________________</w:t>
      </w:r>
    </w:p>
    <w:p w14:paraId="1BD65713" w14:textId="77777777" w:rsidR="00396CD2" w:rsidRPr="00185FB6" w:rsidRDefault="00396CD2" w:rsidP="00396CD2">
      <w:pPr>
        <w:spacing w:after="0" w:line="240" w:lineRule="auto"/>
        <w:rPr>
          <w:rFonts w:ascii="Times New Roman" w:eastAsia="Calibri" w:hAnsi="Times New Roman"/>
          <w:strike/>
          <w:sz w:val="24"/>
          <w:szCs w:val="24"/>
        </w:rPr>
      </w:pPr>
      <w:r w:rsidRPr="00185FB6">
        <w:rPr>
          <w:rFonts w:ascii="Times New Roman" w:eastAsia="Calibri" w:hAnsi="Times New Roman"/>
          <w:sz w:val="24"/>
          <w:szCs w:val="24"/>
        </w:rPr>
        <w:t xml:space="preserve">CPF: ____________________________ </w:t>
      </w:r>
    </w:p>
    <w:p w14:paraId="08D72EA6"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lastRenderedPageBreak/>
        <w:t>Assinatura: ______________________________________________________</w:t>
      </w:r>
    </w:p>
    <w:p w14:paraId="4225595E" w14:textId="77777777" w:rsidR="00396CD2" w:rsidRPr="00185FB6" w:rsidRDefault="00396CD2" w:rsidP="00396CD2">
      <w:pPr>
        <w:spacing w:after="0" w:line="240" w:lineRule="auto"/>
        <w:rPr>
          <w:rFonts w:ascii="Times New Roman" w:eastAsia="Calibri" w:hAnsi="Times New Roman"/>
          <w:b/>
          <w:sz w:val="24"/>
          <w:szCs w:val="24"/>
          <w:u w:val="single"/>
        </w:rPr>
      </w:pPr>
    </w:p>
    <w:p w14:paraId="2DE2346E" w14:textId="77777777" w:rsidR="00396CD2" w:rsidRPr="00185FB6" w:rsidRDefault="00396CD2" w:rsidP="00396CD2">
      <w:pPr>
        <w:spacing w:after="0" w:line="240" w:lineRule="auto"/>
        <w:rPr>
          <w:rFonts w:ascii="Times New Roman" w:eastAsia="Calibri" w:hAnsi="Times New Roman"/>
          <w:b/>
          <w:sz w:val="24"/>
          <w:szCs w:val="24"/>
          <w:u w:val="single"/>
        </w:rPr>
      </w:pPr>
      <w:r w:rsidRPr="00185FB6">
        <w:rPr>
          <w:rFonts w:ascii="Times New Roman" w:eastAsia="Calibri" w:hAnsi="Times New Roman"/>
          <w:b/>
          <w:sz w:val="24"/>
          <w:szCs w:val="24"/>
          <w:u w:val="single"/>
        </w:rPr>
        <w:t>RESPONSÁVEIS QUE ASSINARAM O AJUSTE:</w:t>
      </w:r>
    </w:p>
    <w:p w14:paraId="5A022C29" w14:textId="77777777" w:rsidR="00396CD2" w:rsidRPr="00185FB6" w:rsidRDefault="00396CD2" w:rsidP="00396CD2">
      <w:pPr>
        <w:spacing w:after="0" w:line="240" w:lineRule="auto"/>
        <w:rPr>
          <w:rFonts w:ascii="Times New Roman" w:eastAsia="Calibri" w:hAnsi="Times New Roman"/>
          <w:b/>
          <w:sz w:val="24"/>
          <w:szCs w:val="24"/>
        </w:rPr>
      </w:pPr>
      <w:r w:rsidRPr="00185FB6">
        <w:rPr>
          <w:rFonts w:ascii="Times New Roman" w:eastAsia="Calibri" w:hAnsi="Times New Roman"/>
          <w:b/>
          <w:sz w:val="24"/>
          <w:szCs w:val="24"/>
          <w:u w:val="single"/>
        </w:rPr>
        <w:t>Pelo contratante</w:t>
      </w:r>
      <w:r w:rsidRPr="00185FB6">
        <w:rPr>
          <w:rFonts w:ascii="Times New Roman" w:eastAsia="Calibri" w:hAnsi="Times New Roman"/>
          <w:b/>
          <w:sz w:val="24"/>
          <w:szCs w:val="24"/>
        </w:rPr>
        <w:t>:</w:t>
      </w:r>
    </w:p>
    <w:p w14:paraId="206516AF"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Nome: _________________________________________________________</w:t>
      </w:r>
    </w:p>
    <w:p w14:paraId="6123FFBA"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Cargo:__________________________________________________________</w:t>
      </w:r>
    </w:p>
    <w:p w14:paraId="3D167FB3"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 xml:space="preserve">CPF: ____________________________ </w:t>
      </w:r>
    </w:p>
    <w:p w14:paraId="232DDCE8"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Assinatura: ______________________________________________________</w:t>
      </w:r>
    </w:p>
    <w:p w14:paraId="318072D2" w14:textId="77777777" w:rsidR="00396CD2" w:rsidRPr="00185FB6" w:rsidRDefault="00396CD2" w:rsidP="00396CD2">
      <w:pPr>
        <w:spacing w:after="0" w:line="240" w:lineRule="auto"/>
        <w:rPr>
          <w:rFonts w:ascii="Times New Roman" w:eastAsia="Calibri" w:hAnsi="Times New Roman"/>
          <w:b/>
          <w:sz w:val="24"/>
          <w:szCs w:val="24"/>
        </w:rPr>
      </w:pPr>
      <w:r w:rsidRPr="00185FB6">
        <w:rPr>
          <w:rFonts w:ascii="Times New Roman" w:eastAsia="Calibri" w:hAnsi="Times New Roman"/>
          <w:b/>
          <w:sz w:val="24"/>
          <w:szCs w:val="24"/>
          <w:u w:val="single"/>
        </w:rPr>
        <w:t>Pela contratada</w:t>
      </w:r>
      <w:r w:rsidRPr="00185FB6">
        <w:rPr>
          <w:rFonts w:ascii="Times New Roman" w:eastAsia="Calibri" w:hAnsi="Times New Roman"/>
          <w:b/>
          <w:sz w:val="24"/>
          <w:szCs w:val="24"/>
        </w:rPr>
        <w:t>:</w:t>
      </w:r>
    </w:p>
    <w:p w14:paraId="27C1A128"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Nome: _________________________________________________________</w:t>
      </w:r>
    </w:p>
    <w:p w14:paraId="4A503E38"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Cargo:__________________________________________________________</w:t>
      </w:r>
    </w:p>
    <w:p w14:paraId="036FB726"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 xml:space="preserve">CPF: ____________________________ </w:t>
      </w:r>
    </w:p>
    <w:p w14:paraId="6FD1E73F"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Assinatura: ______________________________________________________</w:t>
      </w:r>
    </w:p>
    <w:p w14:paraId="62A14FCD" w14:textId="77777777" w:rsidR="00396CD2" w:rsidRPr="00185FB6" w:rsidRDefault="00396CD2" w:rsidP="00396CD2">
      <w:pPr>
        <w:spacing w:after="0" w:line="240" w:lineRule="auto"/>
        <w:rPr>
          <w:rFonts w:ascii="Times New Roman" w:eastAsia="Calibri" w:hAnsi="Times New Roman"/>
          <w:b/>
          <w:sz w:val="24"/>
          <w:szCs w:val="24"/>
          <w:u w:val="single"/>
        </w:rPr>
      </w:pPr>
    </w:p>
    <w:p w14:paraId="617F454F" w14:textId="77777777" w:rsidR="00396CD2" w:rsidRPr="00185FB6" w:rsidRDefault="00396CD2" w:rsidP="00396CD2">
      <w:pPr>
        <w:spacing w:after="0" w:line="240" w:lineRule="auto"/>
        <w:rPr>
          <w:rFonts w:ascii="Times New Roman" w:eastAsia="Calibri" w:hAnsi="Times New Roman"/>
          <w:b/>
          <w:sz w:val="24"/>
          <w:szCs w:val="24"/>
        </w:rPr>
      </w:pPr>
      <w:r w:rsidRPr="00185FB6">
        <w:rPr>
          <w:rFonts w:ascii="Times New Roman" w:eastAsia="Calibri" w:hAnsi="Times New Roman"/>
          <w:b/>
          <w:sz w:val="24"/>
          <w:szCs w:val="24"/>
          <w:u w:val="single"/>
        </w:rPr>
        <w:t>ORDENADOR DE DESPESAS DA CONTRATANTE</w:t>
      </w:r>
      <w:r w:rsidRPr="00185FB6">
        <w:rPr>
          <w:rFonts w:ascii="Times New Roman" w:eastAsia="Calibri" w:hAnsi="Times New Roman"/>
          <w:b/>
          <w:sz w:val="24"/>
          <w:szCs w:val="24"/>
        </w:rPr>
        <w:t>:</w:t>
      </w:r>
    </w:p>
    <w:p w14:paraId="6A92DFBB"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Nome: _________________________________________________________</w:t>
      </w:r>
    </w:p>
    <w:p w14:paraId="1F9E08B0" w14:textId="77777777" w:rsidR="00396CD2" w:rsidRPr="00185FB6" w:rsidRDefault="00396CD2" w:rsidP="00396CD2">
      <w:pPr>
        <w:spacing w:after="0" w:line="240" w:lineRule="auto"/>
        <w:rPr>
          <w:rFonts w:ascii="Times New Roman" w:eastAsia="Calibri" w:hAnsi="Times New Roman"/>
          <w:sz w:val="24"/>
          <w:szCs w:val="24"/>
        </w:rPr>
      </w:pPr>
      <w:r w:rsidRPr="00185FB6">
        <w:rPr>
          <w:rFonts w:ascii="Times New Roman" w:eastAsia="Calibri" w:hAnsi="Times New Roman"/>
          <w:sz w:val="24"/>
          <w:szCs w:val="24"/>
        </w:rPr>
        <w:t>Cargo:__________________________________________________________</w:t>
      </w:r>
    </w:p>
    <w:p w14:paraId="0CC0162B" w14:textId="77777777" w:rsidR="00396CD2" w:rsidRPr="00185FB6" w:rsidRDefault="00396CD2" w:rsidP="00396CD2">
      <w:pPr>
        <w:spacing w:after="0" w:line="240" w:lineRule="auto"/>
        <w:rPr>
          <w:rFonts w:ascii="Times New Roman" w:eastAsia="Calibri" w:hAnsi="Times New Roman"/>
          <w:strike/>
          <w:sz w:val="24"/>
          <w:szCs w:val="24"/>
        </w:rPr>
      </w:pPr>
      <w:r w:rsidRPr="00185FB6">
        <w:rPr>
          <w:rFonts w:ascii="Times New Roman" w:eastAsia="Calibri" w:hAnsi="Times New Roman"/>
          <w:sz w:val="24"/>
          <w:szCs w:val="24"/>
        </w:rPr>
        <w:t xml:space="preserve">CPF: ____________________________ </w:t>
      </w:r>
    </w:p>
    <w:p w14:paraId="401F1503" w14:textId="77777777" w:rsidR="00396CD2" w:rsidRPr="00185FB6" w:rsidRDefault="00396CD2" w:rsidP="00396CD2">
      <w:pPr>
        <w:pStyle w:val="Ttulo01"/>
        <w:spacing w:line="276" w:lineRule="auto"/>
        <w:jc w:val="left"/>
        <w:rPr>
          <w:rFonts w:ascii="Times New Roman" w:hAnsi="Times New Roman" w:cs="Times New Roman"/>
          <w:sz w:val="23"/>
          <w:szCs w:val="23"/>
        </w:rPr>
      </w:pPr>
      <w:r w:rsidRPr="00185FB6">
        <w:rPr>
          <w:rFonts w:ascii="Times New Roman" w:eastAsia="Calibri" w:hAnsi="Times New Roman" w:cs="Times New Roman"/>
          <w:sz w:val="24"/>
          <w:szCs w:val="24"/>
        </w:rPr>
        <w:t>Assinatura: ______________________________________________________</w:t>
      </w:r>
    </w:p>
    <w:p w14:paraId="22414326" w14:textId="77777777" w:rsidR="00F60CEB" w:rsidRPr="00185FB6" w:rsidRDefault="00F60CEB" w:rsidP="00071997">
      <w:pPr>
        <w:spacing w:after="0"/>
        <w:ind w:right="-143"/>
        <w:jc w:val="center"/>
        <w:rPr>
          <w:rFonts w:ascii="Times New Roman" w:hAnsi="Times New Roman"/>
          <w:b/>
          <w:bCs/>
          <w:sz w:val="21"/>
          <w:szCs w:val="21"/>
        </w:rPr>
      </w:pPr>
    </w:p>
    <w:p w14:paraId="3CB9DFA6" w14:textId="77777777" w:rsidR="00F60CEB" w:rsidRPr="00185FB6" w:rsidRDefault="00F60CEB" w:rsidP="00071997">
      <w:pPr>
        <w:spacing w:after="0"/>
        <w:ind w:right="-143"/>
        <w:jc w:val="center"/>
        <w:rPr>
          <w:rFonts w:ascii="Times New Roman" w:hAnsi="Times New Roman"/>
          <w:b/>
          <w:bCs/>
          <w:sz w:val="21"/>
          <w:szCs w:val="21"/>
        </w:rPr>
      </w:pPr>
    </w:p>
    <w:p w14:paraId="3C3D3362" w14:textId="13F47C09" w:rsidR="00983C60" w:rsidRPr="00185FB6" w:rsidRDefault="00983C60" w:rsidP="00983C60">
      <w:pPr>
        <w:spacing w:after="0"/>
        <w:ind w:right="-143"/>
        <w:jc w:val="center"/>
        <w:rPr>
          <w:rFonts w:ascii="Times New Roman" w:hAnsi="Times New Roman"/>
          <w:b/>
          <w:bCs/>
          <w:sz w:val="21"/>
          <w:szCs w:val="21"/>
        </w:rPr>
      </w:pPr>
    </w:p>
    <w:p w14:paraId="2547111B" w14:textId="77777777" w:rsidR="00983C60" w:rsidRPr="00185FB6" w:rsidRDefault="00983C60" w:rsidP="00983C60">
      <w:pPr>
        <w:spacing w:after="0"/>
        <w:ind w:right="-143"/>
        <w:jc w:val="center"/>
        <w:rPr>
          <w:rFonts w:ascii="Times New Roman" w:hAnsi="Times New Roman"/>
          <w:b/>
          <w:bCs/>
          <w:sz w:val="21"/>
          <w:szCs w:val="21"/>
        </w:rPr>
      </w:pPr>
    </w:p>
    <w:p w14:paraId="3267F640" w14:textId="77777777" w:rsidR="00983C60" w:rsidRPr="00185FB6" w:rsidRDefault="00983C60" w:rsidP="00983C60">
      <w:pPr>
        <w:spacing w:after="0"/>
        <w:ind w:right="-143"/>
        <w:jc w:val="center"/>
        <w:rPr>
          <w:rFonts w:ascii="Times New Roman" w:hAnsi="Times New Roman"/>
          <w:b/>
          <w:bCs/>
          <w:sz w:val="21"/>
          <w:szCs w:val="21"/>
        </w:rPr>
      </w:pPr>
    </w:p>
    <w:p w14:paraId="595ECCFD" w14:textId="77777777" w:rsidR="00983C60" w:rsidRPr="00185FB6" w:rsidRDefault="00983C60" w:rsidP="00983C60">
      <w:pPr>
        <w:spacing w:after="0"/>
        <w:ind w:right="-143"/>
        <w:jc w:val="center"/>
        <w:rPr>
          <w:rFonts w:ascii="Times New Roman" w:hAnsi="Times New Roman"/>
          <w:b/>
          <w:bCs/>
          <w:sz w:val="21"/>
          <w:szCs w:val="21"/>
        </w:rPr>
      </w:pPr>
    </w:p>
    <w:p w14:paraId="24EAFAA7" w14:textId="77777777" w:rsidR="00983C60" w:rsidRPr="00185FB6" w:rsidRDefault="00983C60" w:rsidP="00983C60">
      <w:pPr>
        <w:spacing w:after="0"/>
        <w:ind w:right="-143"/>
        <w:jc w:val="center"/>
        <w:rPr>
          <w:rFonts w:ascii="Times New Roman" w:hAnsi="Times New Roman"/>
          <w:b/>
          <w:bCs/>
          <w:sz w:val="21"/>
          <w:szCs w:val="21"/>
        </w:rPr>
      </w:pPr>
    </w:p>
    <w:p w14:paraId="5735C5CC" w14:textId="77777777" w:rsidR="00F60CEB" w:rsidRPr="00185FB6" w:rsidRDefault="00F60CEB" w:rsidP="00071997">
      <w:pPr>
        <w:spacing w:after="0"/>
        <w:ind w:right="-143"/>
        <w:jc w:val="center"/>
        <w:rPr>
          <w:rFonts w:ascii="Times New Roman" w:hAnsi="Times New Roman"/>
          <w:b/>
          <w:bCs/>
          <w:sz w:val="21"/>
          <w:szCs w:val="21"/>
        </w:rPr>
      </w:pPr>
    </w:p>
    <w:p w14:paraId="44F208B6" w14:textId="77777777" w:rsidR="00F60CEB" w:rsidRPr="00185FB6" w:rsidRDefault="00F60CEB" w:rsidP="00071997">
      <w:pPr>
        <w:spacing w:after="0"/>
        <w:ind w:right="-143"/>
        <w:jc w:val="center"/>
        <w:rPr>
          <w:rFonts w:ascii="Times New Roman" w:hAnsi="Times New Roman"/>
          <w:b/>
          <w:bCs/>
          <w:sz w:val="21"/>
          <w:szCs w:val="21"/>
        </w:rPr>
      </w:pPr>
    </w:p>
    <w:p w14:paraId="4DF96F01" w14:textId="77777777" w:rsidR="00622E0E" w:rsidRPr="00185FB6" w:rsidRDefault="00622E0E" w:rsidP="00071997">
      <w:pPr>
        <w:spacing w:after="0"/>
        <w:ind w:right="-143"/>
        <w:jc w:val="center"/>
        <w:rPr>
          <w:rFonts w:ascii="Times New Roman" w:hAnsi="Times New Roman"/>
          <w:b/>
          <w:bCs/>
          <w:sz w:val="21"/>
          <w:szCs w:val="21"/>
        </w:rPr>
      </w:pPr>
    </w:p>
    <w:p w14:paraId="75245DC4" w14:textId="77777777" w:rsidR="00622E0E" w:rsidRPr="00185FB6" w:rsidRDefault="00622E0E" w:rsidP="00071997">
      <w:pPr>
        <w:spacing w:after="0"/>
        <w:ind w:right="-143"/>
        <w:jc w:val="center"/>
        <w:rPr>
          <w:rFonts w:ascii="Times New Roman" w:hAnsi="Times New Roman"/>
          <w:b/>
          <w:bCs/>
          <w:sz w:val="21"/>
          <w:szCs w:val="21"/>
        </w:rPr>
      </w:pPr>
    </w:p>
    <w:p w14:paraId="29313067" w14:textId="77777777" w:rsidR="00071997" w:rsidRPr="00185FB6" w:rsidRDefault="00071997" w:rsidP="00071997">
      <w:pPr>
        <w:spacing w:after="0"/>
        <w:ind w:right="-143"/>
        <w:jc w:val="center"/>
        <w:rPr>
          <w:rFonts w:ascii="Times New Roman" w:hAnsi="Times New Roman"/>
          <w:b/>
          <w:bCs/>
          <w:sz w:val="21"/>
          <w:szCs w:val="21"/>
        </w:rPr>
      </w:pPr>
    </w:p>
    <w:sectPr w:rsidR="00071997" w:rsidRPr="00185FB6" w:rsidSect="009C7A89">
      <w:headerReference w:type="default" r:id="rId11"/>
      <w:footerReference w:type="default" r:id="rId12"/>
      <w:type w:val="continuous"/>
      <w:pgSz w:w="11906" w:h="16838"/>
      <w:pgMar w:top="1656" w:right="170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64A2D9" w16cex:dateUtc="2025-09-22T01:06:00Z"/>
  <w16cex:commentExtensible w16cex:durableId="5D583A6A" w16cex:dateUtc="2025-09-21T22:22:00Z"/>
  <w16cex:commentExtensible w16cex:durableId="5272139B" w16cex:dateUtc="2025-09-21T22:23:00Z"/>
  <w16cex:commentExtensible w16cex:durableId="21B363DF" w16cex:dateUtc="2025-09-21T22:28:00Z"/>
  <w16cex:commentExtensible w16cex:durableId="7ACC8B5F" w16cex:dateUtc="2025-09-21T22:30:00Z"/>
  <w16cex:commentExtensible w16cex:durableId="06E79707" w16cex:dateUtc="2025-09-21T22:32:00Z"/>
  <w16cex:commentExtensible w16cex:durableId="4A37DEF6" w16cex:dateUtc="2025-09-21T22:39:00Z"/>
  <w16cex:commentExtensible w16cex:durableId="0488FB42" w16cex:dateUtc="2025-09-21T22:41:00Z"/>
  <w16cex:commentExtensible w16cex:durableId="0D89FE17" w16cex:dateUtc="2025-09-21T22:39:00Z"/>
  <w16cex:commentExtensible w16cex:durableId="30332DCD" w16cex:dateUtc="2025-09-21T22:43:00Z"/>
  <w16cex:commentExtensible w16cex:durableId="256F1E28" w16cex:dateUtc="2025-09-22T00:43:00Z"/>
  <w16cex:commentExtensible w16cex:durableId="1F7B9F91" w16cex:dateUtc="2025-09-22T00:50:00Z"/>
  <w16cex:commentExtensible w16cex:durableId="38BC4061" w16cex:dateUtc="2025-09-22T00:53:00Z"/>
  <w16cex:commentExtensible w16cex:durableId="7D2767CA" w16cex:dateUtc="2025-09-22T00:56:00Z"/>
  <w16cex:commentExtensible w16cex:durableId="6BB00A09" w16cex:dateUtc="2025-09-22T01:02:00Z"/>
  <w16cex:commentExtensible w16cex:durableId="2E0657EA" w16cex:dateUtc="2025-09-22T01:04:00Z"/>
  <w16cex:commentExtensible w16cex:durableId="1453EB71" w16cex:dateUtc="2025-09-22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5D392D" w16cid:durableId="0B64A2D9"/>
  <w16cid:commentId w16cid:paraId="14FA8B85" w16cid:durableId="5D583A6A"/>
  <w16cid:commentId w16cid:paraId="31F2BB27" w16cid:durableId="5272139B"/>
  <w16cid:commentId w16cid:paraId="703B3A7D" w16cid:durableId="21B363DF"/>
  <w16cid:commentId w16cid:paraId="75F069D8" w16cid:durableId="7ACC8B5F"/>
  <w16cid:commentId w16cid:paraId="04BFA542" w16cid:durableId="06E79707"/>
  <w16cid:commentId w16cid:paraId="468E5CBD" w16cid:durableId="4A37DEF6"/>
  <w16cid:commentId w16cid:paraId="734EB446" w16cid:durableId="0488FB42"/>
  <w16cid:commentId w16cid:paraId="65C2B2AA" w16cid:durableId="0D89FE17"/>
  <w16cid:commentId w16cid:paraId="4F89242D" w16cid:durableId="30332DCD"/>
  <w16cid:commentId w16cid:paraId="209E9AC7" w16cid:durableId="256F1E28"/>
  <w16cid:commentId w16cid:paraId="7558457A" w16cid:durableId="1F7B9F91"/>
  <w16cid:commentId w16cid:paraId="09B53213" w16cid:durableId="38BC4061"/>
  <w16cid:commentId w16cid:paraId="3D2ABFAF" w16cid:durableId="7D2767CA"/>
  <w16cid:commentId w16cid:paraId="68C71868" w16cid:durableId="6BB00A09"/>
  <w16cid:commentId w16cid:paraId="1544D2BA" w16cid:durableId="2E0657EA"/>
  <w16cid:commentId w16cid:paraId="1893691E" w16cid:durableId="1453EB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2A1C9" w14:textId="77777777" w:rsidR="00DA41F9" w:rsidRDefault="00DA41F9" w:rsidP="00EA741E">
      <w:pPr>
        <w:spacing w:after="0" w:line="240" w:lineRule="auto"/>
      </w:pPr>
      <w:r>
        <w:separator/>
      </w:r>
    </w:p>
  </w:endnote>
  <w:endnote w:type="continuationSeparator" w:id="0">
    <w:p w14:paraId="0B6D1F25" w14:textId="77777777" w:rsidR="00DA41F9" w:rsidRDefault="00DA41F9" w:rsidP="00EA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0DBBC" w14:textId="77777777" w:rsidR="00DA41F9" w:rsidRDefault="00DA41F9" w:rsidP="00A4375D">
    <w:pPr>
      <w:jc w:val="center"/>
      <w:rPr>
        <w:b/>
        <w:sz w:val="18"/>
        <w:szCs w:val="18"/>
      </w:rPr>
    </w:pPr>
    <w:r>
      <w:rPr>
        <w:b/>
        <w:sz w:val="18"/>
        <w:szCs w:val="18"/>
      </w:rPr>
      <w:t xml:space="preserve">Avenida Adélia CaleffiGerbi, 15 – Estiva Velha – Estiva Gerbi/SP – </w:t>
    </w:r>
    <w:r w:rsidRPr="0096256E">
      <w:rPr>
        <w:b/>
        <w:sz w:val="18"/>
        <w:szCs w:val="18"/>
      </w:rPr>
      <w:t>Fone (</w:t>
    </w:r>
    <w:r>
      <w:rPr>
        <w:b/>
        <w:sz w:val="18"/>
        <w:szCs w:val="18"/>
      </w:rPr>
      <w:t>19</w:t>
    </w:r>
    <w:r w:rsidRPr="0096256E">
      <w:rPr>
        <w:b/>
        <w:sz w:val="18"/>
        <w:szCs w:val="18"/>
      </w:rPr>
      <w:t>) 3868-</w:t>
    </w:r>
    <w:r>
      <w:rPr>
        <w:b/>
        <w:sz w:val="18"/>
        <w:szCs w:val="18"/>
      </w:rPr>
      <w:t>1111</w:t>
    </w:r>
  </w:p>
  <w:p w14:paraId="20DAACBE" w14:textId="77777777" w:rsidR="00DA41F9" w:rsidRDefault="00DA41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BF396" w14:textId="77777777" w:rsidR="00DA41F9" w:rsidRPr="00A0712F" w:rsidRDefault="00DA41F9" w:rsidP="00FD1303">
    <w:pPr>
      <w:jc w:val="center"/>
      <w:rPr>
        <w:b/>
        <w:sz w:val="18"/>
        <w:szCs w:val="18"/>
      </w:rPr>
    </w:pPr>
    <w:r>
      <w:rPr>
        <w:b/>
        <w:sz w:val="18"/>
        <w:szCs w:val="18"/>
      </w:rPr>
      <w:t xml:space="preserve">Avenida Adélia Caleffi Gerbi, 15 – Estiva Velha – Estiva Gerbi/SP – </w:t>
    </w:r>
    <w:r w:rsidRPr="0096256E">
      <w:rPr>
        <w:b/>
        <w:sz w:val="18"/>
        <w:szCs w:val="18"/>
      </w:rPr>
      <w:t>Fone (</w:t>
    </w:r>
    <w:r>
      <w:rPr>
        <w:b/>
        <w:sz w:val="18"/>
        <w:szCs w:val="18"/>
      </w:rPr>
      <w:t>19</w:t>
    </w:r>
    <w:r w:rsidRPr="0096256E">
      <w:rPr>
        <w:b/>
        <w:sz w:val="18"/>
        <w:szCs w:val="18"/>
      </w:rPr>
      <w:t>) 3868-</w:t>
    </w:r>
    <w:r>
      <w:rPr>
        <w:b/>
        <w:sz w:val="18"/>
        <w:szCs w:val="18"/>
      </w:rPr>
      <w:t>1111</w:t>
    </w:r>
  </w:p>
  <w:p w14:paraId="5AAC8095" w14:textId="77777777" w:rsidR="00DA41F9" w:rsidRDefault="00DA41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1BD54" w14:textId="77777777" w:rsidR="00DA41F9" w:rsidRDefault="00DA41F9" w:rsidP="00EA741E">
      <w:pPr>
        <w:spacing w:after="0" w:line="240" w:lineRule="auto"/>
      </w:pPr>
      <w:r>
        <w:separator/>
      </w:r>
    </w:p>
  </w:footnote>
  <w:footnote w:type="continuationSeparator" w:id="0">
    <w:p w14:paraId="41C8FFE7" w14:textId="77777777" w:rsidR="00DA41F9" w:rsidRDefault="00DA41F9" w:rsidP="00EA7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5E012" w14:textId="77777777" w:rsidR="00DA41F9" w:rsidRPr="005C0529" w:rsidRDefault="00DA41F9" w:rsidP="002A0845">
    <w:pPr>
      <w:tabs>
        <w:tab w:val="center" w:pos="4252"/>
        <w:tab w:val="right" w:pos="8504"/>
      </w:tabs>
      <w:contextualSpacing/>
      <w:jc w:val="center"/>
      <w:rPr>
        <w:b/>
        <w:sz w:val="40"/>
        <w:szCs w:val="40"/>
        <w:u w:val="double"/>
      </w:rPr>
    </w:pPr>
    <w:r>
      <w:rPr>
        <w:noProof/>
      </w:rPr>
      <w:drawing>
        <wp:anchor distT="0" distB="0" distL="114300" distR="114300" simplePos="0" relativeHeight="251662336" behindDoc="1" locked="0" layoutInCell="1" allowOverlap="1" wp14:anchorId="264FC7EA" wp14:editId="5DB52D28">
          <wp:simplePos x="0" y="0"/>
          <wp:positionH relativeFrom="column">
            <wp:posOffset>-727710</wp:posOffset>
          </wp:positionH>
          <wp:positionV relativeFrom="paragraph">
            <wp:posOffset>-127635</wp:posOffset>
          </wp:positionV>
          <wp:extent cx="666750" cy="666750"/>
          <wp:effectExtent l="0" t="0" r="0" b="0"/>
          <wp:wrapNone/>
          <wp:docPr id="8" name="Imagem 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anchor>
      </w:drawing>
    </w:r>
    <w:r w:rsidRPr="005C0529">
      <w:rPr>
        <w:b/>
        <w:sz w:val="40"/>
        <w:szCs w:val="40"/>
        <w:u w:val="double"/>
      </w:rPr>
      <w:t>PREFEITURA MUNICIPAL DE ESTIVA GERBI</w:t>
    </w:r>
  </w:p>
  <w:p w14:paraId="5C21CD0F" w14:textId="77777777" w:rsidR="00DA41F9" w:rsidRPr="005C0529" w:rsidRDefault="00DA41F9" w:rsidP="002A0845">
    <w:pPr>
      <w:tabs>
        <w:tab w:val="center" w:pos="4252"/>
        <w:tab w:val="right" w:pos="8504"/>
      </w:tabs>
      <w:contextualSpacing/>
      <w:jc w:val="center"/>
      <w:rPr>
        <w:sz w:val="20"/>
        <w:szCs w:val="20"/>
      </w:rPr>
    </w:pPr>
    <w:r w:rsidRPr="005C0529">
      <w:rPr>
        <w:sz w:val="20"/>
        <w:szCs w:val="20"/>
      </w:rPr>
      <w:t>ESTADO DE SÃO PAULO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E8F56" w14:textId="77777777" w:rsidR="00DA41F9" w:rsidRPr="005C0529" w:rsidRDefault="00DA41F9" w:rsidP="002A0845">
    <w:pPr>
      <w:tabs>
        <w:tab w:val="center" w:pos="4252"/>
        <w:tab w:val="right" w:pos="8504"/>
      </w:tabs>
      <w:contextualSpacing/>
      <w:jc w:val="center"/>
      <w:rPr>
        <w:b/>
        <w:sz w:val="40"/>
        <w:szCs w:val="40"/>
        <w:u w:val="double"/>
      </w:rPr>
    </w:pPr>
    <w:r>
      <w:rPr>
        <w:noProof/>
      </w:rPr>
      <w:drawing>
        <wp:anchor distT="0" distB="0" distL="114300" distR="114300" simplePos="0" relativeHeight="251660288" behindDoc="1" locked="0" layoutInCell="1" allowOverlap="1" wp14:anchorId="4364E119" wp14:editId="625B82AB">
          <wp:simplePos x="0" y="0"/>
          <wp:positionH relativeFrom="column">
            <wp:posOffset>-497205</wp:posOffset>
          </wp:positionH>
          <wp:positionV relativeFrom="paragraph">
            <wp:posOffset>-146685</wp:posOffset>
          </wp:positionV>
          <wp:extent cx="666750" cy="666750"/>
          <wp:effectExtent l="0" t="0" r="0" b="0"/>
          <wp:wrapNone/>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anchor>
      </w:drawing>
    </w:r>
    <w:r w:rsidRPr="005C0529">
      <w:rPr>
        <w:b/>
        <w:sz w:val="40"/>
        <w:szCs w:val="40"/>
        <w:u w:val="double"/>
      </w:rPr>
      <w:t>PREFEITURA MUNICIPAL DE ESTIVA GERBI</w:t>
    </w:r>
  </w:p>
  <w:p w14:paraId="7B6DB4B9" w14:textId="77777777" w:rsidR="00DA41F9" w:rsidRPr="005C0529" w:rsidRDefault="00DA41F9" w:rsidP="002A0845">
    <w:pPr>
      <w:tabs>
        <w:tab w:val="center" w:pos="4252"/>
        <w:tab w:val="right" w:pos="8504"/>
      </w:tabs>
      <w:contextualSpacing/>
      <w:jc w:val="center"/>
      <w:rPr>
        <w:sz w:val="20"/>
        <w:szCs w:val="20"/>
      </w:rPr>
    </w:pPr>
    <w:r w:rsidRPr="005C0529">
      <w:rPr>
        <w:sz w:val="20"/>
        <w:szCs w:val="20"/>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00D74"/>
    <w:multiLevelType w:val="hybridMultilevel"/>
    <w:tmpl w:val="86340EEA"/>
    <w:lvl w:ilvl="0" w:tplc="7CFC359E">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25C271C">
      <w:start w:val="1"/>
      <w:numFmt w:val="lowerLetter"/>
      <w:lvlText w:val="%2"/>
      <w:lvlJc w:val="left"/>
      <w:pPr>
        <w:ind w:left="71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FE07182">
      <w:start w:val="1"/>
      <w:numFmt w:val="lowerLetter"/>
      <w:lvlRestart w:val="0"/>
      <w:lvlText w:val="%3)"/>
      <w:lvlJc w:val="left"/>
      <w:pPr>
        <w:ind w:left="107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0C28AB48">
      <w:start w:val="1"/>
      <w:numFmt w:val="decimal"/>
      <w:lvlText w:val="%4"/>
      <w:lvlJc w:val="left"/>
      <w:pPr>
        <w:ind w:left="17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DBC4662">
      <w:start w:val="1"/>
      <w:numFmt w:val="lowerLetter"/>
      <w:lvlText w:val="%5"/>
      <w:lvlJc w:val="left"/>
      <w:pPr>
        <w:ind w:left="25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748A5692">
      <w:start w:val="1"/>
      <w:numFmt w:val="lowerRoman"/>
      <w:lvlText w:val="%6"/>
      <w:lvlJc w:val="left"/>
      <w:pPr>
        <w:ind w:left="32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150AD68">
      <w:start w:val="1"/>
      <w:numFmt w:val="decimal"/>
      <w:lvlText w:val="%7"/>
      <w:lvlJc w:val="left"/>
      <w:pPr>
        <w:ind w:left="39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56AAEC4">
      <w:start w:val="1"/>
      <w:numFmt w:val="lowerLetter"/>
      <w:lvlText w:val="%8"/>
      <w:lvlJc w:val="left"/>
      <w:pPr>
        <w:ind w:left="46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7543828">
      <w:start w:val="1"/>
      <w:numFmt w:val="lowerRoman"/>
      <w:lvlText w:val="%9"/>
      <w:lvlJc w:val="left"/>
      <w:pPr>
        <w:ind w:left="53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nsid w:val="121F6B3E"/>
    <w:multiLevelType w:val="multilevel"/>
    <w:tmpl w:val="CBA646AA"/>
    <w:lvl w:ilvl="0">
      <w:start w:val="1"/>
      <w:numFmt w:val="decimal"/>
      <w:lvlText w:val="%1."/>
      <w:lvlJc w:val="left"/>
      <w:pPr>
        <w:ind w:left="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0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85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5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7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9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1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3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5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nsid w:val="124501E9"/>
    <w:multiLevelType w:val="multilevel"/>
    <w:tmpl w:val="CA26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73103"/>
    <w:multiLevelType w:val="multilevel"/>
    <w:tmpl w:val="EDDC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504262"/>
    <w:multiLevelType w:val="multilevel"/>
    <w:tmpl w:val="BDCC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8A45E7"/>
    <w:multiLevelType w:val="multilevel"/>
    <w:tmpl w:val="CF72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94A20"/>
    <w:multiLevelType w:val="hybridMultilevel"/>
    <w:tmpl w:val="F9FCF482"/>
    <w:lvl w:ilvl="0" w:tplc="C632F836">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08A47B4">
      <w:start w:val="1"/>
      <w:numFmt w:val="lowerLetter"/>
      <w:lvlText w:val="%2"/>
      <w:lvlJc w:val="left"/>
      <w:pPr>
        <w:ind w:left="71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9C0B058">
      <w:start w:val="1"/>
      <w:numFmt w:val="decimal"/>
      <w:lvlText w:val="%3-"/>
      <w:lvlJc w:val="left"/>
      <w:pPr>
        <w:ind w:left="4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EB64DDC">
      <w:start w:val="1"/>
      <w:numFmt w:val="decimal"/>
      <w:lvlText w:val="%4"/>
      <w:lvlJc w:val="left"/>
      <w:pPr>
        <w:ind w:left="17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7D46000">
      <w:start w:val="1"/>
      <w:numFmt w:val="lowerLetter"/>
      <w:lvlText w:val="%5"/>
      <w:lvlJc w:val="left"/>
      <w:pPr>
        <w:ind w:left="25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BC04214">
      <w:start w:val="1"/>
      <w:numFmt w:val="lowerRoman"/>
      <w:lvlText w:val="%6"/>
      <w:lvlJc w:val="left"/>
      <w:pPr>
        <w:ind w:left="32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BDE6980">
      <w:start w:val="1"/>
      <w:numFmt w:val="decimal"/>
      <w:lvlText w:val="%7"/>
      <w:lvlJc w:val="left"/>
      <w:pPr>
        <w:ind w:left="39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B622BD0">
      <w:start w:val="1"/>
      <w:numFmt w:val="lowerLetter"/>
      <w:lvlText w:val="%8"/>
      <w:lvlJc w:val="left"/>
      <w:pPr>
        <w:ind w:left="46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96C02A">
      <w:start w:val="1"/>
      <w:numFmt w:val="lowerRoman"/>
      <w:lvlText w:val="%9"/>
      <w:lvlJc w:val="left"/>
      <w:pPr>
        <w:ind w:left="53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7">
    <w:nsid w:val="2E7F04D7"/>
    <w:multiLevelType w:val="multilevel"/>
    <w:tmpl w:val="D2BA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80266A"/>
    <w:multiLevelType w:val="multilevel"/>
    <w:tmpl w:val="BFC6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080424"/>
    <w:multiLevelType w:val="multilevel"/>
    <w:tmpl w:val="1A66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5455E5"/>
    <w:multiLevelType w:val="multilevel"/>
    <w:tmpl w:val="0124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C546B"/>
    <w:multiLevelType w:val="multilevel"/>
    <w:tmpl w:val="BFA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9D4767"/>
    <w:multiLevelType w:val="hybridMultilevel"/>
    <w:tmpl w:val="E11CA618"/>
    <w:lvl w:ilvl="0" w:tplc="92D6A034">
      <w:start w:val="1"/>
      <w:numFmt w:val="lowerLetter"/>
      <w:lvlText w:val="%1)"/>
      <w:lvlJc w:val="left"/>
      <w:pPr>
        <w:ind w:left="4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15C1DD6">
      <w:start w:val="1"/>
      <w:numFmt w:val="lowerLetter"/>
      <w:lvlText w:val="%2"/>
      <w:lvlJc w:val="left"/>
      <w:pPr>
        <w:ind w:left="17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9A275E2">
      <w:start w:val="1"/>
      <w:numFmt w:val="lowerRoman"/>
      <w:lvlText w:val="%3"/>
      <w:lvlJc w:val="left"/>
      <w:pPr>
        <w:ind w:left="25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CC62FD8">
      <w:start w:val="1"/>
      <w:numFmt w:val="decimal"/>
      <w:lvlText w:val="%4"/>
      <w:lvlJc w:val="left"/>
      <w:pPr>
        <w:ind w:left="32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FE0F2AA">
      <w:start w:val="1"/>
      <w:numFmt w:val="lowerLetter"/>
      <w:lvlText w:val="%5"/>
      <w:lvlJc w:val="left"/>
      <w:pPr>
        <w:ind w:left="39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674DA26">
      <w:start w:val="1"/>
      <w:numFmt w:val="lowerRoman"/>
      <w:lvlText w:val="%6"/>
      <w:lvlJc w:val="left"/>
      <w:pPr>
        <w:ind w:left="46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63E6DE0">
      <w:start w:val="1"/>
      <w:numFmt w:val="decimal"/>
      <w:lvlText w:val="%7"/>
      <w:lvlJc w:val="left"/>
      <w:pPr>
        <w:ind w:left="53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21E248C">
      <w:start w:val="1"/>
      <w:numFmt w:val="lowerLetter"/>
      <w:lvlText w:val="%8"/>
      <w:lvlJc w:val="left"/>
      <w:pPr>
        <w:ind w:left="61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3729EF6">
      <w:start w:val="1"/>
      <w:numFmt w:val="lowerRoman"/>
      <w:lvlText w:val="%9"/>
      <w:lvlJc w:val="left"/>
      <w:pPr>
        <w:ind w:left="68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3">
    <w:nsid w:val="54BA3AF8"/>
    <w:multiLevelType w:val="multilevel"/>
    <w:tmpl w:val="0C0A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B66BA2"/>
    <w:multiLevelType w:val="multilevel"/>
    <w:tmpl w:val="E81E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3A3326"/>
    <w:multiLevelType w:val="multilevel"/>
    <w:tmpl w:val="E1D6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DC4383"/>
    <w:multiLevelType w:val="multilevel"/>
    <w:tmpl w:val="98B8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463B96"/>
    <w:multiLevelType w:val="multilevel"/>
    <w:tmpl w:val="509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B94048"/>
    <w:multiLevelType w:val="multilevel"/>
    <w:tmpl w:val="923C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556528"/>
    <w:multiLevelType w:val="multilevel"/>
    <w:tmpl w:val="F530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135AB0"/>
    <w:multiLevelType w:val="hybridMultilevel"/>
    <w:tmpl w:val="D4AA116E"/>
    <w:lvl w:ilvl="0" w:tplc="03B206A4">
      <w:start w:val="7"/>
      <w:numFmt w:val="decimal"/>
      <w:lvlText w:val="%1."/>
      <w:lvlJc w:val="left"/>
      <w:pPr>
        <w:ind w:left="402"/>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3B467150">
      <w:start w:val="1"/>
      <w:numFmt w:val="lowerLetter"/>
      <w:lvlText w:val="%2)"/>
      <w:lvlJc w:val="left"/>
      <w:pPr>
        <w:ind w:left="1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6001902">
      <w:start w:val="1"/>
      <w:numFmt w:val="lowerRoman"/>
      <w:lvlText w:val="%3"/>
      <w:lvlJc w:val="left"/>
      <w:pPr>
        <w:ind w:left="17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144841A">
      <w:start w:val="1"/>
      <w:numFmt w:val="decimal"/>
      <w:lvlText w:val="%4"/>
      <w:lvlJc w:val="left"/>
      <w:pPr>
        <w:ind w:left="25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599E9E6C">
      <w:start w:val="1"/>
      <w:numFmt w:val="lowerLetter"/>
      <w:lvlText w:val="%5"/>
      <w:lvlJc w:val="left"/>
      <w:pPr>
        <w:ind w:left="32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DD8DEBE">
      <w:start w:val="1"/>
      <w:numFmt w:val="lowerRoman"/>
      <w:lvlText w:val="%6"/>
      <w:lvlJc w:val="left"/>
      <w:pPr>
        <w:ind w:left="39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AD2ED74">
      <w:start w:val="1"/>
      <w:numFmt w:val="decimal"/>
      <w:lvlText w:val="%7"/>
      <w:lvlJc w:val="left"/>
      <w:pPr>
        <w:ind w:left="46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95A176A">
      <w:start w:val="1"/>
      <w:numFmt w:val="lowerLetter"/>
      <w:lvlText w:val="%8"/>
      <w:lvlJc w:val="left"/>
      <w:pPr>
        <w:ind w:left="53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D36F38A">
      <w:start w:val="1"/>
      <w:numFmt w:val="lowerRoman"/>
      <w:lvlText w:val="%9"/>
      <w:lvlJc w:val="left"/>
      <w:pPr>
        <w:ind w:left="61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8"/>
  </w:num>
  <w:num w:numId="3">
    <w:abstractNumId w:val="15"/>
  </w:num>
  <w:num w:numId="4">
    <w:abstractNumId w:val="3"/>
  </w:num>
  <w:num w:numId="5">
    <w:abstractNumId w:val="19"/>
  </w:num>
  <w:num w:numId="6">
    <w:abstractNumId w:val="5"/>
  </w:num>
  <w:num w:numId="7">
    <w:abstractNumId w:val="14"/>
  </w:num>
  <w:num w:numId="8">
    <w:abstractNumId w:val="4"/>
  </w:num>
  <w:num w:numId="9">
    <w:abstractNumId w:val="7"/>
  </w:num>
  <w:num w:numId="10">
    <w:abstractNumId w:val="10"/>
  </w:num>
  <w:num w:numId="11">
    <w:abstractNumId w:val="9"/>
  </w:num>
  <w:num w:numId="12">
    <w:abstractNumId w:val="11"/>
  </w:num>
  <w:num w:numId="13">
    <w:abstractNumId w:val="17"/>
  </w:num>
  <w:num w:numId="14">
    <w:abstractNumId w:val="2"/>
  </w:num>
  <w:num w:numId="15">
    <w:abstractNumId w:val="13"/>
  </w:num>
  <w:num w:numId="16">
    <w:abstractNumId w:val="16"/>
  </w:num>
  <w:num w:numId="17">
    <w:abstractNumId w:val="1"/>
  </w:num>
  <w:num w:numId="18">
    <w:abstractNumId w:val="6"/>
  </w:num>
  <w:num w:numId="19">
    <w:abstractNumId w:val="0"/>
  </w:num>
  <w:num w:numId="20">
    <w:abstractNumId w:val="20"/>
  </w:num>
  <w:num w:numId="2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64"/>
    <w:rsid w:val="00000427"/>
    <w:rsid w:val="0000387F"/>
    <w:rsid w:val="000044BE"/>
    <w:rsid w:val="000074F0"/>
    <w:rsid w:val="00007C94"/>
    <w:rsid w:val="00011065"/>
    <w:rsid w:val="00012001"/>
    <w:rsid w:val="000129FB"/>
    <w:rsid w:val="00014100"/>
    <w:rsid w:val="00017688"/>
    <w:rsid w:val="00020D14"/>
    <w:rsid w:val="00021C71"/>
    <w:rsid w:val="000220E4"/>
    <w:rsid w:val="0002333F"/>
    <w:rsid w:val="00024A02"/>
    <w:rsid w:val="00024D78"/>
    <w:rsid w:val="000251D5"/>
    <w:rsid w:val="000275A9"/>
    <w:rsid w:val="00027693"/>
    <w:rsid w:val="000312E9"/>
    <w:rsid w:val="000337C0"/>
    <w:rsid w:val="000350E7"/>
    <w:rsid w:val="00037ED2"/>
    <w:rsid w:val="00040399"/>
    <w:rsid w:val="000403FB"/>
    <w:rsid w:val="00040642"/>
    <w:rsid w:val="00040CBA"/>
    <w:rsid w:val="00041472"/>
    <w:rsid w:val="000445A2"/>
    <w:rsid w:val="00046421"/>
    <w:rsid w:val="00046644"/>
    <w:rsid w:val="000469F5"/>
    <w:rsid w:val="00051933"/>
    <w:rsid w:val="00051A28"/>
    <w:rsid w:val="00053C64"/>
    <w:rsid w:val="00055DC2"/>
    <w:rsid w:val="000564B6"/>
    <w:rsid w:val="0006047A"/>
    <w:rsid w:val="0006090A"/>
    <w:rsid w:val="0006133E"/>
    <w:rsid w:val="00061CAA"/>
    <w:rsid w:val="00063CA6"/>
    <w:rsid w:val="00066410"/>
    <w:rsid w:val="00066C97"/>
    <w:rsid w:val="00067D2E"/>
    <w:rsid w:val="00070AA1"/>
    <w:rsid w:val="00071997"/>
    <w:rsid w:val="00071D2B"/>
    <w:rsid w:val="0007370A"/>
    <w:rsid w:val="00076396"/>
    <w:rsid w:val="00081BA3"/>
    <w:rsid w:val="00081EAE"/>
    <w:rsid w:val="00082560"/>
    <w:rsid w:val="000831E3"/>
    <w:rsid w:val="00083AAF"/>
    <w:rsid w:val="00083C40"/>
    <w:rsid w:val="00084A4F"/>
    <w:rsid w:val="00084A9D"/>
    <w:rsid w:val="000854CF"/>
    <w:rsid w:val="00087D14"/>
    <w:rsid w:val="00090A97"/>
    <w:rsid w:val="00093117"/>
    <w:rsid w:val="00094CF0"/>
    <w:rsid w:val="00094DE7"/>
    <w:rsid w:val="00094F9C"/>
    <w:rsid w:val="0009764D"/>
    <w:rsid w:val="000A1486"/>
    <w:rsid w:val="000A1B81"/>
    <w:rsid w:val="000A295E"/>
    <w:rsid w:val="000A4ED2"/>
    <w:rsid w:val="000A7DD2"/>
    <w:rsid w:val="000B044F"/>
    <w:rsid w:val="000B3140"/>
    <w:rsid w:val="000B3429"/>
    <w:rsid w:val="000B37E0"/>
    <w:rsid w:val="000B6048"/>
    <w:rsid w:val="000C0F18"/>
    <w:rsid w:val="000C150B"/>
    <w:rsid w:val="000C34D5"/>
    <w:rsid w:val="000C3EB7"/>
    <w:rsid w:val="000C560F"/>
    <w:rsid w:val="000D1F3F"/>
    <w:rsid w:val="000D2DE0"/>
    <w:rsid w:val="000D3601"/>
    <w:rsid w:val="000D41D6"/>
    <w:rsid w:val="000D6DCF"/>
    <w:rsid w:val="000D7B14"/>
    <w:rsid w:val="000D7E19"/>
    <w:rsid w:val="000E1D47"/>
    <w:rsid w:val="000E2F5F"/>
    <w:rsid w:val="000F0582"/>
    <w:rsid w:val="000F0CA4"/>
    <w:rsid w:val="000F3320"/>
    <w:rsid w:val="000F445E"/>
    <w:rsid w:val="0010369D"/>
    <w:rsid w:val="00104FC1"/>
    <w:rsid w:val="00106FB1"/>
    <w:rsid w:val="001078BE"/>
    <w:rsid w:val="001120E6"/>
    <w:rsid w:val="00113902"/>
    <w:rsid w:val="00114851"/>
    <w:rsid w:val="00115A46"/>
    <w:rsid w:val="00115DBF"/>
    <w:rsid w:val="00116FB7"/>
    <w:rsid w:val="001241EE"/>
    <w:rsid w:val="00124F87"/>
    <w:rsid w:val="0013077A"/>
    <w:rsid w:val="001311CE"/>
    <w:rsid w:val="0013192F"/>
    <w:rsid w:val="00132626"/>
    <w:rsid w:val="00133B75"/>
    <w:rsid w:val="001340CE"/>
    <w:rsid w:val="00134186"/>
    <w:rsid w:val="0013729F"/>
    <w:rsid w:val="00141B35"/>
    <w:rsid w:val="00141D24"/>
    <w:rsid w:val="00144C18"/>
    <w:rsid w:val="00145FD5"/>
    <w:rsid w:val="001472B2"/>
    <w:rsid w:val="001509C9"/>
    <w:rsid w:val="00151084"/>
    <w:rsid w:val="00153C66"/>
    <w:rsid w:val="00154999"/>
    <w:rsid w:val="00155609"/>
    <w:rsid w:val="00155810"/>
    <w:rsid w:val="001562C2"/>
    <w:rsid w:val="00156ACA"/>
    <w:rsid w:val="00157D19"/>
    <w:rsid w:val="0016018B"/>
    <w:rsid w:val="00162113"/>
    <w:rsid w:val="001624D7"/>
    <w:rsid w:val="001662BE"/>
    <w:rsid w:val="001676C5"/>
    <w:rsid w:val="001713FA"/>
    <w:rsid w:val="001714A0"/>
    <w:rsid w:val="00173C46"/>
    <w:rsid w:val="00181279"/>
    <w:rsid w:val="00181327"/>
    <w:rsid w:val="00181F09"/>
    <w:rsid w:val="00182204"/>
    <w:rsid w:val="00182433"/>
    <w:rsid w:val="00184054"/>
    <w:rsid w:val="0018483F"/>
    <w:rsid w:val="001853BE"/>
    <w:rsid w:val="00185FB6"/>
    <w:rsid w:val="00187306"/>
    <w:rsid w:val="00187361"/>
    <w:rsid w:val="00191321"/>
    <w:rsid w:val="00191646"/>
    <w:rsid w:val="00192D28"/>
    <w:rsid w:val="00193710"/>
    <w:rsid w:val="001949C2"/>
    <w:rsid w:val="00195681"/>
    <w:rsid w:val="0019646A"/>
    <w:rsid w:val="001A37CD"/>
    <w:rsid w:val="001A4C09"/>
    <w:rsid w:val="001A7099"/>
    <w:rsid w:val="001A7164"/>
    <w:rsid w:val="001B0D98"/>
    <w:rsid w:val="001B0ECC"/>
    <w:rsid w:val="001B16D2"/>
    <w:rsid w:val="001B1812"/>
    <w:rsid w:val="001B1D17"/>
    <w:rsid w:val="001B27DE"/>
    <w:rsid w:val="001B3210"/>
    <w:rsid w:val="001B5ED8"/>
    <w:rsid w:val="001B6A23"/>
    <w:rsid w:val="001C01F0"/>
    <w:rsid w:val="001C021E"/>
    <w:rsid w:val="001C0CD5"/>
    <w:rsid w:val="001C3AA5"/>
    <w:rsid w:val="001D0B2E"/>
    <w:rsid w:val="001D1D0A"/>
    <w:rsid w:val="001D3705"/>
    <w:rsid w:val="001D410F"/>
    <w:rsid w:val="001D4DA5"/>
    <w:rsid w:val="001D4EE5"/>
    <w:rsid w:val="001D5CB4"/>
    <w:rsid w:val="001D5FD4"/>
    <w:rsid w:val="001D72EB"/>
    <w:rsid w:val="001D7A85"/>
    <w:rsid w:val="001D7D1B"/>
    <w:rsid w:val="001E00A4"/>
    <w:rsid w:val="001E24C5"/>
    <w:rsid w:val="001E587D"/>
    <w:rsid w:val="001E690A"/>
    <w:rsid w:val="001F1DD2"/>
    <w:rsid w:val="001F230E"/>
    <w:rsid w:val="001F2EC1"/>
    <w:rsid w:val="001F3C76"/>
    <w:rsid w:val="001F4801"/>
    <w:rsid w:val="001F6D07"/>
    <w:rsid w:val="001F7ACF"/>
    <w:rsid w:val="00202433"/>
    <w:rsid w:val="00202EF9"/>
    <w:rsid w:val="00203619"/>
    <w:rsid w:val="00203A76"/>
    <w:rsid w:val="0020736A"/>
    <w:rsid w:val="00207BA2"/>
    <w:rsid w:val="002105FE"/>
    <w:rsid w:val="00210E3B"/>
    <w:rsid w:val="00213528"/>
    <w:rsid w:val="002179A1"/>
    <w:rsid w:val="00221DDA"/>
    <w:rsid w:val="00222056"/>
    <w:rsid w:val="002231D1"/>
    <w:rsid w:val="00224A6D"/>
    <w:rsid w:val="00227E8E"/>
    <w:rsid w:val="0023121F"/>
    <w:rsid w:val="00232834"/>
    <w:rsid w:val="002329AE"/>
    <w:rsid w:val="00233384"/>
    <w:rsid w:val="002336C6"/>
    <w:rsid w:val="002413EB"/>
    <w:rsid w:val="00241F38"/>
    <w:rsid w:val="00242A5F"/>
    <w:rsid w:val="00250828"/>
    <w:rsid w:val="00251432"/>
    <w:rsid w:val="0025153B"/>
    <w:rsid w:val="0025303F"/>
    <w:rsid w:val="00253476"/>
    <w:rsid w:val="00254537"/>
    <w:rsid w:val="002546A9"/>
    <w:rsid w:val="00254772"/>
    <w:rsid w:val="00255DB6"/>
    <w:rsid w:val="00262E25"/>
    <w:rsid w:val="0026318D"/>
    <w:rsid w:val="0026385F"/>
    <w:rsid w:val="00264BE9"/>
    <w:rsid w:val="00271497"/>
    <w:rsid w:val="002727AD"/>
    <w:rsid w:val="00273E35"/>
    <w:rsid w:val="002778C6"/>
    <w:rsid w:val="00277E0C"/>
    <w:rsid w:val="0028069B"/>
    <w:rsid w:val="00280B4B"/>
    <w:rsid w:val="00280DE9"/>
    <w:rsid w:val="00281E6D"/>
    <w:rsid w:val="00283B78"/>
    <w:rsid w:val="00284D82"/>
    <w:rsid w:val="00284EB3"/>
    <w:rsid w:val="0028577D"/>
    <w:rsid w:val="0028685C"/>
    <w:rsid w:val="00287983"/>
    <w:rsid w:val="00290729"/>
    <w:rsid w:val="0029217E"/>
    <w:rsid w:val="00293674"/>
    <w:rsid w:val="002941CB"/>
    <w:rsid w:val="00294F97"/>
    <w:rsid w:val="002952D9"/>
    <w:rsid w:val="00296F1F"/>
    <w:rsid w:val="002A0845"/>
    <w:rsid w:val="002A4AE5"/>
    <w:rsid w:val="002A5392"/>
    <w:rsid w:val="002A62CF"/>
    <w:rsid w:val="002A705F"/>
    <w:rsid w:val="002A75E5"/>
    <w:rsid w:val="002B0933"/>
    <w:rsid w:val="002B16E9"/>
    <w:rsid w:val="002B3F62"/>
    <w:rsid w:val="002C07F4"/>
    <w:rsid w:val="002C15E4"/>
    <w:rsid w:val="002C2968"/>
    <w:rsid w:val="002C397A"/>
    <w:rsid w:val="002D323D"/>
    <w:rsid w:val="002D388B"/>
    <w:rsid w:val="002D39F1"/>
    <w:rsid w:val="002D750A"/>
    <w:rsid w:val="002E0DEE"/>
    <w:rsid w:val="002E2B00"/>
    <w:rsid w:val="002E3547"/>
    <w:rsid w:val="002E3675"/>
    <w:rsid w:val="002E3805"/>
    <w:rsid w:val="002E3D09"/>
    <w:rsid w:val="002E6E83"/>
    <w:rsid w:val="002F11C6"/>
    <w:rsid w:val="002F1670"/>
    <w:rsid w:val="002F18E6"/>
    <w:rsid w:val="002F2C56"/>
    <w:rsid w:val="002F2F48"/>
    <w:rsid w:val="002F447C"/>
    <w:rsid w:val="002F482B"/>
    <w:rsid w:val="002F67F0"/>
    <w:rsid w:val="0030238E"/>
    <w:rsid w:val="00303D59"/>
    <w:rsid w:val="00305EB5"/>
    <w:rsid w:val="0030705B"/>
    <w:rsid w:val="00310AC6"/>
    <w:rsid w:val="00311C04"/>
    <w:rsid w:val="00313559"/>
    <w:rsid w:val="00313E1D"/>
    <w:rsid w:val="00314919"/>
    <w:rsid w:val="003154C6"/>
    <w:rsid w:val="00315CE1"/>
    <w:rsid w:val="00316487"/>
    <w:rsid w:val="00317F6A"/>
    <w:rsid w:val="00320621"/>
    <w:rsid w:val="00321587"/>
    <w:rsid w:val="003223A0"/>
    <w:rsid w:val="00323B2D"/>
    <w:rsid w:val="00324ECD"/>
    <w:rsid w:val="00325B16"/>
    <w:rsid w:val="0032619D"/>
    <w:rsid w:val="003273E1"/>
    <w:rsid w:val="0032789E"/>
    <w:rsid w:val="00330863"/>
    <w:rsid w:val="00332154"/>
    <w:rsid w:val="003324B4"/>
    <w:rsid w:val="00333920"/>
    <w:rsid w:val="00333D16"/>
    <w:rsid w:val="00334AE6"/>
    <w:rsid w:val="00336785"/>
    <w:rsid w:val="00337977"/>
    <w:rsid w:val="00337AAF"/>
    <w:rsid w:val="00337B22"/>
    <w:rsid w:val="00337C87"/>
    <w:rsid w:val="0034028D"/>
    <w:rsid w:val="00340BF5"/>
    <w:rsid w:val="003412B2"/>
    <w:rsid w:val="00341F9E"/>
    <w:rsid w:val="00343134"/>
    <w:rsid w:val="003469EF"/>
    <w:rsid w:val="00354043"/>
    <w:rsid w:val="0035415C"/>
    <w:rsid w:val="00354A7F"/>
    <w:rsid w:val="00363732"/>
    <w:rsid w:val="0036520B"/>
    <w:rsid w:val="00365CA0"/>
    <w:rsid w:val="00366688"/>
    <w:rsid w:val="00371B96"/>
    <w:rsid w:val="00375604"/>
    <w:rsid w:val="00382219"/>
    <w:rsid w:val="0038298D"/>
    <w:rsid w:val="00382B43"/>
    <w:rsid w:val="00383110"/>
    <w:rsid w:val="0038340E"/>
    <w:rsid w:val="003857C0"/>
    <w:rsid w:val="00385C1D"/>
    <w:rsid w:val="00385EAA"/>
    <w:rsid w:val="00386765"/>
    <w:rsid w:val="00386C81"/>
    <w:rsid w:val="0038794E"/>
    <w:rsid w:val="00390445"/>
    <w:rsid w:val="003946DC"/>
    <w:rsid w:val="00396CD2"/>
    <w:rsid w:val="00397310"/>
    <w:rsid w:val="003977C5"/>
    <w:rsid w:val="003A056A"/>
    <w:rsid w:val="003A071A"/>
    <w:rsid w:val="003A3647"/>
    <w:rsid w:val="003A512F"/>
    <w:rsid w:val="003A6034"/>
    <w:rsid w:val="003B233E"/>
    <w:rsid w:val="003B32B8"/>
    <w:rsid w:val="003B4EE7"/>
    <w:rsid w:val="003B6ACC"/>
    <w:rsid w:val="003C1A66"/>
    <w:rsid w:val="003C1B85"/>
    <w:rsid w:val="003C2C42"/>
    <w:rsid w:val="003C5F04"/>
    <w:rsid w:val="003C71F1"/>
    <w:rsid w:val="003C796D"/>
    <w:rsid w:val="003D0FEC"/>
    <w:rsid w:val="003D117A"/>
    <w:rsid w:val="003D24CB"/>
    <w:rsid w:val="003D3178"/>
    <w:rsid w:val="003D554E"/>
    <w:rsid w:val="003D5FCD"/>
    <w:rsid w:val="003D6799"/>
    <w:rsid w:val="003D6A36"/>
    <w:rsid w:val="003D71CA"/>
    <w:rsid w:val="003D7969"/>
    <w:rsid w:val="003E3272"/>
    <w:rsid w:val="003E3AD2"/>
    <w:rsid w:val="003E42E2"/>
    <w:rsid w:val="003E64FD"/>
    <w:rsid w:val="003E7017"/>
    <w:rsid w:val="003F06F3"/>
    <w:rsid w:val="003F0FBA"/>
    <w:rsid w:val="003F5077"/>
    <w:rsid w:val="003F52AA"/>
    <w:rsid w:val="003F7248"/>
    <w:rsid w:val="003F7A0E"/>
    <w:rsid w:val="00404D79"/>
    <w:rsid w:val="00404EEB"/>
    <w:rsid w:val="00406FC3"/>
    <w:rsid w:val="004072BC"/>
    <w:rsid w:val="00411755"/>
    <w:rsid w:val="004119E7"/>
    <w:rsid w:val="00411FAA"/>
    <w:rsid w:val="00415041"/>
    <w:rsid w:val="004165E8"/>
    <w:rsid w:val="004168E7"/>
    <w:rsid w:val="00420BE5"/>
    <w:rsid w:val="00424E16"/>
    <w:rsid w:val="00430A87"/>
    <w:rsid w:val="00433620"/>
    <w:rsid w:val="00433826"/>
    <w:rsid w:val="00435021"/>
    <w:rsid w:val="00436152"/>
    <w:rsid w:val="00443FBA"/>
    <w:rsid w:val="00445307"/>
    <w:rsid w:val="004455CB"/>
    <w:rsid w:val="00450889"/>
    <w:rsid w:val="00460792"/>
    <w:rsid w:val="0046125B"/>
    <w:rsid w:val="00461574"/>
    <w:rsid w:val="004634B4"/>
    <w:rsid w:val="004647B0"/>
    <w:rsid w:val="00465934"/>
    <w:rsid w:val="00472355"/>
    <w:rsid w:val="00472DAF"/>
    <w:rsid w:val="00474FFA"/>
    <w:rsid w:val="00475FB5"/>
    <w:rsid w:val="00476352"/>
    <w:rsid w:val="00484657"/>
    <w:rsid w:val="00484D91"/>
    <w:rsid w:val="00485AEA"/>
    <w:rsid w:val="004912AF"/>
    <w:rsid w:val="004923B3"/>
    <w:rsid w:val="00492924"/>
    <w:rsid w:val="0049418D"/>
    <w:rsid w:val="004A1DEA"/>
    <w:rsid w:val="004A32BB"/>
    <w:rsid w:val="004A601E"/>
    <w:rsid w:val="004A6E1F"/>
    <w:rsid w:val="004A7FAA"/>
    <w:rsid w:val="004B20E4"/>
    <w:rsid w:val="004B3D3D"/>
    <w:rsid w:val="004B5EA4"/>
    <w:rsid w:val="004B7131"/>
    <w:rsid w:val="004B769C"/>
    <w:rsid w:val="004B7744"/>
    <w:rsid w:val="004B7A46"/>
    <w:rsid w:val="004C1CFF"/>
    <w:rsid w:val="004C4401"/>
    <w:rsid w:val="004C7160"/>
    <w:rsid w:val="004D0247"/>
    <w:rsid w:val="004D10EE"/>
    <w:rsid w:val="004D17E4"/>
    <w:rsid w:val="004D27BB"/>
    <w:rsid w:val="004D3D3A"/>
    <w:rsid w:val="004D4E26"/>
    <w:rsid w:val="004E2CD6"/>
    <w:rsid w:val="004E3BEF"/>
    <w:rsid w:val="004E43E8"/>
    <w:rsid w:val="004E5526"/>
    <w:rsid w:val="004E5F0D"/>
    <w:rsid w:val="004E7CE3"/>
    <w:rsid w:val="004F3D51"/>
    <w:rsid w:val="004F3D5E"/>
    <w:rsid w:val="004F5BCA"/>
    <w:rsid w:val="004F710B"/>
    <w:rsid w:val="004F773A"/>
    <w:rsid w:val="0050276E"/>
    <w:rsid w:val="00502D9B"/>
    <w:rsid w:val="00503373"/>
    <w:rsid w:val="0050363B"/>
    <w:rsid w:val="00503A59"/>
    <w:rsid w:val="005046B6"/>
    <w:rsid w:val="005048F6"/>
    <w:rsid w:val="00506810"/>
    <w:rsid w:val="00507D6F"/>
    <w:rsid w:val="00512AF4"/>
    <w:rsid w:val="00514102"/>
    <w:rsid w:val="005143F4"/>
    <w:rsid w:val="0051552C"/>
    <w:rsid w:val="005157CD"/>
    <w:rsid w:val="005218FD"/>
    <w:rsid w:val="00523A16"/>
    <w:rsid w:val="00524B24"/>
    <w:rsid w:val="00525D2D"/>
    <w:rsid w:val="00527F80"/>
    <w:rsid w:val="005304DE"/>
    <w:rsid w:val="005322F8"/>
    <w:rsid w:val="00533B64"/>
    <w:rsid w:val="00534F36"/>
    <w:rsid w:val="00535B6B"/>
    <w:rsid w:val="005366AC"/>
    <w:rsid w:val="00537F64"/>
    <w:rsid w:val="00540E3D"/>
    <w:rsid w:val="00542C70"/>
    <w:rsid w:val="005473B9"/>
    <w:rsid w:val="00550ADB"/>
    <w:rsid w:val="00552760"/>
    <w:rsid w:val="005537F3"/>
    <w:rsid w:val="00553CF0"/>
    <w:rsid w:val="00554FA7"/>
    <w:rsid w:val="00555159"/>
    <w:rsid w:val="00557DC4"/>
    <w:rsid w:val="005612BB"/>
    <w:rsid w:val="00562582"/>
    <w:rsid w:val="005657FD"/>
    <w:rsid w:val="00565A23"/>
    <w:rsid w:val="00565B12"/>
    <w:rsid w:val="00567F23"/>
    <w:rsid w:val="005716A9"/>
    <w:rsid w:val="00571A5B"/>
    <w:rsid w:val="00572043"/>
    <w:rsid w:val="00572DEC"/>
    <w:rsid w:val="0057327B"/>
    <w:rsid w:val="005732EA"/>
    <w:rsid w:val="00574BEC"/>
    <w:rsid w:val="0057606B"/>
    <w:rsid w:val="005766A7"/>
    <w:rsid w:val="00577F3A"/>
    <w:rsid w:val="00585481"/>
    <w:rsid w:val="00585E8D"/>
    <w:rsid w:val="00586609"/>
    <w:rsid w:val="005927FD"/>
    <w:rsid w:val="00592D2D"/>
    <w:rsid w:val="00595D7D"/>
    <w:rsid w:val="00596B43"/>
    <w:rsid w:val="0059759B"/>
    <w:rsid w:val="005A0B2A"/>
    <w:rsid w:val="005A167F"/>
    <w:rsid w:val="005A27DE"/>
    <w:rsid w:val="005A2F2D"/>
    <w:rsid w:val="005A6A53"/>
    <w:rsid w:val="005A79F1"/>
    <w:rsid w:val="005B0353"/>
    <w:rsid w:val="005B0DDB"/>
    <w:rsid w:val="005B1441"/>
    <w:rsid w:val="005B2F90"/>
    <w:rsid w:val="005B4691"/>
    <w:rsid w:val="005B72E7"/>
    <w:rsid w:val="005B7573"/>
    <w:rsid w:val="005C0529"/>
    <w:rsid w:val="005C0C48"/>
    <w:rsid w:val="005C11CD"/>
    <w:rsid w:val="005C2FBE"/>
    <w:rsid w:val="005C31B7"/>
    <w:rsid w:val="005C4111"/>
    <w:rsid w:val="005C50AA"/>
    <w:rsid w:val="005C5285"/>
    <w:rsid w:val="005C5763"/>
    <w:rsid w:val="005C66ED"/>
    <w:rsid w:val="005C7A03"/>
    <w:rsid w:val="005D2FA1"/>
    <w:rsid w:val="005D3C6A"/>
    <w:rsid w:val="005D4A61"/>
    <w:rsid w:val="005D5AD7"/>
    <w:rsid w:val="005D7513"/>
    <w:rsid w:val="005E1232"/>
    <w:rsid w:val="005E2CE2"/>
    <w:rsid w:val="005F33AA"/>
    <w:rsid w:val="005F3E95"/>
    <w:rsid w:val="005F4570"/>
    <w:rsid w:val="005F4953"/>
    <w:rsid w:val="006001D0"/>
    <w:rsid w:val="00601FE7"/>
    <w:rsid w:val="00605765"/>
    <w:rsid w:val="0060730C"/>
    <w:rsid w:val="006107B4"/>
    <w:rsid w:val="0061080A"/>
    <w:rsid w:val="0061296B"/>
    <w:rsid w:val="0061479A"/>
    <w:rsid w:val="00617E90"/>
    <w:rsid w:val="006202AA"/>
    <w:rsid w:val="0062134B"/>
    <w:rsid w:val="006218F9"/>
    <w:rsid w:val="00622482"/>
    <w:rsid w:val="00622E0E"/>
    <w:rsid w:val="00624655"/>
    <w:rsid w:val="006318FE"/>
    <w:rsid w:val="0063253D"/>
    <w:rsid w:val="00632E83"/>
    <w:rsid w:val="006341C8"/>
    <w:rsid w:val="006374D6"/>
    <w:rsid w:val="00640349"/>
    <w:rsid w:val="00641A7B"/>
    <w:rsid w:val="00642148"/>
    <w:rsid w:val="006436E9"/>
    <w:rsid w:val="00646BC5"/>
    <w:rsid w:val="00650242"/>
    <w:rsid w:val="00650B05"/>
    <w:rsid w:val="00650C23"/>
    <w:rsid w:val="00651127"/>
    <w:rsid w:val="00653345"/>
    <w:rsid w:val="00654E1B"/>
    <w:rsid w:val="00657572"/>
    <w:rsid w:val="00657776"/>
    <w:rsid w:val="00657CCD"/>
    <w:rsid w:val="00660ECF"/>
    <w:rsid w:val="006625EB"/>
    <w:rsid w:val="0066399B"/>
    <w:rsid w:val="00665BEB"/>
    <w:rsid w:val="00665D8B"/>
    <w:rsid w:val="006665D5"/>
    <w:rsid w:val="006717F2"/>
    <w:rsid w:val="00671C85"/>
    <w:rsid w:val="006819F1"/>
    <w:rsid w:val="00681DD5"/>
    <w:rsid w:val="00682312"/>
    <w:rsid w:val="006825E2"/>
    <w:rsid w:val="00682BB0"/>
    <w:rsid w:val="00682D7D"/>
    <w:rsid w:val="006835C6"/>
    <w:rsid w:val="00683977"/>
    <w:rsid w:val="0068416F"/>
    <w:rsid w:val="00684297"/>
    <w:rsid w:val="00684A6E"/>
    <w:rsid w:val="00687A9F"/>
    <w:rsid w:val="00690786"/>
    <w:rsid w:val="00691D13"/>
    <w:rsid w:val="00692B52"/>
    <w:rsid w:val="00696161"/>
    <w:rsid w:val="006A05A8"/>
    <w:rsid w:val="006A0FAA"/>
    <w:rsid w:val="006A6C2D"/>
    <w:rsid w:val="006B2A97"/>
    <w:rsid w:val="006B4530"/>
    <w:rsid w:val="006B5527"/>
    <w:rsid w:val="006B688C"/>
    <w:rsid w:val="006C14FC"/>
    <w:rsid w:val="006C3136"/>
    <w:rsid w:val="006C4E8F"/>
    <w:rsid w:val="006C4EED"/>
    <w:rsid w:val="006C5C94"/>
    <w:rsid w:val="006D0FD3"/>
    <w:rsid w:val="006D4832"/>
    <w:rsid w:val="006D5606"/>
    <w:rsid w:val="006D5F1A"/>
    <w:rsid w:val="006D6504"/>
    <w:rsid w:val="006D698C"/>
    <w:rsid w:val="006E5590"/>
    <w:rsid w:val="006E58C7"/>
    <w:rsid w:val="006E644A"/>
    <w:rsid w:val="006E6903"/>
    <w:rsid w:val="006F19EA"/>
    <w:rsid w:val="006F4B6E"/>
    <w:rsid w:val="006F4EB5"/>
    <w:rsid w:val="006F5E83"/>
    <w:rsid w:val="006F65FA"/>
    <w:rsid w:val="00702811"/>
    <w:rsid w:val="00702E98"/>
    <w:rsid w:val="007055ED"/>
    <w:rsid w:val="00706204"/>
    <w:rsid w:val="007116A1"/>
    <w:rsid w:val="00711C06"/>
    <w:rsid w:val="00712CBD"/>
    <w:rsid w:val="00712E07"/>
    <w:rsid w:val="0071471E"/>
    <w:rsid w:val="0071567D"/>
    <w:rsid w:val="007163DF"/>
    <w:rsid w:val="0071693E"/>
    <w:rsid w:val="00717B68"/>
    <w:rsid w:val="00720352"/>
    <w:rsid w:val="00721E12"/>
    <w:rsid w:val="00724E2B"/>
    <w:rsid w:val="007253E3"/>
    <w:rsid w:val="0073114E"/>
    <w:rsid w:val="00734EDB"/>
    <w:rsid w:val="0073663D"/>
    <w:rsid w:val="007375E0"/>
    <w:rsid w:val="007409FE"/>
    <w:rsid w:val="00743D85"/>
    <w:rsid w:val="00744C2E"/>
    <w:rsid w:val="0074552B"/>
    <w:rsid w:val="00750FD3"/>
    <w:rsid w:val="00751CAE"/>
    <w:rsid w:val="00753F62"/>
    <w:rsid w:val="007551A0"/>
    <w:rsid w:val="00756E0C"/>
    <w:rsid w:val="00762703"/>
    <w:rsid w:val="00762BCB"/>
    <w:rsid w:val="00763614"/>
    <w:rsid w:val="00763BA8"/>
    <w:rsid w:val="007654CB"/>
    <w:rsid w:val="00766D0F"/>
    <w:rsid w:val="00770C32"/>
    <w:rsid w:val="0077110B"/>
    <w:rsid w:val="00773130"/>
    <w:rsid w:val="007741CF"/>
    <w:rsid w:val="00774765"/>
    <w:rsid w:val="0078009E"/>
    <w:rsid w:val="007804F4"/>
    <w:rsid w:val="007811E2"/>
    <w:rsid w:val="0078285B"/>
    <w:rsid w:val="007837B4"/>
    <w:rsid w:val="007843A7"/>
    <w:rsid w:val="00786FFD"/>
    <w:rsid w:val="00791398"/>
    <w:rsid w:val="00792528"/>
    <w:rsid w:val="007929F4"/>
    <w:rsid w:val="00795177"/>
    <w:rsid w:val="007953F4"/>
    <w:rsid w:val="00797CA3"/>
    <w:rsid w:val="00797DCE"/>
    <w:rsid w:val="007A089D"/>
    <w:rsid w:val="007A2DD8"/>
    <w:rsid w:val="007A39C1"/>
    <w:rsid w:val="007A3A6C"/>
    <w:rsid w:val="007A6B16"/>
    <w:rsid w:val="007A717F"/>
    <w:rsid w:val="007B13AA"/>
    <w:rsid w:val="007B2E60"/>
    <w:rsid w:val="007B4456"/>
    <w:rsid w:val="007B5055"/>
    <w:rsid w:val="007B6779"/>
    <w:rsid w:val="007B6C17"/>
    <w:rsid w:val="007B6E87"/>
    <w:rsid w:val="007C1DC2"/>
    <w:rsid w:val="007C2361"/>
    <w:rsid w:val="007C3546"/>
    <w:rsid w:val="007C43AF"/>
    <w:rsid w:val="007C4DC4"/>
    <w:rsid w:val="007C54CD"/>
    <w:rsid w:val="007C74F4"/>
    <w:rsid w:val="007D0516"/>
    <w:rsid w:val="007D1ACE"/>
    <w:rsid w:val="007D1B6A"/>
    <w:rsid w:val="007D3A5C"/>
    <w:rsid w:val="007D4943"/>
    <w:rsid w:val="007D4C4F"/>
    <w:rsid w:val="007D610C"/>
    <w:rsid w:val="007D6D75"/>
    <w:rsid w:val="007D738F"/>
    <w:rsid w:val="007D74EF"/>
    <w:rsid w:val="007D77A6"/>
    <w:rsid w:val="007E166D"/>
    <w:rsid w:val="007E2754"/>
    <w:rsid w:val="007E6140"/>
    <w:rsid w:val="007E767D"/>
    <w:rsid w:val="007F1804"/>
    <w:rsid w:val="007F1970"/>
    <w:rsid w:val="007F4C2D"/>
    <w:rsid w:val="007F5C6F"/>
    <w:rsid w:val="0080169B"/>
    <w:rsid w:val="00801894"/>
    <w:rsid w:val="00801BDD"/>
    <w:rsid w:val="008043F4"/>
    <w:rsid w:val="00804B6F"/>
    <w:rsid w:val="0081090A"/>
    <w:rsid w:val="008119E5"/>
    <w:rsid w:val="00812D84"/>
    <w:rsid w:val="0081426C"/>
    <w:rsid w:val="008142A8"/>
    <w:rsid w:val="008142C7"/>
    <w:rsid w:val="008157A4"/>
    <w:rsid w:val="00815ED0"/>
    <w:rsid w:val="00821BCD"/>
    <w:rsid w:val="00824263"/>
    <w:rsid w:val="00825A89"/>
    <w:rsid w:val="00825E01"/>
    <w:rsid w:val="008261BD"/>
    <w:rsid w:val="00826452"/>
    <w:rsid w:val="0083182E"/>
    <w:rsid w:val="008329C6"/>
    <w:rsid w:val="008346AC"/>
    <w:rsid w:val="00836906"/>
    <w:rsid w:val="008371CA"/>
    <w:rsid w:val="00840522"/>
    <w:rsid w:val="00840A57"/>
    <w:rsid w:val="008443D4"/>
    <w:rsid w:val="008451E4"/>
    <w:rsid w:val="00850820"/>
    <w:rsid w:val="00856015"/>
    <w:rsid w:val="00857ACF"/>
    <w:rsid w:val="008609DD"/>
    <w:rsid w:val="00862257"/>
    <w:rsid w:val="0086309D"/>
    <w:rsid w:val="0086341E"/>
    <w:rsid w:val="00863EE5"/>
    <w:rsid w:val="008640FE"/>
    <w:rsid w:val="00866282"/>
    <w:rsid w:val="00870BE0"/>
    <w:rsid w:val="008719D8"/>
    <w:rsid w:val="00873266"/>
    <w:rsid w:val="00873944"/>
    <w:rsid w:val="00875533"/>
    <w:rsid w:val="00880E92"/>
    <w:rsid w:val="00881FF1"/>
    <w:rsid w:val="00883D43"/>
    <w:rsid w:val="00885DE7"/>
    <w:rsid w:val="008869EF"/>
    <w:rsid w:val="0088734F"/>
    <w:rsid w:val="00890432"/>
    <w:rsid w:val="00891161"/>
    <w:rsid w:val="008925D8"/>
    <w:rsid w:val="00892BF1"/>
    <w:rsid w:val="008934CB"/>
    <w:rsid w:val="0089575A"/>
    <w:rsid w:val="008958CF"/>
    <w:rsid w:val="00897E66"/>
    <w:rsid w:val="008A13A6"/>
    <w:rsid w:val="008A2663"/>
    <w:rsid w:val="008A31AF"/>
    <w:rsid w:val="008A3BAB"/>
    <w:rsid w:val="008A48B4"/>
    <w:rsid w:val="008A5C5B"/>
    <w:rsid w:val="008B04AC"/>
    <w:rsid w:val="008B1DEB"/>
    <w:rsid w:val="008B283F"/>
    <w:rsid w:val="008B419E"/>
    <w:rsid w:val="008B43CC"/>
    <w:rsid w:val="008B50FE"/>
    <w:rsid w:val="008B64B1"/>
    <w:rsid w:val="008B7ACB"/>
    <w:rsid w:val="008C0B9F"/>
    <w:rsid w:val="008C2AD0"/>
    <w:rsid w:val="008C39FC"/>
    <w:rsid w:val="008C5A25"/>
    <w:rsid w:val="008C62FE"/>
    <w:rsid w:val="008D031C"/>
    <w:rsid w:val="008D0BBD"/>
    <w:rsid w:val="008D1897"/>
    <w:rsid w:val="008D1A11"/>
    <w:rsid w:val="008D30CE"/>
    <w:rsid w:val="008D3417"/>
    <w:rsid w:val="008D6D11"/>
    <w:rsid w:val="008D7FCE"/>
    <w:rsid w:val="008E01EE"/>
    <w:rsid w:val="008E2477"/>
    <w:rsid w:val="008E30AC"/>
    <w:rsid w:val="008E37E9"/>
    <w:rsid w:val="008E5F1B"/>
    <w:rsid w:val="008E67EE"/>
    <w:rsid w:val="008E6D2F"/>
    <w:rsid w:val="008F1520"/>
    <w:rsid w:val="008F2AD1"/>
    <w:rsid w:val="008F2AD4"/>
    <w:rsid w:val="008F3274"/>
    <w:rsid w:val="008F64B1"/>
    <w:rsid w:val="008F79D6"/>
    <w:rsid w:val="0090094E"/>
    <w:rsid w:val="00902127"/>
    <w:rsid w:val="0090420C"/>
    <w:rsid w:val="00904691"/>
    <w:rsid w:val="009058D9"/>
    <w:rsid w:val="00910008"/>
    <w:rsid w:val="009119F0"/>
    <w:rsid w:val="00913DF1"/>
    <w:rsid w:val="00923838"/>
    <w:rsid w:val="00930474"/>
    <w:rsid w:val="00931317"/>
    <w:rsid w:val="00932562"/>
    <w:rsid w:val="009328C8"/>
    <w:rsid w:val="00932906"/>
    <w:rsid w:val="0093321E"/>
    <w:rsid w:val="00935D12"/>
    <w:rsid w:val="00936296"/>
    <w:rsid w:val="00937C5A"/>
    <w:rsid w:val="00940C97"/>
    <w:rsid w:val="009416A0"/>
    <w:rsid w:val="0094290A"/>
    <w:rsid w:val="00943C14"/>
    <w:rsid w:val="00943D18"/>
    <w:rsid w:val="00945F73"/>
    <w:rsid w:val="00950A37"/>
    <w:rsid w:val="00952E6A"/>
    <w:rsid w:val="009533C2"/>
    <w:rsid w:val="009549EA"/>
    <w:rsid w:val="009554E3"/>
    <w:rsid w:val="00956628"/>
    <w:rsid w:val="009607DB"/>
    <w:rsid w:val="009607F1"/>
    <w:rsid w:val="00960947"/>
    <w:rsid w:val="0096256E"/>
    <w:rsid w:val="00964872"/>
    <w:rsid w:val="009649D7"/>
    <w:rsid w:val="00966951"/>
    <w:rsid w:val="0097325F"/>
    <w:rsid w:val="00975E98"/>
    <w:rsid w:val="00977AEE"/>
    <w:rsid w:val="009812D1"/>
    <w:rsid w:val="009822B3"/>
    <w:rsid w:val="00983114"/>
    <w:rsid w:val="00983835"/>
    <w:rsid w:val="00983C60"/>
    <w:rsid w:val="009862A6"/>
    <w:rsid w:val="00987924"/>
    <w:rsid w:val="00990DA4"/>
    <w:rsid w:val="00991842"/>
    <w:rsid w:val="00991D50"/>
    <w:rsid w:val="0099294A"/>
    <w:rsid w:val="00993FD4"/>
    <w:rsid w:val="00994D6D"/>
    <w:rsid w:val="009974AE"/>
    <w:rsid w:val="009A01FA"/>
    <w:rsid w:val="009A1EB5"/>
    <w:rsid w:val="009A23AE"/>
    <w:rsid w:val="009A2A6A"/>
    <w:rsid w:val="009A33B3"/>
    <w:rsid w:val="009A717B"/>
    <w:rsid w:val="009A76A1"/>
    <w:rsid w:val="009A7CCC"/>
    <w:rsid w:val="009B0108"/>
    <w:rsid w:val="009B3A9E"/>
    <w:rsid w:val="009B3C3E"/>
    <w:rsid w:val="009B4FE2"/>
    <w:rsid w:val="009B7EDA"/>
    <w:rsid w:val="009C2401"/>
    <w:rsid w:val="009C56DE"/>
    <w:rsid w:val="009C7A89"/>
    <w:rsid w:val="009D1682"/>
    <w:rsid w:val="009D1DEC"/>
    <w:rsid w:val="009D292E"/>
    <w:rsid w:val="009D3720"/>
    <w:rsid w:val="009D4B71"/>
    <w:rsid w:val="009D50EF"/>
    <w:rsid w:val="009D560C"/>
    <w:rsid w:val="009D5803"/>
    <w:rsid w:val="009D6419"/>
    <w:rsid w:val="009D7DAB"/>
    <w:rsid w:val="009E023D"/>
    <w:rsid w:val="009E06ED"/>
    <w:rsid w:val="009E50EB"/>
    <w:rsid w:val="009E590E"/>
    <w:rsid w:val="009E60F8"/>
    <w:rsid w:val="009E62A7"/>
    <w:rsid w:val="009E6A63"/>
    <w:rsid w:val="009E7398"/>
    <w:rsid w:val="009F2FDC"/>
    <w:rsid w:val="009F6332"/>
    <w:rsid w:val="009F725B"/>
    <w:rsid w:val="00A02051"/>
    <w:rsid w:val="00A020C8"/>
    <w:rsid w:val="00A0712F"/>
    <w:rsid w:val="00A07827"/>
    <w:rsid w:val="00A10454"/>
    <w:rsid w:val="00A10A85"/>
    <w:rsid w:val="00A12169"/>
    <w:rsid w:val="00A133EC"/>
    <w:rsid w:val="00A1704F"/>
    <w:rsid w:val="00A21385"/>
    <w:rsid w:val="00A22C44"/>
    <w:rsid w:val="00A2419B"/>
    <w:rsid w:val="00A26111"/>
    <w:rsid w:val="00A26674"/>
    <w:rsid w:val="00A277B4"/>
    <w:rsid w:val="00A2780E"/>
    <w:rsid w:val="00A328FA"/>
    <w:rsid w:val="00A36FB2"/>
    <w:rsid w:val="00A3792C"/>
    <w:rsid w:val="00A37E13"/>
    <w:rsid w:val="00A4375D"/>
    <w:rsid w:val="00A44DF0"/>
    <w:rsid w:val="00A45B49"/>
    <w:rsid w:val="00A5123D"/>
    <w:rsid w:val="00A5255F"/>
    <w:rsid w:val="00A5554B"/>
    <w:rsid w:val="00A60641"/>
    <w:rsid w:val="00A60A66"/>
    <w:rsid w:val="00A61AE1"/>
    <w:rsid w:val="00A61E77"/>
    <w:rsid w:val="00A64CBC"/>
    <w:rsid w:val="00A657F0"/>
    <w:rsid w:val="00A71643"/>
    <w:rsid w:val="00A71C03"/>
    <w:rsid w:val="00A7236A"/>
    <w:rsid w:val="00A73A39"/>
    <w:rsid w:val="00A747D7"/>
    <w:rsid w:val="00A760BB"/>
    <w:rsid w:val="00A762C7"/>
    <w:rsid w:val="00A76CB6"/>
    <w:rsid w:val="00A81E04"/>
    <w:rsid w:val="00A836A5"/>
    <w:rsid w:val="00A838E2"/>
    <w:rsid w:val="00A84E95"/>
    <w:rsid w:val="00A85D55"/>
    <w:rsid w:val="00A86141"/>
    <w:rsid w:val="00A87A42"/>
    <w:rsid w:val="00A94A79"/>
    <w:rsid w:val="00AA0330"/>
    <w:rsid w:val="00AA36DB"/>
    <w:rsid w:val="00AA3D69"/>
    <w:rsid w:val="00AA761C"/>
    <w:rsid w:val="00AB0A4A"/>
    <w:rsid w:val="00AB1036"/>
    <w:rsid w:val="00AB1054"/>
    <w:rsid w:val="00AB1E5C"/>
    <w:rsid w:val="00AB2074"/>
    <w:rsid w:val="00AB2E94"/>
    <w:rsid w:val="00AB2EE3"/>
    <w:rsid w:val="00AB574F"/>
    <w:rsid w:val="00AB5AB8"/>
    <w:rsid w:val="00AB73CD"/>
    <w:rsid w:val="00AC15E5"/>
    <w:rsid w:val="00AC1814"/>
    <w:rsid w:val="00AC28C8"/>
    <w:rsid w:val="00AC2A9A"/>
    <w:rsid w:val="00AC2DE0"/>
    <w:rsid w:val="00AC2FE2"/>
    <w:rsid w:val="00AC79A7"/>
    <w:rsid w:val="00AC7CC5"/>
    <w:rsid w:val="00AD0C5B"/>
    <w:rsid w:val="00AD1B15"/>
    <w:rsid w:val="00AD2735"/>
    <w:rsid w:val="00AD2C69"/>
    <w:rsid w:val="00AD329A"/>
    <w:rsid w:val="00AD4CD5"/>
    <w:rsid w:val="00AD7A3D"/>
    <w:rsid w:val="00AD7AFD"/>
    <w:rsid w:val="00AE0157"/>
    <w:rsid w:val="00AE043C"/>
    <w:rsid w:val="00AE0941"/>
    <w:rsid w:val="00AE0C24"/>
    <w:rsid w:val="00AE13F4"/>
    <w:rsid w:val="00AE1437"/>
    <w:rsid w:val="00AE17BF"/>
    <w:rsid w:val="00AE212D"/>
    <w:rsid w:val="00AE2175"/>
    <w:rsid w:val="00AE25FE"/>
    <w:rsid w:val="00AE2729"/>
    <w:rsid w:val="00AE2A91"/>
    <w:rsid w:val="00AE4485"/>
    <w:rsid w:val="00AE58AE"/>
    <w:rsid w:val="00AE5E7D"/>
    <w:rsid w:val="00AE6D6E"/>
    <w:rsid w:val="00AE6DA4"/>
    <w:rsid w:val="00AE71F5"/>
    <w:rsid w:val="00AE79DE"/>
    <w:rsid w:val="00AF20C0"/>
    <w:rsid w:val="00AF4536"/>
    <w:rsid w:val="00B02B73"/>
    <w:rsid w:val="00B066A2"/>
    <w:rsid w:val="00B071F0"/>
    <w:rsid w:val="00B118F9"/>
    <w:rsid w:val="00B120A1"/>
    <w:rsid w:val="00B12108"/>
    <w:rsid w:val="00B14BE3"/>
    <w:rsid w:val="00B15B7B"/>
    <w:rsid w:val="00B17049"/>
    <w:rsid w:val="00B226BC"/>
    <w:rsid w:val="00B22A97"/>
    <w:rsid w:val="00B2313D"/>
    <w:rsid w:val="00B24B4F"/>
    <w:rsid w:val="00B26801"/>
    <w:rsid w:val="00B30410"/>
    <w:rsid w:val="00B34410"/>
    <w:rsid w:val="00B36371"/>
    <w:rsid w:val="00B3757B"/>
    <w:rsid w:val="00B4007C"/>
    <w:rsid w:val="00B40EDD"/>
    <w:rsid w:val="00B42F8E"/>
    <w:rsid w:val="00B44135"/>
    <w:rsid w:val="00B44842"/>
    <w:rsid w:val="00B468DC"/>
    <w:rsid w:val="00B46E4F"/>
    <w:rsid w:val="00B47E13"/>
    <w:rsid w:val="00B47FD8"/>
    <w:rsid w:val="00B503CE"/>
    <w:rsid w:val="00B50EE9"/>
    <w:rsid w:val="00B52A5F"/>
    <w:rsid w:val="00B5356D"/>
    <w:rsid w:val="00B53956"/>
    <w:rsid w:val="00B540AF"/>
    <w:rsid w:val="00B55998"/>
    <w:rsid w:val="00B5645D"/>
    <w:rsid w:val="00B56FB6"/>
    <w:rsid w:val="00B6209A"/>
    <w:rsid w:val="00B63095"/>
    <w:rsid w:val="00B646BC"/>
    <w:rsid w:val="00B64B9B"/>
    <w:rsid w:val="00B65514"/>
    <w:rsid w:val="00B65E7F"/>
    <w:rsid w:val="00B65F97"/>
    <w:rsid w:val="00B6737C"/>
    <w:rsid w:val="00B67406"/>
    <w:rsid w:val="00B707FC"/>
    <w:rsid w:val="00B71CE2"/>
    <w:rsid w:val="00B72BC7"/>
    <w:rsid w:val="00B74EF3"/>
    <w:rsid w:val="00B74F44"/>
    <w:rsid w:val="00B80A7E"/>
    <w:rsid w:val="00B80F53"/>
    <w:rsid w:val="00B815A9"/>
    <w:rsid w:val="00B818B0"/>
    <w:rsid w:val="00B82CB1"/>
    <w:rsid w:val="00B8383A"/>
    <w:rsid w:val="00B84267"/>
    <w:rsid w:val="00B84704"/>
    <w:rsid w:val="00B847F2"/>
    <w:rsid w:val="00B853F6"/>
    <w:rsid w:val="00B87442"/>
    <w:rsid w:val="00B87999"/>
    <w:rsid w:val="00B92439"/>
    <w:rsid w:val="00B93558"/>
    <w:rsid w:val="00B962FB"/>
    <w:rsid w:val="00B96460"/>
    <w:rsid w:val="00B96FF5"/>
    <w:rsid w:val="00B97FD2"/>
    <w:rsid w:val="00BA0D71"/>
    <w:rsid w:val="00BA1A22"/>
    <w:rsid w:val="00BA311E"/>
    <w:rsid w:val="00BA4F76"/>
    <w:rsid w:val="00BA6FE4"/>
    <w:rsid w:val="00BB7842"/>
    <w:rsid w:val="00BC00FF"/>
    <w:rsid w:val="00BC3A97"/>
    <w:rsid w:val="00BC4F21"/>
    <w:rsid w:val="00BC5594"/>
    <w:rsid w:val="00BC57B3"/>
    <w:rsid w:val="00BD0A65"/>
    <w:rsid w:val="00BD345D"/>
    <w:rsid w:val="00BD4C77"/>
    <w:rsid w:val="00BD5145"/>
    <w:rsid w:val="00BD7357"/>
    <w:rsid w:val="00BD7744"/>
    <w:rsid w:val="00BE09A6"/>
    <w:rsid w:val="00BE0E65"/>
    <w:rsid w:val="00BE1B4C"/>
    <w:rsid w:val="00BE3E8B"/>
    <w:rsid w:val="00BE53AF"/>
    <w:rsid w:val="00BE748B"/>
    <w:rsid w:val="00BE7DAE"/>
    <w:rsid w:val="00BF0B93"/>
    <w:rsid w:val="00BF3652"/>
    <w:rsid w:val="00BF4A5A"/>
    <w:rsid w:val="00BF632A"/>
    <w:rsid w:val="00C008FC"/>
    <w:rsid w:val="00C03E13"/>
    <w:rsid w:val="00C0420E"/>
    <w:rsid w:val="00C043FC"/>
    <w:rsid w:val="00C05ACC"/>
    <w:rsid w:val="00C05E4D"/>
    <w:rsid w:val="00C0661C"/>
    <w:rsid w:val="00C106B5"/>
    <w:rsid w:val="00C120C4"/>
    <w:rsid w:val="00C1440C"/>
    <w:rsid w:val="00C147BE"/>
    <w:rsid w:val="00C20875"/>
    <w:rsid w:val="00C2418F"/>
    <w:rsid w:val="00C24E29"/>
    <w:rsid w:val="00C25C94"/>
    <w:rsid w:val="00C25F10"/>
    <w:rsid w:val="00C26DA1"/>
    <w:rsid w:val="00C26F29"/>
    <w:rsid w:val="00C31D0E"/>
    <w:rsid w:val="00C31E81"/>
    <w:rsid w:val="00C32450"/>
    <w:rsid w:val="00C32E01"/>
    <w:rsid w:val="00C33ADC"/>
    <w:rsid w:val="00C342B1"/>
    <w:rsid w:val="00C34705"/>
    <w:rsid w:val="00C34B73"/>
    <w:rsid w:val="00C4147E"/>
    <w:rsid w:val="00C4519E"/>
    <w:rsid w:val="00C51528"/>
    <w:rsid w:val="00C51D29"/>
    <w:rsid w:val="00C55F23"/>
    <w:rsid w:val="00C560FC"/>
    <w:rsid w:val="00C5787F"/>
    <w:rsid w:val="00C60769"/>
    <w:rsid w:val="00C6178A"/>
    <w:rsid w:val="00C644C2"/>
    <w:rsid w:val="00C70A18"/>
    <w:rsid w:val="00C70A53"/>
    <w:rsid w:val="00C71538"/>
    <w:rsid w:val="00C72759"/>
    <w:rsid w:val="00C738FF"/>
    <w:rsid w:val="00C74064"/>
    <w:rsid w:val="00C74312"/>
    <w:rsid w:val="00C74DD5"/>
    <w:rsid w:val="00C805D7"/>
    <w:rsid w:val="00C81C9E"/>
    <w:rsid w:val="00C82329"/>
    <w:rsid w:val="00C8243F"/>
    <w:rsid w:val="00C82946"/>
    <w:rsid w:val="00C84028"/>
    <w:rsid w:val="00C85604"/>
    <w:rsid w:val="00C86075"/>
    <w:rsid w:val="00C86DDC"/>
    <w:rsid w:val="00C87B8A"/>
    <w:rsid w:val="00C905F6"/>
    <w:rsid w:val="00C90BEA"/>
    <w:rsid w:val="00C91CAB"/>
    <w:rsid w:val="00C921E3"/>
    <w:rsid w:val="00C94964"/>
    <w:rsid w:val="00C95BA3"/>
    <w:rsid w:val="00CA08AA"/>
    <w:rsid w:val="00CA2A07"/>
    <w:rsid w:val="00CA2D11"/>
    <w:rsid w:val="00CA2E44"/>
    <w:rsid w:val="00CA31C9"/>
    <w:rsid w:val="00CA34BD"/>
    <w:rsid w:val="00CA356D"/>
    <w:rsid w:val="00CA65C6"/>
    <w:rsid w:val="00CB1F02"/>
    <w:rsid w:val="00CB2C3C"/>
    <w:rsid w:val="00CB4739"/>
    <w:rsid w:val="00CB5267"/>
    <w:rsid w:val="00CB527C"/>
    <w:rsid w:val="00CB5B69"/>
    <w:rsid w:val="00CB609E"/>
    <w:rsid w:val="00CC0EC2"/>
    <w:rsid w:val="00CC1393"/>
    <w:rsid w:val="00CC1492"/>
    <w:rsid w:val="00CC51D1"/>
    <w:rsid w:val="00CC6B34"/>
    <w:rsid w:val="00CC7B8C"/>
    <w:rsid w:val="00CD0B27"/>
    <w:rsid w:val="00CD1428"/>
    <w:rsid w:val="00CD1916"/>
    <w:rsid w:val="00CD35E1"/>
    <w:rsid w:val="00CD4FA9"/>
    <w:rsid w:val="00CD6715"/>
    <w:rsid w:val="00CD78FC"/>
    <w:rsid w:val="00CE2FDA"/>
    <w:rsid w:val="00CE60FB"/>
    <w:rsid w:val="00CF13BC"/>
    <w:rsid w:val="00CF22BE"/>
    <w:rsid w:val="00CF25E6"/>
    <w:rsid w:val="00D01173"/>
    <w:rsid w:val="00D01A52"/>
    <w:rsid w:val="00D01DAC"/>
    <w:rsid w:val="00D02586"/>
    <w:rsid w:val="00D0324C"/>
    <w:rsid w:val="00D03647"/>
    <w:rsid w:val="00D065D9"/>
    <w:rsid w:val="00D07113"/>
    <w:rsid w:val="00D07AD5"/>
    <w:rsid w:val="00D100C8"/>
    <w:rsid w:val="00D110E1"/>
    <w:rsid w:val="00D11FA5"/>
    <w:rsid w:val="00D1207D"/>
    <w:rsid w:val="00D12960"/>
    <w:rsid w:val="00D1689A"/>
    <w:rsid w:val="00D16BDF"/>
    <w:rsid w:val="00D2028F"/>
    <w:rsid w:val="00D25518"/>
    <w:rsid w:val="00D267A1"/>
    <w:rsid w:val="00D27FB6"/>
    <w:rsid w:val="00D31B76"/>
    <w:rsid w:val="00D31BD7"/>
    <w:rsid w:val="00D32F73"/>
    <w:rsid w:val="00D330C3"/>
    <w:rsid w:val="00D33427"/>
    <w:rsid w:val="00D34D9A"/>
    <w:rsid w:val="00D34ECE"/>
    <w:rsid w:val="00D3630C"/>
    <w:rsid w:val="00D365A9"/>
    <w:rsid w:val="00D36F7E"/>
    <w:rsid w:val="00D40B6C"/>
    <w:rsid w:val="00D40CF9"/>
    <w:rsid w:val="00D43A4F"/>
    <w:rsid w:val="00D462B6"/>
    <w:rsid w:val="00D51294"/>
    <w:rsid w:val="00D51C88"/>
    <w:rsid w:val="00D526EA"/>
    <w:rsid w:val="00D5357C"/>
    <w:rsid w:val="00D54E00"/>
    <w:rsid w:val="00D56D9B"/>
    <w:rsid w:val="00D60054"/>
    <w:rsid w:val="00D610F2"/>
    <w:rsid w:val="00D63EFB"/>
    <w:rsid w:val="00D64943"/>
    <w:rsid w:val="00D654B5"/>
    <w:rsid w:val="00D658A1"/>
    <w:rsid w:val="00D66B6E"/>
    <w:rsid w:val="00D6746D"/>
    <w:rsid w:val="00D704C3"/>
    <w:rsid w:val="00D734D8"/>
    <w:rsid w:val="00D7412E"/>
    <w:rsid w:val="00D74F85"/>
    <w:rsid w:val="00D75282"/>
    <w:rsid w:val="00D75C3A"/>
    <w:rsid w:val="00D75C64"/>
    <w:rsid w:val="00D806FE"/>
    <w:rsid w:val="00D81C1B"/>
    <w:rsid w:val="00D82BE0"/>
    <w:rsid w:val="00D82C32"/>
    <w:rsid w:val="00D83FCC"/>
    <w:rsid w:val="00D8496B"/>
    <w:rsid w:val="00D84FA7"/>
    <w:rsid w:val="00D85600"/>
    <w:rsid w:val="00D8566F"/>
    <w:rsid w:val="00D8602B"/>
    <w:rsid w:val="00D8625E"/>
    <w:rsid w:val="00D87117"/>
    <w:rsid w:val="00D8799F"/>
    <w:rsid w:val="00D87B9F"/>
    <w:rsid w:val="00D93E8C"/>
    <w:rsid w:val="00D96C30"/>
    <w:rsid w:val="00D97F75"/>
    <w:rsid w:val="00DA0420"/>
    <w:rsid w:val="00DA30AC"/>
    <w:rsid w:val="00DA41F9"/>
    <w:rsid w:val="00DA527B"/>
    <w:rsid w:val="00DA5401"/>
    <w:rsid w:val="00DA6139"/>
    <w:rsid w:val="00DA6ACD"/>
    <w:rsid w:val="00DB1ADE"/>
    <w:rsid w:val="00DB2440"/>
    <w:rsid w:val="00DB24C0"/>
    <w:rsid w:val="00DB4FCB"/>
    <w:rsid w:val="00DC0EF2"/>
    <w:rsid w:val="00DC12C8"/>
    <w:rsid w:val="00DC32FD"/>
    <w:rsid w:val="00DC4CFE"/>
    <w:rsid w:val="00DD11D5"/>
    <w:rsid w:val="00DD11E5"/>
    <w:rsid w:val="00DD25FE"/>
    <w:rsid w:val="00DD3C28"/>
    <w:rsid w:val="00DD43F7"/>
    <w:rsid w:val="00DD490A"/>
    <w:rsid w:val="00DD515E"/>
    <w:rsid w:val="00DD529A"/>
    <w:rsid w:val="00DD55AE"/>
    <w:rsid w:val="00DD75E3"/>
    <w:rsid w:val="00DD77BF"/>
    <w:rsid w:val="00DE1F85"/>
    <w:rsid w:val="00DE5755"/>
    <w:rsid w:val="00DE575C"/>
    <w:rsid w:val="00DE6A64"/>
    <w:rsid w:val="00DE6AF3"/>
    <w:rsid w:val="00DE75D2"/>
    <w:rsid w:val="00DF0949"/>
    <w:rsid w:val="00DF09E1"/>
    <w:rsid w:val="00DF1E57"/>
    <w:rsid w:val="00DF23D7"/>
    <w:rsid w:val="00DF32E6"/>
    <w:rsid w:val="00DF3E4F"/>
    <w:rsid w:val="00DF6177"/>
    <w:rsid w:val="00DF7327"/>
    <w:rsid w:val="00DF7B5F"/>
    <w:rsid w:val="00E00CB9"/>
    <w:rsid w:val="00E00D7E"/>
    <w:rsid w:val="00E02FE9"/>
    <w:rsid w:val="00E032F5"/>
    <w:rsid w:val="00E0600E"/>
    <w:rsid w:val="00E06778"/>
    <w:rsid w:val="00E11C70"/>
    <w:rsid w:val="00E11E78"/>
    <w:rsid w:val="00E139EA"/>
    <w:rsid w:val="00E146FF"/>
    <w:rsid w:val="00E16907"/>
    <w:rsid w:val="00E214AA"/>
    <w:rsid w:val="00E22B43"/>
    <w:rsid w:val="00E259E4"/>
    <w:rsid w:val="00E25DF7"/>
    <w:rsid w:val="00E2692A"/>
    <w:rsid w:val="00E269F1"/>
    <w:rsid w:val="00E26C8E"/>
    <w:rsid w:val="00E30DAB"/>
    <w:rsid w:val="00E3139F"/>
    <w:rsid w:val="00E35547"/>
    <w:rsid w:val="00E364AD"/>
    <w:rsid w:val="00E3731F"/>
    <w:rsid w:val="00E37A76"/>
    <w:rsid w:val="00E4486D"/>
    <w:rsid w:val="00E449B7"/>
    <w:rsid w:val="00E464FE"/>
    <w:rsid w:val="00E47184"/>
    <w:rsid w:val="00E4793C"/>
    <w:rsid w:val="00E512FC"/>
    <w:rsid w:val="00E527D4"/>
    <w:rsid w:val="00E5360D"/>
    <w:rsid w:val="00E5363C"/>
    <w:rsid w:val="00E55285"/>
    <w:rsid w:val="00E63440"/>
    <w:rsid w:val="00E6355F"/>
    <w:rsid w:val="00E63655"/>
    <w:rsid w:val="00E655AA"/>
    <w:rsid w:val="00E67FAD"/>
    <w:rsid w:val="00E70CB3"/>
    <w:rsid w:val="00E7287F"/>
    <w:rsid w:val="00E73110"/>
    <w:rsid w:val="00E73578"/>
    <w:rsid w:val="00E74019"/>
    <w:rsid w:val="00E741CF"/>
    <w:rsid w:val="00E76431"/>
    <w:rsid w:val="00E7727E"/>
    <w:rsid w:val="00E7759D"/>
    <w:rsid w:val="00E80C3C"/>
    <w:rsid w:val="00E815FB"/>
    <w:rsid w:val="00E83A86"/>
    <w:rsid w:val="00E83C8B"/>
    <w:rsid w:val="00E841DF"/>
    <w:rsid w:val="00E860FD"/>
    <w:rsid w:val="00E87941"/>
    <w:rsid w:val="00E91EDD"/>
    <w:rsid w:val="00E92CD1"/>
    <w:rsid w:val="00E93E79"/>
    <w:rsid w:val="00E97ACE"/>
    <w:rsid w:val="00EA1006"/>
    <w:rsid w:val="00EA1A71"/>
    <w:rsid w:val="00EA35E4"/>
    <w:rsid w:val="00EA3F5E"/>
    <w:rsid w:val="00EA4B25"/>
    <w:rsid w:val="00EA502F"/>
    <w:rsid w:val="00EA741E"/>
    <w:rsid w:val="00EB0139"/>
    <w:rsid w:val="00EB0FD2"/>
    <w:rsid w:val="00EB1A88"/>
    <w:rsid w:val="00EB3242"/>
    <w:rsid w:val="00EB3384"/>
    <w:rsid w:val="00EB33D0"/>
    <w:rsid w:val="00EB4307"/>
    <w:rsid w:val="00EB4D6E"/>
    <w:rsid w:val="00EC1112"/>
    <w:rsid w:val="00EC2274"/>
    <w:rsid w:val="00EC310C"/>
    <w:rsid w:val="00EC38C9"/>
    <w:rsid w:val="00EC4B6B"/>
    <w:rsid w:val="00ED0CA4"/>
    <w:rsid w:val="00ED143D"/>
    <w:rsid w:val="00ED5ABC"/>
    <w:rsid w:val="00ED69CF"/>
    <w:rsid w:val="00EE14FE"/>
    <w:rsid w:val="00EE192F"/>
    <w:rsid w:val="00EE3CC2"/>
    <w:rsid w:val="00EF0EB7"/>
    <w:rsid w:val="00EF15CD"/>
    <w:rsid w:val="00EF7195"/>
    <w:rsid w:val="00EF7CF5"/>
    <w:rsid w:val="00F01526"/>
    <w:rsid w:val="00F02345"/>
    <w:rsid w:val="00F06A72"/>
    <w:rsid w:val="00F103F8"/>
    <w:rsid w:val="00F14B4A"/>
    <w:rsid w:val="00F15BB5"/>
    <w:rsid w:val="00F15BCE"/>
    <w:rsid w:val="00F17982"/>
    <w:rsid w:val="00F20675"/>
    <w:rsid w:val="00F20C2C"/>
    <w:rsid w:val="00F21D11"/>
    <w:rsid w:val="00F21DFD"/>
    <w:rsid w:val="00F2344B"/>
    <w:rsid w:val="00F25149"/>
    <w:rsid w:val="00F25483"/>
    <w:rsid w:val="00F27610"/>
    <w:rsid w:val="00F27945"/>
    <w:rsid w:val="00F30050"/>
    <w:rsid w:val="00F30381"/>
    <w:rsid w:val="00F31245"/>
    <w:rsid w:val="00F318BC"/>
    <w:rsid w:val="00F32615"/>
    <w:rsid w:val="00F34D58"/>
    <w:rsid w:val="00F446AC"/>
    <w:rsid w:val="00F5153D"/>
    <w:rsid w:val="00F51E7E"/>
    <w:rsid w:val="00F53174"/>
    <w:rsid w:val="00F536AA"/>
    <w:rsid w:val="00F5429A"/>
    <w:rsid w:val="00F55592"/>
    <w:rsid w:val="00F57B4B"/>
    <w:rsid w:val="00F60CEB"/>
    <w:rsid w:val="00F62338"/>
    <w:rsid w:val="00F625EE"/>
    <w:rsid w:val="00F63365"/>
    <w:rsid w:val="00F653DD"/>
    <w:rsid w:val="00F662AC"/>
    <w:rsid w:val="00F713F2"/>
    <w:rsid w:val="00F73711"/>
    <w:rsid w:val="00F73AC7"/>
    <w:rsid w:val="00F73D07"/>
    <w:rsid w:val="00F73D16"/>
    <w:rsid w:val="00F74787"/>
    <w:rsid w:val="00F747A1"/>
    <w:rsid w:val="00F75410"/>
    <w:rsid w:val="00F804FE"/>
    <w:rsid w:val="00F8138A"/>
    <w:rsid w:val="00F819E7"/>
    <w:rsid w:val="00F82C00"/>
    <w:rsid w:val="00F841E4"/>
    <w:rsid w:val="00F85A8B"/>
    <w:rsid w:val="00F87045"/>
    <w:rsid w:val="00F8779D"/>
    <w:rsid w:val="00F90F06"/>
    <w:rsid w:val="00F9348D"/>
    <w:rsid w:val="00F937AE"/>
    <w:rsid w:val="00F93F17"/>
    <w:rsid w:val="00F96433"/>
    <w:rsid w:val="00FA0AA3"/>
    <w:rsid w:val="00FA3FB9"/>
    <w:rsid w:val="00FA423A"/>
    <w:rsid w:val="00FA4CC7"/>
    <w:rsid w:val="00FA5A86"/>
    <w:rsid w:val="00FA6930"/>
    <w:rsid w:val="00FA7503"/>
    <w:rsid w:val="00FB19A1"/>
    <w:rsid w:val="00FB3793"/>
    <w:rsid w:val="00FB439E"/>
    <w:rsid w:val="00FB4F57"/>
    <w:rsid w:val="00FB6BA6"/>
    <w:rsid w:val="00FB6C8B"/>
    <w:rsid w:val="00FC0E62"/>
    <w:rsid w:val="00FC1FDB"/>
    <w:rsid w:val="00FC4148"/>
    <w:rsid w:val="00FC67F0"/>
    <w:rsid w:val="00FD0C9A"/>
    <w:rsid w:val="00FD1303"/>
    <w:rsid w:val="00FD13F4"/>
    <w:rsid w:val="00FD2B29"/>
    <w:rsid w:val="00FD3858"/>
    <w:rsid w:val="00FD51EC"/>
    <w:rsid w:val="00FD6B97"/>
    <w:rsid w:val="00FD6F78"/>
    <w:rsid w:val="00FE0288"/>
    <w:rsid w:val="00FE07D1"/>
    <w:rsid w:val="00FE66C8"/>
    <w:rsid w:val="00FE7E6A"/>
    <w:rsid w:val="00FF0E45"/>
    <w:rsid w:val="00FF0EDC"/>
    <w:rsid w:val="00FF26B7"/>
    <w:rsid w:val="00FF4251"/>
    <w:rsid w:val="00FF68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69A8B70E"/>
  <w15:docId w15:val="{198A28CA-1650-47CD-83B6-554F1091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875"/>
    <w:pPr>
      <w:spacing w:after="200" w:line="276" w:lineRule="auto"/>
    </w:pPr>
  </w:style>
  <w:style w:type="paragraph" w:styleId="Ttulo1">
    <w:name w:val="heading 1"/>
    <w:basedOn w:val="Normal"/>
    <w:next w:val="Normal"/>
    <w:link w:val="Ttulo1Char"/>
    <w:uiPriority w:val="1"/>
    <w:qFormat/>
    <w:rsid w:val="00537F64"/>
    <w:pPr>
      <w:keepNext/>
      <w:spacing w:after="0" w:line="240" w:lineRule="auto"/>
      <w:jc w:val="center"/>
      <w:outlineLvl w:val="0"/>
    </w:pPr>
    <w:rPr>
      <w:rFonts w:ascii="Times New Roman" w:hAnsi="Times New Roman"/>
      <w:b/>
      <w:bCs/>
      <w:sz w:val="40"/>
      <w:szCs w:val="24"/>
    </w:rPr>
  </w:style>
  <w:style w:type="paragraph" w:styleId="Ttulo2">
    <w:name w:val="heading 2"/>
    <w:basedOn w:val="Normal"/>
    <w:next w:val="Normal"/>
    <w:link w:val="Ttulo2Char"/>
    <w:uiPriority w:val="1"/>
    <w:qFormat/>
    <w:rsid w:val="00537F64"/>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har"/>
    <w:uiPriority w:val="99"/>
    <w:qFormat/>
    <w:rsid w:val="00262E25"/>
    <w:pPr>
      <w:keepNext/>
      <w:keepLines/>
      <w:spacing w:before="200" w:after="0"/>
      <w:outlineLvl w:val="2"/>
    </w:pPr>
    <w:rPr>
      <w:rFonts w:ascii="Cambria" w:hAnsi="Cambria"/>
      <w:b/>
      <w:bCs/>
      <w:color w:val="4F81BD"/>
    </w:rPr>
  </w:style>
  <w:style w:type="paragraph" w:styleId="Ttulo4">
    <w:name w:val="heading 4"/>
    <w:basedOn w:val="Normal"/>
    <w:next w:val="Normal"/>
    <w:link w:val="Ttulo4Char"/>
    <w:semiHidden/>
    <w:unhideWhenUsed/>
    <w:qFormat/>
    <w:locked/>
    <w:rsid w:val="0099294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37F64"/>
    <w:rPr>
      <w:rFonts w:ascii="Times New Roman" w:hAnsi="Times New Roman" w:cs="Times New Roman"/>
      <w:b/>
      <w:bCs/>
      <w:sz w:val="24"/>
      <w:szCs w:val="24"/>
      <w:lang w:eastAsia="pt-BR"/>
    </w:rPr>
  </w:style>
  <w:style w:type="character" w:customStyle="1" w:styleId="Ttulo2Char">
    <w:name w:val="Título 2 Char"/>
    <w:basedOn w:val="Fontepargpadro"/>
    <w:link w:val="Ttulo2"/>
    <w:uiPriority w:val="99"/>
    <w:locked/>
    <w:rsid w:val="00537F64"/>
    <w:rPr>
      <w:rFonts w:ascii="Cambria" w:hAnsi="Cambria" w:cs="Times New Roman"/>
      <w:b/>
      <w:bCs/>
      <w:color w:val="4F81BD"/>
      <w:sz w:val="26"/>
      <w:szCs w:val="26"/>
    </w:rPr>
  </w:style>
  <w:style w:type="character" w:customStyle="1" w:styleId="Ttulo3Char">
    <w:name w:val="Título 3 Char"/>
    <w:basedOn w:val="Fontepargpadro"/>
    <w:link w:val="Ttulo3"/>
    <w:uiPriority w:val="99"/>
    <w:locked/>
    <w:rsid w:val="00262E25"/>
    <w:rPr>
      <w:rFonts w:ascii="Cambria" w:hAnsi="Cambria" w:cs="Times New Roman"/>
      <w:b/>
      <w:bCs/>
      <w:color w:val="4F81BD"/>
    </w:rPr>
  </w:style>
  <w:style w:type="character" w:styleId="Hyperlink">
    <w:name w:val="Hyperlink"/>
    <w:basedOn w:val="Fontepargpadro"/>
    <w:uiPriority w:val="99"/>
    <w:rsid w:val="00537F64"/>
    <w:rPr>
      <w:rFonts w:cs="Times New Roman"/>
      <w:color w:val="333333"/>
      <w:u w:val="none"/>
      <w:effect w:val="none"/>
    </w:rPr>
  </w:style>
  <w:style w:type="paragraph" w:styleId="NormalWeb">
    <w:name w:val="Normal (Web)"/>
    <w:basedOn w:val="Normal"/>
    <w:uiPriority w:val="99"/>
    <w:rsid w:val="00537F64"/>
    <w:pPr>
      <w:spacing w:before="100" w:beforeAutospacing="1" w:after="100" w:afterAutospacing="1" w:line="240" w:lineRule="auto"/>
    </w:pPr>
    <w:rPr>
      <w:rFonts w:ascii="Times New Roman" w:hAnsi="Times New Roman"/>
      <w:sz w:val="24"/>
      <w:szCs w:val="24"/>
    </w:rPr>
  </w:style>
  <w:style w:type="character" w:styleId="Forte">
    <w:name w:val="Strong"/>
    <w:basedOn w:val="Fontepargpadro"/>
    <w:uiPriority w:val="22"/>
    <w:qFormat/>
    <w:rsid w:val="00537F64"/>
    <w:rPr>
      <w:rFonts w:cs="Times New Roman"/>
      <w:b/>
      <w:bCs/>
    </w:rPr>
  </w:style>
  <w:style w:type="character" w:styleId="nfase">
    <w:name w:val="Emphasis"/>
    <w:basedOn w:val="Fontepargpadro"/>
    <w:uiPriority w:val="20"/>
    <w:qFormat/>
    <w:rsid w:val="00537F64"/>
    <w:rPr>
      <w:rFonts w:cs="Times New Roman"/>
      <w:i/>
      <w:iCs/>
    </w:rPr>
  </w:style>
  <w:style w:type="paragraph" w:styleId="Cabealho">
    <w:name w:val="header"/>
    <w:aliases w:val="encabezado"/>
    <w:basedOn w:val="Normal"/>
    <w:link w:val="CabealhoChar"/>
    <w:uiPriority w:val="99"/>
    <w:rsid w:val="00537F64"/>
    <w:pPr>
      <w:tabs>
        <w:tab w:val="center" w:pos="4252"/>
        <w:tab w:val="right" w:pos="8504"/>
      </w:tabs>
      <w:spacing w:after="0" w:line="240" w:lineRule="auto"/>
    </w:pPr>
  </w:style>
  <w:style w:type="character" w:customStyle="1" w:styleId="CabealhoChar">
    <w:name w:val="Cabeçalho Char"/>
    <w:aliases w:val="encabezado Char"/>
    <w:basedOn w:val="Fontepargpadro"/>
    <w:link w:val="Cabealho"/>
    <w:uiPriority w:val="99"/>
    <w:locked/>
    <w:rsid w:val="00537F64"/>
    <w:rPr>
      <w:rFonts w:cs="Times New Roman"/>
    </w:rPr>
  </w:style>
  <w:style w:type="paragraph" w:styleId="Rodap">
    <w:name w:val="footer"/>
    <w:basedOn w:val="Normal"/>
    <w:link w:val="RodapChar"/>
    <w:rsid w:val="00537F64"/>
    <w:pPr>
      <w:tabs>
        <w:tab w:val="center" w:pos="4252"/>
        <w:tab w:val="right" w:pos="8504"/>
      </w:tabs>
      <w:spacing w:after="0" w:line="240" w:lineRule="auto"/>
    </w:pPr>
  </w:style>
  <w:style w:type="character" w:customStyle="1" w:styleId="RodapChar">
    <w:name w:val="Rodapé Char"/>
    <w:basedOn w:val="Fontepargpadro"/>
    <w:link w:val="Rodap"/>
    <w:locked/>
    <w:rsid w:val="00537F64"/>
    <w:rPr>
      <w:rFonts w:cs="Times New Roman"/>
    </w:rPr>
  </w:style>
  <w:style w:type="paragraph" w:styleId="Textodebalo">
    <w:name w:val="Balloon Text"/>
    <w:basedOn w:val="Normal"/>
    <w:link w:val="TextodebaloChar"/>
    <w:uiPriority w:val="99"/>
    <w:semiHidden/>
    <w:rsid w:val="00537F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537F64"/>
    <w:rPr>
      <w:rFonts w:ascii="Tahoma" w:hAnsi="Tahoma" w:cs="Tahoma"/>
      <w:sz w:val="16"/>
      <w:szCs w:val="16"/>
    </w:rPr>
  </w:style>
  <w:style w:type="table" w:styleId="Tabelacomgrade">
    <w:name w:val="Table Grid"/>
    <w:basedOn w:val="Tabelanormal"/>
    <w:uiPriority w:val="59"/>
    <w:rsid w:val="00537F6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537F64"/>
    <w:pPr>
      <w:ind w:left="720"/>
      <w:contextualSpacing/>
    </w:pPr>
  </w:style>
  <w:style w:type="character" w:styleId="HiperlinkVisitado">
    <w:name w:val="FollowedHyperlink"/>
    <w:basedOn w:val="Fontepargpadro"/>
    <w:uiPriority w:val="99"/>
    <w:semiHidden/>
    <w:rsid w:val="00537F64"/>
    <w:rPr>
      <w:rFonts w:cs="Times New Roman"/>
      <w:color w:val="800080"/>
      <w:u w:val="single"/>
    </w:rPr>
  </w:style>
  <w:style w:type="paragraph" w:customStyle="1" w:styleId="xl65">
    <w:name w:val="xl65"/>
    <w:basedOn w:val="Normal"/>
    <w:rsid w:val="00537F64"/>
    <w:pPr>
      <w:spacing w:before="100" w:beforeAutospacing="1" w:after="100" w:afterAutospacing="1" w:line="240" w:lineRule="auto"/>
      <w:jc w:val="center"/>
      <w:textAlignment w:val="top"/>
    </w:pPr>
    <w:rPr>
      <w:rFonts w:ascii="Arial" w:hAnsi="Arial" w:cs="Arial"/>
      <w:sz w:val="14"/>
      <w:szCs w:val="14"/>
    </w:rPr>
  </w:style>
  <w:style w:type="paragraph" w:customStyle="1" w:styleId="xl66">
    <w:name w:val="xl66"/>
    <w:basedOn w:val="Normal"/>
    <w:rsid w:val="00537F64"/>
    <w:pPr>
      <w:spacing w:before="100" w:beforeAutospacing="1" w:after="100" w:afterAutospacing="1" w:line="240" w:lineRule="auto"/>
      <w:textAlignment w:val="top"/>
    </w:pPr>
    <w:rPr>
      <w:rFonts w:ascii="Arial" w:hAnsi="Arial" w:cs="Arial"/>
      <w:sz w:val="14"/>
      <w:szCs w:val="14"/>
    </w:rPr>
  </w:style>
  <w:style w:type="paragraph" w:customStyle="1" w:styleId="xl67">
    <w:name w:val="xl67"/>
    <w:basedOn w:val="Normal"/>
    <w:rsid w:val="00537F64"/>
    <w:pPr>
      <w:spacing w:before="100" w:beforeAutospacing="1" w:after="100" w:afterAutospacing="1" w:line="240" w:lineRule="auto"/>
    </w:pPr>
    <w:rPr>
      <w:rFonts w:ascii="Arial" w:hAnsi="Arial" w:cs="Arial"/>
      <w:sz w:val="14"/>
      <w:szCs w:val="14"/>
    </w:rPr>
  </w:style>
  <w:style w:type="paragraph" w:customStyle="1" w:styleId="xl68">
    <w:name w:val="xl68"/>
    <w:basedOn w:val="Normal"/>
    <w:rsid w:val="00537F6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color w:val="0000FF"/>
      <w:sz w:val="14"/>
      <w:szCs w:val="14"/>
    </w:rPr>
  </w:style>
  <w:style w:type="paragraph" w:customStyle="1" w:styleId="xl69">
    <w:name w:val="xl69"/>
    <w:basedOn w:val="Normal"/>
    <w:rsid w:val="00537F6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hAnsi="Arial" w:cs="Arial"/>
      <w:b/>
      <w:bCs/>
      <w:color w:val="0000FF"/>
      <w:sz w:val="14"/>
      <w:szCs w:val="14"/>
    </w:rPr>
  </w:style>
  <w:style w:type="paragraph" w:customStyle="1" w:styleId="xl70">
    <w:name w:val="xl70"/>
    <w:basedOn w:val="Normal"/>
    <w:rsid w:val="00537F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14"/>
      <w:szCs w:val="14"/>
    </w:rPr>
  </w:style>
  <w:style w:type="paragraph" w:customStyle="1" w:styleId="xl71">
    <w:name w:val="xl71"/>
    <w:basedOn w:val="Normal"/>
    <w:rsid w:val="00537F64"/>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hAnsi="Arial" w:cs="Arial"/>
      <w:sz w:val="14"/>
      <w:szCs w:val="14"/>
    </w:rPr>
  </w:style>
  <w:style w:type="paragraph" w:customStyle="1" w:styleId="xl72">
    <w:name w:val="xl72"/>
    <w:basedOn w:val="Normal"/>
    <w:rsid w:val="00537F6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14"/>
      <w:szCs w:val="14"/>
    </w:rPr>
  </w:style>
  <w:style w:type="paragraph" w:customStyle="1" w:styleId="xl73">
    <w:name w:val="xl73"/>
    <w:basedOn w:val="Normal"/>
    <w:rsid w:val="00537F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14"/>
      <w:szCs w:val="14"/>
    </w:rPr>
  </w:style>
  <w:style w:type="paragraph" w:customStyle="1" w:styleId="xl74">
    <w:name w:val="xl74"/>
    <w:basedOn w:val="Normal"/>
    <w:rsid w:val="0053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4"/>
      <w:szCs w:val="14"/>
    </w:rPr>
  </w:style>
  <w:style w:type="paragraph" w:customStyle="1" w:styleId="xl75">
    <w:name w:val="xl75"/>
    <w:basedOn w:val="Normal"/>
    <w:rsid w:val="00537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0000FF"/>
      <w:sz w:val="14"/>
      <w:szCs w:val="14"/>
    </w:rPr>
  </w:style>
  <w:style w:type="paragraph" w:customStyle="1" w:styleId="xl76">
    <w:name w:val="xl76"/>
    <w:basedOn w:val="Normal"/>
    <w:rsid w:val="00537F6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hAnsi="Arial" w:cs="Arial"/>
      <w:b/>
      <w:bCs/>
      <w:sz w:val="14"/>
      <w:szCs w:val="14"/>
    </w:rPr>
  </w:style>
  <w:style w:type="paragraph" w:customStyle="1" w:styleId="xl77">
    <w:name w:val="xl77"/>
    <w:basedOn w:val="Normal"/>
    <w:rsid w:val="00537F64"/>
    <w:pPr>
      <w:pBdr>
        <w:top w:val="single" w:sz="4" w:space="0" w:color="auto"/>
        <w:bottom w:val="single" w:sz="4" w:space="0" w:color="auto"/>
      </w:pBdr>
      <w:spacing w:before="100" w:beforeAutospacing="1" w:after="100" w:afterAutospacing="1" w:line="240" w:lineRule="auto"/>
      <w:jc w:val="center"/>
      <w:textAlignment w:val="top"/>
    </w:pPr>
    <w:rPr>
      <w:rFonts w:ascii="Arial" w:hAnsi="Arial" w:cs="Arial"/>
      <w:b/>
      <w:bCs/>
      <w:sz w:val="14"/>
      <w:szCs w:val="14"/>
    </w:rPr>
  </w:style>
  <w:style w:type="paragraph" w:customStyle="1" w:styleId="xl78">
    <w:name w:val="xl78"/>
    <w:basedOn w:val="Normal"/>
    <w:rsid w:val="00537F64"/>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4"/>
      <w:szCs w:val="14"/>
    </w:rPr>
  </w:style>
  <w:style w:type="paragraph" w:styleId="Corpodetexto">
    <w:name w:val="Body Text"/>
    <w:basedOn w:val="Normal"/>
    <w:link w:val="CorpodetextoChar"/>
    <w:uiPriority w:val="1"/>
    <w:qFormat/>
    <w:rsid w:val="00537F64"/>
    <w:pPr>
      <w:spacing w:after="0" w:line="240" w:lineRule="auto"/>
      <w:jc w:val="both"/>
    </w:pPr>
    <w:rPr>
      <w:rFonts w:ascii="Times New Roman" w:hAnsi="Times New Roman"/>
      <w:i/>
      <w:sz w:val="28"/>
      <w:szCs w:val="20"/>
    </w:rPr>
  </w:style>
  <w:style w:type="character" w:customStyle="1" w:styleId="CorpodetextoChar">
    <w:name w:val="Corpo de texto Char"/>
    <w:basedOn w:val="Fontepargpadro"/>
    <w:link w:val="Corpodetexto"/>
    <w:uiPriority w:val="1"/>
    <w:locked/>
    <w:rsid w:val="00537F64"/>
    <w:rPr>
      <w:rFonts w:ascii="Times New Roman" w:hAnsi="Times New Roman" w:cs="Times New Roman"/>
      <w:i/>
      <w:sz w:val="20"/>
      <w:szCs w:val="20"/>
      <w:lang w:eastAsia="pt-BR"/>
    </w:rPr>
  </w:style>
  <w:style w:type="paragraph" w:customStyle="1" w:styleId="corpo">
    <w:name w:val="corpo"/>
    <w:basedOn w:val="Normal"/>
    <w:uiPriority w:val="99"/>
    <w:rsid w:val="00537F64"/>
    <w:pPr>
      <w:widowControl w:val="0"/>
      <w:spacing w:after="0" w:line="240" w:lineRule="auto"/>
      <w:ind w:firstLine="567"/>
      <w:jc w:val="both"/>
    </w:pPr>
    <w:rPr>
      <w:rFonts w:ascii="Times New Roman" w:hAnsi="Times New Roman"/>
      <w:szCs w:val="20"/>
    </w:rPr>
  </w:style>
  <w:style w:type="paragraph" w:styleId="Citao">
    <w:name w:val="Quote"/>
    <w:basedOn w:val="Normal"/>
    <w:next w:val="Normal"/>
    <w:link w:val="CitaoChar"/>
    <w:uiPriority w:val="99"/>
    <w:qFormat/>
    <w:rsid w:val="00537F64"/>
    <w:rPr>
      <w:i/>
      <w:iCs/>
      <w:color w:val="000000"/>
    </w:rPr>
  </w:style>
  <w:style w:type="character" w:customStyle="1" w:styleId="CitaoChar">
    <w:name w:val="Citação Char"/>
    <w:basedOn w:val="Fontepargpadro"/>
    <w:link w:val="Citao"/>
    <w:uiPriority w:val="99"/>
    <w:locked/>
    <w:rsid w:val="00537F64"/>
    <w:rPr>
      <w:rFonts w:cs="Times New Roman"/>
      <w:i/>
      <w:iCs/>
      <w:color w:val="000000"/>
    </w:rPr>
  </w:style>
  <w:style w:type="character" w:styleId="nfaseIntensa">
    <w:name w:val="Intense Emphasis"/>
    <w:basedOn w:val="Fontepargpadro"/>
    <w:uiPriority w:val="99"/>
    <w:qFormat/>
    <w:rsid w:val="00537F64"/>
    <w:rPr>
      <w:rFonts w:cs="Times New Roman"/>
      <w:b/>
      <w:bCs/>
      <w:i/>
      <w:iCs/>
      <w:color w:val="4F81BD"/>
    </w:rPr>
  </w:style>
  <w:style w:type="paragraph" w:styleId="Subttulo">
    <w:name w:val="Subtitle"/>
    <w:basedOn w:val="Normal"/>
    <w:next w:val="Normal"/>
    <w:link w:val="SubttuloChar"/>
    <w:uiPriority w:val="99"/>
    <w:qFormat/>
    <w:rsid w:val="00537F64"/>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99"/>
    <w:locked/>
    <w:rsid w:val="00537F64"/>
    <w:rPr>
      <w:rFonts w:ascii="Cambria" w:hAnsi="Cambria" w:cs="Times New Roman"/>
      <w:i/>
      <w:iCs/>
      <w:color w:val="4F81BD"/>
      <w:spacing w:val="15"/>
      <w:sz w:val="24"/>
      <w:szCs w:val="24"/>
    </w:rPr>
  </w:style>
  <w:style w:type="paragraph" w:styleId="Corpodetexto2">
    <w:name w:val="Body Text 2"/>
    <w:basedOn w:val="Normal"/>
    <w:link w:val="Corpodetexto2Char"/>
    <w:uiPriority w:val="99"/>
    <w:semiHidden/>
    <w:rsid w:val="00537F64"/>
    <w:pPr>
      <w:spacing w:after="0" w:line="240" w:lineRule="auto"/>
      <w:jc w:val="both"/>
    </w:pPr>
    <w:rPr>
      <w:rFonts w:ascii="Arial" w:hAnsi="Arial"/>
      <w:szCs w:val="20"/>
    </w:rPr>
  </w:style>
  <w:style w:type="character" w:customStyle="1" w:styleId="Corpodetexto2Char">
    <w:name w:val="Corpo de texto 2 Char"/>
    <w:basedOn w:val="Fontepargpadro"/>
    <w:link w:val="Corpodetexto2"/>
    <w:uiPriority w:val="99"/>
    <w:semiHidden/>
    <w:locked/>
    <w:rsid w:val="00537F64"/>
    <w:rPr>
      <w:rFonts w:ascii="Arial" w:hAnsi="Arial" w:cs="Times New Roman"/>
      <w:sz w:val="20"/>
      <w:szCs w:val="20"/>
      <w:lang w:eastAsia="pt-BR"/>
    </w:rPr>
  </w:style>
  <w:style w:type="paragraph" w:styleId="Recuodecorpodetexto">
    <w:name w:val="Body Text Indent"/>
    <w:basedOn w:val="Normal"/>
    <w:link w:val="RecuodecorpodetextoChar"/>
    <w:uiPriority w:val="99"/>
    <w:semiHidden/>
    <w:rsid w:val="00537F64"/>
    <w:pPr>
      <w:spacing w:after="120" w:line="240" w:lineRule="auto"/>
      <w:ind w:left="283"/>
    </w:pPr>
    <w:rPr>
      <w:rFonts w:ascii="Times New Roman" w:hAnsi="Times New Roman"/>
      <w:sz w:val="24"/>
      <w:szCs w:val="24"/>
    </w:rPr>
  </w:style>
  <w:style w:type="character" w:customStyle="1" w:styleId="RecuodecorpodetextoChar">
    <w:name w:val="Recuo de corpo de texto Char"/>
    <w:basedOn w:val="Fontepargpadro"/>
    <w:link w:val="Recuodecorpodetexto"/>
    <w:uiPriority w:val="99"/>
    <w:semiHidden/>
    <w:locked/>
    <w:rsid w:val="00537F64"/>
    <w:rPr>
      <w:rFonts w:ascii="Times New Roman" w:hAnsi="Times New Roman" w:cs="Times New Roman"/>
      <w:sz w:val="24"/>
      <w:szCs w:val="24"/>
      <w:lang w:eastAsia="pt-BR"/>
    </w:rPr>
  </w:style>
  <w:style w:type="character" w:customStyle="1" w:styleId="texto1">
    <w:name w:val="texto1"/>
    <w:basedOn w:val="Fontepargpadro"/>
    <w:uiPriority w:val="99"/>
    <w:rsid w:val="00537F64"/>
    <w:rPr>
      <w:rFonts w:ascii="Trebuchet MS" w:hAnsi="Trebuchet MS" w:cs="Times New Roman"/>
      <w:color w:val="666666"/>
      <w:sz w:val="16"/>
      <w:szCs w:val="16"/>
    </w:rPr>
  </w:style>
  <w:style w:type="paragraph" w:customStyle="1" w:styleId="Default">
    <w:name w:val="Default"/>
    <w:rsid w:val="00537F64"/>
    <w:pPr>
      <w:autoSpaceDE w:val="0"/>
      <w:autoSpaceDN w:val="0"/>
      <w:adjustRightInd w:val="0"/>
    </w:pPr>
    <w:rPr>
      <w:rFonts w:ascii="Book Antiqua" w:hAnsi="Book Antiqua" w:cs="Book Antiqua"/>
      <w:color w:val="000000"/>
      <w:sz w:val="24"/>
      <w:szCs w:val="24"/>
    </w:rPr>
  </w:style>
  <w:style w:type="paragraph" w:customStyle="1" w:styleId="Textoprformatado">
    <w:name w:val="Texto préformatado"/>
    <w:basedOn w:val="Normal"/>
    <w:uiPriority w:val="99"/>
    <w:rsid w:val="00537F64"/>
    <w:pPr>
      <w:suppressAutoHyphens/>
      <w:spacing w:after="0" w:line="240" w:lineRule="auto"/>
    </w:pPr>
    <w:rPr>
      <w:rFonts w:ascii="Times New Roman" w:hAnsi="Times New Roman"/>
      <w:sz w:val="20"/>
      <w:szCs w:val="20"/>
      <w:lang w:eastAsia="ar-SA"/>
    </w:rPr>
  </w:style>
  <w:style w:type="paragraph" w:customStyle="1" w:styleId="xl79">
    <w:name w:val="xl79"/>
    <w:basedOn w:val="Normal"/>
    <w:rsid w:val="00537F64"/>
    <w:pPr>
      <w:spacing w:before="100" w:beforeAutospacing="1" w:after="100" w:afterAutospacing="1" w:line="240" w:lineRule="auto"/>
    </w:pPr>
    <w:rPr>
      <w:rFonts w:ascii="Times New Roman" w:hAnsi="Times New Roman"/>
      <w:sz w:val="16"/>
      <w:szCs w:val="16"/>
    </w:rPr>
  </w:style>
  <w:style w:type="paragraph" w:customStyle="1" w:styleId="xl80">
    <w:name w:val="xl80"/>
    <w:basedOn w:val="Normal"/>
    <w:rsid w:val="00537F64"/>
    <w:pPr>
      <w:pBdr>
        <w:lef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1">
    <w:name w:val="xl81"/>
    <w:basedOn w:val="Normal"/>
    <w:rsid w:val="00537F64"/>
    <w:pPr>
      <w:spacing w:before="100" w:beforeAutospacing="1" w:after="100" w:afterAutospacing="1" w:line="240" w:lineRule="auto"/>
      <w:jc w:val="center"/>
    </w:pPr>
    <w:rPr>
      <w:rFonts w:ascii="Times New Roman" w:hAnsi="Times New Roman"/>
      <w:b/>
      <w:bCs/>
      <w:sz w:val="16"/>
      <w:szCs w:val="16"/>
    </w:rPr>
  </w:style>
  <w:style w:type="paragraph" w:customStyle="1" w:styleId="xl82">
    <w:name w:val="xl82"/>
    <w:basedOn w:val="Normal"/>
    <w:rsid w:val="00537F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hAnsi="Times New Roman"/>
      <w:sz w:val="16"/>
      <w:szCs w:val="16"/>
    </w:rPr>
  </w:style>
  <w:style w:type="paragraph" w:customStyle="1" w:styleId="xl83">
    <w:name w:val="xl83"/>
    <w:basedOn w:val="Normal"/>
    <w:rsid w:val="00537F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hAnsi="Times New Roman"/>
      <w:color w:val="000000"/>
      <w:sz w:val="16"/>
      <w:szCs w:val="16"/>
    </w:rPr>
  </w:style>
  <w:style w:type="paragraph" w:customStyle="1" w:styleId="xl84">
    <w:name w:val="xl84"/>
    <w:basedOn w:val="Normal"/>
    <w:rsid w:val="00537F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hAnsi="Times New Roman"/>
      <w:sz w:val="16"/>
      <w:szCs w:val="16"/>
    </w:rPr>
  </w:style>
  <w:style w:type="paragraph" w:customStyle="1" w:styleId="xl85">
    <w:name w:val="xl85"/>
    <w:basedOn w:val="Normal"/>
    <w:rsid w:val="00537F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16"/>
      <w:szCs w:val="16"/>
    </w:rPr>
  </w:style>
  <w:style w:type="paragraph" w:customStyle="1" w:styleId="xl86">
    <w:name w:val="xl86"/>
    <w:basedOn w:val="Normal"/>
    <w:rsid w:val="00537F64"/>
    <w:pPr>
      <w:spacing w:before="100" w:beforeAutospacing="1" w:after="100" w:afterAutospacing="1" w:line="240" w:lineRule="auto"/>
      <w:jc w:val="both"/>
      <w:textAlignment w:val="top"/>
    </w:pPr>
    <w:rPr>
      <w:rFonts w:ascii="Times New Roman" w:hAnsi="Times New Roman"/>
      <w:sz w:val="16"/>
      <w:szCs w:val="16"/>
    </w:rPr>
  </w:style>
  <w:style w:type="paragraph" w:customStyle="1" w:styleId="xl87">
    <w:name w:val="xl87"/>
    <w:basedOn w:val="Normal"/>
    <w:rsid w:val="00537F64"/>
    <w:pPr>
      <w:spacing w:before="100" w:beforeAutospacing="1" w:after="100" w:afterAutospacing="1" w:line="240" w:lineRule="auto"/>
    </w:pPr>
    <w:rPr>
      <w:rFonts w:ascii="Times New Roman" w:hAnsi="Times New Roman"/>
      <w:color w:val="000000"/>
      <w:sz w:val="16"/>
      <w:szCs w:val="16"/>
    </w:rPr>
  </w:style>
  <w:style w:type="paragraph" w:customStyle="1" w:styleId="font5">
    <w:name w:val="font5"/>
    <w:basedOn w:val="Normal"/>
    <w:rsid w:val="00C1440C"/>
    <w:pPr>
      <w:spacing w:before="100" w:beforeAutospacing="1" w:after="100" w:afterAutospacing="1" w:line="240" w:lineRule="auto"/>
    </w:pPr>
    <w:rPr>
      <w:rFonts w:ascii="Arial" w:hAnsi="Arial" w:cs="Arial"/>
      <w:b/>
      <w:bCs/>
      <w:color w:val="000000"/>
      <w:sz w:val="20"/>
      <w:szCs w:val="20"/>
    </w:rPr>
  </w:style>
  <w:style w:type="paragraph" w:customStyle="1" w:styleId="font6">
    <w:name w:val="font6"/>
    <w:basedOn w:val="Normal"/>
    <w:rsid w:val="00C1440C"/>
    <w:pPr>
      <w:spacing w:before="100" w:beforeAutospacing="1" w:after="100" w:afterAutospacing="1" w:line="240" w:lineRule="auto"/>
    </w:pPr>
    <w:rPr>
      <w:rFonts w:ascii="Arial" w:hAnsi="Arial" w:cs="Arial"/>
      <w:color w:val="000000"/>
      <w:sz w:val="20"/>
      <w:szCs w:val="20"/>
    </w:rPr>
  </w:style>
  <w:style w:type="paragraph" w:customStyle="1" w:styleId="font7">
    <w:name w:val="font7"/>
    <w:basedOn w:val="Normal"/>
    <w:rsid w:val="00C1440C"/>
    <w:pPr>
      <w:spacing w:before="100" w:beforeAutospacing="1" w:after="100" w:afterAutospacing="1" w:line="240" w:lineRule="auto"/>
    </w:pPr>
    <w:rPr>
      <w:rFonts w:ascii="Arial" w:hAnsi="Arial" w:cs="Arial"/>
      <w:b/>
      <w:bCs/>
      <w:color w:val="000000"/>
      <w:sz w:val="20"/>
      <w:szCs w:val="20"/>
    </w:rPr>
  </w:style>
  <w:style w:type="paragraph" w:customStyle="1" w:styleId="font8">
    <w:name w:val="font8"/>
    <w:basedOn w:val="Normal"/>
    <w:rsid w:val="00C1440C"/>
    <w:pPr>
      <w:spacing w:before="100" w:beforeAutospacing="1" w:after="100" w:afterAutospacing="1" w:line="240" w:lineRule="auto"/>
    </w:pPr>
    <w:rPr>
      <w:rFonts w:ascii="Arial" w:hAnsi="Arial" w:cs="Arial"/>
      <w:b/>
      <w:bCs/>
      <w:color w:val="000000"/>
      <w:sz w:val="20"/>
      <w:szCs w:val="20"/>
      <w:u w:val="single"/>
    </w:rPr>
  </w:style>
  <w:style w:type="paragraph" w:customStyle="1" w:styleId="font9">
    <w:name w:val="font9"/>
    <w:basedOn w:val="Normal"/>
    <w:rsid w:val="00C1440C"/>
    <w:pPr>
      <w:spacing w:before="100" w:beforeAutospacing="1" w:after="100" w:afterAutospacing="1" w:line="240" w:lineRule="auto"/>
    </w:pPr>
    <w:rPr>
      <w:rFonts w:ascii="Arial" w:hAnsi="Arial" w:cs="Arial"/>
      <w:color w:val="000000"/>
      <w:sz w:val="20"/>
      <w:szCs w:val="20"/>
    </w:rPr>
  </w:style>
  <w:style w:type="paragraph" w:customStyle="1" w:styleId="xl63">
    <w:name w:val="xl63"/>
    <w:basedOn w:val="Normal"/>
    <w:rsid w:val="00C1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b/>
      <w:bCs/>
      <w:sz w:val="20"/>
      <w:szCs w:val="20"/>
    </w:rPr>
  </w:style>
  <w:style w:type="paragraph" w:customStyle="1" w:styleId="xl64">
    <w:name w:val="xl64"/>
    <w:basedOn w:val="Normal"/>
    <w:rsid w:val="00C1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20"/>
      <w:szCs w:val="20"/>
    </w:rPr>
  </w:style>
  <w:style w:type="paragraph" w:styleId="SemEspaamento">
    <w:name w:val="No Spacing"/>
    <w:uiPriority w:val="1"/>
    <w:qFormat/>
    <w:rsid w:val="00DD75E3"/>
    <w:pPr>
      <w:ind w:left="27" w:right="73" w:hanging="10"/>
      <w:jc w:val="both"/>
    </w:pPr>
    <w:rPr>
      <w:rFonts w:ascii="Times New Roman" w:hAnsi="Times New Roman"/>
      <w:color w:val="000000"/>
      <w:sz w:val="24"/>
    </w:rPr>
  </w:style>
  <w:style w:type="paragraph" w:customStyle="1" w:styleId="xxmsonormal">
    <w:name w:val="x_x_msonormal"/>
    <w:basedOn w:val="Normal"/>
    <w:rsid w:val="004168E7"/>
    <w:pPr>
      <w:spacing w:before="100" w:beforeAutospacing="1" w:after="100" w:afterAutospacing="1" w:line="240" w:lineRule="auto"/>
    </w:pPr>
    <w:rPr>
      <w:rFonts w:ascii="Times New Roman" w:hAnsi="Times New Roman"/>
      <w:sz w:val="24"/>
      <w:szCs w:val="24"/>
    </w:rPr>
  </w:style>
  <w:style w:type="table" w:customStyle="1" w:styleId="Tabelacomgrade1">
    <w:name w:val="Tabela com grade1"/>
    <w:basedOn w:val="Tabelanormal"/>
    <w:uiPriority w:val="39"/>
    <w:rsid w:val="0009311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01">
    <w:name w:val="Título 01"/>
    <w:basedOn w:val="Ttulo"/>
    <w:rsid w:val="00AA3D69"/>
    <w:pPr>
      <w:contextualSpacing w:val="0"/>
      <w:jc w:val="center"/>
      <w:outlineLvl w:val="0"/>
    </w:pPr>
    <w:rPr>
      <w:rFonts w:ascii="Arial" w:eastAsia="Times New Roman" w:hAnsi="Arial" w:cs="Arial"/>
      <w:b/>
      <w:bCs/>
      <w:caps/>
      <w:spacing w:val="0"/>
      <w:kern w:val="0"/>
      <w:sz w:val="26"/>
      <w:szCs w:val="20"/>
    </w:rPr>
  </w:style>
  <w:style w:type="paragraph" w:styleId="Ttulo">
    <w:name w:val="Title"/>
    <w:basedOn w:val="Normal"/>
    <w:next w:val="Normal"/>
    <w:link w:val="TtuloChar"/>
    <w:qFormat/>
    <w:locked/>
    <w:rsid w:val="00AA3D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AA3D69"/>
    <w:rPr>
      <w:rFonts w:asciiTheme="majorHAnsi" w:eastAsiaTheme="majorEastAsia" w:hAnsiTheme="majorHAnsi" w:cstheme="majorBidi"/>
      <w:spacing w:val="-10"/>
      <w:kern w:val="28"/>
      <w:sz w:val="56"/>
      <w:szCs w:val="56"/>
    </w:rPr>
  </w:style>
  <w:style w:type="table" w:customStyle="1" w:styleId="TableNormal">
    <w:name w:val="Table Normal"/>
    <w:uiPriority w:val="2"/>
    <w:semiHidden/>
    <w:unhideWhenUsed/>
    <w:qFormat/>
    <w:rsid w:val="009D5803"/>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5803"/>
    <w:pPr>
      <w:widowControl w:val="0"/>
      <w:spacing w:before="12" w:after="0" w:line="240" w:lineRule="auto"/>
      <w:ind w:left="64"/>
      <w:jc w:val="center"/>
    </w:pPr>
    <w:rPr>
      <w:rFonts w:ascii="Arial Narrow" w:eastAsia="Arial Narrow" w:hAnsi="Arial Narrow" w:cs="Arial Narrow"/>
      <w:lang w:val="en-US" w:eastAsia="en-US"/>
    </w:rPr>
  </w:style>
  <w:style w:type="paragraph" w:customStyle="1" w:styleId="font10">
    <w:name w:val="font10"/>
    <w:basedOn w:val="Normal"/>
    <w:rsid w:val="000445A2"/>
    <w:pPr>
      <w:spacing w:before="100" w:beforeAutospacing="1" w:after="100" w:afterAutospacing="1" w:line="240" w:lineRule="auto"/>
    </w:pPr>
    <w:rPr>
      <w:rFonts w:ascii="Tahoma" w:hAnsi="Tahoma" w:cs="Tahoma"/>
      <w:color w:val="000000"/>
    </w:rPr>
  </w:style>
  <w:style w:type="paragraph" w:customStyle="1" w:styleId="font11">
    <w:name w:val="font11"/>
    <w:basedOn w:val="Normal"/>
    <w:rsid w:val="000445A2"/>
    <w:pPr>
      <w:spacing w:before="100" w:beforeAutospacing="1" w:after="100" w:afterAutospacing="1" w:line="240" w:lineRule="auto"/>
    </w:pPr>
    <w:rPr>
      <w:rFonts w:ascii="Tahoma" w:hAnsi="Tahoma" w:cs="Tahoma"/>
      <w:b/>
      <w:bCs/>
      <w:color w:val="000000"/>
    </w:rPr>
  </w:style>
  <w:style w:type="paragraph" w:customStyle="1" w:styleId="xl88">
    <w:name w:val="xl88"/>
    <w:basedOn w:val="Normal"/>
    <w:rsid w:val="000445A2"/>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89">
    <w:name w:val="xl89"/>
    <w:basedOn w:val="Normal"/>
    <w:rsid w:val="000445A2"/>
    <w:pPr>
      <w:pBdr>
        <w:top w:val="single" w:sz="8" w:space="0" w:color="auto"/>
        <w:bottom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90">
    <w:name w:val="xl90"/>
    <w:basedOn w:val="Normal"/>
    <w:rsid w:val="000445A2"/>
    <w:pPr>
      <w:pBdr>
        <w:top w:val="single" w:sz="8" w:space="0" w:color="auto"/>
        <w:bottom w:val="single" w:sz="8" w:space="0" w:color="000000"/>
        <w:right w:val="single" w:sz="8" w:space="0" w:color="000000"/>
      </w:pBdr>
      <w:spacing w:before="100" w:beforeAutospacing="1" w:after="100" w:afterAutospacing="1" w:line="240" w:lineRule="auto"/>
      <w:jc w:val="both"/>
      <w:textAlignment w:val="center"/>
    </w:pPr>
    <w:rPr>
      <w:rFonts w:ascii="Arial" w:hAnsi="Arial" w:cs="Arial"/>
      <w:b/>
      <w:bCs/>
      <w:color w:val="000000"/>
      <w:sz w:val="20"/>
      <w:szCs w:val="20"/>
    </w:rPr>
  </w:style>
  <w:style w:type="paragraph" w:customStyle="1" w:styleId="xl91">
    <w:name w:val="xl91"/>
    <w:basedOn w:val="Normal"/>
    <w:rsid w:val="000445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92">
    <w:name w:val="xl92"/>
    <w:basedOn w:val="Normal"/>
    <w:rsid w:val="000445A2"/>
    <w:pPr>
      <w:pBdr>
        <w:bottom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93">
    <w:name w:val="xl93"/>
    <w:basedOn w:val="Normal"/>
    <w:rsid w:val="000445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94">
    <w:name w:val="xl94"/>
    <w:basedOn w:val="Normal"/>
    <w:rsid w:val="000445A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95">
    <w:name w:val="xl95"/>
    <w:basedOn w:val="Normal"/>
    <w:rsid w:val="000445A2"/>
    <w:pPr>
      <w:pBdr>
        <w:top w:val="single" w:sz="8" w:space="0" w:color="auto"/>
      </w:pBdr>
      <w:spacing w:before="100" w:beforeAutospacing="1" w:after="100" w:afterAutospacing="1" w:line="240" w:lineRule="auto"/>
      <w:textAlignment w:val="center"/>
    </w:pPr>
    <w:rPr>
      <w:rFonts w:ascii="Tahoma" w:hAnsi="Tahoma" w:cs="Tahoma"/>
      <w:b/>
      <w:bCs/>
      <w:color w:val="000000"/>
      <w:sz w:val="24"/>
      <w:szCs w:val="24"/>
    </w:rPr>
  </w:style>
  <w:style w:type="paragraph" w:customStyle="1" w:styleId="xl96">
    <w:name w:val="xl96"/>
    <w:basedOn w:val="Normal"/>
    <w:rsid w:val="000445A2"/>
    <w:pPr>
      <w:pBdr>
        <w:bottom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7">
    <w:name w:val="xl97"/>
    <w:basedOn w:val="Normal"/>
    <w:rsid w:val="000445A2"/>
    <w:pPr>
      <w:pBdr>
        <w:bottom w:val="single" w:sz="8" w:space="0" w:color="auto"/>
      </w:pBdr>
      <w:spacing w:before="100" w:beforeAutospacing="1" w:after="100" w:afterAutospacing="1" w:line="240" w:lineRule="auto"/>
      <w:jc w:val="both"/>
      <w:textAlignment w:val="center"/>
    </w:pPr>
    <w:rPr>
      <w:rFonts w:ascii="Tahoma" w:hAnsi="Tahoma" w:cs="Tahoma"/>
      <w:b/>
      <w:bCs/>
      <w:color w:val="000000"/>
      <w:sz w:val="24"/>
      <w:szCs w:val="24"/>
    </w:rPr>
  </w:style>
  <w:style w:type="paragraph" w:customStyle="1" w:styleId="xl98">
    <w:name w:val="xl98"/>
    <w:basedOn w:val="Normal"/>
    <w:rsid w:val="000445A2"/>
    <w:pPr>
      <w:spacing w:before="100" w:beforeAutospacing="1" w:after="100" w:afterAutospacing="1" w:line="240" w:lineRule="auto"/>
      <w:jc w:val="both"/>
      <w:textAlignment w:val="center"/>
    </w:pPr>
    <w:rPr>
      <w:rFonts w:ascii="Tahoma" w:hAnsi="Tahoma" w:cs="Tahoma"/>
      <w:b/>
      <w:bCs/>
      <w:color w:val="000000"/>
      <w:sz w:val="24"/>
      <w:szCs w:val="24"/>
    </w:rPr>
  </w:style>
  <w:style w:type="paragraph" w:customStyle="1" w:styleId="xl99">
    <w:name w:val="xl99"/>
    <w:basedOn w:val="Normal"/>
    <w:rsid w:val="000445A2"/>
    <w:pPr>
      <w:pBdr>
        <w:bottom w:val="single" w:sz="8"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100">
    <w:name w:val="xl100"/>
    <w:basedOn w:val="Normal"/>
    <w:rsid w:val="000445A2"/>
    <w:pPr>
      <w:pBdr>
        <w:bottom w:val="single" w:sz="8" w:space="0" w:color="auto"/>
      </w:pBdr>
      <w:spacing w:before="100" w:beforeAutospacing="1" w:after="100" w:afterAutospacing="1" w:line="240" w:lineRule="auto"/>
      <w:textAlignment w:val="center"/>
    </w:pPr>
    <w:rPr>
      <w:rFonts w:ascii="Tahoma" w:hAnsi="Tahoma" w:cs="Tahoma"/>
      <w:b/>
      <w:bCs/>
      <w:color w:val="000000"/>
      <w:sz w:val="24"/>
      <w:szCs w:val="24"/>
    </w:rPr>
  </w:style>
  <w:style w:type="paragraph" w:customStyle="1" w:styleId="xl101">
    <w:name w:val="xl101"/>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2">
    <w:name w:val="xl102"/>
    <w:basedOn w:val="Normal"/>
    <w:rsid w:val="000445A2"/>
    <w:pPr>
      <w:pBdr>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3">
    <w:name w:val="xl103"/>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4">
    <w:name w:val="xl104"/>
    <w:basedOn w:val="Normal"/>
    <w:rsid w:val="000445A2"/>
    <w:pPr>
      <w:pBdr>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6">
    <w:name w:val="xl106"/>
    <w:basedOn w:val="Normal"/>
    <w:rsid w:val="000445A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7">
    <w:name w:val="xl107"/>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08">
    <w:name w:val="xl108"/>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09">
    <w:name w:val="xl109"/>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0">
    <w:name w:val="xl110"/>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1">
    <w:name w:val="xl111"/>
    <w:basedOn w:val="Normal"/>
    <w:rsid w:val="000445A2"/>
    <w:pPr>
      <w:pBdr>
        <w:left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2">
    <w:name w:val="xl112"/>
    <w:basedOn w:val="Normal"/>
    <w:rsid w:val="000445A2"/>
    <w:pPr>
      <w:pBdr>
        <w:left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3">
    <w:name w:val="xl113"/>
    <w:basedOn w:val="Normal"/>
    <w:rsid w:val="000445A2"/>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4">
    <w:name w:val="xl114"/>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5">
    <w:name w:val="xl115"/>
    <w:basedOn w:val="Normal"/>
    <w:rsid w:val="000445A2"/>
    <w:pPr>
      <w:pBdr>
        <w:left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0445A2"/>
    <w:pPr>
      <w:pBdr>
        <w:top w:val="single" w:sz="8" w:space="0" w:color="000000"/>
        <w:left w:val="single" w:sz="8" w:space="7" w:color="000000"/>
        <w:right w:val="single" w:sz="8" w:space="0" w:color="000000"/>
      </w:pBdr>
      <w:spacing w:before="100" w:beforeAutospacing="1" w:after="100" w:afterAutospacing="1" w:line="240" w:lineRule="auto"/>
      <w:ind w:firstLineChars="100" w:firstLine="100"/>
      <w:textAlignment w:val="center"/>
    </w:pPr>
    <w:rPr>
      <w:rFonts w:ascii="Times New Roman" w:hAnsi="Times New Roman"/>
      <w:color w:val="000000"/>
      <w:sz w:val="20"/>
      <w:szCs w:val="20"/>
    </w:rPr>
  </w:style>
  <w:style w:type="paragraph" w:customStyle="1" w:styleId="xl117">
    <w:name w:val="xl117"/>
    <w:basedOn w:val="Normal"/>
    <w:rsid w:val="000445A2"/>
    <w:pPr>
      <w:pBdr>
        <w:left w:val="single" w:sz="8" w:space="7"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hAnsi="Times New Roman"/>
      <w:color w:val="000000"/>
      <w:sz w:val="20"/>
      <w:szCs w:val="20"/>
    </w:rPr>
  </w:style>
  <w:style w:type="paragraph" w:customStyle="1" w:styleId="xl118">
    <w:name w:val="xl118"/>
    <w:basedOn w:val="Normal"/>
    <w:rsid w:val="000445A2"/>
    <w:pPr>
      <w:pBdr>
        <w:left w:val="single" w:sz="8" w:space="7" w:color="000000"/>
        <w:right w:val="single" w:sz="8" w:space="0" w:color="000000"/>
      </w:pBdr>
      <w:spacing w:before="100" w:beforeAutospacing="1" w:after="100" w:afterAutospacing="1" w:line="240" w:lineRule="auto"/>
      <w:ind w:firstLineChars="100" w:firstLine="100"/>
      <w:textAlignment w:val="center"/>
    </w:pPr>
    <w:rPr>
      <w:rFonts w:ascii="Times New Roman" w:hAnsi="Times New Roman"/>
      <w:color w:val="000000"/>
      <w:sz w:val="20"/>
      <w:szCs w:val="20"/>
    </w:rPr>
  </w:style>
  <w:style w:type="paragraph" w:customStyle="1" w:styleId="xl119">
    <w:name w:val="xl119"/>
    <w:basedOn w:val="Normal"/>
    <w:rsid w:val="000445A2"/>
    <w:pPr>
      <w:pBdr>
        <w:top w:val="single" w:sz="8" w:space="0" w:color="000000"/>
        <w:left w:val="single" w:sz="8" w:space="14" w:color="000000"/>
        <w:right w:val="single" w:sz="8" w:space="0" w:color="000000"/>
      </w:pBdr>
      <w:spacing w:before="100" w:beforeAutospacing="1" w:after="100" w:afterAutospacing="1" w:line="240" w:lineRule="auto"/>
      <w:ind w:firstLineChars="200" w:firstLine="200"/>
      <w:textAlignment w:val="center"/>
    </w:pPr>
    <w:rPr>
      <w:rFonts w:ascii="Times New Roman" w:hAnsi="Times New Roman"/>
      <w:color w:val="000000"/>
      <w:sz w:val="20"/>
      <w:szCs w:val="20"/>
    </w:rPr>
  </w:style>
  <w:style w:type="paragraph" w:customStyle="1" w:styleId="xl120">
    <w:name w:val="xl120"/>
    <w:basedOn w:val="Normal"/>
    <w:rsid w:val="000445A2"/>
    <w:pPr>
      <w:pBdr>
        <w:left w:val="single" w:sz="8" w:space="14" w:color="000000"/>
        <w:right w:val="single" w:sz="8" w:space="0" w:color="000000"/>
      </w:pBdr>
      <w:spacing w:before="100" w:beforeAutospacing="1" w:after="100" w:afterAutospacing="1" w:line="240" w:lineRule="auto"/>
      <w:ind w:firstLineChars="200" w:firstLine="200"/>
      <w:textAlignment w:val="center"/>
    </w:pPr>
    <w:rPr>
      <w:rFonts w:ascii="Times New Roman" w:hAnsi="Times New Roman"/>
      <w:color w:val="000000"/>
      <w:sz w:val="20"/>
      <w:szCs w:val="20"/>
    </w:rPr>
  </w:style>
  <w:style w:type="paragraph" w:customStyle="1" w:styleId="xl121">
    <w:name w:val="xl121"/>
    <w:basedOn w:val="Normal"/>
    <w:rsid w:val="000445A2"/>
    <w:pPr>
      <w:pBdr>
        <w:left w:val="single" w:sz="8" w:space="14"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hAnsi="Times New Roman"/>
      <w:color w:val="000000"/>
      <w:sz w:val="20"/>
      <w:szCs w:val="20"/>
    </w:rPr>
  </w:style>
  <w:style w:type="paragraph" w:customStyle="1" w:styleId="xl122">
    <w:name w:val="xl122"/>
    <w:basedOn w:val="Normal"/>
    <w:rsid w:val="000445A2"/>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3">
    <w:name w:val="xl123"/>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4">
    <w:name w:val="xl124"/>
    <w:basedOn w:val="Normal"/>
    <w:rsid w:val="000445A2"/>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5">
    <w:name w:val="xl125"/>
    <w:basedOn w:val="Normal"/>
    <w:rsid w:val="000445A2"/>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6">
    <w:name w:val="xl126"/>
    <w:basedOn w:val="Normal"/>
    <w:rsid w:val="000445A2"/>
    <w:pPr>
      <w:pBdr>
        <w:top w:val="single" w:sz="8" w:space="0" w:color="auto"/>
        <w:left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7">
    <w:name w:val="xl127"/>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8">
    <w:name w:val="xl128"/>
    <w:basedOn w:val="Normal"/>
    <w:rsid w:val="000445A2"/>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29">
    <w:name w:val="xl129"/>
    <w:basedOn w:val="Normal"/>
    <w:rsid w:val="000445A2"/>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30">
    <w:name w:val="xl130"/>
    <w:basedOn w:val="Normal"/>
    <w:rsid w:val="000445A2"/>
    <w:pPr>
      <w:pBdr>
        <w:left w:val="single" w:sz="8" w:space="0" w:color="000000"/>
        <w:bottom w:val="single" w:sz="8" w:space="0" w:color="auto"/>
        <w:right w:val="single" w:sz="8" w:space="0" w:color="000000"/>
      </w:pBdr>
      <w:spacing w:before="100" w:beforeAutospacing="1" w:after="100" w:afterAutospacing="1" w:line="240" w:lineRule="auto"/>
      <w:jc w:val="both"/>
      <w:textAlignment w:val="center"/>
    </w:pPr>
    <w:rPr>
      <w:rFonts w:ascii="Arial" w:hAnsi="Arial" w:cs="Arial"/>
      <w:color w:val="000000"/>
      <w:sz w:val="20"/>
      <w:szCs w:val="20"/>
    </w:rPr>
  </w:style>
  <w:style w:type="paragraph" w:customStyle="1" w:styleId="xl131">
    <w:name w:val="xl131"/>
    <w:basedOn w:val="Normal"/>
    <w:rsid w:val="000445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132">
    <w:name w:val="xl132"/>
    <w:basedOn w:val="Normal"/>
    <w:rsid w:val="000445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133">
    <w:name w:val="xl133"/>
    <w:basedOn w:val="Normal"/>
    <w:rsid w:val="00192D2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paragraph" w:customStyle="1" w:styleId="xl134">
    <w:name w:val="xl134"/>
    <w:basedOn w:val="Normal"/>
    <w:rsid w:val="00192D2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hAnsi="Tahoma" w:cs="Tahoma"/>
      <w:color w:val="000000"/>
      <w:sz w:val="24"/>
      <w:szCs w:val="24"/>
    </w:rPr>
  </w:style>
  <w:style w:type="table" w:customStyle="1" w:styleId="TableGrid">
    <w:name w:val="TableGrid"/>
    <w:rsid w:val="006F19EA"/>
    <w:rPr>
      <w:rFonts w:asciiTheme="minorHAnsi" w:eastAsiaTheme="minorEastAsia" w:hAnsiTheme="minorHAnsi" w:cstheme="minorBidi"/>
    </w:rPr>
    <w:tblPr>
      <w:tblCellMar>
        <w:top w:w="0" w:type="dxa"/>
        <w:left w:w="0" w:type="dxa"/>
        <w:bottom w:w="0" w:type="dxa"/>
        <w:right w:w="0" w:type="dxa"/>
      </w:tblCellMar>
    </w:tblPr>
  </w:style>
  <w:style w:type="character" w:customStyle="1" w:styleId="fontstyle01">
    <w:name w:val="fontstyle01"/>
    <w:basedOn w:val="Fontepargpadro"/>
    <w:rsid w:val="006F19EA"/>
    <w:rPr>
      <w:rFonts w:ascii="Calibri" w:hAnsi="Calibri" w:cs="Calibri" w:hint="default"/>
      <w:b w:val="0"/>
      <w:bCs w:val="0"/>
      <w:i w:val="0"/>
      <w:iCs w:val="0"/>
      <w:color w:val="000000"/>
      <w:sz w:val="22"/>
      <w:szCs w:val="22"/>
    </w:rPr>
  </w:style>
  <w:style w:type="paragraph" w:customStyle="1" w:styleId="font0">
    <w:name w:val="font0"/>
    <w:basedOn w:val="Normal"/>
    <w:rsid w:val="007D1B6A"/>
    <w:pPr>
      <w:spacing w:before="100" w:beforeAutospacing="1" w:after="100" w:afterAutospacing="1" w:line="240" w:lineRule="auto"/>
    </w:pPr>
    <w:rPr>
      <w:rFonts w:cs="Calibri"/>
      <w:color w:val="000000"/>
    </w:rPr>
  </w:style>
  <w:style w:type="character" w:customStyle="1" w:styleId="LivroChar">
    <w:name w:val="Livro Char"/>
    <w:basedOn w:val="Fontepargpadro"/>
    <w:link w:val="Livro"/>
    <w:locked/>
    <w:rsid w:val="009D3720"/>
    <w:rPr>
      <w:rFonts w:ascii="Arial" w:hAnsi="Arial" w:cs="Arial"/>
      <w:b/>
      <w:caps/>
      <w:sz w:val="24"/>
      <w:szCs w:val="24"/>
    </w:rPr>
  </w:style>
  <w:style w:type="paragraph" w:customStyle="1" w:styleId="Livro">
    <w:name w:val="Livro"/>
    <w:basedOn w:val="Normal"/>
    <w:link w:val="LivroChar"/>
    <w:qFormat/>
    <w:rsid w:val="009D3720"/>
    <w:pPr>
      <w:spacing w:before="120" w:after="120" w:line="240" w:lineRule="auto"/>
      <w:jc w:val="center"/>
      <w:outlineLvl w:val="0"/>
    </w:pPr>
    <w:rPr>
      <w:rFonts w:ascii="Arial" w:hAnsi="Arial" w:cs="Arial"/>
      <w:b/>
      <w:caps/>
      <w:sz w:val="24"/>
      <w:szCs w:val="24"/>
    </w:rPr>
  </w:style>
  <w:style w:type="table" w:customStyle="1" w:styleId="TableNormal1">
    <w:name w:val="Table Normal1"/>
    <w:uiPriority w:val="2"/>
    <w:semiHidden/>
    <w:unhideWhenUsed/>
    <w:qFormat/>
    <w:rsid w:val="00AB1036"/>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B1036"/>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semiHidden/>
    <w:rsid w:val="0099294A"/>
    <w:rPr>
      <w:rFonts w:asciiTheme="majorHAnsi" w:eastAsiaTheme="majorEastAsia" w:hAnsiTheme="majorHAnsi" w:cstheme="majorBidi"/>
      <w:i/>
      <w:iCs/>
      <w:color w:val="365F91" w:themeColor="accent1" w:themeShade="BF"/>
    </w:rPr>
  </w:style>
  <w:style w:type="character" w:styleId="Refdecomentrio">
    <w:name w:val="annotation reference"/>
    <w:basedOn w:val="Fontepargpadro"/>
    <w:uiPriority w:val="99"/>
    <w:semiHidden/>
    <w:unhideWhenUsed/>
    <w:rsid w:val="00F93F17"/>
    <w:rPr>
      <w:sz w:val="16"/>
      <w:szCs w:val="16"/>
    </w:rPr>
  </w:style>
  <w:style w:type="paragraph" w:styleId="Textodecomentrio">
    <w:name w:val="annotation text"/>
    <w:basedOn w:val="Normal"/>
    <w:link w:val="TextodecomentrioChar"/>
    <w:uiPriority w:val="99"/>
    <w:semiHidden/>
    <w:unhideWhenUsed/>
    <w:rsid w:val="00F93F1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93F17"/>
    <w:rPr>
      <w:sz w:val="20"/>
      <w:szCs w:val="20"/>
    </w:rPr>
  </w:style>
  <w:style w:type="paragraph" w:styleId="Assuntodocomentrio">
    <w:name w:val="annotation subject"/>
    <w:basedOn w:val="Textodecomentrio"/>
    <w:next w:val="Textodecomentrio"/>
    <w:link w:val="AssuntodocomentrioChar"/>
    <w:uiPriority w:val="99"/>
    <w:semiHidden/>
    <w:unhideWhenUsed/>
    <w:rsid w:val="00F93F17"/>
    <w:rPr>
      <w:b/>
      <w:bCs/>
    </w:rPr>
  </w:style>
  <w:style w:type="character" w:customStyle="1" w:styleId="AssuntodocomentrioChar">
    <w:name w:val="Assunto do comentário Char"/>
    <w:basedOn w:val="TextodecomentrioChar"/>
    <w:link w:val="Assuntodocomentrio"/>
    <w:uiPriority w:val="99"/>
    <w:semiHidden/>
    <w:rsid w:val="00F93F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647">
      <w:bodyDiv w:val="1"/>
      <w:marLeft w:val="0"/>
      <w:marRight w:val="0"/>
      <w:marTop w:val="0"/>
      <w:marBottom w:val="0"/>
      <w:divBdr>
        <w:top w:val="none" w:sz="0" w:space="0" w:color="auto"/>
        <w:left w:val="none" w:sz="0" w:space="0" w:color="auto"/>
        <w:bottom w:val="none" w:sz="0" w:space="0" w:color="auto"/>
        <w:right w:val="none" w:sz="0" w:space="0" w:color="auto"/>
      </w:divBdr>
    </w:div>
    <w:div w:id="12876834">
      <w:bodyDiv w:val="1"/>
      <w:marLeft w:val="0"/>
      <w:marRight w:val="0"/>
      <w:marTop w:val="0"/>
      <w:marBottom w:val="0"/>
      <w:divBdr>
        <w:top w:val="none" w:sz="0" w:space="0" w:color="auto"/>
        <w:left w:val="none" w:sz="0" w:space="0" w:color="auto"/>
        <w:bottom w:val="none" w:sz="0" w:space="0" w:color="auto"/>
        <w:right w:val="none" w:sz="0" w:space="0" w:color="auto"/>
      </w:divBdr>
    </w:div>
    <w:div w:id="18967901">
      <w:bodyDiv w:val="1"/>
      <w:marLeft w:val="0"/>
      <w:marRight w:val="0"/>
      <w:marTop w:val="0"/>
      <w:marBottom w:val="0"/>
      <w:divBdr>
        <w:top w:val="none" w:sz="0" w:space="0" w:color="auto"/>
        <w:left w:val="none" w:sz="0" w:space="0" w:color="auto"/>
        <w:bottom w:val="none" w:sz="0" w:space="0" w:color="auto"/>
        <w:right w:val="none" w:sz="0" w:space="0" w:color="auto"/>
      </w:divBdr>
    </w:div>
    <w:div w:id="22094274">
      <w:bodyDiv w:val="1"/>
      <w:marLeft w:val="0"/>
      <w:marRight w:val="0"/>
      <w:marTop w:val="0"/>
      <w:marBottom w:val="0"/>
      <w:divBdr>
        <w:top w:val="none" w:sz="0" w:space="0" w:color="auto"/>
        <w:left w:val="none" w:sz="0" w:space="0" w:color="auto"/>
        <w:bottom w:val="none" w:sz="0" w:space="0" w:color="auto"/>
        <w:right w:val="none" w:sz="0" w:space="0" w:color="auto"/>
      </w:divBdr>
    </w:div>
    <w:div w:id="22833201">
      <w:bodyDiv w:val="1"/>
      <w:marLeft w:val="0"/>
      <w:marRight w:val="0"/>
      <w:marTop w:val="0"/>
      <w:marBottom w:val="0"/>
      <w:divBdr>
        <w:top w:val="none" w:sz="0" w:space="0" w:color="auto"/>
        <w:left w:val="none" w:sz="0" w:space="0" w:color="auto"/>
        <w:bottom w:val="none" w:sz="0" w:space="0" w:color="auto"/>
        <w:right w:val="none" w:sz="0" w:space="0" w:color="auto"/>
      </w:divBdr>
    </w:div>
    <w:div w:id="52044989">
      <w:bodyDiv w:val="1"/>
      <w:marLeft w:val="0"/>
      <w:marRight w:val="0"/>
      <w:marTop w:val="0"/>
      <w:marBottom w:val="0"/>
      <w:divBdr>
        <w:top w:val="none" w:sz="0" w:space="0" w:color="auto"/>
        <w:left w:val="none" w:sz="0" w:space="0" w:color="auto"/>
        <w:bottom w:val="none" w:sz="0" w:space="0" w:color="auto"/>
        <w:right w:val="none" w:sz="0" w:space="0" w:color="auto"/>
      </w:divBdr>
    </w:div>
    <w:div w:id="122427298">
      <w:bodyDiv w:val="1"/>
      <w:marLeft w:val="0"/>
      <w:marRight w:val="0"/>
      <w:marTop w:val="0"/>
      <w:marBottom w:val="0"/>
      <w:divBdr>
        <w:top w:val="none" w:sz="0" w:space="0" w:color="auto"/>
        <w:left w:val="none" w:sz="0" w:space="0" w:color="auto"/>
        <w:bottom w:val="none" w:sz="0" w:space="0" w:color="auto"/>
        <w:right w:val="none" w:sz="0" w:space="0" w:color="auto"/>
      </w:divBdr>
    </w:div>
    <w:div w:id="125590385">
      <w:bodyDiv w:val="1"/>
      <w:marLeft w:val="0"/>
      <w:marRight w:val="0"/>
      <w:marTop w:val="0"/>
      <w:marBottom w:val="0"/>
      <w:divBdr>
        <w:top w:val="none" w:sz="0" w:space="0" w:color="auto"/>
        <w:left w:val="none" w:sz="0" w:space="0" w:color="auto"/>
        <w:bottom w:val="none" w:sz="0" w:space="0" w:color="auto"/>
        <w:right w:val="none" w:sz="0" w:space="0" w:color="auto"/>
      </w:divBdr>
    </w:div>
    <w:div w:id="164174945">
      <w:bodyDiv w:val="1"/>
      <w:marLeft w:val="0"/>
      <w:marRight w:val="0"/>
      <w:marTop w:val="0"/>
      <w:marBottom w:val="0"/>
      <w:divBdr>
        <w:top w:val="none" w:sz="0" w:space="0" w:color="auto"/>
        <w:left w:val="none" w:sz="0" w:space="0" w:color="auto"/>
        <w:bottom w:val="none" w:sz="0" w:space="0" w:color="auto"/>
        <w:right w:val="none" w:sz="0" w:space="0" w:color="auto"/>
      </w:divBdr>
    </w:div>
    <w:div w:id="173541521">
      <w:bodyDiv w:val="1"/>
      <w:marLeft w:val="0"/>
      <w:marRight w:val="0"/>
      <w:marTop w:val="0"/>
      <w:marBottom w:val="0"/>
      <w:divBdr>
        <w:top w:val="none" w:sz="0" w:space="0" w:color="auto"/>
        <w:left w:val="none" w:sz="0" w:space="0" w:color="auto"/>
        <w:bottom w:val="none" w:sz="0" w:space="0" w:color="auto"/>
        <w:right w:val="none" w:sz="0" w:space="0" w:color="auto"/>
      </w:divBdr>
    </w:div>
    <w:div w:id="183714872">
      <w:bodyDiv w:val="1"/>
      <w:marLeft w:val="0"/>
      <w:marRight w:val="0"/>
      <w:marTop w:val="0"/>
      <w:marBottom w:val="0"/>
      <w:divBdr>
        <w:top w:val="none" w:sz="0" w:space="0" w:color="auto"/>
        <w:left w:val="none" w:sz="0" w:space="0" w:color="auto"/>
        <w:bottom w:val="none" w:sz="0" w:space="0" w:color="auto"/>
        <w:right w:val="none" w:sz="0" w:space="0" w:color="auto"/>
      </w:divBdr>
    </w:div>
    <w:div w:id="188029089">
      <w:bodyDiv w:val="1"/>
      <w:marLeft w:val="0"/>
      <w:marRight w:val="0"/>
      <w:marTop w:val="0"/>
      <w:marBottom w:val="0"/>
      <w:divBdr>
        <w:top w:val="none" w:sz="0" w:space="0" w:color="auto"/>
        <w:left w:val="none" w:sz="0" w:space="0" w:color="auto"/>
        <w:bottom w:val="none" w:sz="0" w:space="0" w:color="auto"/>
        <w:right w:val="none" w:sz="0" w:space="0" w:color="auto"/>
      </w:divBdr>
    </w:div>
    <w:div w:id="227427390">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66738032">
      <w:bodyDiv w:val="1"/>
      <w:marLeft w:val="0"/>
      <w:marRight w:val="0"/>
      <w:marTop w:val="0"/>
      <w:marBottom w:val="0"/>
      <w:divBdr>
        <w:top w:val="none" w:sz="0" w:space="0" w:color="auto"/>
        <w:left w:val="none" w:sz="0" w:space="0" w:color="auto"/>
        <w:bottom w:val="none" w:sz="0" w:space="0" w:color="auto"/>
        <w:right w:val="none" w:sz="0" w:space="0" w:color="auto"/>
      </w:divBdr>
    </w:div>
    <w:div w:id="329873986">
      <w:bodyDiv w:val="1"/>
      <w:marLeft w:val="0"/>
      <w:marRight w:val="0"/>
      <w:marTop w:val="0"/>
      <w:marBottom w:val="0"/>
      <w:divBdr>
        <w:top w:val="none" w:sz="0" w:space="0" w:color="auto"/>
        <w:left w:val="none" w:sz="0" w:space="0" w:color="auto"/>
        <w:bottom w:val="none" w:sz="0" w:space="0" w:color="auto"/>
        <w:right w:val="none" w:sz="0" w:space="0" w:color="auto"/>
      </w:divBdr>
    </w:div>
    <w:div w:id="384836758">
      <w:bodyDiv w:val="1"/>
      <w:marLeft w:val="0"/>
      <w:marRight w:val="0"/>
      <w:marTop w:val="0"/>
      <w:marBottom w:val="0"/>
      <w:divBdr>
        <w:top w:val="none" w:sz="0" w:space="0" w:color="auto"/>
        <w:left w:val="none" w:sz="0" w:space="0" w:color="auto"/>
        <w:bottom w:val="none" w:sz="0" w:space="0" w:color="auto"/>
        <w:right w:val="none" w:sz="0" w:space="0" w:color="auto"/>
      </w:divBdr>
    </w:div>
    <w:div w:id="396362567">
      <w:bodyDiv w:val="1"/>
      <w:marLeft w:val="0"/>
      <w:marRight w:val="0"/>
      <w:marTop w:val="0"/>
      <w:marBottom w:val="0"/>
      <w:divBdr>
        <w:top w:val="none" w:sz="0" w:space="0" w:color="auto"/>
        <w:left w:val="none" w:sz="0" w:space="0" w:color="auto"/>
        <w:bottom w:val="none" w:sz="0" w:space="0" w:color="auto"/>
        <w:right w:val="none" w:sz="0" w:space="0" w:color="auto"/>
      </w:divBdr>
    </w:div>
    <w:div w:id="446777425">
      <w:bodyDiv w:val="1"/>
      <w:marLeft w:val="0"/>
      <w:marRight w:val="0"/>
      <w:marTop w:val="0"/>
      <w:marBottom w:val="0"/>
      <w:divBdr>
        <w:top w:val="none" w:sz="0" w:space="0" w:color="auto"/>
        <w:left w:val="none" w:sz="0" w:space="0" w:color="auto"/>
        <w:bottom w:val="none" w:sz="0" w:space="0" w:color="auto"/>
        <w:right w:val="none" w:sz="0" w:space="0" w:color="auto"/>
      </w:divBdr>
    </w:div>
    <w:div w:id="467092322">
      <w:bodyDiv w:val="1"/>
      <w:marLeft w:val="0"/>
      <w:marRight w:val="0"/>
      <w:marTop w:val="0"/>
      <w:marBottom w:val="0"/>
      <w:divBdr>
        <w:top w:val="none" w:sz="0" w:space="0" w:color="auto"/>
        <w:left w:val="none" w:sz="0" w:space="0" w:color="auto"/>
        <w:bottom w:val="none" w:sz="0" w:space="0" w:color="auto"/>
        <w:right w:val="none" w:sz="0" w:space="0" w:color="auto"/>
      </w:divBdr>
    </w:div>
    <w:div w:id="475074083">
      <w:bodyDiv w:val="1"/>
      <w:marLeft w:val="0"/>
      <w:marRight w:val="0"/>
      <w:marTop w:val="0"/>
      <w:marBottom w:val="0"/>
      <w:divBdr>
        <w:top w:val="none" w:sz="0" w:space="0" w:color="auto"/>
        <w:left w:val="none" w:sz="0" w:space="0" w:color="auto"/>
        <w:bottom w:val="none" w:sz="0" w:space="0" w:color="auto"/>
        <w:right w:val="none" w:sz="0" w:space="0" w:color="auto"/>
      </w:divBdr>
    </w:div>
    <w:div w:id="485977372">
      <w:bodyDiv w:val="1"/>
      <w:marLeft w:val="0"/>
      <w:marRight w:val="0"/>
      <w:marTop w:val="0"/>
      <w:marBottom w:val="0"/>
      <w:divBdr>
        <w:top w:val="none" w:sz="0" w:space="0" w:color="auto"/>
        <w:left w:val="none" w:sz="0" w:space="0" w:color="auto"/>
        <w:bottom w:val="none" w:sz="0" w:space="0" w:color="auto"/>
        <w:right w:val="none" w:sz="0" w:space="0" w:color="auto"/>
      </w:divBdr>
    </w:div>
    <w:div w:id="515462220">
      <w:bodyDiv w:val="1"/>
      <w:marLeft w:val="0"/>
      <w:marRight w:val="0"/>
      <w:marTop w:val="0"/>
      <w:marBottom w:val="0"/>
      <w:divBdr>
        <w:top w:val="none" w:sz="0" w:space="0" w:color="auto"/>
        <w:left w:val="none" w:sz="0" w:space="0" w:color="auto"/>
        <w:bottom w:val="none" w:sz="0" w:space="0" w:color="auto"/>
        <w:right w:val="none" w:sz="0" w:space="0" w:color="auto"/>
      </w:divBdr>
    </w:div>
    <w:div w:id="523792404">
      <w:marLeft w:val="0"/>
      <w:marRight w:val="0"/>
      <w:marTop w:val="0"/>
      <w:marBottom w:val="0"/>
      <w:divBdr>
        <w:top w:val="none" w:sz="0" w:space="0" w:color="auto"/>
        <w:left w:val="none" w:sz="0" w:space="0" w:color="auto"/>
        <w:bottom w:val="none" w:sz="0" w:space="0" w:color="auto"/>
        <w:right w:val="none" w:sz="0" w:space="0" w:color="auto"/>
      </w:divBdr>
    </w:div>
    <w:div w:id="523792405">
      <w:marLeft w:val="0"/>
      <w:marRight w:val="0"/>
      <w:marTop w:val="0"/>
      <w:marBottom w:val="0"/>
      <w:divBdr>
        <w:top w:val="none" w:sz="0" w:space="0" w:color="auto"/>
        <w:left w:val="none" w:sz="0" w:space="0" w:color="auto"/>
        <w:bottom w:val="none" w:sz="0" w:space="0" w:color="auto"/>
        <w:right w:val="none" w:sz="0" w:space="0" w:color="auto"/>
      </w:divBdr>
    </w:div>
    <w:div w:id="523792406">
      <w:marLeft w:val="0"/>
      <w:marRight w:val="0"/>
      <w:marTop w:val="0"/>
      <w:marBottom w:val="0"/>
      <w:divBdr>
        <w:top w:val="none" w:sz="0" w:space="0" w:color="auto"/>
        <w:left w:val="none" w:sz="0" w:space="0" w:color="auto"/>
        <w:bottom w:val="none" w:sz="0" w:space="0" w:color="auto"/>
        <w:right w:val="none" w:sz="0" w:space="0" w:color="auto"/>
      </w:divBdr>
    </w:div>
    <w:div w:id="523792407">
      <w:marLeft w:val="0"/>
      <w:marRight w:val="0"/>
      <w:marTop w:val="0"/>
      <w:marBottom w:val="0"/>
      <w:divBdr>
        <w:top w:val="none" w:sz="0" w:space="0" w:color="auto"/>
        <w:left w:val="none" w:sz="0" w:space="0" w:color="auto"/>
        <w:bottom w:val="none" w:sz="0" w:space="0" w:color="auto"/>
        <w:right w:val="none" w:sz="0" w:space="0" w:color="auto"/>
      </w:divBdr>
    </w:div>
    <w:div w:id="523792408">
      <w:marLeft w:val="0"/>
      <w:marRight w:val="0"/>
      <w:marTop w:val="0"/>
      <w:marBottom w:val="0"/>
      <w:divBdr>
        <w:top w:val="none" w:sz="0" w:space="0" w:color="auto"/>
        <w:left w:val="none" w:sz="0" w:space="0" w:color="auto"/>
        <w:bottom w:val="none" w:sz="0" w:space="0" w:color="auto"/>
        <w:right w:val="none" w:sz="0" w:space="0" w:color="auto"/>
      </w:divBdr>
    </w:div>
    <w:div w:id="523792409">
      <w:marLeft w:val="0"/>
      <w:marRight w:val="0"/>
      <w:marTop w:val="0"/>
      <w:marBottom w:val="0"/>
      <w:divBdr>
        <w:top w:val="none" w:sz="0" w:space="0" w:color="auto"/>
        <w:left w:val="none" w:sz="0" w:space="0" w:color="auto"/>
        <w:bottom w:val="none" w:sz="0" w:space="0" w:color="auto"/>
        <w:right w:val="none" w:sz="0" w:space="0" w:color="auto"/>
      </w:divBdr>
    </w:div>
    <w:div w:id="523792410">
      <w:marLeft w:val="0"/>
      <w:marRight w:val="0"/>
      <w:marTop w:val="0"/>
      <w:marBottom w:val="0"/>
      <w:divBdr>
        <w:top w:val="none" w:sz="0" w:space="0" w:color="auto"/>
        <w:left w:val="none" w:sz="0" w:space="0" w:color="auto"/>
        <w:bottom w:val="none" w:sz="0" w:space="0" w:color="auto"/>
        <w:right w:val="none" w:sz="0" w:space="0" w:color="auto"/>
      </w:divBdr>
    </w:div>
    <w:div w:id="523792411">
      <w:marLeft w:val="0"/>
      <w:marRight w:val="0"/>
      <w:marTop w:val="0"/>
      <w:marBottom w:val="0"/>
      <w:divBdr>
        <w:top w:val="none" w:sz="0" w:space="0" w:color="auto"/>
        <w:left w:val="none" w:sz="0" w:space="0" w:color="auto"/>
        <w:bottom w:val="none" w:sz="0" w:space="0" w:color="auto"/>
        <w:right w:val="none" w:sz="0" w:space="0" w:color="auto"/>
      </w:divBdr>
    </w:div>
    <w:div w:id="523792412">
      <w:marLeft w:val="0"/>
      <w:marRight w:val="0"/>
      <w:marTop w:val="0"/>
      <w:marBottom w:val="0"/>
      <w:divBdr>
        <w:top w:val="none" w:sz="0" w:space="0" w:color="auto"/>
        <w:left w:val="none" w:sz="0" w:space="0" w:color="auto"/>
        <w:bottom w:val="none" w:sz="0" w:space="0" w:color="auto"/>
        <w:right w:val="none" w:sz="0" w:space="0" w:color="auto"/>
      </w:divBdr>
    </w:div>
    <w:div w:id="523792413">
      <w:marLeft w:val="0"/>
      <w:marRight w:val="0"/>
      <w:marTop w:val="0"/>
      <w:marBottom w:val="0"/>
      <w:divBdr>
        <w:top w:val="none" w:sz="0" w:space="0" w:color="auto"/>
        <w:left w:val="none" w:sz="0" w:space="0" w:color="auto"/>
        <w:bottom w:val="none" w:sz="0" w:space="0" w:color="auto"/>
        <w:right w:val="none" w:sz="0" w:space="0" w:color="auto"/>
      </w:divBdr>
    </w:div>
    <w:div w:id="523792414">
      <w:marLeft w:val="0"/>
      <w:marRight w:val="0"/>
      <w:marTop w:val="0"/>
      <w:marBottom w:val="0"/>
      <w:divBdr>
        <w:top w:val="none" w:sz="0" w:space="0" w:color="auto"/>
        <w:left w:val="none" w:sz="0" w:space="0" w:color="auto"/>
        <w:bottom w:val="none" w:sz="0" w:space="0" w:color="auto"/>
        <w:right w:val="none" w:sz="0" w:space="0" w:color="auto"/>
      </w:divBdr>
    </w:div>
    <w:div w:id="523792415">
      <w:marLeft w:val="0"/>
      <w:marRight w:val="0"/>
      <w:marTop w:val="0"/>
      <w:marBottom w:val="0"/>
      <w:divBdr>
        <w:top w:val="none" w:sz="0" w:space="0" w:color="auto"/>
        <w:left w:val="none" w:sz="0" w:space="0" w:color="auto"/>
        <w:bottom w:val="none" w:sz="0" w:space="0" w:color="auto"/>
        <w:right w:val="none" w:sz="0" w:space="0" w:color="auto"/>
      </w:divBdr>
    </w:div>
    <w:div w:id="523792416">
      <w:marLeft w:val="0"/>
      <w:marRight w:val="0"/>
      <w:marTop w:val="0"/>
      <w:marBottom w:val="0"/>
      <w:divBdr>
        <w:top w:val="none" w:sz="0" w:space="0" w:color="auto"/>
        <w:left w:val="none" w:sz="0" w:space="0" w:color="auto"/>
        <w:bottom w:val="none" w:sz="0" w:space="0" w:color="auto"/>
        <w:right w:val="none" w:sz="0" w:space="0" w:color="auto"/>
      </w:divBdr>
    </w:div>
    <w:div w:id="523792417">
      <w:marLeft w:val="0"/>
      <w:marRight w:val="0"/>
      <w:marTop w:val="0"/>
      <w:marBottom w:val="0"/>
      <w:divBdr>
        <w:top w:val="none" w:sz="0" w:space="0" w:color="auto"/>
        <w:left w:val="none" w:sz="0" w:space="0" w:color="auto"/>
        <w:bottom w:val="none" w:sz="0" w:space="0" w:color="auto"/>
        <w:right w:val="none" w:sz="0" w:space="0" w:color="auto"/>
      </w:divBdr>
    </w:div>
    <w:div w:id="523792418">
      <w:marLeft w:val="0"/>
      <w:marRight w:val="0"/>
      <w:marTop w:val="0"/>
      <w:marBottom w:val="0"/>
      <w:divBdr>
        <w:top w:val="none" w:sz="0" w:space="0" w:color="auto"/>
        <w:left w:val="none" w:sz="0" w:space="0" w:color="auto"/>
        <w:bottom w:val="none" w:sz="0" w:space="0" w:color="auto"/>
        <w:right w:val="none" w:sz="0" w:space="0" w:color="auto"/>
      </w:divBdr>
    </w:div>
    <w:div w:id="523792419">
      <w:marLeft w:val="0"/>
      <w:marRight w:val="0"/>
      <w:marTop w:val="0"/>
      <w:marBottom w:val="0"/>
      <w:divBdr>
        <w:top w:val="none" w:sz="0" w:space="0" w:color="auto"/>
        <w:left w:val="none" w:sz="0" w:space="0" w:color="auto"/>
        <w:bottom w:val="none" w:sz="0" w:space="0" w:color="auto"/>
        <w:right w:val="none" w:sz="0" w:space="0" w:color="auto"/>
      </w:divBdr>
    </w:div>
    <w:div w:id="523792420">
      <w:marLeft w:val="0"/>
      <w:marRight w:val="0"/>
      <w:marTop w:val="0"/>
      <w:marBottom w:val="0"/>
      <w:divBdr>
        <w:top w:val="none" w:sz="0" w:space="0" w:color="auto"/>
        <w:left w:val="none" w:sz="0" w:space="0" w:color="auto"/>
        <w:bottom w:val="none" w:sz="0" w:space="0" w:color="auto"/>
        <w:right w:val="none" w:sz="0" w:space="0" w:color="auto"/>
      </w:divBdr>
    </w:div>
    <w:div w:id="523792421">
      <w:marLeft w:val="0"/>
      <w:marRight w:val="0"/>
      <w:marTop w:val="0"/>
      <w:marBottom w:val="0"/>
      <w:divBdr>
        <w:top w:val="none" w:sz="0" w:space="0" w:color="auto"/>
        <w:left w:val="none" w:sz="0" w:space="0" w:color="auto"/>
        <w:bottom w:val="none" w:sz="0" w:space="0" w:color="auto"/>
        <w:right w:val="none" w:sz="0" w:space="0" w:color="auto"/>
      </w:divBdr>
    </w:div>
    <w:div w:id="523792422">
      <w:marLeft w:val="0"/>
      <w:marRight w:val="0"/>
      <w:marTop w:val="0"/>
      <w:marBottom w:val="0"/>
      <w:divBdr>
        <w:top w:val="none" w:sz="0" w:space="0" w:color="auto"/>
        <w:left w:val="none" w:sz="0" w:space="0" w:color="auto"/>
        <w:bottom w:val="none" w:sz="0" w:space="0" w:color="auto"/>
        <w:right w:val="none" w:sz="0" w:space="0" w:color="auto"/>
      </w:divBdr>
    </w:div>
    <w:div w:id="523792423">
      <w:marLeft w:val="0"/>
      <w:marRight w:val="0"/>
      <w:marTop w:val="0"/>
      <w:marBottom w:val="0"/>
      <w:divBdr>
        <w:top w:val="none" w:sz="0" w:space="0" w:color="auto"/>
        <w:left w:val="none" w:sz="0" w:space="0" w:color="auto"/>
        <w:bottom w:val="none" w:sz="0" w:space="0" w:color="auto"/>
        <w:right w:val="none" w:sz="0" w:space="0" w:color="auto"/>
      </w:divBdr>
    </w:div>
    <w:div w:id="523792424">
      <w:marLeft w:val="0"/>
      <w:marRight w:val="0"/>
      <w:marTop w:val="0"/>
      <w:marBottom w:val="0"/>
      <w:divBdr>
        <w:top w:val="none" w:sz="0" w:space="0" w:color="auto"/>
        <w:left w:val="none" w:sz="0" w:space="0" w:color="auto"/>
        <w:bottom w:val="none" w:sz="0" w:space="0" w:color="auto"/>
        <w:right w:val="none" w:sz="0" w:space="0" w:color="auto"/>
      </w:divBdr>
    </w:div>
    <w:div w:id="523792425">
      <w:marLeft w:val="0"/>
      <w:marRight w:val="0"/>
      <w:marTop w:val="0"/>
      <w:marBottom w:val="0"/>
      <w:divBdr>
        <w:top w:val="none" w:sz="0" w:space="0" w:color="auto"/>
        <w:left w:val="none" w:sz="0" w:space="0" w:color="auto"/>
        <w:bottom w:val="none" w:sz="0" w:space="0" w:color="auto"/>
        <w:right w:val="none" w:sz="0" w:space="0" w:color="auto"/>
      </w:divBdr>
    </w:div>
    <w:div w:id="523792426">
      <w:marLeft w:val="0"/>
      <w:marRight w:val="0"/>
      <w:marTop w:val="0"/>
      <w:marBottom w:val="0"/>
      <w:divBdr>
        <w:top w:val="none" w:sz="0" w:space="0" w:color="auto"/>
        <w:left w:val="none" w:sz="0" w:space="0" w:color="auto"/>
        <w:bottom w:val="none" w:sz="0" w:space="0" w:color="auto"/>
        <w:right w:val="none" w:sz="0" w:space="0" w:color="auto"/>
      </w:divBdr>
    </w:div>
    <w:div w:id="523792427">
      <w:marLeft w:val="0"/>
      <w:marRight w:val="0"/>
      <w:marTop w:val="0"/>
      <w:marBottom w:val="0"/>
      <w:divBdr>
        <w:top w:val="none" w:sz="0" w:space="0" w:color="auto"/>
        <w:left w:val="none" w:sz="0" w:space="0" w:color="auto"/>
        <w:bottom w:val="none" w:sz="0" w:space="0" w:color="auto"/>
        <w:right w:val="none" w:sz="0" w:space="0" w:color="auto"/>
      </w:divBdr>
    </w:div>
    <w:div w:id="523792428">
      <w:marLeft w:val="0"/>
      <w:marRight w:val="0"/>
      <w:marTop w:val="0"/>
      <w:marBottom w:val="0"/>
      <w:divBdr>
        <w:top w:val="none" w:sz="0" w:space="0" w:color="auto"/>
        <w:left w:val="none" w:sz="0" w:space="0" w:color="auto"/>
        <w:bottom w:val="none" w:sz="0" w:space="0" w:color="auto"/>
        <w:right w:val="none" w:sz="0" w:space="0" w:color="auto"/>
      </w:divBdr>
    </w:div>
    <w:div w:id="523792429">
      <w:marLeft w:val="0"/>
      <w:marRight w:val="0"/>
      <w:marTop w:val="0"/>
      <w:marBottom w:val="0"/>
      <w:divBdr>
        <w:top w:val="none" w:sz="0" w:space="0" w:color="auto"/>
        <w:left w:val="none" w:sz="0" w:space="0" w:color="auto"/>
        <w:bottom w:val="none" w:sz="0" w:space="0" w:color="auto"/>
        <w:right w:val="none" w:sz="0" w:space="0" w:color="auto"/>
      </w:divBdr>
    </w:div>
    <w:div w:id="523792430">
      <w:marLeft w:val="0"/>
      <w:marRight w:val="0"/>
      <w:marTop w:val="0"/>
      <w:marBottom w:val="0"/>
      <w:divBdr>
        <w:top w:val="none" w:sz="0" w:space="0" w:color="auto"/>
        <w:left w:val="none" w:sz="0" w:space="0" w:color="auto"/>
        <w:bottom w:val="none" w:sz="0" w:space="0" w:color="auto"/>
        <w:right w:val="none" w:sz="0" w:space="0" w:color="auto"/>
      </w:divBdr>
    </w:div>
    <w:div w:id="523792431">
      <w:marLeft w:val="0"/>
      <w:marRight w:val="0"/>
      <w:marTop w:val="0"/>
      <w:marBottom w:val="0"/>
      <w:divBdr>
        <w:top w:val="none" w:sz="0" w:space="0" w:color="auto"/>
        <w:left w:val="none" w:sz="0" w:space="0" w:color="auto"/>
        <w:bottom w:val="none" w:sz="0" w:space="0" w:color="auto"/>
        <w:right w:val="none" w:sz="0" w:space="0" w:color="auto"/>
      </w:divBdr>
    </w:div>
    <w:div w:id="523792432">
      <w:marLeft w:val="0"/>
      <w:marRight w:val="0"/>
      <w:marTop w:val="0"/>
      <w:marBottom w:val="0"/>
      <w:divBdr>
        <w:top w:val="none" w:sz="0" w:space="0" w:color="auto"/>
        <w:left w:val="none" w:sz="0" w:space="0" w:color="auto"/>
        <w:bottom w:val="none" w:sz="0" w:space="0" w:color="auto"/>
        <w:right w:val="none" w:sz="0" w:space="0" w:color="auto"/>
      </w:divBdr>
    </w:div>
    <w:div w:id="523792433">
      <w:marLeft w:val="0"/>
      <w:marRight w:val="0"/>
      <w:marTop w:val="0"/>
      <w:marBottom w:val="0"/>
      <w:divBdr>
        <w:top w:val="none" w:sz="0" w:space="0" w:color="auto"/>
        <w:left w:val="none" w:sz="0" w:space="0" w:color="auto"/>
        <w:bottom w:val="none" w:sz="0" w:space="0" w:color="auto"/>
        <w:right w:val="none" w:sz="0" w:space="0" w:color="auto"/>
      </w:divBdr>
    </w:div>
    <w:div w:id="523792434">
      <w:marLeft w:val="0"/>
      <w:marRight w:val="0"/>
      <w:marTop w:val="0"/>
      <w:marBottom w:val="0"/>
      <w:divBdr>
        <w:top w:val="none" w:sz="0" w:space="0" w:color="auto"/>
        <w:left w:val="none" w:sz="0" w:space="0" w:color="auto"/>
        <w:bottom w:val="none" w:sz="0" w:space="0" w:color="auto"/>
        <w:right w:val="none" w:sz="0" w:space="0" w:color="auto"/>
      </w:divBdr>
    </w:div>
    <w:div w:id="523792435">
      <w:marLeft w:val="0"/>
      <w:marRight w:val="0"/>
      <w:marTop w:val="0"/>
      <w:marBottom w:val="0"/>
      <w:divBdr>
        <w:top w:val="none" w:sz="0" w:space="0" w:color="auto"/>
        <w:left w:val="none" w:sz="0" w:space="0" w:color="auto"/>
        <w:bottom w:val="none" w:sz="0" w:space="0" w:color="auto"/>
        <w:right w:val="none" w:sz="0" w:space="0" w:color="auto"/>
      </w:divBdr>
    </w:div>
    <w:div w:id="524253419">
      <w:bodyDiv w:val="1"/>
      <w:marLeft w:val="0"/>
      <w:marRight w:val="0"/>
      <w:marTop w:val="0"/>
      <w:marBottom w:val="0"/>
      <w:divBdr>
        <w:top w:val="none" w:sz="0" w:space="0" w:color="auto"/>
        <w:left w:val="none" w:sz="0" w:space="0" w:color="auto"/>
        <w:bottom w:val="none" w:sz="0" w:space="0" w:color="auto"/>
        <w:right w:val="none" w:sz="0" w:space="0" w:color="auto"/>
      </w:divBdr>
    </w:div>
    <w:div w:id="551965289">
      <w:bodyDiv w:val="1"/>
      <w:marLeft w:val="0"/>
      <w:marRight w:val="0"/>
      <w:marTop w:val="0"/>
      <w:marBottom w:val="0"/>
      <w:divBdr>
        <w:top w:val="none" w:sz="0" w:space="0" w:color="auto"/>
        <w:left w:val="none" w:sz="0" w:space="0" w:color="auto"/>
        <w:bottom w:val="none" w:sz="0" w:space="0" w:color="auto"/>
        <w:right w:val="none" w:sz="0" w:space="0" w:color="auto"/>
      </w:divBdr>
    </w:div>
    <w:div w:id="599147393">
      <w:bodyDiv w:val="1"/>
      <w:marLeft w:val="0"/>
      <w:marRight w:val="0"/>
      <w:marTop w:val="0"/>
      <w:marBottom w:val="0"/>
      <w:divBdr>
        <w:top w:val="none" w:sz="0" w:space="0" w:color="auto"/>
        <w:left w:val="none" w:sz="0" w:space="0" w:color="auto"/>
        <w:bottom w:val="none" w:sz="0" w:space="0" w:color="auto"/>
        <w:right w:val="none" w:sz="0" w:space="0" w:color="auto"/>
      </w:divBdr>
    </w:div>
    <w:div w:id="614799650">
      <w:bodyDiv w:val="1"/>
      <w:marLeft w:val="0"/>
      <w:marRight w:val="0"/>
      <w:marTop w:val="0"/>
      <w:marBottom w:val="0"/>
      <w:divBdr>
        <w:top w:val="none" w:sz="0" w:space="0" w:color="auto"/>
        <w:left w:val="none" w:sz="0" w:space="0" w:color="auto"/>
        <w:bottom w:val="none" w:sz="0" w:space="0" w:color="auto"/>
        <w:right w:val="none" w:sz="0" w:space="0" w:color="auto"/>
      </w:divBdr>
    </w:div>
    <w:div w:id="624431564">
      <w:bodyDiv w:val="1"/>
      <w:marLeft w:val="0"/>
      <w:marRight w:val="0"/>
      <w:marTop w:val="0"/>
      <w:marBottom w:val="0"/>
      <w:divBdr>
        <w:top w:val="none" w:sz="0" w:space="0" w:color="auto"/>
        <w:left w:val="none" w:sz="0" w:space="0" w:color="auto"/>
        <w:bottom w:val="none" w:sz="0" w:space="0" w:color="auto"/>
        <w:right w:val="none" w:sz="0" w:space="0" w:color="auto"/>
      </w:divBdr>
    </w:div>
    <w:div w:id="677583937">
      <w:bodyDiv w:val="1"/>
      <w:marLeft w:val="0"/>
      <w:marRight w:val="0"/>
      <w:marTop w:val="0"/>
      <w:marBottom w:val="0"/>
      <w:divBdr>
        <w:top w:val="none" w:sz="0" w:space="0" w:color="auto"/>
        <w:left w:val="none" w:sz="0" w:space="0" w:color="auto"/>
        <w:bottom w:val="none" w:sz="0" w:space="0" w:color="auto"/>
        <w:right w:val="none" w:sz="0" w:space="0" w:color="auto"/>
      </w:divBdr>
    </w:div>
    <w:div w:id="744104988">
      <w:bodyDiv w:val="1"/>
      <w:marLeft w:val="0"/>
      <w:marRight w:val="0"/>
      <w:marTop w:val="0"/>
      <w:marBottom w:val="0"/>
      <w:divBdr>
        <w:top w:val="none" w:sz="0" w:space="0" w:color="auto"/>
        <w:left w:val="none" w:sz="0" w:space="0" w:color="auto"/>
        <w:bottom w:val="none" w:sz="0" w:space="0" w:color="auto"/>
        <w:right w:val="none" w:sz="0" w:space="0" w:color="auto"/>
      </w:divBdr>
    </w:div>
    <w:div w:id="779107704">
      <w:bodyDiv w:val="1"/>
      <w:marLeft w:val="0"/>
      <w:marRight w:val="0"/>
      <w:marTop w:val="0"/>
      <w:marBottom w:val="0"/>
      <w:divBdr>
        <w:top w:val="none" w:sz="0" w:space="0" w:color="auto"/>
        <w:left w:val="none" w:sz="0" w:space="0" w:color="auto"/>
        <w:bottom w:val="none" w:sz="0" w:space="0" w:color="auto"/>
        <w:right w:val="none" w:sz="0" w:space="0" w:color="auto"/>
      </w:divBdr>
    </w:div>
    <w:div w:id="779641929">
      <w:bodyDiv w:val="1"/>
      <w:marLeft w:val="0"/>
      <w:marRight w:val="0"/>
      <w:marTop w:val="0"/>
      <w:marBottom w:val="0"/>
      <w:divBdr>
        <w:top w:val="none" w:sz="0" w:space="0" w:color="auto"/>
        <w:left w:val="none" w:sz="0" w:space="0" w:color="auto"/>
        <w:bottom w:val="none" w:sz="0" w:space="0" w:color="auto"/>
        <w:right w:val="none" w:sz="0" w:space="0" w:color="auto"/>
      </w:divBdr>
    </w:div>
    <w:div w:id="801575095">
      <w:bodyDiv w:val="1"/>
      <w:marLeft w:val="0"/>
      <w:marRight w:val="0"/>
      <w:marTop w:val="0"/>
      <w:marBottom w:val="0"/>
      <w:divBdr>
        <w:top w:val="none" w:sz="0" w:space="0" w:color="auto"/>
        <w:left w:val="none" w:sz="0" w:space="0" w:color="auto"/>
        <w:bottom w:val="none" w:sz="0" w:space="0" w:color="auto"/>
        <w:right w:val="none" w:sz="0" w:space="0" w:color="auto"/>
      </w:divBdr>
    </w:div>
    <w:div w:id="805395578">
      <w:bodyDiv w:val="1"/>
      <w:marLeft w:val="0"/>
      <w:marRight w:val="0"/>
      <w:marTop w:val="0"/>
      <w:marBottom w:val="0"/>
      <w:divBdr>
        <w:top w:val="none" w:sz="0" w:space="0" w:color="auto"/>
        <w:left w:val="none" w:sz="0" w:space="0" w:color="auto"/>
        <w:bottom w:val="none" w:sz="0" w:space="0" w:color="auto"/>
        <w:right w:val="none" w:sz="0" w:space="0" w:color="auto"/>
      </w:divBdr>
    </w:div>
    <w:div w:id="807863863">
      <w:bodyDiv w:val="1"/>
      <w:marLeft w:val="0"/>
      <w:marRight w:val="0"/>
      <w:marTop w:val="0"/>
      <w:marBottom w:val="0"/>
      <w:divBdr>
        <w:top w:val="none" w:sz="0" w:space="0" w:color="auto"/>
        <w:left w:val="none" w:sz="0" w:space="0" w:color="auto"/>
        <w:bottom w:val="none" w:sz="0" w:space="0" w:color="auto"/>
        <w:right w:val="none" w:sz="0" w:space="0" w:color="auto"/>
      </w:divBdr>
    </w:div>
    <w:div w:id="841242176">
      <w:bodyDiv w:val="1"/>
      <w:marLeft w:val="0"/>
      <w:marRight w:val="0"/>
      <w:marTop w:val="0"/>
      <w:marBottom w:val="0"/>
      <w:divBdr>
        <w:top w:val="none" w:sz="0" w:space="0" w:color="auto"/>
        <w:left w:val="none" w:sz="0" w:space="0" w:color="auto"/>
        <w:bottom w:val="none" w:sz="0" w:space="0" w:color="auto"/>
        <w:right w:val="none" w:sz="0" w:space="0" w:color="auto"/>
      </w:divBdr>
    </w:div>
    <w:div w:id="875892850">
      <w:bodyDiv w:val="1"/>
      <w:marLeft w:val="0"/>
      <w:marRight w:val="0"/>
      <w:marTop w:val="0"/>
      <w:marBottom w:val="0"/>
      <w:divBdr>
        <w:top w:val="none" w:sz="0" w:space="0" w:color="auto"/>
        <w:left w:val="none" w:sz="0" w:space="0" w:color="auto"/>
        <w:bottom w:val="none" w:sz="0" w:space="0" w:color="auto"/>
        <w:right w:val="none" w:sz="0" w:space="0" w:color="auto"/>
      </w:divBdr>
    </w:div>
    <w:div w:id="876505960">
      <w:bodyDiv w:val="1"/>
      <w:marLeft w:val="0"/>
      <w:marRight w:val="0"/>
      <w:marTop w:val="0"/>
      <w:marBottom w:val="0"/>
      <w:divBdr>
        <w:top w:val="none" w:sz="0" w:space="0" w:color="auto"/>
        <w:left w:val="none" w:sz="0" w:space="0" w:color="auto"/>
        <w:bottom w:val="none" w:sz="0" w:space="0" w:color="auto"/>
        <w:right w:val="none" w:sz="0" w:space="0" w:color="auto"/>
      </w:divBdr>
    </w:div>
    <w:div w:id="898057244">
      <w:bodyDiv w:val="1"/>
      <w:marLeft w:val="0"/>
      <w:marRight w:val="0"/>
      <w:marTop w:val="0"/>
      <w:marBottom w:val="0"/>
      <w:divBdr>
        <w:top w:val="none" w:sz="0" w:space="0" w:color="auto"/>
        <w:left w:val="none" w:sz="0" w:space="0" w:color="auto"/>
        <w:bottom w:val="none" w:sz="0" w:space="0" w:color="auto"/>
        <w:right w:val="none" w:sz="0" w:space="0" w:color="auto"/>
      </w:divBdr>
    </w:div>
    <w:div w:id="917515017">
      <w:bodyDiv w:val="1"/>
      <w:marLeft w:val="0"/>
      <w:marRight w:val="0"/>
      <w:marTop w:val="0"/>
      <w:marBottom w:val="0"/>
      <w:divBdr>
        <w:top w:val="none" w:sz="0" w:space="0" w:color="auto"/>
        <w:left w:val="none" w:sz="0" w:space="0" w:color="auto"/>
        <w:bottom w:val="none" w:sz="0" w:space="0" w:color="auto"/>
        <w:right w:val="none" w:sz="0" w:space="0" w:color="auto"/>
      </w:divBdr>
    </w:div>
    <w:div w:id="918100299">
      <w:bodyDiv w:val="1"/>
      <w:marLeft w:val="0"/>
      <w:marRight w:val="0"/>
      <w:marTop w:val="0"/>
      <w:marBottom w:val="0"/>
      <w:divBdr>
        <w:top w:val="none" w:sz="0" w:space="0" w:color="auto"/>
        <w:left w:val="none" w:sz="0" w:space="0" w:color="auto"/>
        <w:bottom w:val="none" w:sz="0" w:space="0" w:color="auto"/>
        <w:right w:val="none" w:sz="0" w:space="0" w:color="auto"/>
      </w:divBdr>
    </w:div>
    <w:div w:id="942151006">
      <w:bodyDiv w:val="1"/>
      <w:marLeft w:val="0"/>
      <w:marRight w:val="0"/>
      <w:marTop w:val="0"/>
      <w:marBottom w:val="0"/>
      <w:divBdr>
        <w:top w:val="none" w:sz="0" w:space="0" w:color="auto"/>
        <w:left w:val="none" w:sz="0" w:space="0" w:color="auto"/>
        <w:bottom w:val="none" w:sz="0" w:space="0" w:color="auto"/>
        <w:right w:val="none" w:sz="0" w:space="0" w:color="auto"/>
      </w:divBdr>
    </w:div>
    <w:div w:id="966350426">
      <w:bodyDiv w:val="1"/>
      <w:marLeft w:val="0"/>
      <w:marRight w:val="0"/>
      <w:marTop w:val="0"/>
      <w:marBottom w:val="0"/>
      <w:divBdr>
        <w:top w:val="none" w:sz="0" w:space="0" w:color="auto"/>
        <w:left w:val="none" w:sz="0" w:space="0" w:color="auto"/>
        <w:bottom w:val="none" w:sz="0" w:space="0" w:color="auto"/>
        <w:right w:val="none" w:sz="0" w:space="0" w:color="auto"/>
      </w:divBdr>
    </w:div>
    <w:div w:id="972447022">
      <w:bodyDiv w:val="1"/>
      <w:marLeft w:val="0"/>
      <w:marRight w:val="0"/>
      <w:marTop w:val="0"/>
      <w:marBottom w:val="0"/>
      <w:divBdr>
        <w:top w:val="none" w:sz="0" w:space="0" w:color="auto"/>
        <w:left w:val="none" w:sz="0" w:space="0" w:color="auto"/>
        <w:bottom w:val="none" w:sz="0" w:space="0" w:color="auto"/>
        <w:right w:val="none" w:sz="0" w:space="0" w:color="auto"/>
      </w:divBdr>
    </w:div>
    <w:div w:id="989750154">
      <w:bodyDiv w:val="1"/>
      <w:marLeft w:val="0"/>
      <w:marRight w:val="0"/>
      <w:marTop w:val="0"/>
      <w:marBottom w:val="0"/>
      <w:divBdr>
        <w:top w:val="none" w:sz="0" w:space="0" w:color="auto"/>
        <w:left w:val="none" w:sz="0" w:space="0" w:color="auto"/>
        <w:bottom w:val="none" w:sz="0" w:space="0" w:color="auto"/>
        <w:right w:val="none" w:sz="0" w:space="0" w:color="auto"/>
      </w:divBdr>
    </w:div>
    <w:div w:id="993414646">
      <w:bodyDiv w:val="1"/>
      <w:marLeft w:val="0"/>
      <w:marRight w:val="0"/>
      <w:marTop w:val="0"/>
      <w:marBottom w:val="0"/>
      <w:divBdr>
        <w:top w:val="none" w:sz="0" w:space="0" w:color="auto"/>
        <w:left w:val="none" w:sz="0" w:space="0" w:color="auto"/>
        <w:bottom w:val="none" w:sz="0" w:space="0" w:color="auto"/>
        <w:right w:val="none" w:sz="0" w:space="0" w:color="auto"/>
      </w:divBdr>
    </w:div>
    <w:div w:id="1005936616">
      <w:bodyDiv w:val="1"/>
      <w:marLeft w:val="0"/>
      <w:marRight w:val="0"/>
      <w:marTop w:val="0"/>
      <w:marBottom w:val="0"/>
      <w:divBdr>
        <w:top w:val="none" w:sz="0" w:space="0" w:color="auto"/>
        <w:left w:val="none" w:sz="0" w:space="0" w:color="auto"/>
        <w:bottom w:val="none" w:sz="0" w:space="0" w:color="auto"/>
        <w:right w:val="none" w:sz="0" w:space="0" w:color="auto"/>
      </w:divBdr>
    </w:div>
    <w:div w:id="1026637399">
      <w:bodyDiv w:val="1"/>
      <w:marLeft w:val="0"/>
      <w:marRight w:val="0"/>
      <w:marTop w:val="0"/>
      <w:marBottom w:val="0"/>
      <w:divBdr>
        <w:top w:val="none" w:sz="0" w:space="0" w:color="auto"/>
        <w:left w:val="none" w:sz="0" w:space="0" w:color="auto"/>
        <w:bottom w:val="none" w:sz="0" w:space="0" w:color="auto"/>
        <w:right w:val="none" w:sz="0" w:space="0" w:color="auto"/>
      </w:divBdr>
    </w:div>
    <w:div w:id="1038551245">
      <w:bodyDiv w:val="1"/>
      <w:marLeft w:val="0"/>
      <w:marRight w:val="0"/>
      <w:marTop w:val="0"/>
      <w:marBottom w:val="0"/>
      <w:divBdr>
        <w:top w:val="none" w:sz="0" w:space="0" w:color="auto"/>
        <w:left w:val="none" w:sz="0" w:space="0" w:color="auto"/>
        <w:bottom w:val="none" w:sz="0" w:space="0" w:color="auto"/>
        <w:right w:val="none" w:sz="0" w:space="0" w:color="auto"/>
      </w:divBdr>
    </w:div>
    <w:div w:id="1054429329">
      <w:bodyDiv w:val="1"/>
      <w:marLeft w:val="0"/>
      <w:marRight w:val="0"/>
      <w:marTop w:val="0"/>
      <w:marBottom w:val="0"/>
      <w:divBdr>
        <w:top w:val="none" w:sz="0" w:space="0" w:color="auto"/>
        <w:left w:val="none" w:sz="0" w:space="0" w:color="auto"/>
        <w:bottom w:val="none" w:sz="0" w:space="0" w:color="auto"/>
        <w:right w:val="none" w:sz="0" w:space="0" w:color="auto"/>
      </w:divBdr>
    </w:div>
    <w:div w:id="1060637120">
      <w:bodyDiv w:val="1"/>
      <w:marLeft w:val="0"/>
      <w:marRight w:val="0"/>
      <w:marTop w:val="0"/>
      <w:marBottom w:val="0"/>
      <w:divBdr>
        <w:top w:val="none" w:sz="0" w:space="0" w:color="auto"/>
        <w:left w:val="none" w:sz="0" w:space="0" w:color="auto"/>
        <w:bottom w:val="none" w:sz="0" w:space="0" w:color="auto"/>
        <w:right w:val="none" w:sz="0" w:space="0" w:color="auto"/>
      </w:divBdr>
    </w:div>
    <w:div w:id="1074472327">
      <w:bodyDiv w:val="1"/>
      <w:marLeft w:val="0"/>
      <w:marRight w:val="0"/>
      <w:marTop w:val="0"/>
      <w:marBottom w:val="0"/>
      <w:divBdr>
        <w:top w:val="none" w:sz="0" w:space="0" w:color="auto"/>
        <w:left w:val="none" w:sz="0" w:space="0" w:color="auto"/>
        <w:bottom w:val="none" w:sz="0" w:space="0" w:color="auto"/>
        <w:right w:val="none" w:sz="0" w:space="0" w:color="auto"/>
      </w:divBdr>
    </w:div>
    <w:div w:id="1097409530">
      <w:bodyDiv w:val="1"/>
      <w:marLeft w:val="0"/>
      <w:marRight w:val="0"/>
      <w:marTop w:val="0"/>
      <w:marBottom w:val="0"/>
      <w:divBdr>
        <w:top w:val="none" w:sz="0" w:space="0" w:color="auto"/>
        <w:left w:val="none" w:sz="0" w:space="0" w:color="auto"/>
        <w:bottom w:val="none" w:sz="0" w:space="0" w:color="auto"/>
        <w:right w:val="none" w:sz="0" w:space="0" w:color="auto"/>
      </w:divBdr>
    </w:div>
    <w:div w:id="1154567479">
      <w:bodyDiv w:val="1"/>
      <w:marLeft w:val="0"/>
      <w:marRight w:val="0"/>
      <w:marTop w:val="0"/>
      <w:marBottom w:val="0"/>
      <w:divBdr>
        <w:top w:val="none" w:sz="0" w:space="0" w:color="auto"/>
        <w:left w:val="none" w:sz="0" w:space="0" w:color="auto"/>
        <w:bottom w:val="none" w:sz="0" w:space="0" w:color="auto"/>
        <w:right w:val="none" w:sz="0" w:space="0" w:color="auto"/>
      </w:divBdr>
    </w:div>
    <w:div w:id="1191068387">
      <w:bodyDiv w:val="1"/>
      <w:marLeft w:val="0"/>
      <w:marRight w:val="0"/>
      <w:marTop w:val="0"/>
      <w:marBottom w:val="0"/>
      <w:divBdr>
        <w:top w:val="none" w:sz="0" w:space="0" w:color="auto"/>
        <w:left w:val="none" w:sz="0" w:space="0" w:color="auto"/>
        <w:bottom w:val="none" w:sz="0" w:space="0" w:color="auto"/>
        <w:right w:val="none" w:sz="0" w:space="0" w:color="auto"/>
      </w:divBdr>
    </w:div>
    <w:div w:id="1229420820">
      <w:bodyDiv w:val="1"/>
      <w:marLeft w:val="0"/>
      <w:marRight w:val="0"/>
      <w:marTop w:val="0"/>
      <w:marBottom w:val="0"/>
      <w:divBdr>
        <w:top w:val="none" w:sz="0" w:space="0" w:color="auto"/>
        <w:left w:val="none" w:sz="0" w:space="0" w:color="auto"/>
        <w:bottom w:val="none" w:sz="0" w:space="0" w:color="auto"/>
        <w:right w:val="none" w:sz="0" w:space="0" w:color="auto"/>
      </w:divBdr>
    </w:div>
    <w:div w:id="1251348378">
      <w:bodyDiv w:val="1"/>
      <w:marLeft w:val="0"/>
      <w:marRight w:val="0"/>
      <w:marTop w:val="0"/>
      <w:marBottom w:val="0"/>
      <w:divBdr>
        <w:top w:val="none" w:sz="0" w:space="0" w:color="auto"/>
        <w:left w:val="none" w:sz="0" w:space="0" w:color="auto"/>
        <w:bottom w:val="none" w:sz="0" w:space="0" w:color="auto"/>
        <w:right w:val="none" w:sz="0" w:space="0" w:color="auto"/>
      </w:divBdr>
    </w:div>
    <w:div w:id="1271352948">
      <w:bodyDiv w:val="1"/>
      <w:marLeft w:val="0"/>
      <w:marRight w:val="0"/>
      <w:marTop w:val="0"/>
      <w:marBottom w:val="0"/>
      <w:divBdr>
        <w:top w:val="none" w:sz="0" w:space="0" w:color="auto"/>
        <w:left w:val="none" w:sz="0" w:space="0" w:color="auto"/>
        <w:bottom w:val="none" w:sz="0" w:space="0" w:color="auto"/>
        <w:right w:val="none" w:sz="0" w:space="0" w:color="auto"/>
      </w:divBdr>
    </w:div>
    <w:div w:id="1281837522">
      <w:bodyDiv w:val="1"/>
      <w:marLeft w:val="0"/>
      <w:marRight w:val="0"/>
      <w:marTop w:val="0"/>
      <w:marBottom w:val="0"/>
      <w:divBdr>
        <w:top w:val="none" w:sz="0" w:space="0" w:color="auto"/>
        <w:left w:val="none" w:sz="0" w:space="0" w:color="auto"/>
        <w:bottom w:val="none" w:sz="0" w:space="0" w:color="auto"/>
        <w:right w:val="none" w:sz="0" w:space="0" w:color="auto"/>
      </w:divBdr>
    </w:div>
    <w:div w:id="1291471395">
      <w:bodyDiv w:val="1"/>
      <w:marLeft w:val="0"/>
      <w:marRight w:val="0"/>
      <w:marTop w:val="0"/>
      <w:marBottom w:val="0"/>
      <w:divBdr>
        <w:top w:val="none" w:sz="0" w:space="0" w:color="auto"/>
        <w:left w:val="none" w:sz="0" w:space="0" w:color="auto"/>
        <w:bottom w:val="none" w:sz="0" w:space="0" w:color="auto"/>
        <w:right w:val="none" w:sz="0" w:space="0" w:color="auto"/>
      </w:divBdr>
    </w:div>
    <w:div w:id="1295210204">
      <w:bodyDiv w:val="1"/>
      <w:marLeft w:val="0"/>
      <w:marRight w:val="0"/>
      <w:marTop w:val="0"/>
      <w:marBottom w:val="0"/>
      <w:divBdr>
        <w:top w:val="none" w:sz="0" w:space="0" w:color="auto"/>
        <w:left w:val="none" w:sz="0" w:space="0" w:color="auto"/>
        <w:bottom w:val="none" w:sz="0" w:space="0" w:color="auto"/>
        <w:right w:val="none" w:sz="0" w:space="0" w:color="auto"/>
      </w:divBdr>
    </w:div>
    <w:div w:id="1302466744">
      <w:bodyDiv w:val="1"/>
      <w:marLeft w:val="0"/>
      <w:marRight w:val="0"/>
      <w:marTop w:val="0"/>
      <w:marBottom w:val="0"/>
      <w:divBdr>
        <w:top w:val="none" w:sz="0" w:space="0" w:color="auto"/>
        <w:left w:val="none" w:sz="0" w:space="0" w:color="auto"/>
        <w:bottom w:val="none" w:sz="0" w:space="0" w:color="auto"/>
        <w:right w:val="none" w:sz="0" w:space="0" w:color="auto"/>
      </w:divBdr>
    </w:div>
    <w:div w:id="1306474988">
      <w:bodyDiv w:val="1"/>
      <w:marLeft w:val="0"/>
      <w:marRight w:val="0"/>
      <w:marTop w:val="0"/>
      <w:marBottom w:val="0"/>
      <w:divBdr>
        <w:top w:val="none" w:sz="0" w:space="0" w:color="auto"/>
        <w:left w:val="none" w:sz="0" w:space="0" w:color="auto"/>
        <w:bottom w:val="none" w:sz="0" w:space="0" w:color="auto"/>
        <w:right w:val="none" w:sz="0" w:space="0" w:color="auto"/>
      </w:divBdr>
    </w:div>
    <w:div w:id="1320502444">
      <w:bodyDiv w:val="1"/>
      <w:marLeft w:val="0"/>
      <w:marRight w:val="0"/>
      <w:marTop w:val="0"/>
      <w:marBottom w:val="0"/>
      <w:divBdr>
        <w:top w:val="none" w:sz="0" w:space="0" w:color="auto"/>
        <w:left w:val="none" w:sz="0" w:space="0" w:color="auto"/>
        <w:bottom w:val="none" w:sz="0" w:space="0" w:color="auto"/>
        <w:right w:val="none" w:sz="0" w:space="0" w:color="auto"/>
      </w:divBdr>
    </w:div>
    <w:div w:id="1322464640">
      <w:bodyDiv w:val="1"/>
      <w:marLeft w:val="0"/>
      <w:marRight w:val="0"/>
      <w:marTop w:val="0"/>
      <w:marBottom w:val="0"/>
      <w:divBdr>
        <w:top w:val="none" w:sz="0" w:space="0" w:color="auto"/>
        <w:left w:val="none" w:sz="0" w:space="0" w:color="auto"/>
        <w:bottom w:val="none" w:sz="0" w:space="0" w:color="auto"/>
        <w:right w:val="none" w:sz="0" w:space="0" w:color="auto"/>
      </w:divBdr>
    </w:div>
    <w:div w:id="1332175886">
      <w:bodyDiv w:val="1"/>
      <w:marLeft w:val="0"/>
      <w:marRight w:val="0"/>
      <w:marTop w:val="0"/>
      <w:marBottom w:val="0"/>
      <w:divBdr>
        <w:top w:val="none" w:sz="0" w:space="0" w:color="auto"/>
        <w:left w:val="none" w:sz="0" w:space="0" w:color="auto"/>
        <w:bottom w:val="none" w:sz="0" w:space="0" w:color="auto"/>
        <w:right w:val="none" w:sz="0" w:space="0" w:color="auto"/>
      </w:divBdr>
    </w:div>
    <w:div w:id="1345126925">
      <w:bodyDiv w:val="1"/>
      <w:marLeft w:val="0"/>
      <w:marRight w:val="0"/>
      <w:marTop w:val="0"/>
      <w:marBottom w:val="0"/>
      <w:divBdr>
        <w:top w:val="none" w:sz="0" w:space="0" w:color="auto"/>
        <w:left w:val="none" w:sz="0" w:space="0" w:color="auto"/>
        <w:bottom w:val="none" w:sz="0" w:space="0" w:color="auto"/>
        <w:right w:val="none" w:sz="0" w:space="0" w:color="auto"/>
      </w:divBdr>
    </w:div>
    <w:div w:id="1353071470">
      <w:bodyDiv w:val="1"/>
      <w:marLeft w:val="0"/>
      <w:marRight w:val="0"/>
      <w:marTop w:val="0"/>
      <w:marBottom w:val="0"/>
      <w:divBdr>
        <w:top w:val="none" w:sz="0" w:space="0" w:color="auto"/>
        <w:left w:val="none" w:sz="0" w:space="0" w:color="auto"/>
        <w:bottom w:val="none" w:sz="0" w:space="0" w:color="auto"/>
        <w:right w:val="none" w:sz="0" w:space="0" w:color="auto"/>
      </w:divBdr>
    </w:div>
    <w:div w:id="1386106068">
      <w:bodyDiv w:val="1"/>
      <w:marLeft w:val="0"/>
      <w:marRight w:val="0"/>
      <w:marTop w:val="0"/>
      <w:marBottom w:val="0"/>
      <w:divBdr>
        <w:top w:val="none" w:sz="0" w:space="0" w:color="auto"/>
        <w:left w:val="none" w:sz="0" w:space="0" w:color="auto"/>
        <w:bottom w:val="none" w:sz="0" w:space="0" w:color="auto"/>
        <w:right w:val="none" w:sz="0" w:space="0" w:color="auto"/>
      </w:divBdr>
    </w:div>
    <w:div w:id="1412118011">
      <w:bodyDiv w:val="1"/>
      <w:marLeft w:val="0"/>
      <w:marRight w:val="0"/>
      <w:marTop w:val="0"/>
      <w:marBottom w:val="0"/>
      <w:divBdr>
        <w:top w:val="none" w:sz="0" w:space="0" w:color="auto"/>
        <w:left w:val="none" w:sz="0" w:space="0" w:color="auto"/>
        <w:bottom w:val="none" w:sz="0" w:space="0" w:color="auto"/>
        <w:right w:val="none" w:sz="0" w:space="0" w:color="auto"/>
      </w:divBdr>
    </w:div>
    <w:div w:id="1429615515">
      <w:bodyDiv w:val="1"/>
      <w:marLeft w:val="0"/>
      <w:marRight w:val="0"/>
      <w:marTop w:val="0"/>
      <w:marBottom w:val="0"/>
      <w:divBdr>
        <w:top w:val="none" w:sz="0" w:space="0" w:color="auto"/>
        <w:left w:val="none" w:sz="0" w:space="0" w:color="auto"/>
        <w:bottom w:val="none" w:sz="0" w:space="0" w:color="auto"/>
        <w:right w:val="none" w:sz="0" w:space="0" w:color="auto"/>
      </w:divBdr>
    </w:div>
    <w:div w:id="1435445542">
      <w:bodyDiv w:val="1"/>
      <w:marLeft w:val="0"/>
      <w:marRight w:val="0"/>
      <w:marTop w:val="0"/>
      <w:marBottom w:val="0"/>
      <w:divBdr>
        <w:top w:val="none" w:sz="0" w:space="0" w:color="auto"/>
        <w:left w:val="none" w:sz="0" w:space="0" w:color="auto"/>
        <w:bottom w:val="none" w:sz="0" w:space="0" w:color="auto"/>
        <w:right w:val="none" w:sz="0" w:space="0" w:color="auto"/>
      </w:divBdr>
    </w:div>
    <w:div w:id="1491142932">
      <w:bodyDiv w:val="1"/>
      <w:marLeft w:val="0"/>
      <w:marRight w:val="0"/>
      <w:marTop w:val="0"/>
      <w:marBottom w:val="0"/>
      <w:divBdr>
        <w:top w:val="none" w:sz="0" w:space="0" w:color="auto"/>
        <w:left w:val="none" w:sz="0" w:space="0" w:color="auto"/>
        <w:bottom w:val="none" w:sz="0" w:space="0" w:color="auto"/>
        <w:right w:val="none" w:sz="0" w:space="0" w:color="auto"/>
      </w:divBdr>
    </w:div>
    <w:div w:id="1518546845">
      <w:bodyDiv w:val="1"/>
      <w:marLeft w:val="0"/>
      <w:marRight w:val="0"/>
      <w:marTop w:val="0"/>
      <w:marBottom w:val="0"/>
      <w:divBdr>
        <w:top w:val="none" w:sz="0" w:space="0" w:color="auto"/>
        <w:left w:val="none" w:sz="0" w:space="0" w:color="auto"/>
        <w:bottom w:val="none" w:sz="0" w:space="0" w:color="auto"/>
        <w:right w:val="none" w:sz="0" w:space="0" w:color="auto"/>
      </w:divBdr>
    </w:div>
    <w:div w:id="1547908910">
      <w:bodyDiv w:val="1"/>
      <w:marLeft w:val="0"/>
      <w:marRight w:val="0"/>
      <w:marTop w:val="0"/>
      <w:marBottom w:val="0"/>
      <w:divBdr>
        <w:top w:val="none" w:sz="0" w:space="0" w:color="auto"/>
        <w:left w:val="none" w:sz="0" w:space="0" w:color="auto"/>
        <w:bottom w:val="none" w:sz="0" w:space="0" w:color="auto"/>
        <w:right w:val="none" w:sz="0" w:space="0" w:color="auto"/>
      </w:divBdr>
    </w:div>
    <w:div w:id="1561138665">
      <w:bodyDiv w:val="1"/>
      <w:marLeft w:val="0"/>
      <w:marRight w:val="0"/>
      <w:marTop w:val="0"/>
      <w:marBottom w:val="0"/>
      <w:divBdr>
        <w:top w:val="none" w:sz="0" w:space="0" w:color="auto"/>
        <w:left w:val="none" w:sz="0" w:space="0" w:color="auto"/>
        <w:bottom w:val="none" w:sz="0" w:space="0" w:color="auto"/>
        <w:right w:val="none" w:sz="0" w:space="0" w:color="auto"/>
      </w:divBdr>
    </w:div>
    <w:div w:id="1575554494">
      <w:bodyDiv w:val="1"/>
      <w:marLeft w:val="0"/>
      <w:marRight w:val="0"/>
      <w:marTop w:val="0"/>
      <w:marBottom w:val="0"/>
      <w:divBdr>
        <w:top w:val="none" w:sz="0" w:space="0" w:color="auto"/>
        <w:left w:val="none" w:sz="0" w:space="0" w:color="auto"/>
        <w:bottom w:val="none" w:sz="0" w:space="0" w:color="auto"/>
        <w:right w:val="none" w:sz="0" w:space="0" w:color="auto"/>
      </w:divBdr>
    </w:div>
    <w:div w:id="1578176123">
      <w:bodyDiv w:val="1"/>
      <w:marLeft w:val="0"/>
      <w:marRight w:val="0"/>
      <w:marTop w:val="0"/>
      <w:marBottom w:val="0"/>
      <w:divBdr>
        <w:top w:val="none" w:sz="0" w:space="0" w:color="auto"/>
        <w:left w:val="none" w:sz="0" w:space="0" w:color="auto"/>
        <w:bottom w:val="none" w:sz="0" w:space="0" w:color="auto"/>
        <w:right w:val="none" w:sz="0" w:space="0" w:color="auto"/>
      </w:divBdr>
    </w:div>
    <w:div w:id="1609195608">
      <w:bodyDiv w:val="1"/>
      <w:marLeft w:val="0"/>
      <w:marRight w:val="0"/>
      <w:marTop w:val="0"/>
      <w:marBottom w:val="0"/>
      <w:divBdr>
        <w:top w:val="none" w:sz="0" w:space="0" w:color="auto"/>
        <w:left w:val="none" w:sz="0" w:space="0" w:color="auto"/>
        <w:bottom w:val="none" w:sz="0" w:space="0" w:color="auto"/>
        <w:right w:val="none" w:sz="0" w:space="0" w:color="auto"/>
      </w:divBdr>
    </w:div>
    <w:div w:id="1625118308">
      <w:bodyDiv w:val="1"/>
      <w:marLeft w:val="0"/>
      <w:marRight w:val="0"/>
      <w:marTop w:val="0"/>
      <w:marBottom w:val="0"/>
      <w:divBdr>
        <w:top w:val="none" w:sz="0" w:space="0" w:color="auto"/>
        <w:left w:val="none" w:sz="0" w:space="0" w:color="auto"/>
        <w:bottom w:val="none" w:sz="0" w:space="0" w:color="auto"/>
        <w:right w:val="none" w:sz="0" w:space="0" w:color="auto"/>
      </w:divBdr>
    </w:div>
    <w:div w:id="1642880219">
      <w:bodyDiv w:val="1"/>
      <w:marLeft w:val="0"/>
      <w:marRight w:val="0"/>
      <w:marTop w:val="0"/>
      <w:marBottom w:val="0"/>
      <w:divBdr>
        <w:top w:val="none" w:sz="0" w:space="0" w:color="auto"/>
        <w:left w:val="none" w:sz="0" w:space="0" w:color="auto"/>
        <w:bottom w:val="none" w:sz="0" w:space="0" w:color="auto"/>
        <w:right w:val="none" w:sz="0" w:space="0" w:color="auto"/>
      </w:divBdr>
    </w:div>
    <w:div w:id="1651011832">
      <w:bodyDiv w:val="1"/>
      <w:marLeft w:val="0"/>
      <w:marRight w:val="0"/>
      <w:marTop w:val="0"/>
      <w:marBottom w:val="0"/>
      <w:divBdr>
        <w:top w:val="none" w:sz="0" w:space="0" w:color="auto"/>
        <w:left w:val="none" w:sz="0" w:space="0" w:color="auto"/>
        <w:bottom w:val="none" w:sz="0" w:space="0" w:color="auto"/>
        <w:right w:val="none" w:sz="0" w:space="0" w:color="auto"/>
      </w:divBdr>
    </w:div>
    <w:div w:id="1651906585">
      <w:bodyDiv w:val="1"/>
      <w:marLeft w:val="0"/>
      <w:marRight w:val="0"/>
      <w:marTop w:val="0"/>
      <w:marBottom w:val="0"/>
      <w:divBdr>
        <w:top w:val="none" w:sz="0" w:space="0" w:color="auto"/>
        <w:left w:val="none" w:sz="0" w:space="0" w:color="auto"/>
        <w:bottom w:val="none" w:sz="0" w:space="0" w:color="auto"/>
        <w:right w:val="none" w:sz="0" w:space="0" w:color="auto"/>
      </w:divBdr>
      <w:divsChild>
        <w:div w:id="1969045295">
          <w:marLeft w:val="0"/>
          <w:marRight w:val="0"/>
          <w:marTop w:val="0"/>
          <w:marBottom w:val="0"/>
          <w:divBdr>
            <w:top w:val="none" w:sz="0" w:space="0" w:color="auto"/>
            <w:left w:val="none" w:sz="0" w:space="0" w:color="auto"/>
            <w:bottom w:val="none" w:sz="0" w:space="0" w:color="auto"/>
            <w:right w:val="none" w:sz="0" w:space="0" w:color="auto"/>
          </w:divBdr>
        </w:div>
        <w:div w:id="270823504">
          <w:marLeft w:val="0"/>
          <w:marRight w:val="0"/>
          <w:marTop w:val="0"/>
          <w:marBottom w:val="0"/>
          <w:divBdr>
            <w:top w:val="none" w:sz="0" w:space="0" w:color="auto"/>
            <w:left w:val="none" w:sz="0" w:space="0" w:color="auto"/>
            <w:bottom w:val="none" w:sz="0" w:space="0" w:color="auto"/>
            <w:right w:val="none" w:sz="0" w:space="0" w:color="auto"/>
          </w:divBdr>
        </w:div>
        <w:div w:id="1549145239">
          <w:marLeft w:val="0"/>
          <w:marRight w:val="0"/>
          <w:marTop w:val="0"/>
          <w:marBottom w:val="0"/>
          <w:divBdr>
            <w:top w:val="none" w:sz="0" w:space="0" w:color="auto"/>
            <w:left w:val="none" w:sz="0" w:space="0" w:color="auto"/>
            <w:bottom w:val="none" w:sz="0" w:space="0" w:color="auto"/>
            <w:right w:val="none" w:sz="0" w:space="0" w:color="auto"/>
          </w:divBdr>
        </w:div>
      </w:divsChild>
    </w:div>
    <w:div w:id="1654094967">
      <w:bodyDiv w:val="1"/>
      <w:marLeft w:val="0"/>
      <w:marRight w:val="0"/>
      <w:marTop w:val="0"/>
      <w:marBottom w:val="0"/>
      <w:divBdr>
        <w:top w:val="none" w:sz="0" w:space="0" w:color="auto"/>
        <w:left w:val="none" w:sz="0" w:space="0" w:color="auto"/>
        <w:bottom w:val="none" w:sz="0" w:space="0" w:color="auto"/>
        <w:right w:val="none" w:sz="0" w:space="0" w:color="auto"/>
      </w:divBdr>
    </w:div>
    <w:div w:id="1667057040">
      <w:bodyDiv w:val="1"/>
      <w:marLeft w:val="0"/>
      <w:marRight w:val="0"/>
      <w:marTop w:val="0"/>
      <w:marBottom w:val="0"/>
      <w:divBdr>
        <w:top w:val="none" w:sz="0" w:space="0" w:color="auto"/>
        <w:left w:val="none" w:sz="0" w:space="0" w:color="auto"/>
        <w:bottom w:val="none" w:sz="0" w:space="0" w:color="auto"/>
        <w:right w:val="none" w:sz="0" w:space="0" w:color="auto"/>
      </w:divBdr>
    </w:div>
    <w:div w:id="1734498618">
      <w:bodyDiv w:val="1"/>
      <w:marLeft w:val="0"/>
      <w:marRight w:val="0"/>
      <w:marTop w:val="0"/>
      <w:marBottom w:val="0"/>
      <w:divBdr>
        <w:top w:val="none" w:sz="0" w:space="0" w:color="auto"/>
        <w:left w:val="none" w:sz="0" w:space="0" w:color="auto"/>
        <w:bottom w:val="none" w:sz="0" w:space="0" w:color="auto"/>
        <w:right w:val="none" w:sz="0" w:space="0" w:color="auto"/>
      </w:divBdr>
    </w:div>
    <w:div w:id="1756825971">
      <w:bodyDiv w:val="1"/>
      <w:marLeft w:val="0"/>
      <w:marRight w:val="0"/>
      <w:marTop w:val="0"/>
      <w:marBottom w:val="0"/>
      <w:divBdr>
        <w:top w:val="none" w:sz="0" w:space="0" w:color="auto"/>
        <w:left w:val="none" w:sz="0" w:space="0" w:color="auto"/>
        <w:bottom w:val="none" w:sz="0" w:space="0" w:color="auto"/>
        <w:right w:val="none" w:sz="0" w:space="0" w:color="auto"/>
      </w:divBdr>
    </w:div>
    <w:div w:id="1769346974">
      <w:bodyDiv w:val="1"/>
      <w:marLeft w:val="0"/>
      <w:marRight w:val="0"/>
      <w:marTop w:val="0"/>
      <w:marBottom w:val="0"/>
      <w:divBdr>
        <w:top w:val="none" w:sz="0" w:space="0" w:color="auto"/>
        <w:left w:val="none" w:sz="0" w:space="0" w:color="auto"/>
        <w:bottom w:val="none" w:sz="0" w:space="0" w:color="auto"/>
        <w:right w:val="none" w:sz="0" w:space="0" w:color="auto"/>
      </w:divBdr>
    </w:div>
    <w:div w:id="1773167330">
      <w:bodyDiv w:val="1"/>
      <w:marLeft w:val="0"/>
      <w:marRight w:val="0"/>
      <w:marTop w:val="0"/>
      <w:marBottom w:val="0"/>
      <w:divBdr>
        <w:top w:val="none" w:sz="0" w:space="0" w:color="auto"/>
        <w:left w:val="none" w:sz="0" w:space="0" w:color="auto"/>
        <w:bottom w:val="none" w:sz="0" w:space="0" w:color="auto"/>
        <w:right w:val="none" w:sz="0" w:space="0" w:color="auto"/>
      </w:divBdr>
    </w:div>
    <w:div w:id="1798332379">
      <w:bodyDiv w:val="1"/>
      <w:marLeft w:val="0"/>
      <w:marRight w:val="0"/>
      <w:marTop w:val="0"/>
      <w:marBottom w:val="0"/>
      <w:divBdr>
        <w:top w:val="none" w:sz="0" w:space="0" w:color="auto"/>
        <w:left w:val="none" w:sz="0" w:space="0" w:color="auto"/>
        <w:bottom w:val="none" w:sz="0" w:space="0" w:color="auto"/>
        <w:right w:val="none" w:sz="0" w:space="0" w:color="auto"/>
      </w:divBdr>
    </w:div>
    <w:div w:id="1811557696">
      <w:bodyDiv w:val="1"/>
      <w:marLeft w:val="0"/>
      <w:marRight w:val="0"/>
      <w:marTop w:val="0"/>
      <w:marBottom w:val="0"/>
      <w:divBdr>
        <w:top w:val="none" w:sz="0" w:space="0" w:color="auto"/>
        <w:left w:val="none" w:sz="0" w:space="0" w:color="auto"/>
        <w:bottom w:val="none" w:sz="0" w:space="0" w:color="auto"/>
        <w:right w:val="none" w:sz="0" w:space="0" w:color="auto"/>
      </w:divBdr>
    </w:div>
    <w:div w:id="1858545200">
      <w:bodyDiv w:val="1"/>
      <w:marLeft w:val="0"/>
      <w:marRight w:val="0"/>
      <w:marTop w:val="0"/>
      <w:marBottom w:val="0"/>
      <w:divBdr>
        <w:top w:val="none" w:sz="0" w:space="0" w:color="auto"/>
        <w:left w:val="none" w:sz="0" w:space="0" w:color="auto"/>
        <w:bottom w:val="none" w:sz="0" w:space="0" w:color="auto"/>
        <w:right w:val="none" w:sz="0" w:space="0" w:color="auto"/>
      </w:divBdr>
    </w:div>
    <w:div w:id="1873492473">
      <w:bodyDiv w:val="1"/>
      <w:marLeft w:val="0"/>
      <w:marRight w:val="0"/>
      <w:marTop w:val="0"/>
      <w:marBottom w:val="0"/>
      <w:divBdr>
        <w:top w:val="none" w:sz="0" w:space="0" w:color="auto"/>
        <w:left w:val="none" w:sz="0" w:space="0" w:color="auto"/>
        <w:bottom w:val="none" w:sz="0" w:space="0" w:color="auto"/>
        <w:right w:val="none" w:sz="0" w:space="0" w:color="auto"/>
      </w:divBdr>
    </w:div>
    <w:div w:id="1873953279">
      <w:bodyDiv w:val="1"/>
      <w:marLeft w:val="0"/>
      <w:marRight w:val="0"/>
      <w:marTop w:val="0"/>
      <w:marBottom w:val="0"/>
      <w:divBdr>
        <w:top w:val="none" w:sz="0" w:space="0" w:color="auto"/>
        <w:left w:val="none" w:sz="0" w:space="0" w:color="auto"/>
        <w:bottom w:val="none" w:sz="0" w:space="0" w:color="auto"/>
        <w:right w:val="none" w:sz="0" w:space="0" w:color="auto"/>
      </w:divBdr>
    </w:div>
    <w:div w:id="1875968996">
      <w:bodyDiv w:val="1"/>
      <w:marLeft w:val="0"/>
      <w:marRight w:val="0"/>
      <w:marTop w:val="0"/>
      <w:marBottom w:val="0"/>
      <w:divBdr>
        <w:top w:val="none" w:sz="0" w:space="0" w:color="auto"/>
        <w:left w:val="none" w:sz="0" w:space="0" w:color="auto"/>
        <w:bottom w:val="none" w:sz="0" w:space="0" w:color="auto"/>
        <w:right w:val="none" w:sz="0" w:space="0" w:color="auto"/>
      </w:divBdr>
    </w:div>
    <w:div w:id="1905872619">
      <w:bodyDiv w:val="1"/>
      <w:marLeft w:val="0"/>
      <w:marRight w:val="0"/>
      <w:marTop w:val="0"/>
      <w:marBottom w:val="0"/>
      <w:divBdr>
        <w:top w:val="none" w:sz="0" w:space="0" w:color="auto"/>
        <w:left w:val="none" w:sz="0" w:space="0" w:color="auto"/>
        <w:bottom w:val="none" w:sz="0" w:space="0" w:color="auto"/>
        <w:right w:val="none" w:sz="0" w:space="0" w:color="auto"/>
      </w:divBdr>
    </w:div>
    <w:div w:id="1911504822">
      <w:bodyDiv w:val="1"/>
      <w:marLeft w:val="0"/>
      <w:marRight w:val="0"/>
      <w:marTop w:val="0"/>
      <w:marBottom w:val="0"/>
      <w:divBdr>
        <w:top w:val="none" w:sz="0" w:space="0" w:color="auto"/>
        <w:left w:val="none" w:sz="0" w:space="0" w:color="auto"/>
        <w:bottom w:val="none" w:sz="0" w:space="0" w:color="auto"/>
        <w:right w:val="none" w:sz="0" w:space="0" w:color="auto"/>
      </w:divBdr>
    </w:div>
    <w:div w:id="1917739412">
      <w:bodyDiv w:val="1"/>
      <w:marLeft w:val="0"/>
      <w:marRight w:val="0"/>
      <w:marTop w:val="0"/>
      <w:marBottom w:val="0"/>
      <w:divBdr>
        <w:top w:val="none" w:sz="0" w:space="0" w:color="auto"/>
        <w:left w:val="none" w:sz="0" w:space="0" w:color="auto"/>
        <w:bottom w:val="none" w:sz="0" w:space="0" w:color="auto"/>
        <w:right w:val="none" w:sz="0" w:space="0" w:color="auto"/>
      </w:divBdr>
    </w:div>
    <w:div w:id="1938058582">
      <w:bodyDiv w:val="1"/>
      <w:marLeft w:val="0"/>
      <w:marRight w:val="0"/>
      <w:marTop w:val="0"/>
      <w:marBottom w:val="0"/>
      <w:divBdr>
        <w:top w:val="none" w:sz="0" w:space="0" w:color="auto"/>
        <w:left w:val="none" w:sz="0" w:space="0" w:color="auto"/>
        <w:bottom w:val="none" w:sz="0" w:space="0" w:color="auto"/>
        <w:right w:val="none" w:sz="0" w:space="0" w:color="auto"/>
      </w:divBdr>
    </w:div>
    <w:div w:id="1948389443">
      <w:bodyDiv w:val="1"/>
      <w:marLeft w:val="0"/>
      <w:marRight w:val="0"/>
      <w:marTop w:val="0"/>
      <w:marBottom w:val="0"/>
      <w:divBdr>
        <w:top w:val="none" w:sz="0" w:space="0" w:color="auto"/>
        <w:left w:val="none" w:sz="0" w:space="0" w:color="auto"/>
        <w:bottom w:val="none" w:sz="0" w:space="0" w:color="auto"/>
        <w:right w:val="none" w:sz="0" w:space="0" w:color="auto"/>
      </w:divBdr>
    </w:div>
    <w:div w:id="1949198419">
      <w:bodyDiv w:val="1"/>
      <w:marLeft w:val="0"/>
      <w:marRight w:val="0"/>
      <w:marTop w:val="0"/>
      <w:marBottom w:val="0"/>
      <w:divBdr>
        <w:top w:val="none" w:sz="0" w:space="0" w:color="auto"/>
        <w:left w:val="none" w:sz="0" w:space="0" w:color="auto"/>
        <w:bottom w:val="none" w:sz="0" w:space="0" w:color="auto"/>
        <w:right w:val="none" w:sz="0" w:space="0" w:color="auto"/>
      </w:divBdr>
    </w:div>
    <w:div w:id="1991983651">
      <w:bodyDiv w:val="1"/>
      <w:marLeft w:val="0"/>
      <w:marRight w:val="0"/>
      <w:marTop w:val="0"/>
      <w:marBottom w:val="0"/>
      <w:divBdr>
        <w:top w:val="none" w:sz="0" w:space="0" w:color="auto"/>
        <w:left w:val="none" w:sz="0" w:space="0" w:color="auto"/>
        <w:bottom w:val="none" w:sz="0" w:space="0" w:color="auto"/>
        <w:right w:val="none" w:sz="0" w:space="0" w:color="auto"/>
      </w:divBdr>
    </w:div>
    <w:div w:id="2032535555">
      <w:bodyDiv w:val="1"/>
      <w:marLeft w:val="0"/>
      <w:marRight w:val="0"/>
      <w:marTop w:val="0"/>
      <w:marBottom w:val="0"/>
      <w:divBdr>
        <w:top w:val="none" w:sz="0" w:space="0" w:color="auto"/>
        <w:left w:val="none" w:sz="0" w:space="0" w:color="auto"/>
        <w:bottom w:val="none" w:sz="0" w:space="0" w:color="auto"/>
        <w:right w:val="none" w:sz="0" w:space="0" w:color="auto"/>
      </w:divBdr>
    </w:div>
    <w:div w:id="2035810610">
      <w:bodyDiv w:val="1"/>
      <w:marLeft w:val="0"/>
      <w:marRight w:val="0"/>
      <w:marTop w:val="0"/>
      <w:marBottom w:val="0"/>
      <w:divBdr>
        <w:top w:val="none" w:sz="0" w:space="0" w:color="auto"/>
        <w:left w:val="none" w:sz="0" w:space="0" w:color="auto"/>
        <w:bottom w:val="none" w:sz="0" w:space="0" w:color="auto"/>
        <w:right w:val="none" w:sz="0" w:space="0" w:color="auto"/>
      </w:divBdr>
    </w:div>
    <w:div w:id="2056419131">
      <w:bodyDiv w:val="1"/>
      <w:marLeft w:val="0"/>
      <w:marRight w:val="0"/>
      <w:marTop w:val="0"/>
      <w:marBottom w:val="0"/>
      <w:divBdr>
        <w:top w:val="none" w:sz="0" w:space="0" w:color="auto"/>
        <w:left w:val="none" w:sz="0" w:space="0" w:color="auto"/>
        <w:bottom w:val="none" w:sz="0" w:space="0" w:color="auto"/>
        <w:right w:val="none" w:sz="0" w:space="0" w:color="auto"/>
      </w:divBdr>
    </w:div>
    <w:div w:id="2076126334">
      <w:bodyDiv w:val="1"/>
      <w:marLeft w:val="0"/>
      <w:marRight w:val="0"/>
      <w:marTop w:val="0"/>
      <w:marBottom w:val="0"/>
      <w:divBdr>
        <w:top w:val="none" w:sz="0" w:space="0" w:color="auto"/>
        <w:left w:val="none" w:sz="0" w:space="0" w:color="auto"/>
        <w:bottom w:val="none" w:sz="0" w:space="0" w:color="auto"/>
        <w:right w:val="none" w:sz="0" w:space="0" w:color="auto"/>
      </w:divBdr>
    </w:div>
    <w:div w:id="2087652814">
      <w:bodyDiv w:val="1"/>
      <w:marLeft w:val="0"/>
      <w:marRight w:val="0"/>
      <w:marTop w:val="0"/>
      <w:marBottom w:val="0"/>
      <w:divBdr>
        <w:top w:val="none" w:sz="0" w:space="0" w:color="auto"/>
        <w:left w:val="none" w:sz="0" w:space="0" w:color="auto"/>
        <w:bottom w:val="none" w:sz="0" w:space="0" w:color="auto"/>
        <w:right w:val="none" w:sz="0" w:space="0" w:color="auto"/>
      </w:divBdr>
    </w:div>
    <w:div w:id="210410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ivagerbi.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8A602-384F-4D77-A5CC-E3AE0BB5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45</Pages>
  <Words>12039</Words>
  <Characters>72324</Characters>
  <Application>Microsoft Office Word</Application>
  <DocSecurity>0</DocSecurity>
  <Lines>602</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Jean Pavan</cp:lastModifiedBy>
  <cp:revision>9</cp:revision>
  <cp:lastPrinted>2025-07-29T19:23:00Z</cp:lastPrinted>
  <dcterms:created xsi:type="dcterms:W3CDTF">2025-09-22T18:19:00Z</dcterms:created>
  <dcterms:modified xsi:type="dcterms:W3CDTF">2025-09-30T16:42:00Z</dcterms:modified>
</cp:coreProperties>
</file>