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1296F" w14:textId="77777777" w:rsidR="005E4A07" w:rsidRDefault="005E4A07" w:rsidP="005E4A07">
      <w:pPr>
        <w:jc w:val="center"/>
        <w:rPr>
          <w:b/>
          <w:bCs/>
          <w:sz w:val="40"/>
          <w:szCs w:val="40"/>
        </w:rPr>
      </w:pPr>
    </w:p>
    <w:p w14:paraId="3C75E6EB" w14:textId="77777777" w:rsidR="005E4A07" w:rsidRDefault="005E4A07" w:rsidP="005E4A07">
      <w:pPr>
        <w:jc w:val="center"/>
        <w:rPr>
          <w:b/>
          <w:bCs/>
          <w:sz w:val="40"/>
          <w:szCs w:val="40"/>
        </w:rPr>
      </w:pPr>
    </w:p>
    <w:p w14:paraId="3C95DF19" w14:textId="77777777" w:rsidR="005E4A07" w:rsidRDefault="005E4A07" w:rsidP="005E4A07">
      <w:pPr>
        <w:jc w:val="center"/>
        <w:rPr>
          <w:b/>
          <w:bCs/>
          <w:sz w:val="40"/>
          <w:szCs w:val="40"/>
        </w:rPr>
      </w:pPr>
    </w:p>
    <w:p w14:paraId="7F447C55" w14:textId="77777777" w:rsidR="005E4A07" w:rsidRDefault="005E4A07" w:rsidP="005E4A07">
      <w:pPr>
        <w:jc w:val="center"/>
        <w:rPr>
          <w:b/>
          <w:bCs/>
          <w:sz w:val="40"/>
          <w:szCs w:val="40"/>
        </w:rPr>
      </w:pPr>
    </w:p>
    <w:p w14:paraId="4755AA87" w14:textId="77777777" w:rsidR="005E4A07" w:rsidRDefault="005E4A07" w:rsidP="005E4A07">
      <w:pPr>
        <w:jc w:val="center"/>
        <w:rPr>
          <w:b/>
          <w:bCs/>
          <w:sz w:val="40"/>
          <w:szCs w:val="40"/>
        </w:rPr>
      </w:pPr>
    </w:p>
    <w:p w14:paraId="77EC4258" w14:textId="40553D42" w:rsidR="005E4A07" w:rsidRDefault="00207F2F" w:rsidP="005E4A07">
      <w:pPr>
        <w:jc w:val="center"/>
        <w:rPr>
          <w:b/>
          <w:bCs/>
          <w:sz w:val="40"/>
          <w:szCs w:val="40"/>
        </w:rPr>
      </w:pPr>
      <w:r>
        <w:rPr>
          <w:noProof/>
        </w:rPr>
        <w:drawing>
          <wp:inline distT="0" distB="0" distL="0" distR="0" wp14:anchorId="211BDD87" wp14:editId="654FC8BD">
            <wp:extent cx="1948815" cy="2009994"/>
            <wp:effectExtent l="0" t="0" r="0" b="9525"/>
            <wp:docPr id="18820952" name="Imagem 18820952"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ão"/>
                    <pic:cNvPicPr>
                      <a:picLocks noChangeAspect="1" noChangeArrowheads="1"/>
                    </pic:cNvPicPr>
                  </pic:nvPicPr>
                  <pic:blipFill>
                    <a:blip r:embed="rId8"/>
                    <a:srcRect/>
                    <a:stretch>
                      <a:fillRect/>
                    </a:stretch>
                  </pic:blipFill>
                  <pic:spPr bwMode="auto">
                    <a:xfrm>
                      <a:off x="0" y="0"/>
                      <a:ext cx="1958006" cy="2019474"/>
                    </a:xfrm>
                    <a:prstGeom prst="rect">
                      <a:avLst/>
                    </a:prstGeom>
                    <a:noFill/>
                    <a:ln w="9525">
                      <a:noFill/>
                      <a:miter lim="800000"/>
                      <a:headEnd/>
                      <a:tailEnd/>
                    </a:ln>
                  </pic:spPr>
                </pic:pic>
              </a:graphicData>
            </a:graphic>
          </wp:inline>
        </w:drawing>
      </w:r>
    </w:p>
    <w:p w14:paraId="2897BB41" w14:textId="77777777" w:rsidR="005E4A07" w:rsidRDefault="005E4A07" w:rsidP="005E4A07">
      <w:pPr>
        <w:jc w:val="center"/>
        <w:rPr>
          <w:b/>
          <w:bCs/>
          <w:sz w:val="40"/>
          <w:szCs w:val="40"/>
        </w:rPr>
      </w:pPr>
    </w:p>
    <w:p w14:paraId="30874005" w14:textId="77777777" w:rsidR="005E4A07" w:rsidRDefault="005E4A07" w:rsidP="005E4A07">
      <w:pPr>
        <w:jc w:val="center"/>
        <w:rPr>
          <w:b/>
          <w:bCs/>
          <w:sz w:val="40"/>
          <w:szCs w:val="40"/>
        </w:rPr>
      </w:pPr>
    </w:p>
    <w:p w14:paraId="6E8CB07E" w14:textId="5FF76269" w:rsidR="005E4A07" w:rsidRPr="005E4A07" w:rsidRDefault="005E4A07" w:rsidP="005E4A07">
      <w:pPr>
        <w:jc w:val="center"/>
        <w:rPr>
          <w:rStyle w:val="TtulodoLivro"/>
          <w:rFonts w:ascii="Bell MT" w:hAnsi="Bell MT"/>
          <w:i w:val="0"/>
          <w:iCs w:val="0"/>
          <w:sz w:val="36"/>
          <w:szCs w:val="36"/>
        </w:rPr>
      </w:pPr>
      <w:r w:rsidRPr="005E4A07">
        <w:rPr>
          <w:rStyle w:val="TtulodoLivro"/>
          <w:rFonts w:ascii="Bell MT" w:hAnsi="Bell MT"/>
          <w:i w:val="0"/>
          <w:iCs w:val="0"/>
          <w:sz w:val="36"/>
          <w:szCs w:val="36"/>
        </w:rPr>
        <w:t>PREFEITURA MUNICIPAL DE CONCHAL</w:t>
      </w:r>
    </w:p>
    <w:p w14:paraId="265BB2E2" w14:textId="033FFE15" w:rsidR="005E4A07" w:rsidRPr="005E4A07" w:rsidRDefault="005E4A07" w:rsidP="005E4A07">
      <w:pPr>
        <w:jc w:val="center"/>
        <w:rPr>
          <w:rStyle w:val="TtulodoLivro"/>
          <w:rFonts w:ascii="Bell MT" w:hAnsi="Bell MT"/>
          <w:i w:val="0"/>
          <w:iCs w:val="0"/>
          <w:sz w:val="36"/>
          <w:szCs w:val="36"/>
        </w:rPr>
      </w:pPr>
      <w:r w:rsidRPr="00DD265B">
        <w:rPr>
          <w:rStyle w:val="TtulodoLivro"/>
          <w:rFonts w:ascii="Bell MT" w:hAnsi="Bell MT"/>
          <w:i w:val="0"/>
          <w:iCs w:val="0"/>
          <w:sz w:val="36"/>
          <w:szCs w:val="36"/>
          <w:highlight w:val="yellow"/>
        </w:rPr>
        <w:t xml:space="preserve">SECRETARIA DE </w:t>
      </w:r>
      <w:r w:rsidR="00DD265B" w:rsidRPr="00DD265B">
        <w:rPr>
          <w:rStyle w:val="TtulodoLivro"/>
          <w:rFonts w:ascii="Bell MT" w:hAnsi="Bell MT"/>
          <w:i w:val="0"/>
          <w:iCs w:val="0"/>
          <w:sz w:val="36"/>
          <w:szCs w:val="36"/>
          <w:highlight w:val="yellow"/>
        </w:rPr>
        <w:t>XXX</w:t>
      </w:r>
    </w:p>
    <w:p w14:paraId="26EA4B2A" w14:textId="612EB616" w:rsidR="005E4A07" w:rsidRPr="00F23432" w:rsidRDefault="005E4A07" w:rsidP="005E4A07">
      <w:pPr>
        <w:jc w:val="center"/>
        <w:rPr>
          <w:rStyle w:val="TtulodoLivro"/>
          <w:rFonts w:ascii="Bell MT" w:hAnsi="Bell MT"/>
          <w:i w:val="0"/>
          <w:iCs w:val="0"/>
          <w:sz w:val="36"/>
          <w:szCs w:val="36"/>
        </w:rPr>
      </w:pPr>
      <w:r w:rsidRPr="005E4A07">
        <w:rPr>
          <w:rStyle w:val="TtulodoLivro"/>
          <w:rFonts w:ascii="Bell MT" w:hAnsi="Bell MT"/>
          <w:i w:val="0"/>
          <w:iCs w:val="0"/>
          <w:sz w:val="36"/>
          <w:szCs w:val="36"/>
        </w:rPr>
        <w:t xml:space="preserve">PLANO </w:t>
      </w:r>
      <w:r w:rsidRPr="00F23432">
        <w:rPr>
          <w:rStyle w:val="TtulodoLivro"/>
          <w:rFonts w:ascii="Bell MT" w:hAnsi="Bell MT"/>
          <w:i w:val="0"/>
          <w:iCs w:val="0"/>
          <w:sz w:val="36"/>
          <w:szCs w:val="36"/>
        </w:rPr>
        <w:t>DE</w:t>
      </w:r>
      <w:r w:rsidRPr="005E4A07">
        <w:rPr>
          <w:rStyle w:val="TtulodoLivro"/>
          <w:rFonts w:ascii="Bell MT" w:hAnsi="Bell MT"/>
          <w:i w:val="0"/>
          <w:iCs w:val="0"/>
          <w:sz w:val="36"/>
          <w:szCs w:val="36"/>
        </w:rPr>
        <w:t xml:space="preserve"> </w:t>
      </w:r>
      <w:r w:rsidRPr="00F23432">
        <w:rPr>
          <w:rStyle w:val="TtulodoLivro"/>
          <w:rFonts w:ascii="Bell MT" w:hAnsi="Bell MT"/>
          <w:i w:val="0"/>
          <w:iCs w:val="0"/>
          <w:sz w:val="36"/>
          <w:szCs w:val="36"/>
        </w:rPr>
        <w:t xml:space="preserve">CONTRATAÇÕES ANUAL </w:t>
      </w:r>
      <w:r w:rsidRPr="005E4A07">
        <w:rPr>
          <w:rStyle w:val="TtulodoLivro"/>
          <w:rFonts w:ascii="Bell MT" w:hAnsi="Bell MT"/>
          <w:i w:val="0"/>
          <w:iCs w:val="0"/>
          <w:sz w:val="36"/>
          <w:szCs w:val="36"/>
        </w:rPr>
        <w:t>– P</w:t>
      </w:r>
      <w:r w:rsidRPr="00F23432">
        <w:rPr>
          <w:rStyle w:val="TtulodoLivro"/>
          <w:rFonts w:ascii="Bell MT" w:hAnsi="Bell MT"/>
          <w:i w:val="0"/>
          <w:iCs w:val="0"/>
          <w:sz w:val="36"/>
          <w:szCs w:val="36"/>
        </w:rPr>
        <w:t>CA</w:t>
      </w:r>
      <w:r w:rsidRPr="005E4A07">
        <w:rPr>
          <w:rStyle w:val="TtulodoLivro"/>
          <w:rFonts w:ascii="Bell MT" w:hAnsi="Bell MT"/>
          <w:i w:val="0"/>
          <w:iCs w:val="0"/>
          <w:sz w:val="36"/>
          <w:szCs w:val="36"/>
        </w:rPr>
        <w:t xml:space="preserve"> 202</w:t>
      </w:r>
      <w:r w:rsidR="00DD265B">
        <w:rPr>
          <w:rStyle w:val="TtulodoLivro"/>
          <w:rFonts w:ascii="Bell MT" w:hAnsi="Bell MT"/>
          <w:i w:val="0"/>
          <w:iCs w:val="0"/>
          <w:sz w:val="36"/>
          <w:szCs w:val="36"/>
        </w:rPr>
        <w:t>7</w:t>
      </w:r>
    </w:p>
    <w:p w14:paraId="6510E948" w14:textId="77777777" w:rsidR="005E4A07" w:rsidRPr="005E4A07" w:rsidRDefault="005E4A07" w:rsidP="005E4A07">
      <w:pPr>
        <w:jc w:val="center"/>
        <w:rPr>
          <w:b/>
          <w:bCs/>
          <w:sz w:val="40"/>
          <w:szCs w:val="40"/>
        </w:rPr>
      </w:pPr>
    </w:p>
    <w:p w14:paraId="22838D98" w14:textId="77777777" w:rsidR="005E4A07" w:rsidRPr="005E4A07" w:rsidRDefault="005E4A07" w:rsidP="005E4A07">
      <w:pPr>
        <w:rPr>
          <w:b/>
          <w:bCs/>
          <w:sz w:val="40"/>
          <w:szCs w:val="40"/>
        </w:rPr>
      </w:pPr>
    </w:p>
    <w:p w14:paraId="7AFB965C" w14:textId="77777777" w:rsidR="005E4A07" w:rsidRPr="005E4A07" w:rsidRDefault="005E4A07" w:rsidP="005E4A07">
      <w:pPr>
        <w:rPr>
          <w:b/>
          <w:bCs/>
          <w:sz w:val="40"/>
          <w:szCs w:val="40"/>
        </w:rPr>
      </w:pPr>
    </w:p>
    <w:p w14:paraId="2572717F" w14:textId="77777777" w:rsidR="005E4A07" w:rsidRDefault="005E4A07" w:rsidP="005E4A07">
      <w:pPr>
        <w:rPr>
          <w:b/>
          <w:bCs/>
        </w:rPr>
      </w:pPr>
    </w:p>
    <w:p w14:paraId="62107A09" w14:textId="77777777" w:rsidR="005E4A07" w:rsidRDefault="005E4A07" w:rsidP="005E4A07">
      <w:pPr>
        <w:rPr>
          <w:b/>
          <w:bCs/>
        </w:rPr>
      </w:pPr>
    </w:p>
    <w:p w14:paraId="3ECC7B4B" w14:textId="77777777" w:rsidR="005E4A07" w:rsidRDefault="005E4A07" w:rsidP="005E4A07">
      <w:pPr>
        <w:rPr>
          <w:b/>
          <w:bCs/>
        </w:rPr>
      </w:pPr>
    </w:p>
    <w:p w14:paraId="11A71F62" w14:textId="77777777" w:rsidR="005E4A07" w:rsidRDefault="005E4A07" w:rsidP="005E4A07">
      <w:pPr>
        <w:rPr>
          <w:b/>
          <w:bCs/>
        </w:rPr>
      </w:pPr>
    </w:p>
    <w:p w14:paraId="6DD8A3AB" w14:textId="77777777" w:rsidR="005E4A07" w:rsidRDefault="005E4A07" w:rsidP="005E4A07">
      <w:pPr>
        <w:rPr>
          <w:b/>
          <w:bCs/>
        </w:rPr>
      </w:pPr>
    </w:p>
    <w:p w14:paraId="7ED20E2C" w14:textId="77777777" w:rsidR="005E4A07" w:rsidRDefault="005E4A07" w:rsidP="005E4A07">
      <w:pPr>
        <w:rPr>
          <w:b/>
          <w:bCs/>
        </w:rPr>
      </w:pPr>
    </w:p>
    <w:p w14:paraId="3DE01FCF" w14:textId="61EA69D0" w:rsidR="00F23432" w:rsidRPr="00F23432" w:rsidRDefault="00F23432" w:rsidP="00F23432">
      <w:pPr>
        <w:rPr>
          <w:b/>
          <w:bCs/>
        </w:rPr>
      </w:pPr>
      <w:r w:rsidRPr="005E4A07">
        <w:rPr>
          <w:b/>
          <w:bCs/>
        </w:rPr>
        <w:t>IDENTIFICAÇÃO DO ÓRGÃO</w:t>
      </w:r>
    </w:p>
    <w:p w14:paraId="4C8D8539" w14:textId="77777777" w:rsidR="00F23432" w:rsidRPr="005E4A07" w:rsidRDefault="00F23432" w:rsidP="00F23432"/>
    <w:p w14:paraId="5A310E8E" w14:textId="37365C91" w:rsidR="00F23432" w:rsidRPr="005E4A07" w:rsidRDefault="00F23432" w:rsidP="00F23432">
      <w:r w:rsidRPr="005E4A07">
        <w:rPr>
          <w:b/>
          <w:bCs/>
        </w:rPr>
        <w:t>Órgão Responsável:</w:t>
      </w:r>
      <w:r w:rsidRPr="005E4A07">
        <w:t xml:space="preserve"> Secretaria de </w:t>
      </w:r>
      <w:r w:rsidR="00DD265B" w:rsidRPr="00DD265B">
        <w:rPr>
          <w:highlight w:val="yellow"/>
        </w:rPr>
        <w:t>XXXX</w:t>
      </w:r>
    </w:p>
    <w:p w14:paraId="27084CEE" w14:textId="1B0902C1" w:rsidR="00F23432" w:rsidRPr="005E4A07" w:rsidRDefault="00F23432" w:rsidP="00F23432">
      <w:r w:rsidRPr="005E4A07">
        <w:rPr>
          <w:b/>
          <w:bCs/>
        </w:rPr>
        <w:t>Unidade Gestora:</w:t>
      </w:r>
      <w:r w:rsidRPr="005E4A07">
        <w:t xml:space="preserve"> Prefeitura </w:t>
      </w:r>
      <w:r>
        <w:t xml:space="preserve">do Município </w:t>
      </w:r>
      <w:r w:rsidRPr="005E4A07">
        <w:t>de Conchal</w:t>
      </w:r>
    </w:p>
    <w:p w14:paraId="047C1D28" w14:textId="4F6F99A4" w:rsidR="00F23432" w:rsidRDefault="00F23432" w:rsidP="00F23432">
      <w:r w:rsidRPr="005E4A07">
        <w:rPr>
          <w:b/>
          <w:bCs/>
        </w:rPr>
        <w:t>Responsável</w:t>
      </w:r>
      <w:r w:rsidRPr="005E4A07">
        <w:t xml:space="preserve">: </w:t>
      </w:r>
      <w:r w:rsidR="00DD265B" w:rsidRPr="00DD265B">
        <w:rPr>
          <w:highlight w:val="yellow"/>
        </w:rPr>
        <w:t>XXXX</w:t>
      </w:r>
    </w:p>
    <w:p w14:paraId="5C0A1B93" w14:textId="1CD330B1" w:rsidR="001E62EA" w:rsidRPr="005E4A07" w:rsidRDefault="001E62EA" w:rsidP="00F23432">
      <w:r w:rsidRPr="001E62EA">
        <w:rPr>
          <w:b/>
          <w:bCs/>
        </w:rPr>
        <w:t>Participante da elaboração:</w:t>
      </w:r>
      <w:r>
        <w:t xml:space="preserve"> </w:t>
      </w:r>
      <w:r w:rsidR="00DD265B" w:rsidRPr="00DD265B">
        <w:rPr>
          <w:highlight w:val="yellow"/>
        </w:rPr>
        <w:t>XXXX</w:t>
      </w:r>
      <w:r>
        <w:t xml:space="preserve"> </w:t>
      </w:r>
    </w:p>
    <w:p w14:paraId="28127E1A" w14:textId="687C8415" w:rsidR="00DD265B" w:rsidRPr="005E4A07" w:rsidRDefault="00F23432" w:rsidP="00F23432">
      <w:r w:rsidRPr="005E4A07">
        <w:rPr>
          <w:b/>
          <w:bCs/>
        </w:rPr>
        <w:t>Telefone/E-mail:</w:t>
      </w:r>
      <w:r w:rsidRPr="005E4A07">
        <w:t xml:space="preserve"> </w:t>
      </w:r>
      <w:r w:rsidRPr="00DD265B">
        <w:rPr>
          <w:highlight w:val="yellow"/>
        </w:rPr>
        <w:t xml:space="preserve">(19) 3866-8010  </w:t>
      </w:r>
      <w:hyperlink r:id="rId9" w:history="1">
        <w:r w:rsidRPr="00DD265B">
          <w:rPr>
            <w:rStyle w:val="Hyperlink"/>
            <w:highlight w:val="yellow"/>
          </w:rPr>
          <w:t>contratos@conchal.sp.gov.br</w:t>
        </w:r>
      </w:hyperlink>
      <w:r>
        <w:t xml:space="preserve"> </w:t>
      </w:r>
    </w:p>
    <w:p w14:paraId="16C7DC97" w14:textId="43300864" w:rsidR="00F23432" w:rsidRDefault="00F23432" w:rsidP="00F23432">
      <w:r w:rsidRPr="005E4A07">
        <w:rPr>
          <w:b/>
          <w:bCs/>
        </w:rPr>
        <w:t>Exercício:</w:t>
      </w:r>
      <w:r w:rsidRPr="005E4A07">
        <w:t xml:space="preserve"> 202</w:t>
      </w:r>
      <w:r w:rsidR="00DD265B" w:rsidRPr="00B9387A">
        <w:rPr>
          <w:highlight w:val="yellow"/>
        </w:rPr>
        <w:t>7</w:t>
      </w:r>
    </w:p>
    <w:p w14:paraId="481079F1" w14:textId="77777777" w:rsidR="00DD265B" w:rsidRPr="005E4A07" w:rsidRDefault="00DD265B" w:rsidP="00F23432"/>
    <w:p w14:paraId="6EB52F15" w14:textId="77777777" w:rsidR="00BF075C" w:rsidRDefault="00BF075C" w:rsidP="005E4A07">
      <w:pPr>
        <w:rPr>
          <w:b/>
          <w:bCs/>
        </w:rPr>
        <w:sectPr w:rsidR="00BF075C" w:rsidSect="00BF075C">
          <w:footerReference w:type="default" r:id="rId10"/>
          <w:pgSz w:w="11906" w:h="16838" w:code="9"/>
          <w:pgMar w:top="1701" w:right="1134" w:bottom="1134" w:left="1134" w:header="709" w:footer="709" w:gutter="0"/>
          <w:cols w:space="708"/>
          <w:docGrid w:linePitch="360"/>
        </w:sectPr>
      </w:pPr>
    </w:p>
    <w:p w14:paraId="0B79D184" w14:textId="13B64952" w:rsidR="009A21AD" w:rsidRDefault="005E4A07" w:rsidP="00BF075C">
      <w:pPr>
        <w:jc w:val="center"/>
        <w:rPr>
          <w:b/>
          <w:bCs/>
        </w:rPr>
      </w:pPr>
      <w:r w:rsidRPr="00F23432">
        <w:rPr>
          <w:b/>
          <w:bCs/>
        </w:rPr>
        <w:lastRenderedPageBreak/>
        <w:t>INTRODUÇÃO</w:t>
      </w:r>
    </w:p>
    <w:p w14:paraId="63719106" w14:textId="77777777" w:rsidR="009A21AD" w:rsidRPr="00F23432" w:rsidRDefault="009A21AD" w:rsidP="005E4A07">
      <w:pPr>
        <w:rPr>
          <w:b/>
          <w:bCs/>
        </w:rPr>
      </w:pPr>
    </w:p>
    <w:p w14:paraId="07FA777F" w14:textId="63A1F6A0" w:rsidR="005E4A07" w:rsidRPr="005E4A07" w:rsidRDefault="005E4A07" w:rsidP="005E4A07">
      <w:pPr>
        <w:spacing w:line="360" w:lineRule="auto"/>
        <w:jc w:val="both"/>
      </w:pPr>
      <w:r w:rsidRPr="005E4A07">
        <w:t>O Plano Anual de Contratações (P</w:t>
      </w:r>
      <w:r w:rsidR="00136CB1">
        <w:t>CA</w:t>
      </w:r>
      <w:r w:rsidRPr="005E4A07">
        <w:t xml:space="preserve">) da Secretaria </w:t>
      </w:r>
      <w:r w:rsidRPr="00DD265B">
        <w:rPr>
          <w:highlight w:val="yellow"/>
        </w:rPr>
        <w:t xml:space="preserve">de </w:t>
      </w:r>
      <w:proofErr w:type="spellStart"/>
      <w:r w:rsidR="00F60773" w:rsidRPr="00DD265B">
        <w:rPr>
          <w:highlight w:val="yellow"/>
        </w:rPr>
        <w:t>xxx</w:t>
      </w:r>
      <w:proofErr w:type="spellEnd"/>
      <w:r w:rsidR="00F60773">
        <w:t xml:space="preserve"> </w:t>
      </w:r>
      <w:r w:rsidR="00F60773" w:rsidRPr="005E4A07">
        <w:t>da</w:t>
      </w:r>
      <w:r w:rsidRPr="005E4A07">
        <w:t xml:space="preserve"> Prefeitura Municipal de Conchal é um instrumento de planejamento interno que tem como finalidade organizar, de forma antecipada e estratégica, todas as aquisições e contratações necessárias ao funcionamento eficiente da própria Secretaria durante o exercício de 202</w:t>
      </w:r>
      <w:r w:rsidR="00DD265B">
        <w:t>7</w:t>
      </w:r>
      <w:r w:rsidRPr="005E4A07">
        <w:t>.</w:t>
      </w:r>
    </w:p>
    <w:p w14:paraId="2EC6E8AE" w14:textId="45E859E7" w:rsidR="005E4A07" w:rsidRPr="005E4A07" w:rsidRDefault="005E4A07" w:rsidP="005E4A07">
      <w:pPr>
        <w:spacing w:line="360" w:lineRule="auto"/>
        <w:jc w:val="both"/>
      </w:pPr>
      <w:r w:rsidRPr="005E4A07">
        <w:t>Sua elaboração está fundamentada na Lei Federal nº 14.133/2021 (Nova Lei de Licitações e Contratos Administrativos) e nas boas práticas de governança pública, especialmente no que se refere ao planejamento prévio das contratações. O PC</w:t>
      </w:r>
      <w:r w:rsidR="00DD265B">
        <w:t>A</w:t>
      </w:r>
      <w:r w:rsidRPr="005E4A07">
        <w:t xml:space="preserve"> busca promover a eficiência administrativa, a economicidade, a transparência e o alinhamento entre as demandas internas e o orçamento disponível.</w:t>
      </w:r>
    </w:p>
    <w:p w14:paraId="1FD925C2" w14:textId="7F4E2070" w:rsidR="005E4A07" w:rsidRPr="005E4A07" w:rsidRDefault="005E4A07" w:rsidP="005E4A07">
      <w:pPr>
        <w:spacing w:line="360" w:lineRule="auto"/>
        <w:jc w:val="both"/>
      </w:pPr>
      <w:r w:rsidRPr="005E4A07">
        <w:t xml:space="preserve">Este documento reúne e descreve as necessidades específicas da Secretaria de </w:t>
      </w:r>
      <w:proofErr w:type="spellStart"/>
      <w:r w:rsidR="00DD265B" w:rsidRPr="00DD265B">
        <w:rPr>
          <w:highlight w:val="yellow"/>
        </w:rPr>
        <w:t>xxx</w:t>
      </w:r>
      <w:proofErr w:type="spellEnd"/>
      <w:r w:rsidRPr="005E4A07">
        <w:t xml:space="preserve">, tais como </w:t>
      </w:r>
      <w:r w:rsidRPr="00DD265B">
        <w:rPr>
          <w:highlight w:val="yellow"/>
        </w:rPr>
        <w:t>aquisição de materiais de expediente, equipamentos, serviços de manutenção, capacitações e demais contratações indispensáveis ao desempenho de suas atividades finalísticas e de apoio</w:t>
      </w:r>
      <w:r w:rsidR="00DD265B" w:rsidRPr="00DD265B">
        <w:rPr>
          <w:b/>
          <w:bCs/>
          <w:highlight w:val="yellow"/>
        </w:rPr>
        <w:t>(sugestão)</w:t>
      </w:r>
      <w:r w:rsidRPr="00DD265B">
        <w:rPr>
          <w:b/>
          <w:bCs/>
          <w:highlight w:val="yellow"/>
        </w:rPr>
        <w:t>.</w:t>
      </w:r>
    </w:p>
    <w:p w14:paraId="688A43CD" w14:textId="12EA1331" w:rsidR="005E4A07" w:rsidRDefault="005E4A07" w:rsidP="005E4A07">
      <w:pPr>
        <w:spacing w:line="360" w:lineRule="auto"/>
        <w:jc w:val="both"/>
      </w:pPr>
      <w:r w:rsidRPr="005E4A07">
        <w:t>Com o P</w:t>
      </w:r>
      <w:r w:rsidR="00C41507" w:rsidRPr="00F23432">
        <w:t>CA</w:t>
      </w:r>
      <w:r w:rsidRPr="005E4A07">
        <w:t>, a Secretaria reforça seu compromisso com o planejamento responsável, a gestão eficiente dos recursos públicos e o cumprimento da legislação vigente, contribuindo para a melhoria contínua de seus processos e para a consolidação de uma cultura organizacional baseada na previsibilidade e na transparência.</w:t>
      </w:r>
    </w:p>
    <w:p w14:paraId="783C806B" w14:textId="77777777" w:rsidR="005E4A07" w:rsidRPr="00F23432" w:rsidRDefault="005E4A07" w:rsidP="005E4A07">
      <w:pPr>
        <w:rPr>
          <w:b/>
          <w:bCs/>
        </w:rPr>
      </w:pPr>
    </w:p>
    <w:p w14:paraId="138E9514" w14:textId="53277C6B" w:rsidR="005E4A07" w:rsidRDefault="005E4A07" w:rsidP="00BF075C">
      <w:pPr>
        <w:jc w:val="center"/>
        <w:rPr>
          <w:b/>
          <w:bCs/>
        </w:rPr>
      </w:pPr>
      <w:r w:rsidRPr="00F23432">
        <w:rPr>
          <w:b/>
          <w:bCs/>
        </w:rPr>
        <w:t>FUNDAMENTAÇÃO LEGAL</w:t>
      </w:r>
    </w:p>
    <w:p w14:paraId="77C7B66B" w14:textId="77777777" w:rsidR="009A21AD" w:rsidRPr="005E4A07" w:rsidRDefault="009A21AD" w:rsidP="005E4A07">
      <w:pPr>
        <w:rPr>
          <w:b/>
          <w:bCs/>
        </w:rPr>
      </w:pPr>
    </w:p>
    <w:p w14:paraId="5FF9CC19" w14:textId="30D8D26C" w:rsidR="005E4A07" w:rsidRPr="005E4A07" w:rsidRDefault="005E4A07" w:rsidP="005E4A07">
      <w:pPr>
        <w:spacing w:line="360" w:lineRule="auto"/>
        <w:jc w:val="both"/>
      </w:pPr>
      <w:r w:rsidRPr="005E4A07">
        <w:t xml:space="preserve">O presente </w:t>
      </w:r>
      <w:r w:rsidR="00C41507" w:rsidRPr="00F23432">
        <w:t>Plano de</w:t>
      </w:r>
      <w:r w:rsidRPr="005E4A07">
        <w:t xml:space="preserve"> Contratações</w:t>
      </w:r>
      <w:r w:rsidR="00C41507" w:rsidRPr="00F23432">
        <w:t xml:space="preserve"> Anual</w:t>
      </w:r>
      <w:r w:rsidRPr="005E4A07">
        <w:t xml:space="preserve"> (</w:t>
      </w:r>
      <w:r w:rsidR="00C41507" w:rsidRPr="00F23432">
        <w:t>PCA</w:t>
      </w:r>
      <w:r w:rsidRPr="005E4A07">
        <w:t xml:space="preserve">) da Secretaria de </w:t>
      </w:r>
      <w:proofErr w:type="spellStart"/>
      <w:r w:rsidR="00DD265B" w:rsidRPr="00DD265B">
        <w:rPr>
          <w:highlight w:val="yellow"/>
        </w:rPr>
        <w:t>xxxx</w:t>
      </w:r>
      <w:proofErr w:type="spellEnd"/>
      <w:r w:rsidRPr="005E4A07">
        <w:t xml:space="preserve"> da Prefeitura Municipal de Conchal é elaborado em conformidade com o que dispõe a Lei Federal nº 14.133, de 1º de abril de 2021, que institui normas gerais de licitação e contratação para a Administração Pública, especialmente no que se refere ao planejamento das contratações públicas.</w:t>
      </w:r>
    </w:p>
    <w:p w14:paraId="0D17BEE4" w14:textId="1C235B97" w:rsidR="005E4A07" w:rsidRPr="005E4A07" w:rsidRDefault="005E4A07" w:rsidP="005E4A07">
      <w:pPr>
        <w:spacing w:line="360" w:lineRule="auto"/>
        <w:jc w:val="both"/>
      </w:pPr>
      <w:r w:rsidRPr="005E4A07">
        <w:t xml:space="preserve">São também observadas as diretrizes do Decreto Federal nº 10.947, de 25 de janeiro de 2022, que regulamenta o Plano </w:t>
      </w:r>
      <w:r w:rsidR="00C41507" w:rsidRPr="00F23432">
        <w:t>de</w:t>
      </w:r>
      <w:r w:rsidRPr="005E4A07">
        <w:t xml:space="preserve"> Contratações</w:t>
      </w:r>
      <w:r w:rsidR="00C41507" w:rsidRPr="00F23432">
        <w:t xml:space="preserve"> Anual</w:t>
      </w:r>
      <w:r w:rsidRPr="005E4A07">
        <w:t xml:space="preserve"> no âmbito da administração pública federal e serve como referência para os entes municipais, bem como as normas e orientações internas do Município de Conchal.</w:t>
      </w:r>
    </w:p>
    <w:p w14:paraId="559661C3" w14:textId="59C6C018" w:rsidR="005E4A07" w:rsidRDefault="005E4A07" w:rsidP="005E4A07">
      <w:pPr>
        <w:spacing w:line="360" w:lineRule="auto"/>
        <w:jc w:val="both"/>
      </w:pPr>
      <w:r w:rsidRPr="005E4A07">
        <w:t>O P</w:t>
      </w:r>
      <w:r w:rsidR="00C41507" w:rsidRPr="00F23432">
        <w:t>CA</w:t>
      </w:r>
      <w:r w:rsidRPr="005E4A07">
        <w:t xml:space="preserve"> consolida o planejamento das contratações necessárias ao atendimento das demandas internas da Secretaria, assegurando a observância dos princípios da legalidade, impessoalidade, moralidade, publicidade e eficiência, que regem a administração pública.</w:t>
      </w:r>
    </w:p>
    <w:p w14:paraId="3D80C9AA" w14:textId="77777777" w:rsidR="009A21AD" w:rsidRPr="00F23432" w:rsidRDefault="009A21AD" w:rsidP="005E4A07">
      <w:pPr>
        <w:spacing w:line="360" w:lineRule="auto"/>
        <w:jc w:val="both"/>
      </w:pPr>
    </w:p>
    <w:p w14:paraId="1D3F2839" w14:textId="38B07539" w:rsidR="005E4A07" w:rsidRDefault="00C41507" w:rsidP="00BF075C">
      <w:pPr>
        <w:jc w:val="center"/>
        <w:rPr>
          <w:b/>
          <w:bCs/>
        </w:rPr>
      </w:pPr>
      <w:r w:rsidRPr="00F23432">
        <w:rPr>
          <w:b/>
          <w:bCs/>
        </w:rPr>
        <w:t>OBJETIVOS DO PCA</w:t>
      </w:r>
    </w:p>
    <w:p w14:paraId="7AC87B13" w14:textId="77777777" w:rsidR="009A21AD" w:rsidRPr="005E4A07" w:rsidRDefault="009A21AD" w:rsidP="005E4A07">
      <w:pPr>
        <w:rPr>
          <w:b/>
          <w:bCs/>
        </w:rPr>
      </w:pPr>
    </w:p>
    <w:p w14:paraId="1AF6CB95" w14:textId="6E5BF295" w:rsidR="005E4A07" w:rsidRPr="005E4A07" w:rsidRDefault="005E4A07" w:rsidP="005E4A07">
      <w:r w:rsidRPr="005E4A07">
        <w:t xml:space="preserve">O Plano Anual de Contratações da Secretaria de </w:t>
      </w:r>
      <w:proofErr w:type="spellStart"/>
      <w:r w:rsidR="00DD265B" w:rsidRPr="00DD265B">
        <w:rPr>
          <w:highlight w:val="yellow"/>
        </w:rPr>
        <w:t>xxxx</w:t>
      </w:r>
      <w:proofErr w:type="spellEnd"/>
      <w:r w:rsidRPr="005E4A07">
        <w:t xml:space="preserve"> tem como principais objetivos:</w:t>
      </w:r>
    </w:p>
    <w:p w14:paraId="08ECC170" w14:textId="5F3395F5" w:rsidR="005E4A07" w:rsidRPr="00DD265B" w:rsidRDefault="005E4A07" w:rsidP="00C41507">
      <w:pPr>
        <w:numPr>
          <w:ilvl w:val="0"/>
          <w:numId w:val="7"/>
        </w:numPr>
        <w:tabs>
          <w:tab w:val="clear" w:pos="720"/>
        </w:tabs>
        <w:ind w:left="567" w:hanging="578"/>
        <w:rPr>
          <w:highlight w:val="yellow"/>
        </w:rPr>
      </w:pPr>
      <w:r w:rsidRPr="00DD265B">
        <w:rPr>
          <w:highlight w:val="yellow"/>
        </w:rPr>
        <w:t>Planejar antecipadamente as contratações de bens, serviços e obras necessárias;</w:t>
      </w:r>
    </w:p>
    <w:p w14:paraId="7DC5A2E7" w14:textId="77777777" w:rsidR="005E4A07" w:rsidRPr="00DD265B" w:rsidRDefault="005E4A07" w:rsidP="00C41507">
      <w:pPr>
        <w:numPr>
          <w:ilvl w:val="0"/>
          <w:numId w:val="7"/>
        </w:numPr>
        <w:tabs>
          <w:tab w:val="clear" w:pos="720"/>
        </w:tabs>
        <w:ind w:left="567" w:hanging="578"/>
        <w:rPr>
          <w:highlight w:val="yellow"/>
        </w:rPr>
      </w:pPr>
      <w:r w:rsidRPr="00DD265B">
        <w:rPr>
          <w:highlight w:val="yellow"/>
        </w:rPr>
        <w:t>Promover o uso racional e eficiente dos recursos públicos;</w:t>
      </w:r>
    </w:p>
    <w:p w14:paraId="2207611F" w14:textId="77777777" w:rsidR="005E4A07" w:rsidRPr="00DD265B" w:rsidRDefault="005E4A07" w:rsidP="00C41507">
      <w:pPr>
        <w:numPr>
          <w:ilvl w:val="0"/>
          <w:numId w:val="7"/>
        </w:numPr>
        <w:tabs>
          <w:tab w:val="clear" w:pos="720"/>
        </w:tabs>
        <w:ind w:left="567" w:hanging="578"/>
        <w:rPr>
          <w:highlight w:val="yellow"/>
        </w:rPr>
      </w:pPr>
      <w:r w:rsidRPr="00DD265B">
        <w:rPr>
          <w:highlight w:val="yellow"/>
        </w:rPr>
        <w:lastRenderedPageBreak/>
        <w:t>Reduzir contratações emergenciais e improvisadas;</w:t>
      </w:r>
    </w:p>
    <w:p w14:paraId="102596A4" w14:textId="77777777" w:rsidR="005E4A07" w:rsidRPr="00DD265B" w:rsidRDefault="005E4A07" w:rsidP="00C41507">
      <w:pPr>
        <w:numPr>
          <w:ilvl w:val="0"/>
          <w:numId w:val="7"/>
        </w:numPr>
        <w:tabs>
          <w:tab w:val="clear" w:pos="720"/>
        </w:tabs>
        <w:ind w:left="567" w:hanging="578"/>
        <w:rPr>
          <w:highlight w:val="yellow"/>
        </w:rPr>
      </w:pPr>
      <w:r w:rsidRPr="00DD265B">
        <w:rPr>
          <w:highlight w:val="yellow"/>
        </w:rPr>
        <w:t>Assegurar o alinhamento entre as necessidades da Secretaria e o orçamento disponível;</w:t>
      </w:r>
    </w:p>
    <w:p w14:paraId="57339DF5" w14:textId="5D83A946" w:rsidR="005E4A07" w:rsidRPr="00B9387A" w:rsidRDefault="005E4A07" w:rsidP="00B9387A">
      <w:pPr>
        <w:numPr>
          <w:ilvl w:val="0"/>
          <w:numId w:val="7"/>
        </w:numPr>
        <w:tabs>
          <w:tab w:val="clear" w:pos="720"/>
        </w:tabs>
        <w:ind w:left="567" w:hanging="578"/>
        <w:rPr>
          <w:highlight w:val="yellow"/>
        </w:rPr>
      </w:pPr>
      <w:r w:rsidRPr="00DD265B">
        <w:rPr>
          <w:highlight w:val="yellow"/>
        </w:rPr>
        <w:t>Melhorar o fluxo de trabalho e o cumprimento dos prazos licitatórios;</w:t>
      </w:r>
      <w:r w:rsidR="000D50B7" w:rsidRPr="00B9387A">
        <w:rPr>
          <w:b/>
          <w:bCs/>
          <w:highlight w:val="yellow"/>
        </w:rPr>
        <w:t xml:space="preserve"> </w:t>
      </w:r>
    </w:p>
    <w:p w14:paraId="723F92B9" w14:textId="6067D4A3" w:rsidR="005E4A07" w:rsidRPr="00DD265B" w:rsidRDefault="005E4A07" w:rsidP="00C41507">
      <w:pPr>
        <w:numPr>
          <w:ilvl w:val="0"/>
          <w:numId w:val="7"/>
        </w:numPr>
        <w:tabs>
          <w:tab w:val="clear" w:pos="720"/>
        </w:tabs>
        <w:ind w:left="567" w:hanging="578"/>
        <w:rPr>
          <w:highlight w:val="yellow"/>
        </w:rPr>
      </w:pPr>
      <w:r w:rsidRPr="00DD265B">
        <w:rPr>
          <w:highlight w:val="yellow"/>
        </w:rPr>
        <w:t>Fortalecer o controle interno e a governança administrativa</w:t>
      </w:r>
      <w:r w:rsidR="00DD265B">
        <w:rPr>
          <w:highlight w:val="yellow"/>
        </w:rPr>
        <w:t xml:space="preserve">. </w:t>
      </w:r>
      <w:r w:rsidR="00DD265B" w:rsidRPr="00DD265B">
        <w:rPr>
          <w:b/>
          <w:bCs/>
          <w:highlight w:val="yellow"/>
        </w:rPr>
        <w:t>(sugestão)</w:t>
      </w:r>
    </w:p>
    <w:p w14:paraId="4F911A78" w14:textId="77777777" w:rsidR="005E4A07" w:rsidRPr="00F23432" w:rsidRDefault="005E4A07" w:rsidP="00C41507">
      <w:pPr>
        <w:jc w:val="both"/>
        <w:rPr>
          <w:b/>
          <w:bCs/>
        </w:rPr>
      </w:pPr>
    </w:p>
    <w:p w14:paraId="240618D6" w14:textId="1607C1E4" w:rsidR="005E4A07" w:rsidRDefault="00C41507" w:rsidP="00BF075C">
      <w:pPr>
        <w:jc w:val="center"/>
        <w:rPr>
          <w:b/>
          <w:bCs/>
        </w:rPr>
      </w:pPr>
      <w:r w:rsidRPr="00F23432">
        <w:rPr>
          <w:b/>
          <w:bCs/>
        </w:rPr>
        <w:t>METODOLOGIA DE ELABORAÇÃO</w:t>
      </w:r>
    </w:p>
    <w:p w14:paraId="65DE0D9B" w14:textId="77777777" w:rsidR="009A0A0C" w:rsidRPr="005E4A07" w:rsidRDefault="009A0A0C" w:rsidP="00C41507">
      <w:pPr>
        <w:jc w:val="both"/>
      </w:pPr>
    </w:p>
    <w:p w14:paraId="77EB2B5F" w14:textId="77777777" w:rsidR="00C41507" w:rsidRPr="00DD265B" w:rsidRDefault="005E4A07" w:rsidP="00C41507">
      <w:pPr>
        <w:jc w:val="both"/>
        <w:rPr>
          <w:b/>
          <w:bCs/>
          <w:highlight w:val="yellow"/>
        </w:rPr>
      </w:pPr>
      <w:r w:rsidRPr="00DD265B">
        <w:rPr>
          <w:b/>
          <w:bCs/>
          <w:highlight w:val="yellow"/>
        </w:rPr>
        <w:t>Levantamento de Demandas Internas:</w:t>
      </w:r>
    </w:p>
    <w:p w14:paraId="09ED1D68" w14:textId="591AA59A" w:rsidR="00C41507" w:rsidRPr="00DD265B" w:rsidRDefault="005E4A07" w:rsidP="00C41507">
      <w:pPr>
        <w:jc w:val="both"/>
        <w:rPr>
          <w:highlight w:val="yellow"/>
        </w:rPr>
      </w:pPr>
      <w:r w:rsidRPr="00DD265B">
        <w:rPr>
          <w:b/>
          <w:bCs/>
          <w:highlight w:val="yellow"/>
        </w:rPr>
        <w:br/>
      </w:r>
      <w:r w:rsidRPr="00DD265B">
        <w:rPr>
          <w:highlight w:val="yellow"/>
        </w:rPr>
        <w:t>Identificação, junto às áreas técnicas e administrativas da Secretaria, das necessidades de bens, materiais, serviços e eventuais obras para o exercício de 202</w:t>
      </w:r>
      <w:r w:rsidR="00B9387A">
        <w:rPr>
          <w:highlight w:val="yellow"/>
        </w:rPr>
        <w:t>7</w:t>
      </w:r>
      <w:r w:rsidRPr="00DD265B">
        <w:rPr>
          <w:highlight w:val="yellow"/>
        </w:rPr>
        <w:t>.</w:t>
      </w:r>
    </w:p>
    <w:p w14:paraId="59EDB0D7" w14:textId="77777777" w:rsidR="00C41507" w:rsidRPr="00DD265B" w:rsidRDefault="00C41507" w:rsidP="00C41507">
      <w:pPr>
        <w:jc w:val="both"/>
        <w:rPr>
          <w:highlight w:val="yellow"/>
        </w:rPr>
      </w:pPr>
    </w:p>
    <w:p w14:paraId="58C93F21" w14:textId="77777777" w:rsidR="00C41507" w:rsidRPr="00DD265B" w:rsidRDefault="005E4A07" w:rsidP="00C41507">
      <w:pPr>
        <w:jc w:val="both"/>
        <w:rPr>
          <w:b/>
          <w:bCs/>
          <w:highlight w:val="yellow"/>
        </w:rPr>
      </w:pPr>
      <w:r w:rsidRPr="00DD265B">
        <w:rPr>
          <w:b/>
          <w:bCs/>
          <w:highlight w:val="yellow"/>
        </w:rPr>
        <w:t>Classificação e Priorização:</w:t>
      </w:r>
    </w:p>
    <w:p w14:paraId="5ED4F1FD" w14:textId="4F404E13" w:rsidR="00C41507" w:rsidRPr="00DD265B" w:rsidRDefault="005E4A07" w:rsidP="00C41507">
      <w:pPr>
        <w:jc w:val="both"/>
        <w:rPr>
          <w:highlight w:val="yellow"/>
        </w:rPr>
      </w:pPr>
      <w:r w:rsidRPr="00DD265B">
        <w:rPr>
          <w:highlight w:val="yellow"/>
        </w:rPr>
        <w:br/>
        <w:t>As demandas foram avaliadas quanto à relevância, urgência e disponibilidade orçamentária, sendo priorizadas conforme sua importância para o funcionamento da Secretaria.</w:t>
      </w:r>
    </w:p>
    <w:p w14:paraId="208DAF16" w14:textId="77777777" w:rsidR="004A5523" w:rsidRPr="00DD265B" w:rsidRDefault="004A5523" w:rsidP="00C41507">
      <w:pPr>
        <w:jc w:val="both"/>
        <w:rPr>
          <w:highlight w:val="yellow"/>
        </w:rPr>
      </w:pPr>
    </w:p>
    <w:p w14:paraId="01EC6D6E" w14:textId="77777777" w:rsidR="00C41507" w:rsidRPr="00DD265B" w:rsidRDefault="005E4A07" w:rsidP="00C41507">
      <w:pPr>
        <w:jc w:val="both"/>
        <w:rPr>
          <w:b/>
          <w:bCs/>
          <w:highlight w:val="yellow"/>
        </w:rPr>
      </w:pPr>
      <w:r w:rsidRPr="00DD265B">
        <w:rPr>
          <w:b/>
          <w:bCs/>
          <w:highlight w:val="yellow"/>
        </w:rPr>
        <w:t>Estimativa de Custos:</w:t>
      </w:r>
    </w:p>
    <w:p w14:paraId="2E13C81C" w14:textId="5E393CA8" w:rsidR="00C41507" w:rsidRPr="00DD265B" w:rsidRDefault="005E4A07" w:rsidP="00C41507">
      <w:pPr>
        <w:jc w:val="both"/>
        <w:rPr>
          <w:highlight w:val="yellow"/>
        </w:rPr>
      </w:pPr>
      <w:r w:rsidRPr="00DD265B">
        <w:rPr>
          <w:highlight w:val="yellow"/>
        </w:rPr>
        <w:br/>
      </w:r>
      <w:r w:rsidR="00B9387A" w:rsidRPr="00B9387A">
        <w:rPr>
          <w:highlight w:val="yellow"/>
        </w:rPr>
        <w:t>Realizou-se pesquisa de preços e consulta a contratações anteriores, a fim de definir estimativas de valor compatíveis com o mercado e também em pesquisas no Software da Divisão de Compras “Banco de Preços” no mês de junho</w:t>
      </w:r>
      <w:r w:rsidR="00B9387A">
        <w:rPr>
          <w:highlight w:val="yellow"/>
        </w:rPr>
        <w:t>/</w:t>
      </w:r>
      <w:r w:rsidR="00B9387A" w:rsidRPr="00B9387A">
        <w:rPr>
          <w:highlight w:val="yellow"/>
        </w:rPr>
        <w:t xml:space="preserve">26, a previsão de inflação é de </w:t>
      </w:r>
      <w:proofErr w:type="gramStart"/>
      <w:r w:rsidR="00B9387A">
        <w:rPr>
          <w:highlight w:val="yellow"/>
        </w:rPr>
        <w:t>aprox..</w:t>
      </w:r>
      <w:proofErr w:type="gramEnd"/>
      <w:r w:rsidR="00B9387A" w:rsidRPr="00B9387A">
        <w:rPr>
          <w:highlight w:val="yellow"/>
        </w:rPr>
        <w:t xml:space="preserve"> 5,60% para reajustes.</w:t>
      </w:r>
    </w:p>
    <w:p w14:paraId="71A4514A" w14:textId="77777777" w:rsidR="00B82C84" w:rsidRPr="00DD265B" w:rsidRDefault="00B82C84" w:rsidP="00C41507">
      <w:pPr>
        <w:jc w:val="both"/>
        <w:rPr>
          <w:highlight w:val="yellow"/>
        </w:rPr>
      </w:pPr>
    </w:p>
    <w:p w14:paraId="76F4B73E" w14:textId="77777777" w:rsidR="00C41507" w:rsidRPr="00DD265B" w:rsidRDefault="005E4A07" w:rsidP="00C41507">
      <w:pPr>
        <w:jc w:val="both"/>
        <w:rPr>
          <w:b/>
          <w:bCs/>
          <w:highlight w:val="yellow"/>
        </w:rPr>
      </w:pPr>
      <w:r w:rsidRPr="00DD265B">
        <w:rPr>
          <w:b/>
          <w:bCs/>
          <w:highlight w:val="yellow"/>
        </w:rPr>
        <w:t>Definição de Cronograma:</w:t>
      </w:r>
    </w:p>
    <w:p w14:paraId="4C2B2A44" w14:textId="407842B8" w:rsidR="00C41507" w:rsidRPr="00DD265B" w:rsidRDefault="005E4A07" w:rsidP="00F23432">
      <w:pPr>
        <w:spacing w:line="360" w:lineRule="auto"/>
        <w:jc w:val="both"/>
        <w:rPr>
          <w:highlight w:val="yellow"/>
        </w:rPr>
      </w:pPr>
      <w:r w:rsidRPr="00DD265B">
        <w:rPr>
          <w:b/>
          <w:bCs/>
          <w:highlight w:val="yellow"/>
        </w:rPr>
        <w:br/>
      </w:r>
      <w:r w:rsidRPr="00DD265B">
        <w:rPr>
          <w:highlight w:val="yellow"/>
        </w:rPr>
        <w:t>Foi elaborado um cronograma de previsão de início dos processos licitatórios</w:t>
      </w:r>
      <w:r w:rsidR="00F23432" w:rsidRPr="00DD265B">
        <w:rPr>
          <w:highlight w:val="yellow"/>
        </w:rPr>
        <w:t xml:space="preserve"> e Dispensas de Licitação</w:t>
      </w:r>
      <w:r w:rsidRPr="00DD265B">
        <w:rPr>
          <w:highlight w:val="yellow"/>
        </w:rPr>
        <w:t xml:space="preserve"> considerando a execução orçamentária e o planejamento anual da unidade.</w:t>
      </w:r>
    </w:p>
    <w:p w14:paraId="7F169138" w14:textId="77777777" w:rsidR="00B82C84" w:rsidRPr="00DD265B" w:rsidRDefault="00B82C84" w:rsidP="00F23432">
      <w:pPr>
        <w:spacing w:line="360" w:lineRule="auto"/>
        <w:jc w:val="both"/>
        <w:rPr>
          <w:highlight w:val="yellow"/>
        </w:rPr>
      </w:pPr>
    </w:p>
    <w:p w14:paraId="7BF30ECD" w14:textId="77777777" w:rsidR="00F23432" w:rsidRPr="00DD265B" w:rsidRDefault="005E4A07" w:rsidP="00F23432">
      <w:pPr>
        <w:jc w:val="both"/>
        <w:rPr>
          <w:b/>
          <w:bCs/>
          <w:highlight w:val="yellow"/>
        </w:rPr>
      </w:pPr>
      <w:r w:rsidRPr="00DD265B">
        <w:rPr>
          <w:b/>
          <w:bCs/>
          <w:highlight w:val="yellow"/>
        </w:rPr>
        <w:t>Validação e Aprovação:</w:t>
      </w:r>
    </w:p>
    <w:p w14:paraId="3D26AFCE" w14:textId="4DBF7345" w:rsidR="005E4A07" w:rsidRPr="00DD265B" w:rsidRDefault="005E4A07" w:rsidP="00F23432">
      <w:pPr>
        <w:jc w:val="both"/>
        <w:rPr>
          <w:b/>
          <w:bCs/>
        </w:rPr>
      </w:pPr>
      <w:r w:rsidRPr="00DD265B">
        <w:rPr>
          <w:b/>
          <w:bCs/>
          <w:highlight w:val="yellow"/>
        </w:rPr>
        <w:br/>
      </w:r>
      <w:r w:rsidRPr="00DD265B">
        <w:rPr>
          <w:highlight w:val="yellow"/>
        </w:rPr>
        <w:t xml:space="preserve">O documento foi consolidado e validado pela Secretaria de </w:t>
      </w:r>
      <w:proofErr w:type="spellStart"/>
      <w:r w:rsidR="00DD265B" w:rsidRPr="00DD265B">
        <w:rPr>
          <w:highlight w:val="yellow"/>
        </w:rPr>
        <w:t>xxxx</w:t>
      </w:r>
      <w:proofErr w:type="spellEnd"/>
      <w:r w:rsidRPr="00DD265B">
        <w:rPr>
          <w:highlight w:val="yellow"/>
        </w:rPr>
        <w:t>, sendo posteriormente encaminhado para aprovação da autoridade competente</w:t>
      </w:r>
      <w:r w:rsidR="00DD265B">
        <w:t xml:space="preserve"> </w:t>
      </w:r>
      <w:r w:rsidR="00DD265B" w:rsidRPr="00DD265B">
        <w:rPr>
          <w:b/>
          <w:bCs/>
          <w:highlight w:val="yellow"/>
        </w:rPr>
        <w:t>(sugestão)</w:t>
      </w:r>
    </w:p>
    <w:p w14:paraId="20FACE9F" w14:textId="77777777" w:rsidR="00F23432" w:rsidRDefault="00F23432" w:rsidP="005E4A07">
      <w:pPr>
        <w:rPr>
          <w:b/>
          <w:bCs/>
        </w:rPr>
      </w:pPr>
    </w:p>
    <w:p w14:paraId="36540511" w14:textId="29D5C9F9" w:rsidR="00F23432" w:rsidRDefault="00F23432" w:rsidP="00BF075C">
      <w:pPr>
        <w:jc w:val="center"/>
        <w:rPr>
          <w:b/>
          <w:bCs/>
        </w:rPr>
      </w:pPr>
      <w:r>
        <w:rPr>
          <w:b/>
          <w:bCs/>
        </w:rPr>
        <w:t>CONTRATAÇÕES PREVISTAS.</w:t>
      </w:r>
    </w:p>
    <w:p w14:paraId="19BC3417" w14:textId="77777777" w:rsidR="009A21AD" w:rsidRDefault="009A21AD" w:rsidP="005E4A07">
      <w:pPr>
        <w:rPr>
          <w:b/>
          <w:bCs/>
        </w:rPr>
      </w:pPr>
    </w:p>
    <w:p w14:paraId="21B0A501" w14:textId="10B6E9CA" w:rsidR="000D50B7" w:rsidRPr="006F2CB4" w:rsidRDefault="006F2CB4" w:rsidP="006F2CB4">
      <w:pPr>
        <w:spacing w:line="360" w:lineRule="auto"/>
        <w:jc w:val="both"/>
      </w:pPr>
      <w:r w:rsidRPr="006F2CB4">
        <w:t xml:space="preserve">A seguir, </w:t>
      </w:r>
      <w:r w:rsidRPr="006F2CB4">
        <w:rPr>
          <w:rFonts w:eastAsiaTheme="majorEastAsia"/>
        </w:rPr>
        <w:t>possíveis contratações previstas para 202</w:t>
      </w:r>
      <w:r w:rsidR="00DD265B">
        <w:rPr>
          <w:rFonts w:eastAsiaTheme="majorEastAsia"/>
        </w:rPr>
        <w:t>7</w:t>
      </w:r>
      <w:r w:rsidRPr="006F2CB4">
        <w:t xml:space="preserve">, elaboradas </w:t>
      </w:r>
      <w:r w:rsidR="000D50B7">
        <w:t>a partir d</w:t>
      </w:r>
      <w:r w:rsidRPr="006F2CB4">
        <w:t xml:space="preserve">as </w:t>
      </w:r>
      <w:r w:rsidR="000D50B7">
        <w:t>demandas</w:t>
      </w:r>
      <w:r w:rsidRPr="006F2CB4">
        <w:t xml:space="preserve"> levantada</w:t>
      </w:r>
      <w:r>
        <w:t>s</w:t>
      </w:r>
      <w:r w:rsidR="000D50B7">
        <w:t>.</w:t>
      </w:r>
    </w:p>
    <w:p w14:paraId="50E479B6" w14:textId="1518FFFA" w:rsidR="00083928" w:rsidRPr="000D50B7" w:rsidRDefault="00083928" w:rsidP="00083928">
      <w:pPr>
        <w:rPr>
          <w:b/>
          <w:bCs/>
          <w:u w:val="single"/>
        </w:rPr>
      </w:pPr>
      <w:r w:rsidRPr="000D50B7">
        <w:rPr>
          <w:b/>
          <w:bCs/>
          <w:u w:val="single"/>
        </w:rPr>
        <w:t xml:space="preserve">MATERIAL </w:t>
      </w:r>
      <w:r w:rsidR="00A57C29" w:rsidRPr="000D50B7">
        <w:rPr>
          <w:b/>
          <w:bCs/>
          <w:u w:val="single"/>
        </w:rPr>
        <w:t>PERMANENTE</w:t>
      </w:r>
      <w:r w:rsidRPr="000D50B7">
        <w:rPr>
          <w:b/>
          <w:bCs/>
          <w:u w:val="single"/>
        </w:rPr>
        <w:t>:</w:t>
      </w:r>
    </w:p>
    <w:p w14:paraId="5BF91460" w14:textId="77777777" w:rsidR="004A5523" w:rsidRDefault="004A5523" w:rsidP="00083928">
      <w:pPr>
        <w:rPr>
          <w:b/>
          <w:bCs/>
        </w:rPr>
      </w:pPr>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701"/>
        <w:gridCol w:w="1134"/>
        <w:gridCol w:w="1559"/>
        <w:gridCol w:w="1701"/>
        <w:gridCol w:w="2699"/>
        <w:gridCol w:w="1138"/>
      </w:tblGrid>
      <w:tr w:rsidR="001557F0" w14:paraId="72043E93" w14:textId="6D5BE99C" w:rsidTr="00BF075C">
        <w:trPr>
          <w:trHeight w:val="886"/>
          <w:jc w:val="center"/>
        </w:trPr>
        <w:tc>
          <w:tcPr>
            <w:tcW w:w="846" w:type="dxa"/>
            <w:shd w:val="clear" w:color="auto" w:fill="D5DCE4" w:themeFill="text2" w:themeFillTint="33"/>
            <w:vAlign w:val="center"/>
          </w:tcPr>
          <w:p w14:paraId="681E2391" w14:textId="4F6D913D" w:rsidR="001557F0" w:rsidRPr="00960DD5" w:rsidRDefault="001557F0" w:rsidP="00960DD5">
            <w:pPr>
              <w:jc w:val="center"/>
              <w:rPr>
                <w:b/>
                <w:bCs/>
                <w:sz w:val="18"/>
                <w:szCs w:val="18"/>
              </w:rPr>
            </w:pPr>
            <w:r w:rsidRPr="00960DD5">
              <w:rPr>
                <w:b/>
                <w:bCs/>
                <w:sz w:val="18"/>
                <w:szCs w:val="18"/>
              </w:rPr>
              <w:t>ITEM</w:t>
            </w:r>
          </w:p>
        </w:tc>
        <w:tc>
          <w:tcPr>
            <w:tcW w:w="1701" w:type="dxa"/>
            <w:shd w:val="clear" w:color="auto" w:fill="D5DCE4" w:themeFill="text2" w:themeFillTint="33"/>
            <w:vAlign w:val="center"/>
          </w:tcPr>
          <w:p w14:paraId="67475375" w14:textId="3969ABF9" w:rsidR="001557F0" w:rsidRPr="00960DD5" w:rsidRDefault="001557F0" w:rsidP="00960DD5">
            <w:pPr>
              <w:jc w:val="center"/>
              <w:rPr>
                <w:b/>
                <w:bCs/>
                <w:sz w:val="18"/>
                <w:szCs w:val="18"/>
              </w:rPr>
            </w:pPr>
            <w:r w:rsidRPr="00960DD5">
              <w:rPr>
                <w:b/>
                <w:bCs/>
                <w:sz w:val="18"/>
                <w:szCs w:val="18"/>
              </w:rPr>
              <w:t>OBJETO</w:t>
            </w:r>
          </w:p>
        </w:tc>
        <w:tc>
          <w:tcPr>
            <w:tcW w:w="1134" w:type="dxa"/>
            <w:shd w:val="clear" w:color="auto" w:fill="D5DCE4" w:themeFill="text2" w:themeFillTint="33"/>
            <w:vAlign w:val="center"/>
          </w:tcPr>
          <w:p w14:paraId="7550833A" w14:textId="77777777" w:rsidR="001557F0" w:rsidRDefault="001557F0" w:rsidP="00960DD5">
            <w:pPr>
              <w:jc w:val="center"/>
              <w:rPr>
                <w:b/>
                <w:bCs/>
                <w:sz w:val="18"/>
                <w:szCs w:val="18"/>
              </w:rPr>
            </w:pPr>
            <w:r w:rsidRPr="00960DD5">
              <w:rPr>
                <w:b/>
                <w:bCs/>
                <w:sz w:val="18"/>
                <w:szCs w:val="18"/>
              </w:rPr>
              <w:t>QUANT</w:t>
            </w:r>
            <w:r w:rsidR="000D50B7">
              <w:rPr>
                <w:b/>
                <w:bCs/>
                <w:sz w:val="18"/>
                <w:szCs w:val="18"/>
              </w:rPr>
              <w:t>.</w:t>
            </w:r>
            <w:r w:rsidR="00B9387A">
              <w:rPr>
                <w:b/>
                <w:bCs/>
                <w:sz w:val="18"/>
                <w:szCs w:val="18"/>
              </w:rPr>
              <w:t xml:space="preserve"> /</w:t>
            </w:r>
          </w:p>
          <w:p w14:paraId="36598AEB" w14:textId="09554943" w:rsidR="00B9387A" w:rsidRPr="00960DD5" w:rsidRDefault="00B9387A" w:rsidP="00960DD5">
            <w:pPr>
              <w:jc w:val="center"/>
              <w:rPr>
                <w:b/>
                <w:bCs/>
                <w:sz w:val="18"/>
                <w:szCs w:val="18"/>
              </w:rPr>
            </w:pPr>
            <w:r>
              <w:rPr>
                <w:b/>
                <w:bCs/>
                <w:sz w:val="18"/>
                <w:szCs w:val="18"/>
              </w:rPr>
              <w:t>Un. medida</w:t>
            </w:r>
          </w:p>
        </w:tc>
        <w:tc>
          <w:tcPr>
            <w:tcW w:w="1559" w:type="dxa"/>
            <w:shd w:val="clear" w:color="auto" w:fill="D5DCE4" w:themeFill="text2" w:themeFillTint="33"/>
            <w:vAlign w:val="center"/>
          </w:tcPr>
          <w:p w14:paraId="1765FA6C" w14:textId="77777777" w:rsidR="001557F0" w:rsidRDefault="001557F0" w:rsidP="00960DD5">
            <w:pPr>
              <w:jc w:val="center"/>
              <w:rPr>
                <w:rFonts w:ascii="Cambria Math" w:hAnsi="Cambria Math" w:cs="Cambria Math"/>
                <w:b/>
                <w:bCs/>
                <w:sz w:val="18"/>
                <w:szCs w:val="18"/>
              </w:rPr>
            </w:pPr>
            <w:r w:rsidRPr="00960DD5">
              <w:rPr>
                <w:b/>
                <w:bCs/>
                <w:sz w:val="18"/>
                <w:szCs w:val="18"/>
              </w:rPr>
              <w:t>VALOR ESTIMADO (</w:t>
            </w:r>
            <w:r w:rsidRPr="00960DD5">
              <w:rPr>
                <w:rFonts w:ascii="Cambria Math" w:hAnsi="Cambria Math" w:cs="Cambria Math"/>
                <w:b/>
                <w:bCs/>
                <w:sz w:val="18"/>
                <w:szCs w:val="18"/>
              </w:rPr>
              <w:t>≅)</w:t>
            </w:r>
          </w:p>
          <w:p w14:paraId="243323ED" w14:textId="00BDF0AA" w:rsidR="00B9387A" w:rsidRPr="00960DD5" w:rsidRDefault="00B9387A" w:rsidP="00960DD5">
            <w:pPr>
              <w:jc w:val="center"/>
              <w:rPr>
                <w:b/>
                <w:bCs/>
                <w:sz w:val="18"/>
                <w:szCs w:val="18"/>
              </w:rPr>
            </w:pPr>
            <w:r>
              <w:rPr>
                <w:rFonts w:ascii="Cambria Math" w:hAnsi="Cambria Math" w:cs="Cambria Math"/>
                <w:b/>
                <w:bCs/>
                <w:sz w:val="18"/>
                <w:szCs w:val="18"/>
              </w:rPr>
              <w:t>UNITÁRIO</w:t>
            </w:r>
          </w:p>
        </w:tc>
        <w:tc>
          <w:tcPr>
            <w:tcW w:w="1701" w:type="dxa"/>
            <w:shd w:val="clear" w:color="auto" w:fill="D5DCE4" w:themeFill="text2" w:themeFillTint="33"/>
            <w:vAlign w:val="center"/>
          </w:tcPr>
          <w:p w14:paraId="58F60AAC" w14:textId="17AD5546" w:rsidR="001557F0" w:rsidRPr="000D50B7" w:rsidRDefault="001557F0" w:rsidP="00960DD5">
            <w:pPr>
              <w:jc w:val="center"/>
              <w:rPr>
                <w:b/>
                <w:bCs/>
                <w:sz w:val="18"/>
                <w:szCs w:val="18"/>
                <w:highlight w:val="yellow"/>
              </w:rPr>
            </w:pPr>
            <w:r w:rsidRPr="000D50B7">
              <w:rPr>
                <w:b/>
                <w:bCs/>
                <w:sz w:val="18"/>
                <w:szCs w:val="18"/>
                <w:highlight w:val="yellow"/>
              </w:rPr>
              <w:t>PREVISÃO DA NECESSIDADE</w:t>
            </w:r>
          </w:p>
        </w:tc>
        <w:tc>
          <w:tcPr>
            <w:tcW w:w="2699" w:type="dxa"/>
            <w:shd w:val="clear" w:color="auto" w:fill="D5DCE4" w:themeFill="text2" w:themeFillTint="33"/>
            <w:vAlign w:val="center"/>
          </w:tcPr>
          <w:p w14:paraId="44519DE2" w14:textId="1E1526B6" w:rsidR="001557F0" w:rsidRPr="000D50B7" w:rsidRDefault="00960DD5" w:rsidP="00960DD5">
            <w:pPr>
              <w:jc w:val="center"/>
              <w:rPr>
                <w:b/>
                <w:bCs/>
                <w:sz w:val="18"/>
                <w:szCs w:val="18"/>
                <w:highlight w:val="yellow"/>
              </w:rPr>
            </w:pPr>
            <w:r w:rsidRPr="000D50B7">
              <w:rPr>
                <w:b/>
                <w:bCs/>
                <w:sz w:val="18"/>
                <w:szCs w:val="18"/>
                <w:highlight w:val="yellow"/>
              </w:rPr>
              <w:t>FORMA DE CONTRATAÇÃO</w:t>
            </w:r>
          </w:p>
        </w:tc>
        <w:tc>
          <w:tcPr>
            <w:tcW w:w="1138" w:type="dxa"/>
            <w:shd w:val="clear" w:color="auto" w:fill="D5DCE4" w:themeFill="text2" w:themeFillTint="33"/>
            <w:vAlign w:val="center"/>
          </w:tcPr>
          <w:p w14:paraId="7A1DED25" w14:textId="4F9939F7" w:rsidR="001557F0" w:rsidRPr="00960DD5" w:rsidRDefault="001557F0" w:rsidP="00960DD5">
            <w:pPr>
              <w:jc w:val="center"/>
              <w:rPr>
                <w:b/>
                <w:bCs/>
                <w:sz w:val="18"/>
                <w:szCs w:val="18"/>
              </w:rPr>
            </w:pPr>
            <w:r w:rsidRPr="00960DD5">
              <w:rPr>
                <w:b/>
                <w:bCs/>
                <w:sz w:val="18"/>
                <w:szCs w:val="18"/>
              </w:rPr>
              <w:t>TOTAL $ PARA 2027</w:t>
            </w:r>
          </w:p>
        </w:tc>
      </w:tr>
      <w:tr w:rsidR="001557F0" w14:paraId="53326AA1" w14:textId="691F9ECC" w:rsidTr="00BF075C">
        <w:trPr>
          <w:trHeight w:val="544"/>
          <w:jc w:val="center"/>
        </w:trPr>
        <w:tc>
          <w:tcPr>
            <w:tcW w:w="846" w:type="dxa"/>
            <w:vAlign w:val="center"/>
          </w:tcPr>
          <w:p w14:paraId="27E1824B" w14:textId="10CB3FF7" w:rsidR="001557F0" w:rsidRPr="00960DD5" w:rsidRDefault="001557F0" w:rsidP="00960DD5">
            <w:pPr>
              <w:jc w:val="center"/>
              <w:rPr>
                <w:sz w:val="18"/>
                <w:szCs w:val="18"/>
                <w:highlight w:val="yellow"/>
              </w:rPr>
            </w:pPr>
            <w:r w:rsidRPr="00960DD5">
              <w:rPr>
                <w:sz w:val="18"/>
                <w:szCs w:val="18"/>
                <w:highlight w:val="yellow"/>
              </w:rPr>
              <w:t>1</w:t>
            </w:r>
            <w:r w:rsidR="000D50B7">
              <w:rPr>
                <w:sz w:val="18"/>
                <w:szCs w:val="18"/>
                <w:highlight w:val="yellow"/>
              </w:rPr>
              <w:t xml:space="preserve">(dar </w:t>
            </w:r>
            <w:proofErr w:type="spellStart"/>
            <w:r w:rsidR="000D50B7">
              <w:rPr>
                <w:sz w:val="18"/>
                <w:szCs w:val="18"/>
                <w:highlight w:val="yellow"/>
              </w:rPr>
              <w:t>serquência</w:t>
            </w:r>
            <w:proofErr w:type="spellEnd"/>
            <w:r w:rsidR="000D50B7">
              <w:rPr>
                <w:sz w:val="18"/>
                <w:szCs w:val="18"/>
                <w:highlight w:val="yellow"/>
              </w:rPr>
              <w:t>)</w:t>
            </w:r>
          </w:p>
        </w:tc>
        <w:tc>
          <w:tcPr>
            <w:tcW w:w="1701" w:type="dxa"/>
            <w:vAlign w:val="center"/>
          </w:tcPr>
          <w:p w14:paraId="11503883" w14:textId="055EC611" w:rsidR="001557F0" w:rsidRPr="00960DD5" w:rsidRDefault="00BF075C" w:rsidP="00960DD5">
            <w:pPr>
              <w:jc w:val="center"/>
              <w:rPr>
                <w:sz w:val="18"/>
                <w:szCs w:val="18"/>
                <w:highlight w:val="yellow"/>
              </w:rPr>
            </w:pPr>
            <w:r>
              <w:rPr>
                <w:sz w:val="18"/>
                <w:szCs w:val="18"/>
                <w:highlight w:val="yellow"/>
              </w:rPr>
              <w:t>XXX</w:t>
            </w:r>
          </w:p>
        </w:tc>
        <w:tc>
          <w:tcPr>
            <w:tcW w:w="1134" w:type="dxa"/>
            <w:vAlign w:val="center"/>
          </w:tcPr>
          <w:p w14:paraId="4D94B515" w14:textId="2EA4754C" w:rsidR="001557F0" w:rsidRPr="00960DD5" w:rsidRDefault="001557F0" w:rsidP="00960DD5">
            <w:pPr>
              <w:jc w:val="center"/>
              <w:rPr>
                <w:sz w:val="18"/>
                <w:szCs w:val="18"/>
                <w:highlight w:val="yellow"/>
              </w:rPr>
            </w:pPr>
            <w:r w:rsidRPr="00960DD5">
              <w:rPr>
                <w:sz w:val="18"/>
                <w:szCs w:val="18"/>
                <w:highlight w:val="yellow"/>
              </w:rPr>
              <w:t>XX</w:t>
            </w:r>
          </w:p>
        </w:tc>
        <w:tc>
          <w:tcPr>
            <w:tcW w:w="1559" w:type="dxa"/>
            <w:vAlign w:val="center"/>
          </w:tcPr>
          <w:p w14:paraId="5CF3C902" w14:textId="20AE0368" w:rsidR="001557F0" w:rsidRPr="00960DD5" w:rsidRDefault="001557F0" w:rsidP="00960DD5">
            <w:pPr>
              <w:jc w:val="center"/>
              <w:rPr>
                <w:sz w:val="18"/>
                <w:szCs w:val="18"/>
                <w:highlight w:val="yellow"/>
              </w:rPr>
            </w:pPr>
            <w:r w:rsidRPr="00960DD5">
              <w:rPr>
                <w:sz w:val="18"/>
                <w:szCs w:val="18"/>
                <w:highlight w:val="yellow"/>
              </w:rPr>
              <w:t>R$ XX</w:t>
            </w:r>
          </w:p>
        </w:tc>
        <w:tc>
          <w:tcPr>
            <w:tcW w:w="1701" w:type="dxa"/>
            <w:vAlign w:val="center"/>
          </w:tcPr>
          <w:p w14:paraId="4523F4D9" w14:textId="79710669" w:rsidR="001557F0" w:rsidRPr="00960DD5" w:rsidRDefault="001557F0" w:rsidP="00960DD5">
            <w:pPr>
              <w:rPr>
                <w:sz w:val="18"/>
                <w:szCs w:val="18"/>
              </w:rPr>
            </w:pPr>
            <w:proofErr w:type="gramStart"/>
            <w:r w:rsidRPr="00960DD5">
              <w:rPr>
                <w:sz w:val="18"/>
                <w:szCs w:val="18"/>
              </w:rPr>
              <w:t>( )</w:t>
            </w:r>
            <w:proofErr w:type="gramEnd"/>
            <w:r w:rsidRPr="00960DD5">
              <w:rPr>
                <w:sz w:val="18"/>
                <w:szCs w:val="18"/>
              </w:rPr>
              <w:t xml:space="preserve"> Contínuo</w:t>
            </w:r>
          </w:p>
          <w:p w14:paraId="0F733E87" w14:textId="4248A9CD" w:rsidR="001557F0" w:rsidRPr="00960DD5" w:rsidRDefault="001557F0" w:rsidP="00960DD5">
            <w:pPr>
              <w:rPr>
                <w:sz w:val="18"/>
                <w:szCs w:val="18"/>
              </w:rPr>
            </w:pPr>
            <w:proofErr w:type="gramStart"/>
            <w:r w:rsidRPr="00960DD5">
              <w:rPr>
                <w:sz w:val="18"/>
                <w:szCs w:val="18"/>
              </w:rPr>
              <w:t>( )</w:t>
            </w:r>
            <w:proofErr w:type="gramEnd"/>
            <w:r w:rsidRPr="00960DD5">
              <w:rPr>
                <w:sz w:val="18"/>
                <w:szCs w:val="18"/>
              </w:rPr>
              <w:t xml:space="preserve"> Mês/Meses:__</w:t>
            </w:r>
            <w:r w:rsidR="00960DD5">
              <w:rPr>
                <w:sz w:val="18"/>
                <w:szCs w:val="18"/>
              </w:rPr>
              <w:t>_</w:t>
            </w:r>
            <w:r w:rsidRPr="00960DD5">
              <w:rPr>
                <w:sz w:val="18"/>
                <w:szCs w:val="18"/>
              </w:rPr>
              <w:t>_</w:t>
            </w:r>
          </w:p>
        </w:tc>
        <w:tc>
          <w:tcPr>
            <w:tcW w:w="2699" w:type="dxa"/>
            <w:vAlign w:val="center"/>
          </w:tcPr>
          <w:p w14:paraId="61181541" w14:textId="00CFECDF" w:rsidR="00960DD5" w:rsidRDefault="00960DD5" w:rsidP="00BF075C">
            <w:pPr>
              <w:spacing w:line="360" w:lineRule="auto"/>
              <w:rPr>
                <w:sz w:val="18"/>
                <w:szCs w:val="18"/>
              </w:rPr>
            </w:pPr>
            <w:proofErr w:type="gramStart"/>
            <w:r w:rsidRPr="00960DD5">
              <w:rPr>
                <w:sz w:val="18"/>
                <w:szCs w:val="18"/>
              </w:rPr>
              <w:t>( )</w:t>
            </w:r>
            <w:proofErr w:type="gramEnd"/>
            <w:r w:rsidRPr="00960DD5">
              <w:rPr>
                <w:sz w:val="18"/>
                <w:szCs w:val="18"/>
              </w:rPr>
              <w:t xml:space="preserve"> </w:t>
            </w:r>
            <w:r w:rsidR="000D50B7">
              <w:rPr>
                <w:sz w:val="18"/>
                <w:szCs w:val="18"/>
              </w:rPr>
              <w:t>Abertura de Licitação</w:t>
            </w:r>
          </w:p>
          <w:p w14:paraId="15D4744C" w14:textId="43BEEA86" w:rsidR="00960DD5" w:rsidRDefault="00960DD5" w:rsidP="00BF075C">
            <w:pPr>
              <w:spacing w:line="360" w:lineRule="auto"/>
              <w:rPr>
                <w:sz w:val="18"/>
                <w:szCs w:val="18"/>
              </w:rPr>
            </w:pPr>
            <w:proofErr w:type="gramStart"/>
            <w:r>
              <w:rPr>
                <w:sz w:val="18"/>
                <w:szCs w:val="18"/>
              </w:rPr>
              <w:t>( )</w:t>
            </w:r>
            <w:proofErr w:type="gramEnd"/>
            <w:r>
              <w:rPr>
                <w:sz w:val="18"/>
                <w:szCs w:val="18"/>
              </w:rPr>
              <w:t xml:space="preserve"> Renovação</w:t>
            </w:r>
            <w:r w:rsidR="000D50B7">
              <w:rPr>
                <w:sz w:val="18"/>
                <w:szCs w:val="18"/>
              </w:rPr>
              <w:t xml:space="preserve"> </w:t>
            </w:r>
            <w:r>
              <w:rPr>
                <w:sz w:val="18"/>
                <w:szCs w:val="18"/>
              </w:rPr>
              <w:t>Contratual</w:t>
            </w:r>
          </w:p>
          <w:p w14:paraId="12F1E893" w14:textId="2375465B" w:rsidR="00960DD5" w:rsidRDefault="00960DD5" w:rsidP="00BF075C">
            <w:pPr>
              <w:spacing w:line="360" w:lineRule="auto"/>
              <w:rPr>
                <w:sz w:val="18"/>
                <w:szCs w:val="18"/>
              </w:rPr>
            </w:pPr>
            <w:proofErr w:type="gramStart"/>
            <w:r>
              <w:rPr>
                <w:sz w:val="18"/>
                <w:szCs w:val="18"/>
              </w:rPr>
              <w:t>( )</w:t>
            </w:r>
            <w:proofErr w:type="gramEnd"/>
            <w:r>
              <w:rPr>
                <w:sz w:val="18"/>
                <w:szCs w:val="18"/>
              </w:rPr>
              <w:t xml:space="preserve"> Dispensa</w:t>
            </w:r>
          </w:p>
          <w:p w14:paraId="738CE0FE" w14:textId="158D8DBE" w:rsidR="001557F0" w:rsidRPr="00960DD5" w:rsidRDefault="00960DD5" w:rsidP="00BF075C">
            <w:pPr>
              <w:spacing w:line="360" w:lineRule="auto"/>
              <w:rPr>
                <w:sz w:val="18"/>
                <w:szCs w:val="18"/>
              </w:rPr>
            </w:pPr>
            <w:proofErr w:type="gramStart"/>
            <w:r>
              <w:rPr>
                <w:sz w:val="18"/>
                <w:szCs w:val="18"/>
              </w:rPr>
              <w:t>( )</w:t>
            </w:r>
            <w:proofErr w:type="gramEnd"/>
            <w:r>
              <w:rPr>
                <w:sz w:val="18"/>
                <w:szCs w:val="18"/>
              </w:rPr>
              <w:t xml:space="preserve"> Outros</w:t>
            </w:r>
          </w:p>
        </w:tc>
        <w:tc>
          <w:tcPr>
            <w:tcW w:w="1138" w:type="dxa"/>
            <w:vAlign w:val="center"/>
          </w:tcPr>
          <w:p w14:paraId="7D1BE9C6" w14:textId="07580C57" w:rsidR="001557F0" w:rsidRPr="00960DD5" w:rsidRDefault="00960DD5" w:rsidP="00960DD5">
            <w:pPr>
              <w:jc w:val="center"/>
              <w:rPr>
                <w:sz w:val="18"/>
                <w:szCs w:val="18"/>
              </w:rPr>
            </w:pPr>
            <w:r w:rsidRPr="00960DD5">
              <w:rPr>
                <w:sz w:val="18"/>
                <w:szCs w:val="18"/>
                <w:highlight w:val="yellow"/>
              </w:rPr>
              <w:t>XX</w:t>
            </w:r>
          </w:p>
        </w:tc>
      </w:tr>
      <w:tr w:rsidR="00B9387A" w:rsidRPr="00086373" w14:paraId="0232B4ED" w14:textId="77777777" w:rsidTr="00D867E4">
        <w:trPr>
          <w:trHeight w:val="544"/>
          <w:jc w:val="center"/>
        </w:trPr>
        <w:tc>
          <w:tcPr>
            <w:tcW w:w="5240" w:type="dxa"/>
            <w:gridSpan w:val="4"/>
            <w:shd w:val="clear" w:color="auto" w:fill="D5DCE4" w:themeFill="text2" w:themeFillTint="33"/>
            <w:vAlign w:val="center"/>
          </w:tcPr>
          <w:p w14:paraId="7679918E" w14:textId="77777777" w:rsidR="00B9387A" w:rsidRPr="00086373" w:rsidRDefault="00B9387A" w:rsidP="00D867E4">
            <w:pPr>
              <w:jc w:val="center"/>
              <w:rPr>
                <w:b/>
                <w:bCs/>
                <w:sz w:val="18"/>
                <w:szCs w:val="18"/>
              </w:rPr>
            </w:pPr>
            <w:r w:rsidRPr="00086373">
              <w:rPr>
                <w:b/>
                <w:bCs/>
                <w:sz w:val="18"/>
                <w:szCs w:val="18"/>
              </w:rPr>
              <w:t>TOTAL:</w:t>
            </w:r>
          </w:p>
        </w:tc>
        <w:tc>
          <w:tcPr>
            <w:tcW w:w="5538" w:type="dxa"/>
            <w:gridSpan w:val="3"/>
            <w:shd w:val="clear" w:color="auto" w:fill="D5DCE4" w:themeFill="text2" w:themeFillTint="33"/>
            <w:vAlign w:val="center"/>
          </w:tcPr>
          <w:p w14:paraId="30D1F863" w14:textId="3282CE5D" w:rsidR="00B9387A" w:rsidRPr="00086373" w:rsidRDefault="00B9387A" w:rsidP="00D867E4">
            <w:pPr>
              <w:jc w:val="center"/>
              <w:rPr>
                <w:b/>
                <w:bCs/>
                <w:sz w:val="18"/>
                <w:szCs w:val="18"/>
              </w:rPr>
            </w:pPr>
            <w:r w:rsidRPr="00086373">
              <w:rPr>
                <w:b/>
                <w:bCs/>
                <w:sz w:val="18"/>
                <w:szCs w:val="18"/>
              </w:rPr>
              <w:t xml:space="preserve">R$ </w:t>
            </w:r>
            <w:r w:rsidRPr="00B9387A">
              <w:rPr>
                <w:b/>
                <w:bCs/>
                <w:sz w:val="18"/>
                <w:szCs w:val="18"/>
                <w:highlight w:val="yellow"/>
              </w:rPr>
              <w:t>XX</w:t>
            </w:r>
          </w:p>
        </w:tc>
      </w:tr>
    </w:tbl>
    <w:p w14:paraId="5ECBBCEA" w14:textId="4AE9D55F" w:rsidR="00083928" w:rsidRPr="000D50B7" w:rsidRDefault="006B3F5C" w:rsidP="00083928">
      <w:pPr>
        <w:rPr>
          <w:b/>
          <w:bCs/>
          <w:u w:val="single"/>
        </w:rPr>
      </w:pPr>
      <w:r w:rsidRPr="000D50B7">
        <w:rPr>
          <w:b/>
          <w:bCs/>
          <w:u w:val="single"/>
        </w:rPr>
        <w:lastRenderedPageBreak/>
        <w:t>MATERIAIS DE CONSUMO:</w:t>
      </w:r>
    </w:p>
    <w:p w14:paraId="38F8395A" w14:textId="77777777" w:rsidR="004A5523" w:rsidRPr="00FC1BB3" w:rsidRDefault="004A5523" w:rsidP="00083928"/>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8"/>
        <w:gridCol w:w="1700"/>
        <w:gridCol w:w="1134"/>
        <w:gridCol w:w="1559"/>
        <w:gridCol w:w="1700"/>
        <w:gridCol w:w="2697"/>
        <w:gridCol w:w="1140"/>
      </w:tblGrid>
      <w:tr w:rsidR="00B9387A" w14:paraId="0060551B" w14:textId="77777777" w:rsidTr="00B9387A">
        <w:trPr>
          <w:trHeight w:val="886"/>
          <w:jc w:val="center"/>
        </w:trPr>
        <w:tc>
          <w:tcPr>
            <w:tcW w:w="848" w:type="dxa"/>
            <w:shd w:val="clear" w:color="auto" w:fill="D5DCE4" w:themeFill="text2" w:themeFillTint="33"/>
            <w:vAlign w:val="center"/>
          </w:tcPr>
          <w:p w14:paraId="760D167E" w14:textId="77777777" w:rsidR="00B9387A" w:rsidRPr="00960DD5" w:rsidRDefault="00B9387A" w:rsidP="00B9387A">
            <w:pPr>
              <w:jc w:val="center"/>
              <w:rPr>
                <w:b/>
                <w:bCs/>
                <w:sz w:val="18"/>
                <w:szCs w:val="18"/>
              </w:rPr>
            </w:pPr>
            <w:r w:rsidRPr="00960DD5">
              <w:rPr>
                <w:b/>
                <w:bCs/>
                <w:sz w:val="18"/>
                <w:szCs w:val="18"/>
              </w:rPr>
              <w:t>ITEM</w:t>
            </w:r>
          </w:p>
        </w:tc>
        <w:tc>
          <w:tcPr>
            <w:tcW w:w="1700" w:type="dxa"/>
            <w:shd w:val="clear" w:color="auto" w:fill="D5DCE4" w:themeFill="text2" w:themeFillTint="33"/>
            <w:vAlign w:val="center"/>
          </w:tcPr>
          <w:p w14:paraId="6F24D1E3" w14:textId="77777777" w:rsidR="00B9387A" w:rsidRPr="00960DD5" w:rsidRDefault="00B9387A" w:rsidP="00B9387A">
            <w:pPr>
              <w:jc w:val="center"/>
              <w:rPr>
                <w:b/>
                <w:bCs/>
                <w:sz w:val="18"/>
                <w:szCs w:val="18"/>
              </w:rPr>
            </w:pPr>
            <w:r w:rsidRPr="00960DD5">
              <w:rPr>
                <w:b/>
                <w:bCs/>
                <w:sz w:val="18"/>
                <w:szCs w:val="18"/>
              </w:rPr>
              <w:t>OBJETO</w:t>
            </w:r>
          </w:p>
        </w:tc>
        <w:tc>
          <w:tcPr>
            <w:tcW w:w="1134" w:type="dxa"/>
            <w:shd w:val="clear" w:color="auto" w:fill="D5DCE4" w:themeFill="text2" w:themeFillTint="33"/>
            <w:vAlign w:val="center"/>
          </w:tcPr>
          <w:p w14:paraId="7972F52B" w14:textId="77777777" w:rsidR="00B9387A" w:rsidRDefault="00B9387A" w:rsidP="00B9387A">
            <w:pPr>
              <w:jc w:val="center"/>
              <w:rPr>
                <w:b/>
                <w:bCs/>
                <w:sz w:val="18"/>
                <w:szCs w:val="18"/>
              </w:rPr>
            </w:pPr>
            <w:r w:rsidRPr="00960DD5">
              <w:rPr>
                <w:b/>
                <w:bCs/>
                <w:sz w:val="18"/>
                <w:szCs w:val="18"/>
              </w:rPr>
              <w:t>QUANT</w:t>
            </w:r>
            <w:r>
              <w:rPr>
                <w:b/>
                <w:bCs/>
                <w:sz w:val="18"/>
                <w:szCs w:val="18"/>
              </w:rPr>
              <w:t>. /</w:t>
            </w:r>
          </w:p>
          <w:p w14:paraId="7294E3E1" w14:textId="4A345CCB" w:rsidR="00B9387A" w:rsidRPr="00960DD5" w:rsidRDefault="00B9387A" w:rsidP="00B9387A">
            <w:pPr>
              <w:jc w:val="center"/>
              <w:rPr>
                <w:b/>
                <w:bCs/>
                <w:sz w:val="18"/>
                <w:szCs w:val="18"/>
              </w:rPr>
            </w:pPr>
            <w:r>
              <w:rPr>
                <w:b/>
                <w:bCs/>
                <w:sz w:val="18"/>
                <w:szCs w:val="18"/>
              </w:rPr>
              <w:t>Un. medida</w:t>
            </w:r>
          </w:p>
        </w:tc>
        <w:tc>
          <w:tcPr>
            <w:tcW w:w="1559" w:type="dxa"/>
            <w:shd w:val="clear" w:color="auto" w:fill="D5DCE4" w:themeFill="text2" w:themeFillTint="33"/>
            <w:vAlign w:val="center"/>
          </w:tcPr>
          <w:p w14:paraId="775ABF8E" w14:textId="77777777" w:rsidR="00B9387A" w:rsidRDefault="00B9387A" w:rsidP="00B9387A">
            <w:pPr>
              <w:jc w:val="center"/>
              <w:rPr>
                <w:rFonts w:ascii="Cambria Math" w:hAnsi="Cambria Math" w:cs="Cambria Math"/>
                <w:b/>
                <w:bCs/>
                <w:sz w:val="18"/>
                <w:szCs w:val="18"/>
              </w:rPr>
            </w:pPr>
            <w:r w:rsidRPr="00960DD5">
              <w:rPr>
                <w:b/>
                <w:bCs/>
                <w:sz w:val="18"/>
                <w:szCs w:val="18"/>
              </w:rPr>
              <w:t>VALOR ESTIMADO (</w:t>
            </w:r>
            <w:r w:rsidRPr="00960DD5">
              <w:rPr>
                <w:rFonts w:ascii="Cambria Math" w:hAnsi="Cambria Math" w:cs="Cambria Math"/>
                <w:b/>
                <w:bCs/>
                <w:sz w:val="18"/>
                <w:szCs w:val="18"/>
              </w:rPr>
              <w:t>≅)</w:t>
            </w:r>
          </w:p>
          <w:p w14:paraId="54F716AA" w14:textId="6F739FFF" w:rsidR="00B9387A" w:rsidRPr="00960DD5" w:rsidRDefault="00B9387A" w:rsidP="00B9387A">
            <w:pPr>
              <w:jc w:val="center"/>
              <w:rPr>
                <w:b/>
                <w:bCs/>
                <w:sz w:val="18"/>
                <w:szCs w:val="18"/>
              </w:rPr>
            </w:pPr>
            <w:r>
              <w:rPr>
                <w:rFonts w:ascii="Cambria Math" w:hAnsi="Cambria Math" w:cs="Cambria Math"/>
                <w:b/>
                <w:bCs/>
                <w:sz w:val="18"/>
                <w:szCs w:val="18"/>
              </w:rPr>
              <w:t>UNITÁRIO</w:t>
            </w:r>
          </w:p>
        </w:tc>
        <w:tc>
          <w:tcPr>
            <w:tcW w:w="1700" w:type="dxa"/>
            <w:shd w:val="clear" w:color="auto" w:fill="D5DCE4" w:themeFill="text2" w:themeFillTint="33"/>
            <w:vAlign w:val="center"/>
          </w:tcPr>
          <w:p w14:paraId="262D4F33" w14:textId="77777777" w:rsidR="00B9387A" w:rsidRPr="000D50B7" w:rsidRDefault="00B9387A" w:rsidP="00B9387A">
            <w:pPr>
              <w:jc w:val="center"/>
              <w:rPr>
                <w:b/>
                <w:bCs/>
                <w:sz w:val="18"/>
                <w:szCs w:val="18"/>
                <w:highlight w:val="yellow"/>
              </w:rPr>
            </w:pPr>
            <w:r w:rsidRPr="000D50B7">
              <w:rPr>
                <w:b/>
                <w:bCs/>
                <w:sz w:val="18"/>
                <w:szCs w:val="18"/>
                <w:highlight w:val="yellow"/>
              </w:rPr>
              <w:t>PREVISÃO DA NECESSIDADE</w:t>
            </w:r>
          </w:p>
        </w:tc>
        <w:tc>
          <w:tcPr>
            <w:tcW w:w="2697" w:type="dxa"/>
            <w:shd w:val="clear" w:color="auto" w:fill="D5DCE4" w:themeFill="text2" w:themeFillTint="33"/>
            <w:vAlign w:val="center"/>
          </w:tcPr>
          <w:p w14:paraId="33443065" w14:textId="77777777" w:rsidR="00B9387A" w:rsidRPr="000D50B7" w:rsidRDefault="00B9387A" w:rsidP="00B9387A">
            <w:pPr>
              <w:jc w:val="center"/>
              <w:rPr>
                <w:b/>
                <w:bCs/>
                <w:sz w:val="18"/>
                <w:szCs w:val="18"/>
                <w:highlight w:val="yellow"/>
              </w:rPr>
            </w:pPr>
            <w:r w:rsidRPr="000D50B7">
              <w:rPr>
                <w:b/>
                <w:bCs/>
                <w:sz w:val="18"/>
                <w:szCs w:val="18"/>
                <w:highlight w:val="yellow"/>
              </w:rPr>
              <w:t>FORMA DE CONTRATAÇÃO</w:t>
            </w:r>
          </w:p>
        </w:tc>
        <w:tc>
          <w:tcPr>
            <w:tcW w:w="1140" w:type="dxa"/>
            <w:shd w:val="clear" w:color="auto" w:fill="D5DCE4" w:themeFill="text2" w:themeFillTint="33"/>
            <w:vAlign w:val="center"/>
          </w:tcPr>
          <w:p w14:paraId="5A015680" w14:textId="77777777" w:rsidR="00B9387A" w:rsidRPr="00960DD5" w:rsidRDefault="00B9387A" w:rsidP="00B9387A">
            <w:pPr>
              <w:jc w:val="center"/>
              <w:rPr>
                <w:b/>
                <w:bCs/>
                <w:sz w:val="18"/>
                <w:szCs w:val="18"/>
              </w:rPr>
            </w:pPr>
            <w:r w:rsidRPr="00960DD5">
              <w:rPr>
                <w:b/>
                <w:bCs/>
                <w:sz w:val="18"/>
                <w:szCs w:val="18"/>
              </w:rPr>
              <w:t>TOTAL $ PARA 2027</w:t>
            </w:r>
          </w:p>
        </w:tc>
      </w:tr>
      <w:tr w:rsidR="00BF075C" w14:paraId="550802A6" w14:textId="77777777" w:rsidTr="00B9387A">
        <w:trPr>
          <w:trHeight w:val="544"/>
          <w:jc w:val="center"/>
        </w:trPr>
        <w:tc>
          <w:tcPr>
            <w:tcW w:w="848" w:type="dxa"/>
            <w:vAlign w:val="center"/>
          </w:tcPr>
          <w:p w14:paraId="0AAD8FCE" w14:textId="3AF00F15" w:rsidR="00BF075C" w:rsidRPr="00960DD5" w:rsidRDefault="00BF075C" w:rsidP="002D2CB0">
            <w:pPr>
              <w:jc w:val="center"/>
              <w:rPr>
                <w:sz w:val="18"/>
                <w:szCs w:val="18"/>
                <w:highlight w:val="yellow"/>
              </w:rPr>
            </w:pPr>
            <w:r>
              <w:rPr>
                <w:sz w:val="18"/>
                <w:szCs w:val="18"/>
                <w:highlight w:val="yellow"/>
              </w:rPr>
              <w:t xml:space="preserve">2(dar </w:t>
            </w:r>
            <w:proofErr w:type="spellStart"/>
            <w:r>
              <w:rPr>
                <w:sz w:val="18"/>
                <w:szCs w:val="18"/>
                <w:highlight w:val="yellow"/>
              </w:rPr>
              <w:t>serquência</w:t>
            </w:r>
            <w:proofErr w:type="spellEnd"/>
            <w:r>
              <w:rPr>
                <w:sz w:val="18"/>
                <w:szCs w:val="18"/>
                <w:highlight w:val="yellow"/>
              </w:rPr>
              <w:t>)</w:t>
            </w:r>
          </w:p>
        </w:tc>
        <w:tc>
          <w:tcPr>
            <w:tcW w:w="1700" w:type="dxa"/>
            <w:vAlign w:val="center"/>
          </w:tcPr>
          <w:p w14:paraId="3F727EA5" w14:textId="77777777" w:rsidR="00BF075C" w:rsidRPr="00960DD5" w:rsidRDefault="00BF075C" w:rsidP="002D2CB0">
            <w:pPr>
              <w:jc w:val="center"/>
              <w:rPr>
                <w:sz w:val="18"/>
                <w:szCs w:val="18"/>
                <w:highlight w:val="yellow"/>
              </w:rPr>
            </w:pPr>
            <w:r>
              <w:rPr>
                <w:sz w:val="18"/>
                <w:szCs w:val="18"/>
                <w:highlight w:val="yellow"/>
              </w:rPr>
              <w:t>XXX</w:t>
            </w:r>
          </w:p>
        </w:tc>
        <w:tc>
          <w:tcPr>
            <w:tcW w:w="1134" w:type="dxa"/>
            <w:vAlign w:val="center"/>
          </w:tcPr>
          <w:p w14:paraId="267159A0" w14:textId="77777777" w:rsidR="00BF075C" w:rsidRPr="00960DD5" w:rsidRDefault="00BF075C" w:rsidP="002D2CB0">
            <w:pPr>
              <w:jc w:val="center"/>
              <w:rPr>
                <w:sz w:val="18"/>
                <w:szCs w:val="18"/>
                <w:highlight w:val="yellow"/>
              </w:rPr>
            </w:pPr>
            <w:r w:rsidRPr="00960DD5">
              <w:rPr>
                <w:sz w:val="18"/>
                <w:szCs w:val="18"/>
                <w:highlight w:val="yellow"/>
              </w:rPr>
              <w:t>XX</w:t>
            </w:r>
          </w:p>
        </w:tc>
        <w:tc>
          <w:tcPr>
            <w:tcW w:w="1559" w:type="dxa"/>
            <w:vAlign w:val="center"/>
          </w:tcPr>
          <w:p w14:paraId="65880393" w14:textId="77777777" w:rsidR="00BF075C" w:rsidRPr="00960DD5" w:rsidRDefault="00BF075C" w:rsidP="002D2CB0">
            <w:pPr>
              <w:jc w:val="center"/>
              <w:rPr>
                <w:sz w:val="18"/>
                <w:szCs w:val="18"/>
                <w:highlight w:val="yellow"/>
              </w:rPr>
            </w:pPr>
            <w:r w:rsidRPr="00960DD5">
              <w:rPr>
                <w:sz w:val="18"/>
                <w:szCs w:val="18"/>
                <w:highlight w:val="yellow"/>
              </w:rPr>
              <w:t>R$ XX</w:t>
            </w:r>
          </w:p>
        </w:tc>
        <w:tc>
          <w:tcPr>
            <w:tcW w:w="1700" w:type="dxa"/>
            <w:vAlign w:val="center"/>
          </w:tcPr>
          <w:p w14:paraId="2DFDFDF0" w14:textId="77777777" w:rsidR="00BF075C" w:rsidRPr="00960DD5" w:rsidRDefault="00BF075C" w:rsidP="002D2CB0">
            <w:pPr>
              <w:rPr>
                <w:sz w:val="18"/>
                <w:szCs w:val="18"/>
              </w:rPr>
            </w:pPr>
            <w:proofErr w:type="gramStart"/>
            <w:r w:rsidRPr="00960DD5">
              <w:rPr>
                <w:sz w:val="18"/>
                <w:szCs w:val="18"/>
              </w:rPr>
              <w:t>( )</w:t>
            </w:r>
            <w:proofErr w:type="gramEnd"/>
            <w:r w:rsidRPr="00960DD5">
              <w:rPr>
                <w:sz w:val="18"/>
                <w:szCs w:val="18"/>
              </w:rPr>
              <w:t xml:space="preserve"> Contínuo</w:t>
            </w:r>
          </w:p>
          <w:p w14:paraId="0403AA5F" w14:textId="77777777" w:rsidR="00BF075C" w:rsidRPr="00960DD5" w:rsidRDefault="00BF075C" w:rsidP="002D2CB0">
            <w:pPr>
              <w:rPr>
                <w:sz w:val="18"/>
                <w:szCs w:val="18"/>
              </w:rPr>
            </w:pPr>
            <w:proofErr w:type="gramStart"/>
            <w:r w:rsidRPr="00960DD5">
              <w:rPr>
                <w:sz w:val="18"/>
                <w:szCs w:val="18"/>
              </w:rPr>
              <w:t>( )</w:t>
            </w:r>
            <w:proofErr w:type="gramEnd"/>
            <w:r w:rsidRPr="00960DD5">
              <w:rPr>
                <w:sz w:val="18"/>
                <w:szCs w:val="18"/>
              </w:rPr>
              <w:t xml:space="preserve"> Mês/Meses:__</w:t>
            </w:r>
            <w:r>
              <w:rPr>
                <w:sz w:val="18"/>
                <w:szCs w:val="18"/>
              </w:rPr>
              <w:t>_</w:t>
            </w:r>
            <w:r w:rsidRPr="00960DD5">
              <w:rPr>
                <w:sz w:val="18"/>
                <w:szCs w:val="18"/>
              </w:rPr>
              <w:t>_</w:t>
            </w:r>
          </w:p>
        </w:tc>
        <w:tc>
          <w:tcPr>
            <w:tcW w:w="2697" w:type="dxa"/>
            <w:vAlign w:val="center"/>
          </w:tcPr>
          <w:p w14:paraId="1BABAB3F" w14:textId="77777777" w:rsidR="00BF075C" w:rsidRDefault="00BF075C" w:rsidP="002D2CB0">
            <w:pPr>
              <w:spacing w:line="360" w:lineRule="auto"/>
              <w:rPr>
                <w:sz w:val="18"/>
                <w:szCs w:val="18"/>
              </w:rPr>
            </w:pPr>
            <w:proofErr w:type="gramStart"/>
            <w:r w:rsidRPr="00960DD5">
              <w:rPr>
                <w:sz w:val="18"/>
                <w:szCs w:val="18"/>
              </w:rPr>
              <w:t>( )</w:t>
            </w:r>
            <w:proofErr w:type="gramEnd"/>
            <w:r w:rsidRPr="00960DD5">
              <w:rPr>
                <w:sz w:val="18"/>
                <w:szCs w:val="18"/>
              </w:rPr>
              <w:t xml:space="preserve"> </w:t>
            </w:r>
            <w:r>
              <w:rPr>
                <w:sz w:val="18"/>
                <w:szCs w:val="18"/>
              </w:rPr>
              <w:t>Abertura de Licitação</w:t>
            </w:r>
          </w:p>
          <w:p w14:paraId="23D55439" w14:textId="77777777" w:rsidR="00BF075C" w:rsidRDefault="00BF075C" w:rsidP="002D2CB0">
            <w:pPr>
              <w:spacing w:line="360" w:lineRule="auto"/>
              <w:rPr>
                <w:sz w:val="18"/>
                <w:szCs w:val="18"/>
              </w:rPr>
            </w:pPr>
            <w:proofErr w:type="gramStart"/>
            <w:r>
              <w:rPr>
                <w:sz w:val="18"/>
                <w:szCs w:val="18"/>
              </w:rPr>
              <w:t>( )</w:t>
            </w:r>
            <w:proofErr w:type="gramEnd"/>
            <w:r>
              <w:rPr>
                <w:sz w:val="18"/>
                <w:szCs w:val="18"/>
              </w:rPr>
              <w:t xml:space="preserve"> Renovação Contratual</w:t>
            </w:r>
          </w:p>
          <w:p w14:paraId="4A0CDB5C" w14:textId="77777777" w:rsidR="00BF075C" w:rsidRDefault="00BF075C" w:rsidP="002D2CB0">
            <w:pPr>
              <w:spacing w:line="360" w:lineRule="auto"/>
              <w:rPr>
                <w:sz w:val="18"/>
                <w:szCs w:val="18"/>
              </w:rPr>
            </w:pPr>
            <w:proofErr w:type="gramStart"/>
            <w:r>
              <w:rPr>
                <w:sz w:val="18"/>
                <w:szCs w:val="18"/>
              </w:rPr>
              <w:t>( )</w:t>
            </w:r>
            <w:proofErr w:type="gramEnd"/>
            <w:r>
              <w:rPr>
                <w:sz w:val="18"/>
                <w:szCs w:val="18"/>
              </w:rPr>
              <w:t xml:space="preserve"> Dispensa</w:t>
            </w:r>
          </w:p>
          <w:p w14:paraId="6A482B4A" w14:textId="77777777" w:rsidR="00BF075C" w:rsidRPr="00960DD5" w:rsidRDefault="00BF075C" w:rsidP="002D2CB0">
            <w:pPr>
              <w:spacing w:line="360" w:lineRule="auto"/>
              <w:rPr>
                <w:sz w:val="18"/>
                <w:szCs w:val="18"/>
              </w:rPr>
            </w:pPr>
            <w:proofErr w:type="gramStart"/>
            <w:r>
              <w:rPr>
                <w:sz w:val="18"/>
                <w:szCs w:val="18"/>
              </w:rPr>
              <w:t>( )</w:t>
            </w:r>
            <w:proofErr w:type="gramEnd"/>
            <w:r>
              <w:rPr>
                <w:sz w:val="18"/>
                <w:szCs w:val="18"/>
              </w:rPr>
              <w:t xml:space="preserve"> Outros</w:t>
            </w:r>
          </w:p>
        </w:tc>
        <w:tc>
          <w:tcPr>
            <w:tcW w:w="1140" w:type="dxa"/>
            <w:vAlign w:val="center"/>
          </w:tcPr>
          <w:p w14:paraId="6DB1B209" w14:textId="77777777" w:rsidR="00BF075C" w:rsidRPr="00960DD5" w:rsidRDefault="00BF075C" w:rsidP="002D2CB0">
            <w:pPr>
              <w:jc w:val="center"/>
              <w:rPr>
                <w:sz w:val="18"/>
                <w:szCs w:val="18"/>
              </w:rPr>
            </w:pPr>
            <w:r w:rsidRPr="00960DD5">
              <w:rPr>
                <w:sz w:val="18"/>
                <w:szCs w:val="18"/>
                <w:highlight w:val="yellow"/>
              </w:rPr>
              <w:t>XX</w:t>
            </w:r>
          </w:p>
        </w:tc>
      </w:tr>
      <w:tr w:rsidR="00B9387A" w:rsidRPr="00086373" w14:paraId="74A59DFC" w14:textId="77777777" w:rsidTr="00B9387A">
        <w:trPr>
          <w:trHeight w:val="544"/>
          <w:jc w:val="center"/>
        </w:trPr>
        <w:tc>
          <w:tcPr>
            <w:tcW w:w="5241" w:type="dxa"/>
            <w:gridSpan w:val="4"/>
            <w:shd w:val="clear" w:color="auto" w:fill="D5DCE4" w:themeFill="text2" w:themeFillTint="33"/>
            <w:vAlign w:val="center"/>
          </w:tcPr>
          <w:p w14:paraId="7B513FBF" w14:textId="77777777" w:rsidR="00B9387A" w:rsidRPr="00086373" w:rsidRDefault="00B9387A" w:rsidP="00D867E4">
            <w:pPr>
              <w:jc w:val="center"/>
              <w:rPr>
                <w:b/>
                <w:bCs/>
                <w:sz w:val="18"/>
                <w:szCs w:val="18"/>
              </w:rPr>
            </w:pPr>
            <w:r w:rsidRPr="00086373">
              <w:rPr>
                <w:b/>
                <w:bCs/>
                <w:sz w:val="18"/>
                <w:szCs w:val="18"/>
              </w:rPr>
              <w:t>TOTAL:</w:t>
            </w:r>
          </w:p>
        </w:tc>
        <w:tc>
          <w:tcPr>
            <w:tcW w:w="5537" w:type="dxa"/>
            <w:gridSpan w:val="3"/>
            <w:shd w:val="clear" w:color="auto" w:fill="D5DCE4" w:themeFill="text2" w:themeFillTint="33"/>
            <w:vAlign w:val="center"/>
          </w:tcPr>
          <w:p w14:paraId="77077878" w14:textId="09CBC086" w:rsidR="00B9387A" w:rsidRPr="00086373" w:rsidRDefault="00B9387A" w:rsidP="00D867E4">
            <w:pPr>
              <w:jc w:val="center"/>
              <w:rPr>
                <w:b/>
                <w:bCs/>
                <w:sz w:val="18"/>
                <w:szCs w:val="18"/>
              </w:rPr>
            </w:pPr>
            <w:r w:rsidRPr="00086373">
              <w:rPr>
                <w:b/>
                <w:bCs/>
                <w:sz w:val="18"/>
                <w:szCs w:val="18"/>
              </w:rPr>
              <w:t xml:space="preserve">R$ </w:t>
            </w:r>
            <w:r w:rsidRPr="00B9387A">
              <w:rPr>
                <w:b/>
                <w:bCs/>
                <w:sz w:val="18"/>
                <w:szCs w:val="18"/>
                <w:highlight w:val="yellow"/>
              </w:rPr>
              <w:t>XX</w:t>
            </w:r>
          </w:p>
        </w:tc>
      </w:tr>
    </w:tbl>
    <w:p w14:paraId="023E5948" w14:textId="77777777" w:rsidR="00083928" w:rsidRDefault="00083928" w:rsidP="00083928">
      <w:pPr>
        <w:rPr>
          <w:b/>
          <w:bCs/>
        </w:rPr>
      </w:pPr>
    </w:p>
    <w:p w14:paraId="2483DBDD" w14:textId="77777777" w:rsidR="006B3F5C" w:rsidRPr="000D50B7" w:rsidRDefault="006B3F5C" w:rsidP="006B3F5C">
      <w:pPr>
        <w:rPr>
          <w:b/>
          <w:bCs/>
          <w:u w:val="single"/>
        </w:rPr>
      </w:pPr>
      <w:r w:rsidRPr="000D50B7">
        <w:rPr>
          <w:b/>
          <w:bCs/>
          <w:u w:val="single"/>
        </w:rPr>
        <w:t>OUTROS SERVIÇOS TERCEIROS (PESSOA JURÍDICA):</w:t>
      </w:r>
    </w:p>
    <w:p w14:paraId="5C8245B4" w14:textId="77777777" w:rsidR="004A5523" w:rsidRDefault="004A5523" w:rsidP="00083928">
      <w:pPr>
        <w:rPr>
          <w:b/>
          <w:bCs/>
        </w:rPr>
      </w:pPr>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8"/>
        <w:gridCol w:w="1700"/>
        <w:gridCol w:w="1134"/>
        <w:gridCol w:w="1559"/>
        <w:gridCol w:w="1700"/>
        <w:gridCol w:w="2697"/>
        <w:gridCol w:w="1140"/>
      </w:tblGrid>
      <w:tr w:rsidR="00B9387A" w14:paraId="300F50DD" w14:textId="77777777" w:rsidTr="00B9387A">
        <w:trPr>
          <w:trHeight w:val="886"/>
          <w:jc w:val="center"/>
        </w:trPr>
        <w:tc>
          <w:tcPr>
            <w:tcW w:w="848" w:type="dxa"/>
            <w:shd w:val="clear" w:color="auto" w:fill="D5DCE4" w:themeFill="text2" w:themeFillTint="33"/>
            <w:vAlign w:val="center"/>
          </w:tcPr>
          <w:p w14:paraId="267F62BC" w14:textId="77777777" w:rsidR="00B9387A" w:rsidRPr="00960DD5" w:rsidRDefault="00B9387A" w:rsidP="00B9387A">
            <w:pPr>
              <w:jc w:val="center"/>
              <w:rPr>
                <w:b/>
                <w:bCs/>
                <w:sz w:val="18"/>
                <w:szCs w:val="18"/>
              </w:rPr>
            </w:pPr>
            <w:r w:rsidRPr="00960DD5">
              <w:rPr>
                <w:b/>
                <w:bCs/>
                <w:sz w:val="18"/>
                <w:szCs w:val="18"/>
              </w:rPr>
              <w:t>ITEM</w:t>
            </w:r>
          </w:p>
        </w:tc>
        <w:tc>
          <w:tcPr>
            <w:tcW w:w="1700" w:type="dxa"/>
            <w:shd w:val="clear" w:color="auto" w:fill="D5DCE4" w:themeFill="text2" w:themeFillTint="33"/>
            <w:vAlign w:val="center"/>
          </w:tcPr>
          <w:p w14:paraId="7FFB926C" w14:textId="77777777" w:rsidR="00B9387A" w:rsidRPr="00960DD5" w:rsidRDefault="00B9387A" w:rsidP="00B9387A">
            <w:pPr>
              <w:jc w:val="center"/>
              <w:rPr>
                <w:b/>
                <w:bCs/>
                <w:sz w:val="18"/>
                <w:szCs w:val="18"/>
              </w:rPr>
            </w:pPr>
            <w:r w:rsidRPr="00960DD5">
              <w:rPr>
                <w:b/>
                <w:bCs/>
                <w:sz w:val="18"/>
                <w:szCs w:val="18"/>
              </w:rPr>
              <w:t>OBJETO</w:t>
            </w:r>
          </w:p>
        </w:tc>
        <w:tc>
          <w:tcPr>
            <w:tcW w:w="1134" w:type="dxa"/>
            <w:shd w:val="clear" w:color="auto" w:fill="D5DCE4" w:themeFill="text2" w:themeFillTint="33"/>
            <w:vAlign w:val="center"/>
          </w:tcPr>
          <w:p w14:paraId="457465FD" w14:textId="77777777" w:rsidR="00B9387A" w:rsidRDefault="00B9387A" w:rsidP="00B9387A">
            <w:pPr>
              <w:jc w:val="center"/>
              <w:rPr>
                <w:b/>
                <w:bCs/>
                <w:sz w:val="18"/>
                <w:szCs w:val="18"/>
              </w:rPr>
            </w:pPr>
            <w:r w:rsidRPr="00960DD5">
              <w:rPr>
                <w:b/>
                <w:bCs/>
                <w:sz w:val="18"/>
                <w:szCs w:val="18"/>
              </w:rPr>
              <w:t>QUANT</w:t>
            </w:r>
            <w:r>
              <w:rPr>
                <w:b/>
                <w:bCs/>
                <w:sz w:val="18"/>
                <w:szCs w:val="18"/>
              </w:rPr>
              <w:t>. /</w:t>
            </w:r>
          </w:p>
          <w:p w14:paraId="712D280D" w14:textId="1D796B9C" w:rsidR="00B9387A" w:rsidRPr="00960DD5" w:rsidRDefault="00B9387A" w:rsidP="00B9387A">
            <w:pPr>
              <w:jc w:val="center"/>
              <w:rPr>
                <w:b/>
                <w:bCs/>
                <w:sz w:val="18"/>
                <w:szCs w:val="18"/>
              </w:rPr>
            </w:pPr>
            <w:r>
              <w:rPr>
                <w:b/>
                <w:bCs/>
                <w:sz w:val="18"/>
                <w:szCs w:val="18"/>
              </w:rPr>
              <w:t>Un. medida</w:t>
            </w:r>
          </w:p>
        </w:tc>
        <w:tc>
          <w:tcPr>
            <w:tcW w:w="1559" w:type="dxa"/>
            <w:shd w:val="clear" w:color="auto" w:fill="D5DCE4" w:themeFill="text2" w:themeFillTint="33"/>
            <w:vAlign w:val="center"/>
          </w:tcPr>
          <w:p w14:paraId="731480F6" w14:textId="77777777" w:rsidR="00B9387A" w:rsidRDefault="00B9387A" w:rsidP="00B9387A">
            <w:pPr>
              <w:jc w:val="center"/>
              <w:rPr>
                <w:rFonts w:ascii="Cambria Math" w:hAnsi="Cambria Math" w:cs="Cambria Math"/>
                <w:b/>
                <w:bCs/>
                <w:sz w:val="18"/>
                <w:szCs w:val="18"/>
              </w:rPr>
            </w:pPr>
            <w:r w:rsidRPr="00960DD5">
              <w:rPr>
                <w:b/>
                <w:bCs/>
                <w:sz w:val="18"/>
                <w:szCs w:val="18"/>
              </w:rPr>
              <w:t>VALOR ESTIMADO (</w:t>
            </w:r>
            <w:r w:rsidRPr="00960DD5">
              <w:rPr>
                <w:rFonts w:ascii="Cambria Math" w:hAnsi="Cambria Math" w:cs="Cambria Math"/>
                <w:b/>
                <w:bCs/>
                <w:sz w:val="18"/>
                <w:szCs w:val="18"/>
              </w:rPr>
              <w:t>≅)</w:t>
            </w:r>
          </w:p>
          <w:p w14:paraId="6C666D6F" w14:textId="74A44A9C" w:rsidR="00B9387A" w:rsidRPr="00960DD5" w:rsidRDefault="00B9387A" w:rsidP="00B9387A">
            <w:pPr>
              <w:jc w:val="center"/>
              <w:rPr>
                <w:b/>
                <w:bCs/>
                <w:sz w:val="18"/>
                <w:szCs w:val="18"/>
              </w:rPr>
            </w:pPr>
            <w:r>
              <w:rPr>
                <w:rFonts w:ascii="Cambria Math" w:hAnsi="Cambria Math" w:cs="Cambria Math"/>
                <w:b/>
                <w:bCs/>
                <w:sz w:val="18"/>
                <w:szCs w:val="18"/>
              </w:rPr>
              <w:t>UNITÁRIO</w:t>
            </w:r>
          </w:p>
        </w:tc>
        <w:tc>
          <w:tcPr>
            <w:tcW w:w="1700" w:type="dxa"/>
            <w:shd w:val="clear" w:color="auto" w:fill="D5DCE4" w:themeFill="text2" w:themeFillTint="33"/>
            <w:vAlign w:val="center"/>
          </w:tcPr>
          <w:p w14:paraId="30813F20" w14:textId="77777777" w:rsidR="00B9387A" w:rsidRPr="000D50B7" w:rsidRDefault="00B9387A" w:rsidP="00B9387A">
            <w:pPr>
              <w:jc w:val="center"/>
              <w:rPr>
                <w:b/>
                <w:bCs/>
                <w:sz w:val="18"/>
                <w:szCs w:val="18"/>
                <w:highlight w:val="yellow"/>
              </w:rPr>
            </w:pPr>
            <w:r w:rsidRPr="000D50B7">
              <w:rPr>
                <w:b/>
                <w:bCs/>
                <w:sz w:val="18"/>
                <w:szCs w:val="18"/>
                <w:highlight w:val="yellow"/>
              </w:rPr>
              <w:t>PREVISÃO DA NECESSIDADE</w:t>
            </w:r>
          </w:p>
        </w:tc>
        <w:tc>
          <w:tcPr>
            <w:tcW w:w="2697" w:type="dxa"/>
            <w:shd w:val="clear" w:color="auto" w:fill="D5DCE4" w:themeFill="text2" w:themeFillTint="33"/>
            <w:vAlign w:val="center"/>
          </w:tcPr>
          <w:p w14:paraId="695F7594" w14:textId="77777777" w:rsidR="00B9387A" w:rsidRPr="000D50B7" w:rsidRDefault="00B9387A" w:rsidP="00B9387A">
            <w:pPr>
              <w:jc w:val="center"/>
              <w:rPr>
                <w:b/>
                <w:bCs/>
                <w:sz w:val="18"/>
                <w:szCs w:val="18"/>
                <w:highlight w:val="yellow"/>
              </w:rPr>
            </w:pPr>
            <w:r w:rsidRPr="000D50B7">
              <w:rPr>
                <w:b/>
                <w:bCs/>
                <w:sz w:val="18"/>
                <w:szCs w:val="18"/>
                <w:highlight w:val="yellow"/>
              </w:rPr>
              <w:t>FORMA DE CONTRATAÇÃO</w:t>
            </w:r>
          </w:p>
        </w:tc>
        <w:tc>
          <w:tcPr>
            <w:tcW w:w="1140" w:type="dxa"/>
            <w:shd w:val="clear" w:color="auto" w:fill="D5DCE4" w:themeFill="text2" w:themeFillTint="33"/>
            <w:vAlign w:val="center"/>
          </w:tcPr>
          <w:p w14:paraId="0E2EAF7F" w14:textId="77777777" w:rsidR="00B9387A" w:rsidRPr="00960DD5" w:rsidRDefault="00B9387A" w:rsidP="00B9387A">
            <w:pPr>
              <w:jc w:val="center"/>
              <w:rPr>
                <w:b/>
                <w:bCs/>
                <w:sz w:val="18"/>
                <w:szCs w:val="18"/>
              </w:rPr>
            </w:pPr>
            <w:r w:rsidRPr="00960DD5">
              <w:rPr>
                <w:b/>
                <w:bCs/>
                <w:sz w:val="18"/>
                <w:szCs w:val="18"/>
              </w:rPr>
              <w:t>TOTAL $ PARA 2027</w:t>
            </w:r>
          </w:p>
        </w:tc>
      </w:tr>
      <w:tr w:rsidR="00BF075C" w14:paraId="307EC8C0" w14:textId="77777777" w:rsidTr="00B9387A">
        <w:trPr>
          <w:trHeight w:val="544"/>
          <w:jc w:val="center"/>
        </w:trPr>
        <w:tc>
          <w:tcPr>
            <w:tcW w:w="848" w:type="dxa"/>
            <w:vAlign w:val="center"/>
          </w:tcPr>
          <w:p w14:paraId="569DEAD3" w14:textId="0C235CA0" w:rsidR="00BF075C" w:rsidRPr="00960DD5" w:rsidRDefault="00BF075C" w:rsidP="002D2CB0">
            <w:pPr>
              <w:jc w:val="center"/>
              <w:rPr>
                <w:sz w:val="18"/>
                <w:szCs w:val="18"/>
                <w:highlight w:val="yellow"/>
              </w:rPr>
            </w:pPr>
            <w:proofErr w:type="gramStart"/>
            <w:r>
              <w:rPr>
                <w:sz w:val="18"/>
                <w:szCs w:val="18"/>
                <w:highlight w:val="yellow"/>
              </w:rPr>
              <w:t>X(</w:t>
            </w:r>
            <w:proofErr w:type="gramEnd"/>
            <w:r>
              <w:rPr>
                <w:sz w:val="18"/>
                <w:szCs w:val="18"/>
                <w:highlight w:val="yellow"/>
              </w:rPr>
              <w:t xml:space="preserve">dar </w:t>
            </w:r>
            <w:proofErr w:type="spellStart"/>
            <w:r>
              <w:rPr>
                <w:sz w:val="18"/>
                <w:szCs w:val="18"/>
                <w:highlight w:val="yellow"/>
              </w:rPr>
              <w:t>serquência</w:t>
            </w:r>
            <w:proofErr w:type="spellEnd"/>
            <w:r>
              <w:rPr>
                <w:sz w:val="18"/>
                <w:szCs w:val="18"/>
                <w:highlight w:val="yellow"/>
              </w:rPr>
              <w:t>)</w:t>
            </w:r>
          </w:p>
        </w:tc>
        <w:tc>
          <w:tcPr>
            <w:tcW w:w="1700" w:type="dxa"/>
            <w:vAlign w:val="center"/>
          </w:tcPr>
          <w:p w14:paraId="034697DE" w14:textId="77777777" w:rsidR="00BF075C" w:rsidRPr="00960DD5" w:rsidRDefault="00BF075C" w:rsidP="002D2CB0">
            <w:pPr>
              <w:jc w:val="center"/>
              <w:rPr>
                <w:sz w:val="18"/>
                <w:szCs w:val="18"/>
                <w:highlight w:val="yellow"/>
              </w:rPr>
            </w:pPr>
            <w:r>
              <w:rPr>
                <w:sz w:val="18"/>
                <w:szCs w:val="18"/>
                <w:highlight w:val="yellow"/>
              </w:rPr>
              <w:t>XXX</w:t>
            </w:r>
          </w:p>
        </w:tc>
        <w:tc>
          <w:tcPr>
            <w:tcW w:w="1134" w:type="dxa"/>
            <w:vAlign w:val="center"/>
          </w:tcPr>
          <w:p w14:paraId="463CD2C0" w14:textId="77777777" w:rsidR="00BF075C" w:rsidRPr="00960DD5" w:rsidRDefault="00BF075C" w:rsidP="002D2CB0">
            <w:pPr>
              <w:jc w:val="center"/>
              <w:rPr>
                <w:sz w:val="18"/>
                <w:szCs w:val="18"/>
                <w:highlight w:val="yellow"/>
              </w:rPr>
            </w:pPr>
            <w:r w:rsidRPr="00960DD5">
              <w:rPr>
                <w:sz w:val="18"/>
                <w:szCs w:val="18"/>
                <w:highlight w:val="yellow"/>
              </w:rPr>
              <w:t>XX</w:t>
            </w:r>
          </w:p>
        </w:tc>
        <w:tc>
          <w:tcPr>
            <w:tcW w:w="1559" w:type="dxa"/>
            <w:vAlign w:val="center"/>
          </w:tcPr>
          <w:p w14:paraId="266DE4F3" w14:textId="77777777" w:rsidR="00BF075C" w:rsidRPr="00960DD5" w:rsidRDefault="00BF075C" w:rsidP="002D2CB0">
            <w:pPr>
              <w:jc w:val="center"/>
              <w:rPr>
                <w:sz w:val="18"/>
                <w:szCs w:val="18"/>
                <w:highlight w:val="yellow"/>
              </w:rPr>
            </w:pPr>
            <w:r w:rsidRPr="00960DD5">
              <w:rPr>
                <w:sz w:val="18"/>
                <w:szCs w:val="18"/>
                <w:highlight w:val="yellow"/>
              </w:rPr>
              <w:t>R$ XX</w:t>
            </w:r>
          </w:p>
        </w:tc>
        <w:tc>
          <w:tcPr>
            <w:tcW w:w="1700" w:type="dxa"/>
            <w:vAlign w:val="center"/>
          </w:tcPr>
          <w:p w14:paraId="60F4F68C" w14:textId="77777777" w:rsidR="00BF075C" w:rsidRPr="00960DD5" w:rsidRDefault="00BF075C" w:rsidP="002D2CB0">
            <w:pPr>
              <w:rPr>
                <w:sz w:val="18"/>
                <w:szCs w:val="18"/>
              </w:rPr>
            </w:pPr>
            <w:proofErr w:type="gramStart"/>
            <w:r w:rsidRPr="00960DD5">
              <w:rPr>
                <w:sz w:val="18"/>
                <w:szCs w:val="18"/>
              </w:rPr>
              <w:t>( )</w:t>
            </w:r>
            <w:proofErr w:type="gramEnd"/>
            <w:r w:rsidRPr="00960DD5">
              <w:rPr>
                <w:sz w:val="18"/>
                <w:szCs w:val="18"/>
              </w:rPr>
              <w:t xml:space="preserve"> Contínuo</w:t>
            </w:r>
          </w:p>
          <w:p w14:paraId="30A34282" w14:textId="77777777" w:rsidR="00BF075C" w:rsidRPr="00960DD5" w:rsidRDefault="00BF075C" w:rsidP="002D2CB0">
            <w:pPr>
              <w:rPr>
                <w:sz w:val="18"/>
                <w:szCs w:val="18"/>
              </w:rPr>
            </w:pPr>
            <w:proofErr w:type="gramStart"/>
            <w:r w:rsidRPr="00960DD5">
              <w:rPr>
                <w:sz w:val="18"/>
                <w:szCs w:val="18"/>
              </w:rPr>
              <w:t>( )</w:t>
            </w:r>
            <w:proofErr w:type="gramEnd"/>
            <w:r w:rsidRPr="00960DD5">
              <w:rPr>
                <w:sz w:val="18"/>
                <w:szCs w:val="18"/>
              </w:rPr>
              <w:t xml:space="preserve"> Mês/Meses:__</w:t>
            </w:r>
            <w:r>
              <w:rPr>
                <w:sz w:val="18"/>
                <w:szCs w:val="18"/>
              </w:rPr>
              <w:t>_</w:t>
            </w:r>
            <w:r w:rsidRPr="00960DD5">
              <w:rPr>
                <w:sz w:val="18"/>
                <w:szCs w:val="18"/>
              </w:rPr>
              <w:t>_</w:t>
            </w:r>
          </w:p>
        </w:tc>
        <w:tc>
          <w:tcPr>
            <w:tcW w:w="2697" w:type="dxa"/>
            <w:vAlign w:val="center"/>
          </w:tcPr>
          <w:p w14:paraId="023B536A" w14:textId="77777777" w:rsidR="00BF075C" w:rsidRDefault="00BF075C" w:rsidP="002D2CB0">
            <w:pPr>
              <w:spacing w:line="360" w:lineRule="auto"/>
              <w:rPr>
                <w:sz w:val="18"/>
                <w:szCs w:val="18"/>
              </w:rPr>
            </w:pPr>
            <w:proofErr w:type="gramStart"/>
            <w:r w:rsidRPr="00960DD5">
              <w:rPr>
                <w:sz w:val="18"/>
                <w:szCs w:val="18"/>
              </w:rPr>
              <w:t>( )</w:t>
            </w:r>
            <w:proofErr w:type="gramEnd"/>
            <w:r w:rsidRPr="00960DD5">
              <w:rPr>
                <w:sz w:val="18"/>
                <w:szCs w:val="18"/>
              </w:rPr>
              <w:t xml:space="preserve"> </w:t>
            </w:r>
            <w:r>
              <w:rPr>
                <w:sz w:val="18"/>
                <w:szCs w:val="18"/>
              </w:rPr>
              <w:t>Abertura de Licitação</w:t>
            </w:r>
          </w:p>
          <w:p w14:paraId="38FBC959" w14:textId="77777777" w:rsidR="00BF075C" w:rsidRDefault="00BF075C" w:rsidP="002D2CB0">
            <w:pPr>
              <w:spacing w:line="360" w:lineRule="auto"/>
              <w:rPr>
                <w:sz w:val="18"/>
                <w:szCs w:val="18"/>
              </w:rPr>
            </w:pPr>
            <w:proofErr w:type="gramStart"/>
            <w:r>
              <w:rPr>
                <w:sz w:val="18"/>
                <w:szCs w:val="18"/>
              </w:rPr>
              <w:t>( )</w:t>
            </w:r>
            <w:proofErr w:type="gramEnd"/>
            <w:r>
              <w:rPr>
                <w:sz w:val="18"/>
                <w:szCs w:val="18"/>
              </w:rPr>
              <w:t xml:space="preserve"> Renovação Contratual</w:t>
            </w:r>
          </w:p>
          <w:p w14:paraId="2E682BE2" w14:textId="77777777" w:rsidR="00BF075C" w:rsidRDefault="00BF075C" w:rsidP="002D2CB0">
            <w:pPr>
              <w:spacing w:line="360" w:lineRule="auto"/>
              <w:rPr>
                <w:sz w:val="18"/>
                <w:szCs w:val="18"/>
              </w:rPr>
            </w:pPr>
            <w:proofErr w:type="gramStart"/>
            <w:r>
              <w:rPr>
                <w:sz w:val="18"/>
                <w:szCs w:val="18"/>
              </w:rPr>
              <w:t>( )</w:t>
            </w:r>
            <w:proofErr w:type="gramEnd"/>
            <w:r>
              <w:rPr>
                <w:sz w:val="18"/>
                <w:szCs w:val="18"/>
              </w:rPr>
              <w:t xml:space="preserve"> Dispensa</w:t>
            </w:r>
          </w:p>
          <w:p w14:paraId="6D6851B1" w14:textId="77777777" w:rsidR="00BF075C" w:rsidRPr="00960DD5" w:rsidRDefault="00BF075C" w:rsidP="002D2CB0">
            <w:pPr>
              <w:spacing w:line="360" w:lineRule="auto"/>
              <w:rPr>
                <w:sz w:val="18"/>
                <w:szCs w:val="18"/>
              </w:rPr>
            </w:pPr>
            <w:proofErr w:type="gramStart"/>
            <w:r>
              <w:rPr>
                <w:sz w:val="18"/>
                <w:szCs w:val="18"/>
              </w:rPr>
              <w:t>( )</w:t>
            </w:r>
            <w:proofErr w:type="gramEnd"/>
            <w:r>
              <w:rPr>
                <w:sz w:val="18"/>
                <w:szCs w:val="18"/>
              </w:rPr>
              <w:t xml:space="preserve"> Outros</w:t>
            </w:r>
          </w:p>
        </w:tc>
        <w:tc>
          <w:tcPr>
            <w:tcW w:w="1140" w:type="dxa"/>
            <w:vAlign w:val="center"/>
          </w:tcPr>
          <w:p w14:paraId="5612F646" w14:textId="77777777" w:rsidR="00BF075C" w:rsidRPr="00960DD5" w:rsidRDefault="00BF075C" w:rsidP="002D2CB0">
            <w:pPr>
              <w:jc w:val="center"/>
              <w:rPr>
                <w:sz w:val="18"/>
                <w:szCs w:val="18"/>
              </w:rPr>
            </w:pPr>
            <w:r w:rsidRPr="00960DD5">
              <w:rPr>
                <w:sz w:val="18"/>
                <w:szCs w:val="18"/>
                <w:highlight w:val="yellow"/>
              </w:rPr>
              <w:t>XX</w:t>
            </w:r>
          </w:p>
        </w:tc>
      </w:tr>
      <w:tr w:rsidR="00B9387A" w:rsidRPr="00086373" w14:paraId="36805FBC" w14:textId="77777777" w:rsidTr="00B9387A">
        <w:trPr>
          <w:trHeight w:val="544"/>
          <w:jc w:val="center"/>
        </w:trPr>
        <w:tc>
          <w:tcPr>
            <w:tcW w:w="5241" w:type="dxa"/>
            <w:gridSpan w:val="4"/>
            <w:shd w:val="clear" w:color="auto" w:fill="D5DCE4" w:themeFill="text2" w:themeFillTint="33"/>
            <w:vAlign w:val="center"/>
          </w:tcPr>
          <w:p w14:paraId="1EAA3CD9" w14:textId="77777777" w:rsidR="00B9387A" w:rsidRPr="00086373" w:rsidRDefault="00B9387A" w:rsidP="00D867E4">
            <w:pPr>
              <w:jc w:val="center"/>
              <w:rPr>
                <w:b/>
                <w:bCs/>
                <w:sz w:val="18"/>
                <w:szCs w:val="18"/>
              </w:rPr>
            </w:pPr>
            <w:r w:rsidRPr="00086373">
              <w:rPr>
                <w:b/>
                <w:bCs/>
                <w:sz w:val="18"/>
                <w:szCs w:val="18"/>
              </w:rPr>
              <w:t>TOTAL:</w:t>
            </w:r>
          </w:p>
        </w:tc>
        <w:tc>
          <w:tcPr>
            <w:tcW w:w="5537" w:type="dxa"/>
            <w:gridSpan w:val="3"/>
            <w:shd w:val="clear" w:color="auto" w:fill="D5DCE4" w:themeFill="text2" w:themeFillTint="33"/>
            <w:vAlign w:val="center"/>
          </w:tcPr>
          <w:p w14:paraId="03ED025D" w14:textId="77777777" w:rsidR="00B9387A" w:rsidRPr="00086373" w:rsidRDefault="00B9387A" w:rsidP="00D867E4">
            <w:pPr>
              <w:jc w:val="center"/>
              <w:rPr>
                <w:b/>
                <w:bCs/>
                <w:sz w:val="18"/>
                <w:szCs w:val="18"/>
              </w:rPr>
            </w:pPr>
            <w:r w:rsidRPr="00086373">
              <w:rPr>
                <w:b/>
                <w:bCs/>
                <w:sz w:val="18"/>
                <w:szCs w:val="18"/>
              </w:rPr>
              <w:t xml:space="preserve">R$ </w:t>
            </w:r>
            <w:r w:rsidRPr="00B9387A">
              <w:rPr>
                <w:b/>
                <w:bCs/>
                <w:sz w:val="18"/>
                <w:szCs w:val="18"/>
                <w:highlight w:val="yellow"/>
              </w:rPr>
              <w:t>XX</w:t>
            </w:r>
          </w:p>
        </w:tc>
      </w:tr>
    </w:tbl>
    <w:p w14:paraId="29BC0AAA" w14:textId="77777777" w:rsidR="00B82C84" w:rsidRDefault="00B82C84" w:rsidP="005E4A07">
      <w:pPr>
        <w:rPr>
          <w:b/>
          <w:bCs/>
        </w:rPr>
      </w:pPr>
    </w:p>
    <w:p w14:paraId="32CA81E3" w14:textId="77777777" w:rsidR="006B3F5C" w:rsidRPr="000D50B7" w:rsidRDefault="006B3F5C" w:rsidP="006B3F5C">
      <w:pPr>
        <w:rPr>
          <w:b/>
          <w:bCs/>
          <w:u w:val="single"/>
        </w:rPr>
      </w:pPr>
      <w:r w:rsidRPr="000D50B7">
        <w:rPr>
          <w:b/>
          <w:bCs/>
          <w:u w:val="single"/>
        </w:rPr>
        <w:t>OBRAS:</w:t>
      </w:r>
    </w:p>
    <w:p w14:paraId="1DE5B876" w14:textId="77777777" w:rsidR="006B3F5C" w:rsidRDefault="006B3F5C" w:rsidP="006B3F5C">
      <w:pPr>
        <w:rPr>
          <w:b/>
          <w:bCs/>
        </w:rPr>
      </w:pPr>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701"/>
        <w:gridCol w:w="1134"/>
        <w:gridCol w:w="1559"/>
        <w:gridCol w:w="1701"/>
        <w:gridCol w:w="2699"/>
        <w:gridCol w:w="1138"/>
      </w:tblGrid>
      <w:tr w:rsidR="00B9387A" w14:paraId="096F5F09" w14:textId="77777777" w:rsidTr="002D2CB0">
        <w:trPr>
          <w:trHeight w:val="886"/>
          <w:jc w:val="center"/>
        </w:trPr>
        <w:tc>
          <w:tcPr>
            <w:tcW w:w="846" w:type="dxa"/>
            <w:shd w:val="clear" w:color="auto" w:fill="D5DCE4" w:themeFill="text2" w:themeFillTint="33"/>
            <w:vAlign w:val="center"/>
          </w:tcPr>
          <w:p w14:paraId="2A46AE12" w14:textId="77777777" w:rsidR="00B9387A" w:rsidRPr="00960DD5" w:rsidRDefault="00B9387A" w:rsidP="00B9387A">
            <w:pPr>
              <w:jc w:val="center"/>
              <w:rPr>
                <w:b/>
                <w:bCs/>
                <w:sz w:val="18"/>
                <w:szCs w:val="18"/>
              </w:rPr>
            </w:pPr>
            <w:r w:rsidRPr="00960DD5">
              <w:rPr>
                <w:b/>
                <w:bCs/>
                <w:sz w:val="18"/>
                <w:szCs w:val="18"/>
              </w:rPr>
              <w:t>ITEM</w:t>
            </w:r>
          </w:p>
        </w:tc>
        <w:tc>
          <w:tcPr>
            <w:tcW w:w="1701" w:type="dxa"/>
            <w:shd w:val="clear" w:color="auto" w:fill="D5DCE4" w:themeFill="text2" w:themeFillTint="33"/>
            <w:vAlign w:val="center"/>
          </w:tcPr>
          <w:p w14:paraId="7490A0F5" w14:textId="77777777" w:rsidR="00B9387A" w:rsidRPr="00960DD5" w:rsidRDefault="00B9387A" w:rsidP="00B9387A">
            <w:pPr>
              <w:jc w:val="center"/>
              <w:rPr>
                <w:b/>
                <w:bCs/>
                <w:sz w:val="18"/>
                <w:szCs w:val="18"/>
              </w:rPr>
            </w:pPr>
            <w:r w:rsidRPr="00960DD5">
              <w:rPr>
                <w:b/>
                <w:bCs/>
                <w:sz w:val="18"/>
                <w:szCs w:val="18"/>
              </w:rPr>
              <w:t>OBJETO</w:t>
            </w:r>
          </w:p>
        </w:tc>
        <w:tc>
          <w:tcPr>
            <w:tcW w:w="1134" w:type="dxa"/>
            <w:shd w:val="clear" w:color="auto" w:fill="D5DCE4" w:themeFill="text2" w:themeFillTint="33"/>
            <w:vAlign w:val="center"/>
          </w:tcPr>
          <w:p w14:paraId="1B3193AE" w14:textId="77777777" w:rsidR="00B9387A" w:rsidRDefault="00B9387A" w:rsidP="00B9387A">
            <w:pPr>
              <w:jc w:val="center"/>
              <w:rPr>
                <w:b/>
                <w:bCs/>
                <w:sz w:val="18"/>
                <w:szCs w:val="18"/>
              </w:rPr>
            </w:pPr>
            <w:r w:rsidRPr="00960DD5">
              <w:rPr>
                <w:b/>
                <w:bCs/>
                <w:sz w:val="18"/>
                <w:szCs w:val="18"/>
              </w:rPr>
              <w:t>QUANT</w:t>
            </w:r>
            <w:r>
              <w:rPr>
                <w:b/>
                <w:bCs/>
                <w:sz w:val="18"/>
                <w:szCs w:val="18"/>
              </w:rPr>
              <w:t>. /</w:t>
            </w:r>
          </w:p>
          <w:p w14:paraId="6B7BCE96" w14:textId="57FB3900" w:rsidR="00B9387A" w:rsidRPr="00960DD5" w:rsidRDefault="00B9387A" w:rsidP="00B9387A">
            <w:pPr>
              <w:jc w:val="center"/>
              <w:rPr>
                <w:b/>
                <w:bCs/>
                <w:sz w:val="18"/>
                <w:szCs w:val="18"/>
              </w:rPr>
            </w:pPr>
            <w:r>
              <w:rPr>
                <w:b/>
                <w:bCs/>
                <w:sz w:val="18"/>
                <w:szCs w:val="18"/>
              </w:rPr>
              <w:t>Un. medida</w:t>
            </w:r>
          </w:p>
        </w:tc>
        <w:tc>
          <w:tcPr>
            <w:tcW w:w="1559" w:type="dxa"/>
            <w:shd w:val="clear" w:color="auto" w:fill="D5DCE4" w:themeFill="text2" w:themeFillTint="33"/>
            <w:vAlign w:val="center"/>
          </w:tcPr>
          <w:p w14:paraId="6C9ED18D" w14:textId="77777777" w:rsidR="00B9387A" w:rsidRDefault="00B9387A" w:rsidP="00B9387A">
            <w:pPr>
              <w:jc w:val="center"/>
              <w:rPr>
                <w:rFonts w:ascii="Cambria Math" w:hAnsi="Cambria Math" w:cs="Cambria Math"/>
                <w:b/>
                <w:bCs/>
                <w:sz w:val="18"/>
                <w:szCs w:val="18"/>
              </w:rPr>
            </w:pPr>
            <w:r w:rsidRPr="00960DD5">
              <w:rPr>
                <w:b/>
                <w:bCs/>
                <w:sz w:val="18"/>
                <w:szCs w:val="18"/>
              </w:rPr>
              <w:t>VALOR ESTIMADO (</w:t>
            </w:r>
            <w:r w:rsidRPr="00960DD5">
              <w:rPr>
                <w:rFonts w:ascii="Cambria Math" w:hAnsi="Cambria Math" w:cs="Cambria Math"/>
                <w:b/>
                <w:bCs/>
                <w:sz w:val="18"/>
                <w:szCs w:val="18"/>
              </w:rPr>
              <w:t>≅)</w:t>
            </w:r>
          </w:p>
          <w:p w14:paraId="07B14CCD" w14:textId="23D9EEA8" w:rsidR="00B9387A" w:rsidRPr="00960DD5" w:rsidRDefault="00B9387A" w:rsidP="00B9387A">
            <w:pPr>
              <w:jc w:val="center"/>
              <w:rPr>
                <w:b/>
                <w:bCs/>
                <w:sz w:val="18"/>
                <w:szCs w:val="18"/>
              </w:rPr>
            </w:pPr>
            <w:r>
              <w:rPr>
                <w:rFonts w:ascii="Cambria Math" w:hAnsi="Cambria Math" w:cs="Cambria Math"/>
                <w:b/>
                <w:bCs/>
                <w:sz w:val="18"/>
                <w:szCs w:val="18"/>
              </w:rPr>
              <w:t>UNITÁRIO</w:t>
            </w:r>
          </w:p>
        </w:tc>
        <w:tc>
          <w:tcPr>
            <w:tcW w:w="1701" w:type="dxa"/>
            <w:shd w:val="clear" w:color="auto" w:fill="D5DCE4" w:themeFill="text2" w:themeFillTint="33"/>
            <w:vAlign w:val="center"/>
          </w:tcPr>
          <w:p w14:paraId="37DC1523" w14:textId="77777777" w:rsidR="00B9387A" w:rsidRPr="000D50B7" w:rsidRDefault="00B9387A" w:rsidP="00B9387A">
            <w:pPr>
              <w:jc w:val="center"/>
              <w:rPr>
                <w:b/>
                <w:bCs/>
                <w:sz w:val="18"/>
                <w:szCs w:val="18"/>
                <w:highlight w:val="yellow"/>
              </w:rPr>
            </w:pPr>
            <w:r w:rsidRPr="000D50B7">
              <w:rPr>
                <w:b/>
                <w:bCs/>
                <w:sz w:val="18"/>
                <w:szCs w:val="18"/>
                <w:highlight w:val="yellow"/>
              </w:rPr>
              <w:t>PREVISÃO DA NECESSIDADE</w:t>
            </w:r>
          </w:p>
        </w:tc>
        <w:tc>
          <w:tcPr>
            <w:tcW w:w="2699" w:type="dxa"/>
            <w:shd w:val="clear" w:color="auto" w:fill="D5DCE4" w:themeFill="text2" w:themeFillTint="33"/>
            <w:vAlign w:val="center"/>
          </w:tcPr>
          <w:p w14:paraId="1123B031" w14:textId="77777777" w:rsidR="00B9387A" w:rsidRPr="000D50B7" w:rsidRDefault="00B9387A" w:rsidP="00B9387A">
            <w:pPr>
              <w:jc w:val="center"/>
              <w:rPr>
                <w:b/>
                <w:bCs/>
                <w:sz w:val="18"/>
                <w:szCs w:val="18"/>
                <w:highlight w:val="yellow"/>
              </w:rPr>
            </w:pPr>
            <w:r w:rsidRPr="000D50B7">
              <w:rPr>
                <w:b/>
                <w:bCs/>
                <w:sz w:val="18"/>
                <w:szCs w:val="18"/>
                <w:highlight w:val="yellow"/>
              </w:rPr>
              <w:t>FORMA DE CONTRATAÇÃO</w:t>
            </w:r>
          </w:p>
        </w:tc>
        <w:tc>
          <w:tcPr>
            <w:tcW w:w="1138" w:type="dxa"/>
            <w:shd w:val="clear" w:color="auto" w:fill="D5DCE4" w:themeFill="text2" w:themeFillTint="33"/>
            <w:vAlign w:val="center"/>
          </w:tcPr>
          <w:p w14:paraId="212AFE6D" w14:textId="77777777" w:rsidR="00B9387A" w:rsidRPr="00960DD5" w:rsidRDefault="00B9387A" w:rsidP="00B9387A">
            <w:pPr>
              <w:jc w:val="center"/>
              <w:rPr>
                <w:b/>
                <w:bCs/>
                <w:sz w:val="18"/>
                <w:szCs w:val="18"/>
              </w:rPr>
            </w:pPr>
            <w:r w:rsidRPr="00960DD5">
              <w:rPr>
                <w:b/>
                <w:bCs/>
                <w:sz w:val="18"/>
                <w:szCs w:val="18"/>
              </w:rPr>
              <w:t>TOTAL $ PARA 2027</w:t>
            </w:r>
          </w:p>
        </w:tc>
      </w:tr>
      <w:tr w:rsidR="00BF075C" w14:paraId="0D5D54CF" w14:textId="77777777" w:rsidTr="002D2CB0">
        <w:trPr>
          <w:trHeight w:val="544"/>
          <w:jc w:val="center"/>
        </w:trPr>
        <w:tc>
          <w:tcPr>
            <w:tcW w:w="846" w:type="dxa"/>
            <w:vAlign w:val="center"/>
          </w:tcPr>
          <w:p w14:paraId="109DA208" w14:textId="067BA35B" w:rsidR="00BF075C" w:rsidRPr="00960DD5" w:rsidRDefault="00BF075C" w:rsidP="002D2CB0">
            <w:pPr>
              <w:jc w:val="center"/>
              <w:rPr>
                <w:sz w:val="18"/>
                <w:szCs w:val="18"/>
                <w:highlight w:val="yellow"/>
              </w:rPr>
            </w:pPr>
            <w:proofErr w:type="gramStart"/>
            <w:r>
              <w:rPr>
                <w:sz w:val="18"/>
                <w:szCs w:val="18"/>
                <w:highlight w:val="yellow"/>
              </w:rPr>
              <w:t>X(</w:t>
            </w:r>
            <w:proofErr w:type="gramEnd"/>
            <w:r>
              <w:rPr>
                <w:sz w:val="18"/>
                <w:szCs w:val="18"/>
                <w:highlight w:val="yellow"/>
              </w:rPr>
              <w:t xml:space="preserve">dar </w:t>
            </w:r>
            <w:proofErr w:type="spellStart"/>
            <w:r>
              <w:rPr>
                <w:sz w:val="18"/>
                <w:szCs w:val="18"/>
                <w:highlight w:val="yellow"/>
              </w:rPr>
              <w:t>serquência</w:t>
            </w:r>
            <w:proofErr w:type="spellEnd"/>
            <w:r>
              <w:rPr>
                <w:sz w:val="18"/>
                <w:szCs w:val="18"/>
                <w:highlight w:val="yellow"/>
              </w:rPr>
              <w:t>)</w:t>
            </w:r>
          </w:p>
        </w:tc>
        <w:tc>
          <w:tcPr>
            <w:tcW w:w="1701" w:type="dxa"/>
            <w:vAlign w:val="center"/>
          </w:tcPr>
          <w:p w14:paraId="0A5DC482" w14:textId="77777777" w:rsidR="00BF075C" w:rsidRPr="00960DD5" w:rsidRDefault="00BF075C" w:rsidP="002D2CB0">
            <w:pPr>
              <w:jc w:val="center"/>
              <w:rPr>
                <w:sz w:val="18"/>
                <w:szCs w:val="18"/>
                <w:highlight w:val="yellow"/>
              </w:rPr>
            </w:pPr>
            <w:r>
              <w:rPr>
                <w:sz w:val="18"/>
                <w:szCs w:val="18"/>
                <w:highlight w:val="yellow"/>
              </w:rPr>
              <w:t>XXX</w:t>
            </w:r>
          </w:p>
        </w:tc>
        <w:tc>
          <w:tcPr>
            <w:tcW w:w="1134" w:type="dxa"/>
            <w:vAlign w:val="center"/>
          </w:tcPr>
          <w:p w14:paraId="4A485A29" w14:textId="77777777" w:rsidR="00BF075C" w:rsidRPr="00960DD5" w:rsidRDefault="00BF075C" w:rsidP="002D2CB0">
            <w:pPr>
              <w:jc w:val="center"/>
              <w:rPr>
                <w:sz w:val="18"/>
                <w:szCs w:val="18"/>
                <w:highlight w:val="yellow"/>
              </w:rPr>
            </w:pPr>
            <w:r w:rsidRPr="00960DD5">
              <w:rPr>
                <w:sz w:val="18"/>
                <w:szCs w:val="18"/>
                <w:highlight w:val="yellow"/>
              </w:rPr>
              <w:t>XX</w:t>
            </w:r>
          </w:p>
        </w:tc>
        <w:tc>
          <w:tcPr>
            <w:tcW w:w="1559" w:type="dxa"/>
            <w:vAlign w:val="center"/>
          </w:tcPr>
          <w:p w14:paraId="54B7B3CE" w14:textId="77777777" w:rsidR="00BF075C" w:rsidRPr="00960DD5" w:rsidRDefault="00BF075C" w:rsidP="002D2CB0">
            <w:pPr>
              <w:jc w:val="center"/>
              <w:rPr>
                <w:sz w:val="18"/>
                <w:szCs w:val="18"/>
                <w:highlight w:val="yellow"/>
              </w:rPr>
            </w:pPr>
            <w:r w:rsidRPr="00960DD5">
              <w:rPr>
                <w:sz w:val="18"/>
                <w:szCs w:val="18"/>
                <w:highlight w:val="yellow"/>
              </w:rPr>
              <w:t>R$ XX</w:t>
            </w:r>
          </w:p>
        </w:tc>
        <w:tc>
          <w:tcPr>
            <w:tcW w:w="1701" w:type="dxa"/>
            <w:vAlign w:val="center"/>
          </w:tcPr>
          <w:p w14:paraId="2679C8AB" w14:textId="77777777" w:rsidR="00BF075C" w:rsidRPr="00960DD5" w:rsidRDefault="00BF075C" w:rsidP="002D2CB0">
            <w:pPr>
              <w:rPr>
                <w:sz w:val="18"/>
                <w:szCs w:val="18"/>
              </w:rPr>
            </w:pPr>
            <w:proofErr w:type="gramStart"/>
            <w:r w:rsidRPr="00960DD5">
              <w:rPr>
                <w:sz w:val="18"/>
                <w:szCs w:val="18"/>
              </w:rPr>
              <w:t>( )</w:t>
            </w:r>
            <w:proofErr w:type="gramEnd"/>
            <w:r w:rsidRPr="00960DD5">
              <w:rPr>
                <w:sz w:val="18"/>
                <w:szCs w:val="18"/>
              </w:rPr>
              <w:t xml:space="preserve"> Contínuo</w:t>
            </w:r>
          </w:p>
          <w:p w14:paraId="29141201" w14:textId="77777777" w:rsidR="00BF075C" w:rsidRPr="00960DD5" w:rsidRDefault="00BF075C" w:rsidP="002D2CB0">
            <w:pPr>
              <w:rPr>
                <w:sz w:val="18"/>
                <w:szCs w:val="18"/>
              </w:rPr>
            </w:pPr>
            <w:proofErr w:type="gramStart"/>
            <w:r w:rsidRPr="00960DD5">
              <w:rPr>
                <w:sz w:val="18"/>
                <w:szCs w:val="18"/>
              </w:rPr>
              <w:t>( )</w:t>
            </w:r>
            <w:proofErr w:type="gramEnd"/>
            <w:r w:rsidRPr="00960DD5">
              <w:rPr>
                <w:sz w:val="18"/>
                <w:szCs w:val="18"/>
              </w:rPr>
              <w:t xml:space="preserve"> Mês/Meses:__</w:t>
            </w:r>
            <w:r>
              <w:rPr>
                <w:sz w:val="18"/>
                <w:szCs w:val="18"/>
              </w:rPr>
              <w:t>_</w:t>
            </w:r>
            <w:r w:rsidRPr="00960DD5">
              <w:rPr>
                <w:sz w:val="18"/>
                <w:szCs w:val="18"/>
              </w:rPr>
              <w:t>_</w:t>
            </w:r>
          </w:p>
        </w:tc>
        <w:tc>
          <w:tcPr>
            <w:tcW w:w="2699" w:type="dxa"/>
            <w:vAlign w:val="center"/>
          </w:tcPr>
          <w:p w14:paraId="02036797" w14:textId="77777777" w:rsidR="00BF075C" w:rsidRDefault="00BF075C" w:rsidP="002D2CB0">
            <w:pPr>
              <w:spacing w:line="360" w:lineRule="auto"/>
              <w:rPr>
                <w:sz w:val="18"/>
                <w:szCs w:val="18"/>
              </w:rPr>
            </w:pPr>
            <w:proofErr w:type="gramStart"/>
            <w:r w:rsidRPr="00960DD5">
              <w:rPr>
                <w:sz w:val="18"/>
                <w:szCs w:val="18"/>
              </w:rPr>
              <w:t>( )</w:t>
            </w:r>
            <w:proofErr w:type="gramEnd"/>
            <w:r w:rsidRPr="00960DD5">
              <w:rPr>
                <w:sz w:val="18"/>
                <w:szCs w:val="18"/>
              </w:rPr>
              <w:t xml:space="preserve"> </w:t>
            </w:r>
            <w:r>
              <w:rPr>
                <w:sz w:val="18"/>
                <w:szCs w:val="18"/>
              </w:rPr>
              <w:t>Abertura de Licitação</w:t>
            </w:r>
          </w:p>
          <w:p w14:paraId="57A9BA4F" w14:textId="77777777" w:rsidR="00BF075C" w:rsidRDefault="00BF075C" w:rsidP="002D2CB0">
            <w:pPr>
              <w:spacing w:line="360" w:lineRule="auto"/>
              <w:rPr>
                <w:sz w:val="18"/>
                <w:szCs w:val="18"/>
              </w:rPr>
            </w:pPr>
            <w:proofErr w:type="gramStart"/>
            <w:r>
              <w:rPr>
                <w:sz w:val="18"/>
                <w:szCs w:val="18"/>
              </w:rPr>
              <w:t>( )</w:t>
            </w:r>
            <w:proofErr w:type="gramEnd"/>
            <w:r>
              <w:rPr>
                <w:sz w:val="18"/>
                <w:szCs w:val="18"/>
              </w:rPr>
              <w:t xml:space="preserve"> Renovação Contratual</w:t>
            </w:r>
          </w:p>
          <w:p w14:paraId="255D5A38" w14:textId="77777777" w:rsidR="00BF075C" w:rsidRDefault="00BF075C" w:rsidP="002D2CB0">
            <w:pPr>
              <w:spacing w:line="360" w:lineRule="auto"/>
              <w:rPr>
                <w:sz w:val="18"/>
                <w:szCs w:val="18"/>
              </w:rPr>
            </w:pPr>
            <w:proofErr w:type="gramStart"/>
            <w:r>
              <w:rPr>
                <w:sz w:val="18"/>
                <w:szCs w:val="18"/>
              </w:rPr>
              <w:t>( )</w:t>
            </w:r>
            <w:proofErr w:type="gramEnd"/>
            <w:r>
              <w:rPr>
                <w:sz w:val="18"/>
                <w:szCs w:val="18"/>
              </w:rPr>
              <w:t xml:space="preserve"> Dispensa</w:t>
            </w:r>
          </w:p>
          <w:p w14:paraId="095AE7F2" w14:textId="77777777" w:rsidR="00BF075C" w:rsidRPr="00960DD5" w:rsidRDefault="00BF075C" w:rsidP="002D2CB0">
            <w:pPr>
              <w:spacing w:line="360" w:lineRule="auto"/>
              <w:rPr>
                <w:sz w:val="18"/>
                <w:szCs w:val="18"/>
              </w:rPr>
            </w:pPr>
            <w:proofErr w:type="gramStart"/>
            <w:r>
              <w:rPr>
                <w:sz w:val="18"/>
                <w:szCs w:val="18"/>
              </w:rPr>
              <w:t>( )</w:t>
            </w:r>
            <w:proofErr w:type="gramEnd"/>
            <w:r>
              <w:rPr>
                <w:sz w:val="18"/>
                <w:szCs w:val="18"/>
              </w:rPr>
              <w:t xml:space="preserve"> Outros</w:t>
            </w:r>
          </w:p>
        </w:tc>
        <w:tc>
          <w:tcPr>
            <w:tcW w:w="1138" w:type="dxa"/>
            <w:vAlign w:val="center"/>
          </w:tcPr>
          <w:p w14:paraId="7F80DAF8" w14:textId="77777777" w:rsidR="00BF075C" w:rsidRPr="00960DD5" w:rsidRDefault="00BF075C" w:rsidP="002D2CB0">
            <w:pPr>
              <w:jc w:val="center"/>
              <w:rPr>
                <w:sz w:val="18"/>
                <w:szCs w:val="18"/>
              </w:rPr>
            </w:pPr>
            <w:r w:rsidRPr="00960DD5">
              <w:rPr>
                <w:sz w:val="18"/>
                <w:szCs w:val="18"/>
                <w:highlight w:val="yellow"/>
              </w:rPr>
              <w:t>XX</w:t>
            </w:r>
          </w:p>
        </w:tc>
      </w:tr>
      <w:tr w:rsidR="00B9387A" w:rsidRPr="00086373" w14:paraId="75E25605" w14:textId="77777777" w:rsidTr="00D867E4">
        <w:trPr>
          <w:trHeight w:val="544"/>
          <w:jc w:val="center"/>
        </w:trPr>
        <w:tc>
          <w:tcPr>
            <w:tcW w:w="5240" w:type="dxa"/>
            <w:gridSpan w:val="4"/>
            <w:shd w:val="clear" w:color="auto" w:fill="D5DCE4" w:themeFill="text2" w:themeFillTint="33"/>
            <w:vAlign w:val="center"/>
          </w:tcPr>
          <w:p w14:paraId="4FC01EA8" w14:textId="77777777" w:rsidR="00B9387A" w:rsidRPr="00086373" w:rsidRDefault="00B9387A" w:rsidP="00D867E4">
            <w:pPr>
              <w:jc w:val="center"/>
              <w:rPr>
                <w:b/>
                <w:bCs/>
                <w:sz w:val="18"/>
                <w:szCs w:val="18"/>
              </w:rPr>
            </w:pPr>
            <w:r w:rsidRPr="00086373">
              <w:rPr>
                <w:b/>
                <w:bCs/>
                <w:sz w:val="18"/>
                <w:szCs w:val="18"/>
              </w:rPr>
              <w:t>TOTAL:</w:t>
            </w:r>
          </w:p>
        </w:tc>
        <w:tc>
          <w:tcPr>
            <w:tcW w:w="5538" w:type="dxa"/>
            <w:gridSpan w:val="3"/>
            <w:shd w:val="clear" w:color="auto" w:fill="D5DCE4" w:themeFill="text2" w:themeFillTint="33"/>
            <w:vAlign w:val="center"/>
          </w:tcPr>
          <w:p w14:paraId="186500F4" w14:textId="77777777" w:rsidR="00B9387A" w:rsidRPr="00086373" w:rsidRDefault="00B9387A" w:rsidP="00D867E4">
            <w:pPr>
              <w:jc w:val="center"/>
              <w:rPr>
                <w:b/>
                <w:bCs/>
                <w:sz w:val="18"/>
                <w:szCs w:val="18"/>
              </w:rPr>
            </w:pPr>
            <w:r w:rsidRPr="00086373">
              <w:rPr>
                <w:b/>
                <w:bCs/>
                <w:sz w:val="18"/>
                <w:szCs w:val="18"/>
              </w:rPr>
              <w:t xml:space="preserve">R$ </w:t>
            </w:r>
            <w:r w:rsidRPr="00B9387A">
              <w:rPr>
                <w:b/>
                <w:bCs/>
                <w:sz w:val="18"/>
                <w:szCs w:val="18"/>
                <w:highlight w:val="yellow"/>
              </w:rPr>
              <w:t>XX</w:t>
            </w:r>
          </w:p>
        </w:tc>
      </w:tr>
    </w:tbl>
    <w:p w14:paraId="49C201C3" w14:textId="77777777" w:rsidR="006B3F5C" w:rsidRDefault="006B3F5C" w:rsidP="005E4A07">
      <w:pPr>
        <w:rPr>
          <w:b/>
          <w:bCs/>
        </w:rPr>
      </w:pPr>
    </w:p>
    <w:p w14:paraId="5F559997" w14:textId="77777777" w:rsidR="00FE19E8" w:rsidRDefault="00FE19E8" w:rsidP="005E4A07">
      <w:pPr>
        <w:rPr>
          <w:b/>
          <w:bCs/>
        </w:rPr>
      </w:pPr>
    </w:p>
    <w:p w14:paraId="735B9744" w14:textId="5B5376D0" w:rsidR="00FE19E8" w:rsidRPr="000D50B7" w:rsidRDefault="00FE19E8" w:rsidP="00BF075C">
      <w:pPr>
        <w:jc w:val="center"/>
        <w:rPr>
          <w:b/>
          <w:bCs/>
          <w:highlight w:val="yellow"/>
        </w:rPr>
      </w:pPr>
      <w:r w:rsidRPr="000D50B7">
        <w:rPr>
          <w:b/>
          <w:bCs/>
          <w:highlight w:val="yellow"/>
        </w:rPr>
        <w:t>INDICADORES DE DESEMPENHO:</w:t>
      </w:r>
    </w:p>
    <w:p w14:paraId="62075ADC" w14:textId="77777777" w:rsidR="00FE19E8" w:rsidRPr="000D50B7" w:rsidRDefault="00FE19E8" w:rsidP="005E4A07">
      <w:pPr>
        <w:rPr>
          <w:b/>
          <w:bCs/>
          <w:highlight w:val="yellow"/>
        </w:rPr>
      </w:pPr>
    </w:p>
    <w:p w14:paraId="304B4085" w14:textId="44824D3B" w:rsidR="009A21AD" w:rsidRPr="009A21AD" w:rsidRDefault="009A21AD" w:rsidP="009A21AD">
      <w:pPr>
        <w:spacing w:line="360" w:lineRule="auto"/>
        <w:jc w:val="both"/>
      </w:pPr>
      <w:r w:rsidRPr="000D50B7">
        <w:rPr>
          <w:highlight w:val="yellow"/>
        </w:rPr>
        <w:t>A realização de indicadores de desempenho no âmbito do Plano Anual de Contratações (P</w:t>
      </w:r>
      <w:r w:rsidR="00871C9F" w:rsidRPr="000D50B7">
        <w:rPr>
          <w:highlight w:val="yellow"/>
        </w:rPr>
        <w:t>CA</w:t>
      </w:r>
      <w:r w:rsidRPr="000D50B7">
        <w:rPr>
          <w:highlight w:val="yellow"/>
        </w:rPr>
        <w:t xml:space="preserve">) tem como objetivo aprimorar o planejamento, a execução e o controle das contratações públicas, assegurando que os recursos municipais sejam aplicados de forma eficiente, eficaz e transparente. Esses indicadores constituem instrumentos essenciais de gestão e monitoramento, permitindo à Administração Pública avaliar o desempenho das contratações em relação às metas estabelecidas, acompanhar a execução orçamentária e financeira das despesas, mensurar a eficiência e a </w:t>
      </w:r>
      <w:r w:rsidRPr="000D50B7">
        <w:rPr>
          <w:highlight w:val="yellow"/>
        </w:rPr>
        <w:lastRenderedPageBreak/>
        <w:t xml:space="preserve">economicidade dos processos licitatórios e contratuais, além de aumentar a transparência e a prestação de contas à </w:t>
      </w:r>
      <w:proofErr w:type="gramStart"/>
      <w:r w:rsidRPr="000D50B7">
        <w:rPr>
          <w:highlight w:val="yellow"/>
        </w:rPr>
        <w:t>sociedade</w:t>
      </w:r>
      <w:r w:rsidRPr="00F60773">
        <w:rPr>
          <w:b/>
          <w:bCs/>
          <w:highlight w:val="yellow"/>
        </w:rPr>
        <w:t>.</w:t>
      </w:r>
      <w:r w:rsidR="000D50B7" w:rsidRPr="00F60773">
        <w:rPr>
          <w:b/>
          <w:bCs/>
          <w:highlight w:val="yellow"/>
        </w:rPr>
        <w:t>(</w:t>
      </w:r>
      <w:proofErr w:type="gramEnd"/>
      <w:r w:rsidR="000D50B7" w:rsidRPr="00F60773">
        <w:rPr>
          <w:b/>
          <w:bCs/>
          <w:highlight w:val="yellow"/>
        </w:rPr>
        <w:t>SUGESTÃO)</w:t>
      </w:r>
    </w:p>
    <w:p w14:paraId="2B7461D5" w14:textId="213AB197" w:rsidR="00FE19E8" w:rsidRPr="00BF075C" w:rsidRDefault="009A21AD" w:rsidP="00BF075C">
      <w:pPr>
        <w:spacing w:line="360" w:lineRule="auto"/>
        <w:jc w:val="both"/>
      </w:pPr>
      <w:r w:rsidRPr="000D50B7">
        <w:rPr>
          <w:highlight w:val="yellow"/>
        </w:rPr>
        <w:t>Por meio do acompanhamento sistemático dos indicadores, é possível subsidiar a tomada de decisão dos gestores com base em dados concretos e confiáveis, identificar pontos de melhoria e fortalecer a cultura de planejamento e controle interno. Dessa forma, a implementação dos indicadores de desempenho representa uma boa prática administrativa e um instrumento estratégico de governança, conforme previsto no artigo 37 da Constituição Federal e nas diretrizes estabelecidas pela Lei nº 14.133/2021, que institui a Nova Lei de Licitações e Contratos.</w:t>
      </w:r>
      <w:r w:rsidR="000D50B7" w:rsidRPr="00BF075C">
        <w:rPr>
          <w:b/>
          <w:bCs/>
          <w:highlight w:val="yellow"/>
        </w:rPr>
        <w:t xml:space="preserve"> (ESSES INDICADORES SÃO SUGESTÕES PARA ACOMPANHAMENTO DE CADA SECRETARIA)</w:t>
      </w:r>
    </w:p>
    <w:p w14:paraId="066CE326" w14:textId="77777777" w:rsidR="00FE19E8" w:rsidRDefault="00FE19E8" w:rsidP="005E4A07">
      <w:pPr>
        <w:rPr>
          <w:b/>
          <w:bCs/>
        </w:rPr>
      </w:pPr>
    </w:p>
    <w:p w14:paraId="4EAF2B8E" w14:textId="1F8151D9" w:rsidR="00FE19E8" w:rsidRPr="000D50B7" w:rsidRDefault="00FE19E8" w:rsidP="005E4A07">
      <w:pPr>
        <w:rPr>
          <w:b/>
          <w:bCs/>
          <w:u w:val="single"/>
        </w:rPr>
      </w:pPr>
      <w:r w:rsidRPr="000D50B7">
        <w:rPr>
          <w:b/>
          <w:bCs/>
          <w:u w:val="single"/>
        </w:rPr>
        <w:t>MATERIAIS DE CONSUMO</w:t>
      </w:r>
      <w:r w:rsidR="009A21AD" w:rsidRPr="000D50B7">
        <w:rPr>
          <w:b/>
          <w:bCs/>
          <w:u w:val="single"/>
        </w:rPr>
        <w:t>.</w:t>
      </w:r>
      <w:r w:rsidRPr="000D50B7">
        <w:rPr>
          <w:b/>
          <w:bCs/>
          <w:u w:val="single"/>
        </w:rPr>
        <w:t xml:space="preserve"> </w:t>
      </w:r>
    </w:p>
    <w:p w14:paraId="65CC3C9E" w14:textId="77777777" w:rsidR="00FE19E8" w:rsidRDefault="00FE19E8" w:rsidP="005E4A07">
      <w:pPr>
        <w:rPr>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58"/>
        <w:gridCol w:w="4054"/>
        <w:gridCol w:w="2535"/>
        <w:gridCol w:w="781"/>
      </w:tblGrid>
      <w:tr w:rsidR="00FE19E8" w:rsidRPr="00FE19E8" w14:paraId="0B9CAFAA" w14:textId="77777777" w:rsidTr="00FE19E8">
        <w:trPr>
          <w:tblHeader/>
          <w:tblCellSpacing w:w="15" w:type="dxa"/>
        </w:trPr>
        <w:tc>
          <w:tcPr>
            <w:tcW w:w="0" w:type="auto"/>
            <w:vAlign w:val="center"/>
            <w:hideMark/>
          </w:tcPr>
          <w:p w14:paraId="7624E351" w14:textId="77777777" w:rsidR="00FE19E8" w:rsidRPr="00FE19E8" w:rsidRDefault="00FE19E8" w:rsidP="00FE19E8">
            <w:pPr>
              <w:rPr>
                <w:b/>
                <w:bCs/>
              </w:rPr>
            </w:pPr>
            <w:r w:rsidRPr="00FE19E8">
              <w:rPr>
                <w:b/>
                <w:bCs/>
              </w:rPr>
              <w:t>Indicador</w:t>
            </w:r>
          </w:p>
        </w:tc>
        <w:tc>
          <w:tcPr>
            <w:tcW w:w="0" w:type="auto"/>
            <w:vAlign w:val="center"/>
            <w:hideMark/>
          </w:tcPr>
          <w:p w14:paraId="00318966" w14:textId="77777777" w:rsidR="00FE19E8" w:rsidRPr="00FE19E8" w:rsidRDefault="00FE19E8" w:rsidP="00FE19E8">
            <w:pPr>
              <w:rPr>
                <w:b/>
                <w:bCs/>
              </w:rPr>
            </w:pPr>
            <w:r w:rsidRPr="00FE19E8">
              <w:rPr>
                <w:b/>
                <w:bCs/>
              </w:rPr>
              <w:t>Descrição</w:t>
            </w:r>
          </w:p>
        </w:tc>
        <w:tc>
          <w:tcPr>
            <w:tcW w:w="0" w:type="auto"/>
            <w:vAlign w:val="center"/>
            <w:hideMark/>
          </w:tcPr>
          <w:p w14:paraId="0770C1FC" w14:textId="77777777" w:rsidR="00FE19E8" w:rsidRPr="00FE19E8" w:rsidRDefault="00FE19E8" w:rsidP="00FE19E8">
            <w:pPr>
              <w:rPr>
                <w:b/>
                <w:bCs/>
              </w:rPr>
            </w:pPr>
            <w:r w:rsidRPr="00FE19E8">
              <w:rPr>
                <w:b/>
                <w:bCs/>
              </w:rPr>
              <w:t>Fórmula de Cálculo</w:t>
            </w:r>
          </w:p>
        </w:tc>
        <w:tc>
          <w:tcPr>
            <w:tcW w:w="0" w:type="auto"/>
            <w:vAlign w:val="center"/>
            <w:hideMark/>
          </w:tcPr>
          <w:p w14:paraId="0BCE8F4F" w14:textId="77777777" w:rsidR="00FE19E8" w:rsidRPr="00FE19E8" w:rsidRDefault="00FE19E8" w:rsidP="00FE19E8">
            <w:pPr>
              <w:rPr>
                <w:b/>
                <w:bCs/>
              </w:rPr>
            </w:pPr>
            <w:r w:rsidRPr="00FE19E8">
              <w:rPr>
                <w:b/>
                <w:bCs/>
              </w:rPr>
              <w:t>Meta</w:t>
            </w:r>
          </w:p>
        </w:tc>
      </w:tr>
      <w:tr w:rsidR="00FE19E8" w:rsidRPr="00FE19E8" w14:paraId="31109692" w14:textId="77777777" w:rsidTr="00FE19E8">
        <w:trPr>
          <w:tblCellSpacing w:w="15" w:type="dxa"/>
        </w:trPr>
        <w:tc>
          <w:tcPr>
            <w:tcW w:w="0" w:type="auto"/>
            <w:vAlign w:val="center"/>
            <w:hideMark/>
          </w:tcPr>
          <w:p w14:paraId="150BB0BA" w14:textId="22CE4229" w:rsidR="00FE19E8" w:rsidRPr="00FE19E8" w:rsidRDefault="00FE19E8" w:rsidP="00FE19E8">
            <w:r w:rsidRPr="00FE19E8">
              <w:t>Percentual de execução orçamentária</w:t>
            </w:r>
          </w:p>
        </w:tc>
        <w:tc>
          <w:tcPr>
            <w:tcW w:w="0" w:type="auto"/>
            <w:vAlign w:val="center"/>
            <w:hideMark/>
          </w:tcPr>
          <w:p w14:paraId="7C878A3C" w14:textId="77777777" w:rsidR="00FE19E8" w:rsidRPr="00FE19E8" w:rsidRDefault="00FE19E8" w:rsidP="00FE19E8">
            <w:r w:rsidRPr="00FE19E8">
              <w:t>Mede o quanto do valor previsto foi efetivamente empenhado e liquidado.</w:t>
            </w:r>
          </w:p>
        </w:tc>
        <w:tc>
          <w:tcPr>
            <w:tcW w:w="0" w:type="auto"/>
            <w:vAlign w:val="center"/>
            <w:hideMark/>
          </w:tcPr>
          <w:p w14:paraId="76CF289D" w14:textId="77777777" w:rsidR="00FE19E8" w:rsidRPr="00FE19E8" w:rsidRDefault="00FE19E8" w:rsidP="00FE19E8">
            <w:r w:rsidRPr="00FE19E8">
              <w:t>(Valor liquidado ÷ Valor previsto) × 100</w:t>
            </w:r>
          </w:p>
        </w:tc>
        <w:tc>
          <w:tcPr>
            <w:tcW w:w="0" w:type="auto"/>
            <w:vAlign w:val="center"/>
            <w:hideMark/>
          </w:tcPr>
          <w:p w14:paraId="045602F4" w14:textId="77777777" w:rsidR="00FE19E8" w:rsidRPr="00FE19E8" w:rsidRDefault="00FE19E8" w:rsidP="00FE19E8">
            <w:r w:rsidRPr="00FE19E8">
              <w:t>100%</w:t>
            </w:r>
          </w:p>
        </w:tc>
      </w:tr>
      <w:tr w:rsidR="00FE19E8" w:rsidRPr="00FE19E8" w14:paraId="3493CDAF" w14:textId="77777777" w:rsidTr="00FE19E8">
        <w:trPr>
          <w:tblCellSpacing w:w="15" w:type="dxa"/>
        </w:trPr>
        <w:tc>
          <w:tcPr>
            <w:tcW w:w="0" w:type="auto"/>
            <w:vAlign w:val="center"/>
            <w:hideMark/>
          </w:tcPr>
          <w:p w14:paraId="646D3894" w14:textId="42B27F0A" w:rsidR="00FE19E8" w:rsidRPr="00FE19E8" w:rsidRDefault="00FE19E8" w:rsidP="00FE19E8">
            <w:r w:rsidRPr="00FE19E8">
              <w:t>Tempo médio de aquisição</w:t>
            </w:r>
          </w:p>
        </w:tc>
        <w:tc>
          <w:tcPr>
            <w:tcW w:w="0" w:type="auto"/>
            <w:vAlign w:val="center"/>
            <w:hideMark/>
          </w:tcPr>
          <w:p w14:paraId="4D2061ED" w14:textId="77777777" w:rsidR="00FE19E8" w:rsidRPr="00FE19E8" w:rsidRDefault="00FE19E8" w:rsidP="00FE19E8">
            <w:r w:rsidRPr="00FE19E8">
              <w:t>Mede o tempo entre a solicitação e o recebimento do material.</w:t>
            </w:r>
          </w:p>
        </w:tc>
        <w:tc>
          <w:tcPr>
            <w:tcW w:w="0" w:type="auto"/>
            <w:vAlign w:val="center"/>
            <w:hideMark/>
          </w:tcPr>
          <w:p w14:paraId="6E59AAF8" w14:textId="77777777" w:rsidR="00FE19E8" w:rsidRPr="00FE19E8" w:rsidRDefault="00FE19E8" w:rsidP="00FE19E8">
            <w:r w:rsidRPr="00FE19E8">
              <w:t>Soma dos prazos de aquisição ÷ nº de processos</w:t>
            </w:r>
          </w:p>
        </w:tc>
        <w:tc>
          <w:tcPr>
            <w:tcW w:w="0" w:type="auto"/>
            <w:vAlign w:val="center"/>
            <w:hideMark/>
          </w:tcPr>
          <w:p w14:paraId="0100DF30" w14:textId="77777777" w:rsidR="00FE19E8" w:rsidRPr="00FE19E8" w:rsidRDefault="00FE19E8" w:rsidP="00FE19E8">
            <w:r w:rsidRPr="00FE19E8">
              <w:t>≤ 30 dias</w:t>
            </w:r>
          </w:p>
        </w:tc>
      </w:tr>
      <w:tr w:rsidR="00FE19E8" w:rsidRPr="00FE19E8" w14:paraId="733B9EC7" w14:textId="77777777" w:rsidTr="00FE19E8">
        <w:trPr>
          <w:tblCellSpacing w:w="15" w:type="dxa"/>
        </w:trPr>
        <w:tc>
          <w:tcPr>
            <w:tcW w:w="0" w:type="auto"/>
            <w:vAlign w:val="center"/>
            <w:hideMark/>
          </w:tcPr>
          <w:p w14:paraId="2546711B" w14:textId="1E9DCCDE" w:rsidR="00FE19E8" w:rsidRPr="00FE19E8" w:rsidRDefault="00FE19E8" w:rsidP="00FE19E8">
            <w:r w:rsidRPr="00FE19E8">
              <w:t xml:space="preserve">Índice de satisfação do usuário </w:t>
            </w:r>
          </w:p>
        </w:tc>
        <w:tc>
          <w:tcPr>
            <w:tcW w:w="0" w:type="auto"/>
            <w:vAlign w:val="center"/>
            <w:hideMark/>
          </w:tcPr>
          <w:p w14:paraId="1A6DCF52" w14:textId="77777777" w:rsidR="00FE19E8" w:rsidRPr="00FE19E8" w:rsidRDefault="00FE19E8" w:rsidP="00FE19E8">
            <w:r w:rsidRPr="00FE19E8">
              <w:t>Mede a satisfação dos setores quanto à disponibilidade e qualidade dos materiais.</w:t>
            </w:r>
          </w:p>
        </w:tc>
        <w:tc>
          <w:tcPr>
            <w:tcW w:w="0" w:type="auto"/>
            <w:vAlign w:val="center"/>
            <w:hideMark/>
          </w:tcPr>
          <w:p w14:paraId="01B748F5" w14:textId="77777777" w:rsidR="00FE19E8" w:rsidRPr="00FE19E8" w:rsidRDefault="00FE19E8" w:rsidP="00FE19E8">
            <w:r w:rsidRPr="00FE19E8">
              <w:t>(Respostas positivas ÷ Total de respostas) × 100</w:t>
            </w:r>
          </w:p>
        </w:tc>
        <w:tc>
          <w:tcPr>
            <w:tcW w:w="0" w:type="auto"/>
            <w:vAlign w:val="center"/>
            <w:hideMark/>
          </w:tcPr>
          <w:p w14:paraId="6F7697C2" w14:textId="77777777" w:rsidR="00FE19E8" w:rsidRPr="00FE19E8" w:rsidRDefault="00FE19E8" w:rsidP="00FE19E8">
            <w:r w:rsidRPr="00FE19E8">
              <w:t>≥ 85%</w:t>
            </w:r>
          </w:p>
        </w:tc>
      </w:tr>
    </w:tbl>
    <w:p w14:paraId="408FF55A" w14:textId="77777777" w:rsidR="004A5523" w:rsidRDefault="004A5523" w:rsidP="005E4A07">
      <w:pPr>
        <w:rPr>
          <w:b/>
          <w:bCs/>
        </w:rPr>
      </w:pPr>
    </w:p>
    <w:p w14:paraId="19D707E8" w14:textId="55765602" w:rsidR="00FE19E8" w:rsidRPr="000D50B7" w:rsidRDefault="00FE19E8" w:rsidP="005E4A07">
      <w:pPr>
        <w:rPr>
          <w:b/>
          <w:bCs/>
          <w:u w:val="single"/>
        </w:rPr>
      </w:pPr>
      <w:r w:rsidRPr="000D50B7">
        <w:rPr>
          <w:b/>
          <w:bCs/>
          <w:u w:val="single"/>
        </w:rPr>
        <w:t>MATERIAIS PERMANENTES</w:t>
      </w:r>
      <w:r w:rsidR="009A21AD" w:rsidRPr="000D50B7">
        <w:rPr>
          <w:b/>
          <w:bCs/>
          <w:u w:val="single"/>
        </w:rPr>
        <w:t>.</w:t>
      </w:r>
    </w:p>
    <w:p w14:paraId="00DA85FD" w14:textId="77777777" w:rsidR="00FE19E8" w:rsidRDefault="00FE19E8" w:rsidP="005E4A07">
      <w:pPr>
        <w:rPr>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9"/>
        <w:gridCol w:w="4066"/>
        <w:gridCol w:w="2561"/>
        <w:gridCol w:w="682"/>
      </w:tblGrid>
      <w:tr w:rsidR="00FE19E8" w:rsidRPr="00FE19E8" w14:paraId="0E510FEF" w14:textId="77777777" w:rsidTr="00FE19E8">
        <w:trPr>
          <w:tblHeader/>
          <w:tblCellSpacing w:w="15" w:type="dxa"/>
        </w:trPr>
        <w:tc>
          <w:tcPr>
            <w:tcW w:w="0" w:type="auto"/>
            <w:vAlign w:val="center"/>
            <w:hideMark/>
          </w:tcPr>
          <w:p w14:paraId="30A474E7" w14:textId="77777777" w:rsidR="00FE19E8" w:rsidRPr="00FE19E8" w:rsidRDefault="00FE19E8" w:rsidP="00FE19E8">
            <w:pPr>
              <w:rPr>
                <w:b/>
                <w:bCs/>
              </w:rPr>
            </w:pPr>
            <w:r w:rsidRPr="00FE19E8">
              <w:rPr>
                <w:b/>
                <w:bCs/>
              </w:rPr>
              <w:t>Indicador</w:t>
            </w:r>
          </w:p>
        </w:tc>
        <w:tc>
          <w:tcPr>
            <w:tcW w:w="0" w:type="auto"/>
            <w:vAlign w:val="center"/>
            <w:hideMark/>
          </w:tcPr>
          <w:p w14:paraId="302595D7" w14:textId="77777777" w:rsidR="00FE19E8" w:rsidRPr="00FE19E8" w:rsidRDefault="00FE19E8" w:rsidP="00FE19E8">
            <w:pPr>
              <w:rPr>
                <w:b/>
                <w:bCs/>
              </w:rPr>
            </w:pPr>
            <w:r w:rsidRPr="00FE19E8">
              <w:rPr>
                <w:b/>
                <w:bCs/>
              </w:rPr>
              <w:t>Descrição</w:t>
            </w:r>
          </w:p>
        </w:tc>
        <w:tc>
          <w:tcPr>
            <w:tcW w:w="0" w:type="auto"/>
            <w:vAlign w:val="center"/>
            <w:hideMark/>
          </w:tcPr>
          <w:p w14:paraId="2CF21D5E" w14:textId="77777777" w:rsidR="00FE19E8" w:rsidRPr="00FE19E8" w:rsidRDefault="00FE19E8" w:rsidP="00FE19E8">
            <w:pPr>
              <w:rPr>
                <w:b/>
                <w:bCs/>
              </w:rPr>
            </w:pPr>
            <w:r w:rsidRPr="00FE19E8">
              <w:rPr>
                <w:b/>
                <w:bCs/>
              </w:rPr>
              <w:t>Fórmula de Cálculo</w:t>
            </w:r>
          </w:p>
        </w:tc>
        <w:tc>
          <w:tcPr>
            <w:tcW w:w="0" w:type="auto"/>
            <w:vAlign w:val="center"/>
            <w:hideMark/>
          </w:tcPr>
          <w:p w14:paraId="5F5D64D5" w14:textId="77777777" w:rsidR="00FE19E8" w:rsidRPr="00FE19E8" w:rsidRDefault="00FE19E8" w:rsidP="00FE19E8">
            <w:pPr>
              <w:rPr>
                <w:b/>
                <w:bCs/>
              </w:rPr>
            </w:pPr>
            <w:r w:rsidRPr="00FE19E8">
              <w:rPr>
                <w:b/>
                <w:bCs/>
              </w:rPr>
              <w:t>Meta</w:t>
            </w:r>
          </w:p>
        </w:tc>
      </w:tr>
      <w:tr w:rsidR="00FE19E8" w:rsidRPr="00FE19E8" w14:paraId="4D8745D0" w14:textId="77777777" w:rsidTr="00FE19E8">
        <w:trPr>
          <w:tblCellSpacing w:w="15" w:type="dxa"/>
        </w:trPr>
        <w:tc>
          <w:tcPr>
            <w:tcW w:w="0" w:type="auto"/>
            <w:vAlign w:val="center"/>
            <w:hideMark/>
          </w:tcPr>
          <w:p w14:paraId="56DCF9FF" w14:textId="47FAE7C0" w:rsidR="00FE19E8" w:rsidRPr="00FE19E8" w:rsidRDefault="00FE19E8" w:rsidP="00FE19E8">
            <w:r w:rsidRPr="00FE19E8">
              <w:t xml:space="preserve"> Percentual de bens entregues no prazo</w:t>
            </w:r>
          </w:p>
        </w:tc>
        <w:tc>
          <w:tcPr>
            <w:tcW w:w="0" w:type="auto"/>
            <w:vAlign w:val="center"/>
            <w:hideMark/>
          </w:tcPr>
          <w:p w14:paraId="766F91FC" w14:textId="77777777" w:rsidR="00FE19E8" w:rsidRPr="00FE19E8" w:rsidRDefault="00FE19E8" w:rsidP="00FE19E8">
            <w:r w:rsidRPr="00FE19E8">
              <w:t>Mede a pontualidade dos fornecedores na entrega dos materiais permanentes.</w:t>
            </w:r>
          </w:p>
        </w:tc>
        <w:tc>
          <w:tcPr>
            <w:tcW w:w="0" w:type="auto"/>
            <w:vAlign w:val="center"/>
            <w:hideMark/>
          </w:tcPr>
          <w:p w14:paraId="31407565" w14:textId="77777777" w:rsidR="00FE19E8" w:rsidRPr="00FE19E8" w:rsidRDefault="00FE19E8" w:rsidP="00FE19E8">
            <w:r w:rsidRPr="00FE19E8">
              <w:t>(Nº de entregas no prazo ÷ Total de entregas) × 100</w:t>
            </w:r>
          </w:p>
        </w:tc>
        <w:tc>
          <w:tcPr>
            <w:tcW w:w="0" w:type="auto"/>
            <w:vAlign w:val="center"/>
            <w:hideMark/>
          </w:tcPr>
          <w:p w14:paraId="10E47F7B" w14:textId="77777777" w:rsidR="00FE19E8" w:rsidRPr="00FE19E8" w:rsidRDefault="00FE19E8" w:rsidP="00FE19E8">
            <w:r w:rsidRPr="00FE19E8">
              <w:t>≥ 95%</w:t>
            </w:r>
          </w:p>
        </w:tc>
      </w:tr>
      <w:tr w:rsidR="00FE19E8" w:rsidRPr="00FE19E8" w14:paraId="6D5FE4B3" w14:textId="77777777" w:rsidTr="00FE19E8">
        <w:trPr>
          <w:tblCellSpacing w:w="15" w:type="dxa"/>
        </w:trPr>
        <w:tc>
          <w:tcPr>
            <w:tcW w:w="0" w:type="auto"/>
            <w:vAlign w:val="center"/>
            <w:hideMark/>
          </w:tcPr>
          <w:p w14:paraId="598E1487" w14:textId="1BA2C11B" w:rsidR="00FE19E8" w:rsidRPr="00FE19E8" w:rsidRDefault="00FE19E8" w:rsidP="00FE19E8">
            <w:r w:rsidRPr="00FE19E8">
              <w:t xml:space="preserve"> Percentual de execução orçamentária</w:t>
            </w:r>
          </w:p>
        </w:tc>
        <w:tc>
          <w:tcPr>
            <w:tcW w:w="0" w:type="auto"/>
            <w:vAlign w:val="center"/>
            <w:hideMark/>
          </w:tcPr>
          <w:p w14:paraId="3AB66253" w14:textId="77777777" w:rsidR="00FE19E8" w:rsidRPr="00FE19E8" w:rsidRDefault="00FE19E8" w:rsidP="00FE19E8">
            <w:r w:rsidRPr="00FE19E8">
              <w:t>Mede o nível de execução do valor previsto para materiais permanentes.</w:t>
            </w:r>
          </w:p>
        </w:tc>
        <w:tc>
          <w:tcPr>
            <w:tcW w:w="0" w:type="auto"/>
            <w:vAlign w:val="center"/>
            <w:hideMark/>
          </w:tcPr>
          <w:p w14:paraId="01E6D77C" w14:textId="77777777" w:rsidR="00FE19E8" w:rsidRPr="00FE19E8" w:rsidRDefault="00FE19E8" w:rsidP="00FE19E8">
            <w:r w:rsidRPr="00FE19E8">
              <w:t>(Valor liquidado ÷ Valor previsto) × 100</w:t>
            </w:r>
          </w:p>
        </w:tc>
        <w:tc>
          <w:tcPr>
            <w:tcW w:w="0" w:type="auto"/>
            <w:vAlign w:val="center"/>
            <w:hideMark/>
          </w:tcPr>
          <w:p w14:paraId="0FE54E8C" w14:textId="77777777" w:rsidR="00FE19E8" w:rsidRPr="00FE19E8" w:rsidRDefault="00FE19E8" w:rsidP="00FE19E8">
            <w:r w:rsidRPr="00FE19E8">
              <w:t>100%</w:t>
            </w:r>
          </w:p>
        </w:tc>
      </w:tr>
      <w:tr w:rsidR="00FE19E8" w:rsidRPr="00FE19E8" w14:paraId="47C83AF7" w14:textId="77777777" w:rsidTr="00FE19E8">
        <w:trPr>
          <w:tblCellSpacing w:w="15" w:type="dxa"/>
        </w:trPr>
        <w:tc>
          <w:tcPr>
            <w:tcW w:w="0" w:type="auto"/>
            <w:vAlign w:val="center"/>
            <w:hideMark/>
          </w:tcPr>
          <w:p w14:paraId="12D59CBE" w14:textId="3B62DAF2" w:rsidR="00FE19E8" w:rsidRPr="00FE19E8" w:rsidRDefault="00FE19E8" w:rsidP="00FE19E8">
            <w:r w:rsidRPr="00FE19E8">
              <w:t>Índice de conformidade técnica</w:t>
            </w:r>
          </w:p>
        </w:tc>
        <w:tc>
          <w:tcPr>
            <w:tcW w:w="0" w:type="auto"/>
            <w:vAlign w:val="center"/>
            <w:hideMark/>
          </w:tcPr>
          <w:p w14:paraId="27EAE64A" w14:textId="77777777" w:rsidR="00FE19E8" w:rsidRPr="00FE19E8" w:rsidRDefault="00FE19E8" w:rsidP="00FE19E8">
            <w:r w:rsidRPr="00FE19E8">
              <w:t>Mede a proporção de bens entregues em conformidade com as especificações do edital.</w:t>
            </w:r>
          </w:p>
        </w:tc>
        <w:tc>
          <w:tcPr>
            <w:tcW w:w="0" w:type="auto"/>
            <w:vAlign w:val="center"/>
            <w:hideMark/>
          </w:tcPr>
          <w:p w14:paraId="7991605F" w14:textId="77777777" w:rsidR="00FE19E8" w:rsidRPr="00FE19E8" w:rsidRDefault="00FE19E8" w:rsidP="00FE19E8">
            <w:r w:rsidRPr="00FE19E8">
              <w:t>(Itens conformes ÷ Total de itens entregues) × 100</w:t>
            </w:r>
          </w:p>
        </w:tc>
        <w:tc>
          <w:tcPr>
            <w:tcW w:w="0" w:type="auto"/>
            <w:vAlign w:val="center"/>
            <w:hideMark/>
          </w:tcPr>
          <w:p w14:paraId="592B2541" w14:textId="77777777" w:rsidR="00FE19E8" w:rsidRPr="00FE19E8" w:rsidRDefault="00FE19E8" w:rsidP="00FE19E8">
            <w:r w:rsidRPr="00FE19E8">
              <w:t>≥ 98%</w:t>
            </w:r>
          </w:p>
        </w:tc>
      </w:tr>
    </w:tbl>
    <w:p w14:paraId="12E8EC18" w14:textId="77777777" w:rsidR="00BF075C" w:rsidRDefault="00BF075C" w:rsidP="005E4A07">
      <w:pPr>
        <w:rPr>
          <w:b/>
          <w:bCs/>
        </w:rPr>
      </w:pPr>
    </w:p>
    <w:p w14:paraId="26B08370" w14:textId="37A1C51B" w:rsidR="00FE19E8" w:rsidRPr="000D50B7" w:rsidRDefault="00FE19E8" w:rsidP="005E4A07">
      <w:pPr>
        <w:rPr>
          <w:b/>
          <w:bCs/>
          <w:u w:val="single"/>
        </w:rPr>
      </w:pPr>
      <w:r w:rsidRPr="000D50B7">
        <w:rPr>
          <w:b/>
          <w:bCs/>
          <w:u w:val="single"/>
        </w:rPr>
        <w:t>OUTROS SERVIÇOS DE PESSOA JURÍDICA</w:t>
      </w:r>
      <w:r w:rsidR="000D50B7" w:rsidRPr="000D50B7">
        <w:rPr>
          <w:b/>
          <w:bCs/>
          <w:u w:val="single"/>
        </w:rPr>
        <w:t>/OBRAS</w:t>
      </w:r>
      <w:r w:rsidR="009A21AD" w:rsidRPr="000D50B7">
        <w:rPr>
          <w:b/>
          <w:bCs/>
          <w:u w:val="single"/>
        </w:rPr>
        <w:t>.</w:t>
      </w:r>
      <w:r w:rsidRPr="000D50B7">
        <w:rPr>
          <w:b/>
          <w:bCs/>
          <w:u w:val="single"/>
        </w:rPr>
        <w:t xml:space="preserve"> </w:t>
      </w:r>
    </w:p>
    <w:p w14:paraId="23A15FD8" w14:textId="77777777" w:rsidR="00FE19E8" w:rsidRDefault="00FE19E8" w:rsidP="005E4A07">
      <w:pPr>
        <w:rPr>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63"/>
        <w:gridCol w:w="3635"/>
        <w:gridCol w:w="2649"/>
        <w:gridCol w:w="681"/>
      </w:tblGrid>
      <w:tr w:rsidR="00FE19E8" w:rsidRPr="00FE19E8" w14:paraId="1B2B09AD" w14:textId="77777777" w:rsidTr="00FE19E8">
        <w:trPr>
          <w:tblHeader/>
          <w:tblCellSpacing w:w="15" w:type="dxa"/>
        </w:trPr>
        <w:tc>
          <w:tcPr>
            <w:tcW w:w="0" w:type="auto"/>
            <w:vAlign w:val="center"/>
            <w:hideMark/>
          </w:tcPr>
          <w:p w14:paraId="56495E71" w14:textId="77777777" w:rsidR="00FE19E8" w:rsidRPr="00FE19E8" w:rsidRDefault="00FE19E8" w:rsidP="00FE19E8">
            <w:pPr>
              <w:rPr>
                <w:b/>
                <w:bCs/>
              </w:rPr>
            </w:pPr>
            <w:r w:rsidRPr="00FE19E8">
              <w:rPr>
                <w:b/>
                <w:bCs/>
              </w:rPr>
              <w:t>Indicador</w:t>
            </w:r>
          </w:p>
        </w:tc>
        <w:tc>
          <w:tcPr>
            <w:tcW w:w="0" w:type="auto"/>
            <w:vAlign w:val="center"/>
            <w:hideMark/>
          </w:tcPr>
          <w:p w14:paraId="57B8F06D" w14:textId="77777777" w:rsidR="00FE19E8" w:rsidRPr="00FE19E8" w:rsidRDefault="00FE19E8" w:rsidP="00FE19E8">
            <w:pPr>
              <w:rPr>
                <w:b/>
                <w:bCs/>
              </w:rPr>
            </w:pPr>
            <w:r w:rsidRPr="00FE19E8">
              <w:rPr>
                <w:b/>
                <w:bCs/>
              </w:rPr>
              <w:t>Descrição</w:t>
            </w:r>
          </w:p>
        </w:tc>
        <w:tc>
          <w:tcPr>
            <w:tcW w:w="0" w:type="auto"/>
            <w:vAlign w:val="center"/>
            <w:hideMark/>
          </w:tcPr>
          <w:p w14:paraId="6CEC5FCF" w14:textId="77777777" w:rsidR="00FE19E8" w:rsidRPr="00FE19E8" w:rsidRDefault="00FE19E8" w:rsidP="00FE19E8">
            <w:pPr>
              <w:rPr>
                <w:b/>
                <w:bCs/>
              </w:rPr>
            </w:pPr>
            <w:r w:rsidRPr="00FE19E8">
              <w:rPr>
                <w:b/>
                <w:bCs/>
              </w:rPr>
              <w:t>Fórmula de Cálculo</w:t>
            </w:r>
          </w:p>
        </w:tc>
        <w:tc>
          <w:tcPr>
            <w:tcW w:w="0" w:type="auto"/>
            <w:vAlign w:val="center"/>
            <w:hideMark/>
          </w:tcPr>
          <w:p w14:paraId="43247CB6" w14:textId="77777777" w:rsidR="00FE19E8" w:rsidRPr="00FE19E8" w:rsidRDefault="00FE19E8" w:rsidP="00FE19E8">
            <w:pPr>
              <w:rPr>
                <w:b/>
                <w:bCs/>
              </w:rPr>
            </w:pPr>
            <w:r w:rsidRPr="00FE19E8">
              <w:rPr>
                <w:b/>
                <w:bCs/>
              </w:rPr>
              <w:t>Meta</w:t>
            </w:r>
          </w:p>
        </w:tc>
      </w:tr>
      <w:tr w:rsidR="00FE19E8" w:rsidRPr="00FE19E8" w14:paraId="525E19AA" w14:textId="77777777" w:rsidTr="00FE19E8">
        <w:trPr>
          <w:tblCellSpacing w:w="15" w:type="dxa"/>
        </w:trPr>
        <w:tc>
          <w:tcPr>
            <w:tcW w:w="0" w:type="auto"/>
            <w:vAlign w:val="center"/>
            <w:hideMark/>
          </w:tcPr>
          <w:p w14:paraId="5D1EE7DF" w14:textId="4ECD171F" w:rsidR="00FE19E8" w:rsidRPr="00FE19E8" w:rsidRDefault="00FE19E8" w:rsidP="00FE19E8">
            <w:r w:rsidRPr="00FE19E8">
              <w:t>Percentual de contratos executados dentro do prazo</w:t>
            </w:r>
          </w:p>
        </w:tc>
        <w:tc>
          <w:tcPr>
            <w:tcW w:w="0" w:type="auto"/>
            <w:vAlign w:val="center"/>
            <w:hideMark/>
          </w:tcPr>
          <w:p w14:paraId="05B22E6E" w14:textId="77777777" w:rsidR="00FE19E8" w:rsidRPr="00FE19E8" w:rsidRDefault="00FE19E8" w:rsidP="00FE19E8">
            <w:r w:rsidRPr="00FE19E8">
              <w:t>Mede o cumprimento dos prazos contratuais pelos prestadores de serviço.</w:t>
            </w:r>
          </w:p>
        </w:tc>
        <w:tc>
          <w:tcPr>
            <w:tcW w:w="0" w:type="auto"/>
            <w:vAlign w:val="center"/>
            <w:hideMark/>
          </w:tcPr>
          <w:p w14:paraId="1FABF254" w14:textId="77777777" w:rsidR="00FE19E8" w:rsidRPr="00FE19E8" w:rsidRDefault="00FE19E8" w:rsidP="00FE19E8">
            <w:r w:rsidRPr="00FE19E8">
              <w:t>(Nº de contratos no prazo ÷ Total de contratos) × 100</w:t>
            </w:r>
          </w:p>
        </w:tc>
        <w:tc>
          <w:tcPr>
            <w:tcW w:w="0" w:type="auto"/>
            <w:vAlign w:val="center"/>
            <w:hideMark/>
          </w:tcPr>
          <w:p w14:paraId="227C351E" w14:textId="77777777" w:rsidR="00FE19E8" w:rsidRPr="00FE19E8" w:rsidRDefault="00FE19E8" w:rsidP="00FE19E8">
            <w:r w:rsidRPr="00FE19E8">
              <w:t>≥ 95%</w:t>
            </w:r>
          </w:p>
        </w:tc>
      </w:tr>
      <w:tr w:rsidR="00FE19E8" w:rsidRPr="00FE19E8" w14:paraId="21A4486F" w14:textId="77777777" w:rsidTr="00FE19E8">
        <w:trPr>
          <w:tblCellSpacing w:w="15" w:type="dxa"/>
        </w:trPr>
        <w:tc>
          <w:tcPr>
            <w:tcW w:w="0" w:type="auto"/>
            <w:vAlign w:val="center"/>
            <w:hideMark/>
          </w:tcPr>
          <w:p w14:paraId="7F0B6299" w14:textId="53662D78" w:rsidR="00FE19E8" w:rsidRPr="00FE19E8" w:rsidRDefault="00FE19E8" w:rsidP="00FE19E8">
            <w:r w:rsidRPr="00FE19E8">
              <w:lastRenderedPageBreak/>
              <w:t>Percentual de execução orçamentária</w:t>
            </w:r>
          </w:p>
        </w:tc>
        <w:tc>
          <w:tcPr>
            <w:tcW w:w="0" w:type="auto"/>
            <w:vAlign w:val="center"/>
            <w:hideMark/>
          </w:tcPr>
          <w:p w14:paraId="72D29199" w14:textId="77777777" w:rsidR="00FE19E8" w:rsidRPr="00FE19E8" w:rsidRDefault="00FE19E8" w:rsidP="00FE19E8">
            <w:r w:rsidRPr="00FE19E8">
              <w:t>Mede a execução financeira das contratações de serviços.</w:t>
            </w:r>
          </w:p>
        </w:tc>
        <w:tc>
          <w:tcPr>
            <w:tcW w:w="0" w:type="auto"/>
            <w:vAlign w:val="center"/>
            <w:hideMark/>
          </w:tcPr>
          <w:p w14:paraId="13288AE7" w14:textId="77777777" w:rsidR="00FE19E8" w:rsidRPr="00FE19E8" w:rsidRDefault="00FE19E8" w:rsidP="00FE19E8">
            <w:r w:rsidRPr="00FE19E8">
              <w:t>(Valor liquidado ÷ Valor previsto) × 100</w:t>
            </w:r>
          </w:p>
        </w:tc>
        <w:tc>
          <w:tcPr>
            <w:tcW w:w="0" w:type="auto"/>
            <w:vAlign w:val="center"/>
            <w:hideMark/>
          </w:tcPr>
          <w:p w14:paraId="15657E30" w14:textId="77777777" w:rsidR="00FE19E8" w:rsidRPr="00FE19E8" w:rsidRDefault="00FE19E8" w:rsidP="00FE19E8">
            <w:r w:rsidRPr="00FE19E8">
              <w:t>100%</w:t>
            </w:r>
          </w:p>
        </w:tc>
      </w:tr>
      <w:tr w:rsidR="00FE19E8" w:rsidRPr="00FE19E8" w14:paraId="51FA14BD" w14:textId="77777777" w:rsidTr="00FE19E8">
        <w:trPr>
          <w:tblCellSpacing w:w="15" w:type="dxa"/>
        </w:trPr>
        <w:tc>
          <w:tcPr>
            <w:tcW w:w="0" w:type="auto"/>
            <w:vAlign w:val="center"/>
            <w:hideMark/>
          </w:tcPr>
          <w:p w14:paraId="367B81D9" w14:textId="5AAD41ED" w:rsidR="00FE19E8" w:rsidRPr="00FE19E8" w:rsidRDefault="00FE19E8" w:rsidP="00FE19E8">
            <w:r w:rsidRPr="00FE19E8">
              <w:t xml:space="preserve"> Índice de qualidade dos serviços prestados</w:t>
            </w:r>
          </w:p>
        </w:tc>
        <w:tc>
          <w:tcPr>
            <w:tcW w:w="0" w:type="auto"/>
            <w:vAlign w:val="center"/>
            <w:hideMark/>
          </w:tcPr>
          <w:p w14:paraId="3B312C29" w14:textId="77777777" w:rsidR="00FE19E8" w:rsidRPr="00FE19E8" w:rsidRDefault="00FE19E8" w:rsidP="00FE19E8">
            <w:r w:rsidRPr="00FE19E8">
              <w:t>Mede o nível de satisfação dos gestores e usuários com os serviços contratados.</w:t>
            </w:r>
          </w:p>
        </w:tc>
        <w:tc>
          <w:tcPr>
            <w:tcW w:w="0" w:type="auto"/>
            <w:vAlign w:val="center"/>
            <w:hideMark/>
          </w:tcPr>
          <w:p w14:paraId="687801ED" w14:textId="77777777" w:rsidR="00FE19E8" w:rsidRPr="00FE19E8" w:rsidRDefault="00FE19E8" w:rsidP="00FE19E8">
            <w:r w:rsidRPr="00FE19E8">
              <w:t>(Avaliações positivas ÷ Total de avaliações) × 100</w:t>
            </w:r>
          </w:p>
        </w:tc>
        <w:tc>
          <w:tcPr>
            <w:tcW w:w="0" w:type="auto"/>
            <w:vAlign w:val="center"/>
            <w:hideMark/>
          </w:tcPr>
          <w:p w14:paraId="5EEEC38D" w14:textId="77777777" w:rsidR="00FE19E8" w:rsidRPr="00FE19E8" w:rsidRDefault="00FE19E8" w:rsidP="00FE19E8">
            <w:r w:rsidRPr="00FE19E8">
              <w:t>≥ 85%</w:t>
            </w:r>
          </w:p>
        </w:tc>
      </w:tr>
    </w:tbl>
    <w:p w14:paraId="4C644E14" w14:textId="14FE7057" w:rsidR="009A21AD" w:rsidRDefault="009A21AD" w:rsidP="00BF075C">
      <w:pPr>
        <w:jc w:val="center"/>
        <w:rPr>
          <w:b/>
          <w:bCs/>
        </w:rPr>
      </w:pPr>
      <w:r>
        <w:rPr>
          <w:b/>
          <w:bCs/>
        </w:rPr>
        <w:t>ATENDIMENTO AOS OBJETIVOS DE DESENVOLVIMENTO SUSTENTÁVEL – ODS</w:t>
      </w:r>
      <w:r w:rsidR="00F60773">
        <w:rPr>
          <w:b/>
          <w:bCs/>
        </w:rPr>
        <w:t xml:space="preserve"> </w:t>
      </w:r>
      <w:r w:rsidR="00871C9F" w:rsidRPr="00871C9F">
        <w:rPr>
          <w:b/>
          <w:bCs/>
          <w:highlight w:val="yellow"/>
        </w:rPr>
        <w:t>(sugestão, verificar a necessidade e alinhamento de cada Secretaria aos 17 ODS</w:t>
      </w:r>
      <w:r w:rsidR="000D50B7">
        <w:rPr>
          <w:b/>
          <w:bCs/>
          <w:highlight w:val="yellow"/>
        </w:rPr>
        <w:t>, ESSE CASO ESPECÍFICO É PARA LICITAÇÃO</w:t>
      </w:r>
      <w:r w:rsidR="00871C9F" w:rsidRPr="00871C9F">
        <w:rPr>
          <w:b/>
          <w:bCs/>
          <w:highlight w:val="yellow"/>
        </w:rPr>
        <w:t>)</w:t>
      </w:r>
    </w:p>
    <w:p w14:paraId="36756DCB" w14:textId="77777777" w:rsidR="009A21AD" w:rsidRDefault="009A21AD" w:rsidP="00BF075C">
      <w:pPr>
        <w:jc w:val="center"/>
        <w:rPr>
          <w:b/>
          <w:bCs/>
        </w:rPr>
      </w:pPr>
    </w:p>
    <w:p w14:paraId="2A5DCDD7" w14:textId="4CC55FF1" w:rsidR="009A21AD" w:rsidRPr="00871C9F" w:rsidRDefault="009A21AD" w:rsidP="009A21AD">
      <w:pPr>
        <w:spacing w:line="360" w:lineRule="auto"/>
        <w:jc w:val="both"/>
        <w:rPr>
          <w:highlight w:val="yellow"/>
        </w:rPr>
      </w:pPr>
      <w:r w:rsidRPr="00871C9F">
        <w:rPr>
          <w:highlight w:val="yellow"/>
        </w:rPr>
        <w:t xml:space="preserve">As ações e contratações previstas no Plano </w:t>
      </w:r>
      <w:r w:rsidR="004A5523" w:rsidRPr="00871C9F">
        <w:rPr>
          <w:highlight w:val="yellow"/>
        </w:rPr>
        <w:t>de Contratações Anual</w:t>
      </w:r>
      <w:r w:rsidRPr="00871C9F">
        <w:rPr>
          <w:highlight w:val="yellow"/>
        </w:rPr>
        <w:t xml:space="preserve"> (P</w:t>
      </w:r>
      <w:r w:rsidR="004A5523" w:rsidRPr="00871C9F">
        <w:rPr>
          <w:highlight w:val="yellow"/>
        </w:rPr>
        <w:t>CA</w:t>
      </w:r>
      <w:r w:rsidRPr="00871C9F">
        <w:rPr>
          <w:highlight w:val="yellow"/>
        </w:rPr>
        <w:t>) da Secretaria de Licitação e Contratos estão alinhadas aos Objetivos de Desenvolvimento Sustentável (ODS) da Agenda 2030, especialmente aos ODS 8, 9, 11, 12, 16 e 17, que tratam do crescimento econômico sustentável, inovação, cidades sustentáveis, consumo responsável, fortalecimento institucional e parcerias para o desenvolvimento. Tal alinhamento reforça o compromisso da Administração Municipal com uma gestão pública eficiente, transparente e voltada ao desenvolvimento sustentável.</w:t>
      </w:r>
    </w:p>
    <w:p w14:paraId="4EE49C37" w14:textId="77777777" w:rsidR="009A21AD" w:rsidRPr="00871C9F" w:rsidRDefault="009A21AD" w:rsidP="009A21AD">
      <w:pPr>
        <w:spacing w:line="360" w:lineRule="auto"/>
        <w:jc w:val="both"/>
        <w:rPr>
          <w:highlight w:val="yellow"/>
        </w:rPr>
      </w:pPr>
    </w:p>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pct5" w:color="auto" w:fill="auto"/>
        <w:tblCellMar>
          <w:top w:w="15" w:type="dxa"/>
          <w:left w:w="15" w:type="dxa"/>
          <w:bottom w:w="15" w:type="dxa"/>
          <w:right w:w="15" w:type="dxa"/>
        </w:tblCellMar>
        <w:tblLook w:val="04A0" w:firstRow="1" w:lastRow="0" w:firstColumn="1" w:lastColumn="0" w:noHBand="0" w:noVBand="1"/>
      </w:tblPr>
      <w:tblGrid>
        <w:gridCol w:w="1129"/>
        <w:gridCol w:w="2552"/>
        <w:gridCol w:w="5947"/>
      </w:tblGrid>
      <w:tr w:rsidR="009A21AD" w:rsidRPr="00871C9F" w14:paraId="6050341D" w14:textId="77777777" w:rsidTr="009A21AD">
        <w:trPr>
          <w:tblHeader/>
          <w:tblCellSpacing w:w="15" w:type="dxa"/>
        </w:trPr>
        <w:tc>
          <w:tcPr>
            <w:tcW w:w="1084" w:type="dxa"/>
            <w:shd w:val="pct5" w:color="auto" w:fill="auto"/>
            <w:vAlign w:val="center"/>
            <w:hideMark/>
          </w:tcPr>
          <w:p w14:paraId="08B26636" w14:textId="77777777" w:rsidR="009A21AD" w:rsidRPr="00BF075C" w:rsidRDefault="009A21AD" w:rsidP="009A21AD">
            <w:pPr>
              <w:spacing w:line="360" w:lineRule="auto"/>
              <w:jc w:val="both"/>
              <w:rPr>
                <w:b/>
                <w:bCs/>
                <w:sz w:val="20"/>
                <w:szCs w:val="20"/>
                <w:highlight w:val="yellow"/>
              </w:rPr>
            </w:pPr>
            <w:r w:rsidRPr="00BF075C">
              <w:rPr>
                <w:b/>
                <w:bCs/>
                <w:sz w:val="20"/>
                <w:szCs w:val="20"/>
                <w:highlight w:val="yellow"/>
              </w:rPr>
              <w:t>ODS</w:t>
            </w:r>
          </w:p>
        </w:tc>
        <w:tc>
          <w:tcPr>
            <w:tcW w:w="2522" w:type="dxa"/>
            <w:shd w:val="pct5" w:color="auto" w:fill="auto"/>
            <w:vAlign w:val="center"/>
            <w:hideMark/>
          </w:tcPr>
          <w:p w14:paraId="3F07C90F" w14:textId="77777777" w:rsidR="009A21AD" w:rsidRPr="00BF075C" w:rsidRDefault="009A21AD" w:rsidP="009A21AD">
            <w:pPr>
              <w:spacing w:line="360" w:lineRule="auto"/>
              <w:jc w:val="both"/>
              <w:rPr>
                <w:b/>
                <w:bCs/>
                <w:sz w:val="20"/>
                <w:szCs w:val="20"/>
                <w:highlight w:val="yellow"/>
              </w:rPr>
            </w:pPr>
            <w:r w:rsidRPr="00BF075C">
              <w:rPr>
                <w:b/>
                <w:bCs/>
                <w:sz w:val="20"/>
                <w:szCs w:val="20"/>
                <w:highlight w:val="yellow"/>
              </w:rPr>
              <w:t>Título</w:t>
            </w:r>
          </w:p>
        </w:tc>
        <w:tc>
          <w:tcPr>
            <w:tcW w:w="5902" w:type="dxa"/>
            <w:shd w:val="pct5" w:color="auto" w:fill="auto"/>
            <w:vAlign w:val="center"/>
            <w:hideMark/>
          </w:tcPr>
          <w:p w14:paraId="28B91B11" w14:textId="77777777" w:rsidR="009A21AD" w:rsidRPr="00BF075C" w:rsidRDefault="009A21AD" w:rsidP="009A21AD">
            <w:pPr>
              <w:spacing w:line="360" w:lineRule="auto"/>
              <w:jc w:val="both"/>
              <w:rPr>
                <w:b/>
                <w:bCs/>
                <w:sz w:val="20"/>
                <w:szCs w:val="20"/>
                <w:highlight w:val="yellow"/>
              </w:rPr>
            </w:pPr>
            <w:r w:rsidRPr="00BF075C">
              <w:rPr>
                <w:b/>
                <w:bCs/>
                <w:sz w:val="20"/>
                <w:szCs w:val="20"/>
                <w:highlight w:val="yellow"/>
              </w:rPr>
              <w:t>Relação com o Plano Anual de Contratações</w:t>
            </w:r>
          </w:p>
        </w:tc>
      </w:tr>
      <w:tr w:rsidR="009A21AD" w:rsidRPr="00871C9F" w14:paraId="3A1CFA68" w14:textId="77777777" w:rsidTr="009A21AD">
        <w:trPr>
          <w:tblCellSpacing w:w="15" w:type="dxa"/>
        </w:trPr>
        <w:tc>
          <w:tcPr>
            <w:tcW w:w="1084" w:type="dxa"/>
            <w:shd w:val="pct5" w:color="auto" w:fill="auto"/>
            <w:vAlign w:val="center"/>
            <w:hideMark/>
          </w:tcPr>
          <w:p w14:paraId="7FEC2DAC" w14:textId="77777777" w:rsidR="009A21AD" w:rsidRPr="00BF075C" w:rsidRDefault="009A21AD" w:rsidP="009A21AD">
            <w:pPr>
              <w:spacing w:line="360" w:lineRule="auto"/>
              <w:jc w:val="both"/>
              <w:rPr>
                <w:sz w:val="20"/>
                <w:szCs w:val="20"/>
                <w:highlight w:val="yellow"/>
              </w:rPr>
            </w:pPr>
            <w:r w:rsidRPr="00BF075C">
              <w:rPr>
                <w:b/>
                <w:bCs/>
                <w:sz w:val="20"/>
                <w:szCs w:val="20"/>
                <w:highlight w:val="yellow"/>
              </w:rPr>
              <w:t>ODS 8</w:t>
            </w:r>
          </w:p>
        </w:tc>
        <w:tc>
          <w:tcPr>
            <w:tcW w:w="2522" w:type="dxa"/>
            <w:shd w:val="pct5" w:color="auto" w:fill="auto"/>
            <w:vAlign w:val="center"/>
            <w:hideMark/>
          </w:tcPr>
          <w:p w14:paraId="22A12A54" w14:textId="77777777" w:rsidR="009A21AD" w:rsidRPr="00BF075C" w:rsidRDefault="009A21AD" w:rsidP="009A21AD">
            <w:pPr>
              <w:spacing w:line="360" w:lineRule="auto"/>
              <w:jc w:val="both"/>
              <w:rPr>
                <w:sz w:val="20"/>
                <w:szCs w:val="20"/>
                <w:highlight w:val="yellow"/>
              </w:rPr>
            </w:pPr>
            <w:r w:rsidRPr="00BF075C">
              <w:rPr>
                <w:b/>
                <w:bCs/>
                <w:sz w:val="20"/>
                <w:szCs w:val="20"/>
                <w:highlight w:val="yellow"/>
              </w:rPr>
              <w:t>Trabalho Decente e Crescimento Econômico</w:t>
            </w:r>
          </w:p>
        </w:tc>
        <w:tc>
          <w:tcPr>
            <w:tcW w:w="5902" w:type="dxa"/>
            <w:shd w:val="pct5" w:color="auto" w:fill="auto"/>
            <w:vAlign w:val="center"/>
            <w:hideMark/>
          </w:tcPr>
          <w:p w14:paraId="1BE1A253" w14:textId="77777777" w:rsidR="009A21AD" w:rsidRPr="00BF075C" w:rsidRDefault="009A21AD" w:rsidP="009A21AD">
            <w:pPr>
              <w:spacing w:line="360" w:lineRule="auto"/>
              <w:jc w:val="both"/>
              <w:rPr>
                <w:sz w:val="20"/>
                <w:szCs w:val="20"/>
                <w:highlight w:val="yellow"/>
              </w:rPr>
            </w:pPr>
            <w:r w:rsidRPr="00BF075C">
              <w:rPr>
                <w:sz w:val="20"/>
                <w:szCs w:val="20"/>
                <w:highlight w:val="yellow"/>
              </w:rPr>
              <w:t>Promover o desenvolvimento econômico local por meio da valorização de micro e pequenas empresas e da geração de emprego através das contratações públicas.</w:t>
            </w:r>
          </w:p>
        </w:tc>
      </w:tr>
      <w:tr w:rsidR="009A21AD" w:rsidRPr="00871C9F" w14:paraId="3BA6F946" w14:textId="77777777" w:rsidTr="009A21AD">
        <w:trPr>
          <w:tblCellSpacing w:w="15" w:type="dxa"/>
        </w:trPr>
        <w:tc>
          <w:tcPr>
            <w:tcW w:w="1084" w:type="dxa"/>
            <w:shd w:val="pct5" w:color="auto" w:fill="auto"/>
            <w:vAlign w:val="center"/>
            <w:hideMark/>
          </w:tcPr>
          <w:p w14:paraId="04BF40BA" w14:textId="77777777" w:rsidR="009A21AD" w:rsidRPr="00BF075C" w:rsidRDefault="009A21AD" w:rsidP="009A21AD">
            <w:pPr>
              <w:spacing w:line="360" w:lineRule="auto"/>
              <w:jc w:val="both"/>
              <w:rPr>
                <w:sz w:val="20"/>
                <w:szCs w:val="20"/>
                <w:highlight w:val="yellow"/>
              </w:rPr>
            </w:pPr>
            <w:r w:rsidRPr="00BF075C">
              <w:rPr>
                <w:b/>
                <w:bCs/>
                <w:sz w:val="20"/>
                <w:szCs w:val="20"/>
                <w:highlight w:val="yellow"/>
              </w:rPr>
              <w:t>ODS 9</w:t>
            </w:r>
          </w:p>
        </w:tc>
        <w:tc>
          <w:tcPr>
            <w:tcW w:w="2522" w:type="dxa"/>
            <w:shd w:val="pct5" w:color="auto" w:fill="auto"/>
            <w:vAlign w:val="center"/>
            <w:hideMark/>
          </w:tcPr>
          <w:p w14:paraId="3822C3FC" w14:textId="77777777" w:rsidR="009A21AD" w:rsidRPr="00BF075C" w:rsidRDefault="009A21AD" w:rsidP="009A21AD">
            <w:pPr>
              <w:spacing w:line="360" w:lineRule="auto"/>
              <w:jc w:val="both"/>
              <w:rPr>
                <w:sz w:val="20"/>
                <w:szCs w:val="20"/>
                <w:highlight w:val="yellow"/>
              </w:rPr>
            </w:pPr>
            <w:r w:rsidRPr="00BF075C">
              <w:rPr>
                <w:b/>
                <w:bCs/>
                <w:sz w:val="20"/>
                <w:szCs w:val="20"/>
                <w:highlight w:val="yellow"/>
              </w:rPr>
              <w:t>Indústria, Inovação e Infraestrutura</w:t>
            </w:r>
          </w:p>
        </w:tc>
        <w:tc>
          <w:tcPr>
            <w:tcW w:w="5902" w:type="dxa"/>
            <w:shd w:val="pct5" w:color="auto" w:fill="auto"/>
            <w:vAlign w:val="center"/>
            <w:hideMark/>
          </w:tcPr>
          <w:p w14:paraId="28C57F07" w14:textId="77777777" w:rsidR="009A21AD" w:rsidRPr="00BF075C" w:rsidRDefault="009A21AD" w:rsidP="009A21AD">
            <w:pPr>
              <w:spacing w:line="360" w:lineRule="auto"/>
              <w:jc w:val="both"/>
              <w:rPr>
                <w:sz w:val="20"/>
                <w:szCs w:val="20"/>
                <w:highlight w:val="yellow"/>
              </w:rPr>
            </w:pPr>
            <w:r w:rsidRPr="00BF075C">
              <w:rPr>
                <w:sz w:val="20"/>
                <w:szCs w:val="20"/>
                <w:highlight w:val="yellow"/>
              </w:rPr>
              <w:t>Incentivar a inovação e a modernização dos processos de compras, com uso de tecnologia e soluções digitais (como o pregão eletrônico e sistemas informatizados de gestão).</w:t>
            </w:r>
          </w:p>
        </w:tc>
      </w:tr>
      <w:tr w:rsidR="009A21AD" w:rsidRPr="00871C9F" w14:paraId="04A48560" w14:textId="77777777" w:rsidTr="009A21AD">
        <w:trPr>
          <w:tblCellSpacing w:w="15" w:type="dxa"/>
        </w:trPr>
        <w:tc>
          <w:tcPr>
            <w:tcW w:w="1084" w:type="dxa"/>
            <w:shd w:val="pct5" w:color="auto" w:fill="auto"/>
            <w:vAlign w:val="center"/>
            <w:hideMark/>
          </w:tcPr>
          <w:p w14:paraId="0FB5C215" w14:textId="77777777" w:rsidR="009A21AD" w:rsidRPr="00BF075C" w:rsidRDefault="009A21AD" w:rsidP="009A21AD">
            <w:pPr>
              <w:spacing w:line="360" w:lineRule="auto"/>
              <w:jc w:val="both"/>
              <w:rPr>
                <w:sz w:val="20"/>
                <w:szCs w:val="20"/>
                <w:highlight w:val="yellow"/>
              </w:rPr>
            </w:pPr>
            <w:r w:rsidRPr="00BF075C">
              <w:rPr>
                <w:b/>
                <w:bCs/>
                <w:sz w:val="20"/>
                <w:szCs w:val="20"/>
                <w:highlight w:val="yellow"/>
              </w:rPr>
              <w:t>ODS 11</w:t>
            </w:r>
          </w:p>
        </w:tc>
        <w:tc>
          <w:tcPr>
            <w:tcW w:w="2522" w:type="dxa"/>
            <w:shd w:val="pct5" w:color="auto" w:fill="auto"/>
            <w:vAlign w:val="center"/>
            <w:hideMark/>
          </w:tcPr>
          <w:p w14:paraId="4AE35654" w14:textId="77777777" w:rsidR="009A21AD" w:rsidRPr="00BF075C" w:rsidRDefault="009A21AD" w:rsidP="009A21AD">
            <w:pPr>
              <w:spacing w:line="360" w:lineRule="auto"/>
              <w:jc w:val="both"/>
              <w:rPr>
                <w:sz w:val="20"/>
                <w:szCs w:val="20"/>
                <w:highlight w:val="yellow"/>
              </w:rPr>
            </w:pPr>
            <w:r w:rsidRPr="00BF075C">
              <w:rPr>
                <w:b/>
                <w:bCs/>
                <w:sz w:val="20"/>
                <w:szCs w:val="20"/>
                <w:highlight w:val="yellow"/>
              </w:rPr>
              <w:t>Cidades e Comunidades Sustentáveis</w:t>
            </w:r>
          </w:p>
        </w:tc>
        <w:tc>
          <w:tcPr>
            <w:tcW w:w="5902" w:type="dxa"/>
            <w:shd w:val="pct5" w:color="auto" w:fill="auto"/>
            <w:vAlign w:val="center"/>
            <w:hideMark/>
          </w:tcPr>
          <w:p w14:paraId="0E739EEC" w14:textId="77777777" w:rsidR="009A21AD" w:rsidRPr="00BF075C" w:rsidRDefault="009A21AD" w:rsidP="009A21AD">
            <w:pPr>
              <w:spacing w:line="360" w:lineRule="auto"/>
              <w:jc w:val="both"/>
              <w:rPr>
                <w:sz w:val="20"/>
                <w:szCs w:val="20"/>
                <w:highlight w:val="yellow"/>
              </w:rPr>
            </w:pPr>
            <w:r w:rsidRPr="00BF075C">
              <w:rPr>
                <w:sz w:val="20"/>
                <w:szCs w:val="20"/>
                <w:highlight w:val="yellow"/>
              </w:rPr>
              <w:t>Contribuir para a melhoria da infraestrutura urbana e dos serviços públicos por meio de contratações eficientes e sustentáveis.</w:t>
            </w:r>
          </w:p>
        </w:tc>
      </w:tr>
      <w:tr w:rsidR="009A21AD" w:rsidRPr="00871C9F" w14:paraId="0D0F5C87" w14:textId="77777777" w:rsidTr="009A21AD">
        <w:trPr>
          <w:tblCellSpacing w:w="15" w:type="dxa"/>
        </w:trPr>
        <w:tc>
          <w:tcPr>
            <w:tcW w:w="1084" w:type="dxa"/>
            <w:shd w:val="pct5" w:color="auto" w:fill="auto"/>
            <w:vAlign w:val="center"/>
            <w:hideMark/>
          </w:tcPr>
          <w:p w14:paraId="369D6BD9" w14:textId="77777777" w:rsidR="009A21AD" w:rsidRPr="00BF075C" w:rsidRDefault="009A21AD" w:rsidP="009A21AD">
            <w:pPr>
              <w:spacing w:line="360" w:lineRule="auto"/>
              <w:jc w:val="both"/>
              <w:rPr>
                <w:sz w:val="20"/>
                <w:szCs w:val="20"/>
                <w:highlight w:val="yellow"/>
              </w:rPr>
            </w:pPr>
            <w:r w:rsidRPr="00BF075C">
              <w:rPr>
                <w:b/>
                <w:bCs/>
                <w:sz w:val="20"/>
                <w:szCs w:val="20"/>
                <w:highlight w:val="yellow"/>
              </w:rPr>
              <w:t>ODS 12</w:t>
            </w:r>
          </w:p>
        </w:tc>
        <w:tc>
          <w:tcPr>
            <w:tcW w:w="2522" w:type="dxa"/>
            <w:shd w:val="pct5" w:color="auto" w:fill="auto"/>
            <w:vAlign w:val="center"/>
            <w:hideMark/>
          </w:tcPr>
          <w:p w14:paraId="503F319B" w14:textId="77777777" w:rsidR="009A21AD" w:rsidRPr="00BF075C" w:rsidRDefault="009A21AD" w:rsidP="009A21AD">
            <w:pPr>
              <w:spacing w:line="360" w:lineRule="auto"/>
              <w:jc w:val="both"/>
              <w:rPr>
                <w:sz w:val="20"/>
                <w:szCs w:val="20"/>
                <w:highlight w:val="yellow"/>
              </w:rPr>
            </w:pPr>
            <w:r w:rsidRPr="00BF075C">
              <w:rPr>
                <w:b/>
                <w:bCs/>
                <w:sz w:val="20"/>
                <w:szCs w:val="20"/>
                <w:highlight w:val="yellow"/>
              </w:rPr>
              <w:t>Consumo e Produção Responsáveis</w:t>
            </w:r>
          </w:p>
        </w:tc>
        <w:tc>
          <w:tcPr>
            <w:tcW w:w="5902" w:type="dxa"/>
            <w:shd w:val="pct5" w:color="auto" w:fill="auto"/>
            <w:vAlign w:val="center"/>
            <w:hideMark/>
          </w:tcPr>
          <w:p w14:paraId="235EF5FB" w14:textId="77777777" w:rsidR="009A21AD" w:rsidRPr="00BF075C" w:rsidRDefault="009A21AD" w:rsidP="009A21AD">
            <w:pPr>
              <w:spacing w:line="360" w:lineRule="auto"/>
              <w:jc w:val="both"/>
              <w:rPr>
                <w:sz w:val="20"/>
                <w:szCs w:val="20"/>
                <w:highlight w:val="yellow"/>
              </w:rPr>
            </w:pPr>
            <w:r w:rsidRPr="00BF075C">
              <w:rPr>
                <w:sz w:val="20"/>
                <w:szCs w:val="20"/>
                <w:highlight w:val="yellow"/>
              </w:rPr>
              <w:t>Garantir contratações sustentáveis, priorizando fornecedores que adotem práticas ambientalmente corretas, reduzam resíduos e promovam o uso racional de recursos.</w:t>
            </w:r>
          </w:p>
        </w:tc>
      </w:tr>
      <w:tr w:rsidR="009A21AD" w:rsidRPr="00871C9F" w14:paraId="166AF52D" w14:textId="77777777" w:rsidTr="009A21AD">
        <w:trPr>
          <w:tblCellSpacing w:w="15" w:type="dxa"/>
        </w:trPr>
        <w:tc>
          <w:tcPr>
            <w:tcW w:w="1084" w:type="dxa"/>
            <w:shd w:val="pct5" w:color="auto" w:fill="auto"/>
            <w:vAlign w:val="center"/>
            <w:hideMark/>
          </w:tcPr>
          <w:p w14:paraId="215D5F51" w14:textId="77777777" w:rsidR="009A21AD" w:rsidRPr="00BF075C" w:rsidRDefault="009A21AD" w:rsidP="009A21AD">
            <w:pPr>
              <w:spacing w:line="360" w:lineRule="auto"/>
              <w:jc w:val="both"/>
              <w:rPr>
                <w:sz w:val="20"/>
                <w:szCs w:val="20"/>
                <w:highlight w:val="yellow"/>
              </w:rPr>
            </w:pPr>
            <w:r w:rsidRPr="00BF075C">
              <w:rPr>
                <w:b/>
                <w:bCs/>
                <w:sz w:val="20"/>
                <w:szCs w:val="20"/>
                <w:highlight w:val="yellow"/>
              </w:rPr>
              <w:t>ODS 16</w:t>
            </w:r>
          </w:p>
        </w:tc>
        <w:tc>
          <w:tcPr>
            <w:tcW w:w="2522" w:type="dxa"/>
            <w:shd w:val="pct5" w:color="auto" w:fill="auto"/>
            <w:vAlign w:val="center"/>
            <w:hideMark/>
          </w:tcPr>
          <w:p w14:paraId="161E69B7" w14:textId="77777777" w:rsidR="009A21AD" w:rsidRPr="00BF075C" w:rsidRDefault="009A21AD" w:rsidP="009A21AD">
            <w:pPr>
              <w:spacing w:line="360" w:lineRule="auto"/>
              <w:jc w:val="both"/>
              <w:rPr>
                <w:sz w:val="20"/>
                <w:szCs w:val="20"/>
                <w:highlight w:val="yellow"/>
              </w:rPr>
            </w:pPr>
            <w:r w:rsidRPr="00BF075C">
              <w:rPr>
                <w:b/>
                <w:bCs/>
                <w:sz w:val="20"/>
                <w:szCs w:val="20"/>
                <w:highlight w:val="yellow"/>
              </w:rPr>
              <w:t>Paz, Justiça e Instituições Eficazes</w:t>
            </w:r>
          </w:p>
        </w:tc>
        <w:tc>
          <w:tcPr>
            <w:tcW w:w="5902" w:type="dxa"/>
            <w:shd w:val="pct5" w:color="auto" w:fill="auto"/>
            <w:vAlign w:val="center"/>
            <w:hideMark/>
          </w:tcPr>
          <w:p w14:paraId="27CA494E" w14:textId="77777777" w:rsidR="009A21AD" w:rsidRPr="00BF075C" w:rsidRDefault="009A21AD" w:rsidP="009A21AD">
            <w:pPr>
              <w:spacing w:line="360" w:lineRule="auto"/>
              <w:jc w:val="both"/>
              <w:rPr>
                <w:sz w:val="20"/>
                <w:szCs w:val="20"/>
                <w:highlight w:val="yellow"/>
              </w:rPr>
            </w:pPr>
            <w:r w:rsidRPr="00BF075C">
              <w:rPr>
                <w:sz w:val="20"/>
                <w:szCs w:val="20"/>
                <w:highlight w:val="yellow"/>
              </w:rPr>
              <w:t>Fortalecer a transparência, a ética e a eficiência nas contratações públicas, assegurando integridade, controle e governança nos processos licitatórios.</w:t>
            </w:r>
          </w:p>
        </w:tc>
      </w:tr>
      <w:tr w:rsidR="009A21AD" w:rsidRPr="009A21AD" w14:paraId="38F2E065" w14:textId="77777777" w:rsidTr="009A21AD">
        <w:trPr>
          <w:tblCellSpacing w:w="15" w:type="dxa"/>
        </w:trPr>
        <w:tc>
          <w:tcPr>
            <w:tcW w:w="1084" w:type="dxa"/>
            <w:shd w:val="pct5" w:color="auto" w:fill="auto"/>
            <w:vAlign w:val="center"/>
            <w:hideMark/>
          </w:tcPr>
          <w:p w14:paraId="204C8FE6" w14:textId="77777777" w:rsidR="009A21AD" w:rsidRPr="00BF075C" w:rsidRDefault="009A21AD" w:rsidP="009A21AD">
            <w:pPr>
              <w:spacing w:line="360" w:lineRule="auto"/>
              <w:jc w:val="both"/>
              <w:rPr>
                <w:sz w:val="20"/>
                <w:szCs w:val="20"/>
                <w:highlight w:val="yellow"/>
              </w:rPr>
            </w:pPr>
            <w:r w:rsidRPr="00BF075C">
              <w:rPr>
                <w:b/>
                <w:bCs/>
                <w:sz w:val="20"/>
                <w:szCs w:val="20"/>
                <w:highlight w:val="yellow"/>
              </w:rPr>
              <w:t>ODS 17</w:t>
            </w:r>
          </w:p>
        </w:tc>
        <w:tc>
          <w:tcPr>
            <w:tcW w:w="2522" w:type="dxa"/>
            <w:shd w:val="pct5" w:color="auto" w:fill="auto"/>
            <w:vAlign w:val="center"/>
            <w:hideMark/>
          </w:tcPr>
          <w:p w14:paraId="34392826" w14:textId="77777777" w:rsidR="009A21AD" w:rsidRPr="00BF075C" w:rsidRDefault="009A21AD" w:rsidP="009A21AD">
            <w:pPr>
              <w:spacing w:line="360" w:lineRule="auto"/>
              <w:jc w:val="both"/>
              <w:rPr>
                <w:sz w:val="20"/>
                <w:szCs w:val="20"/>
                <w:highlight w:val="yellow"/>
              </w:rPr>
            </w:pPr>
            <w:r w:rsidRPr="00BF075C">
              <w:rPr>
                <w:b/>
                <w:bCs/>
                <w:sz w:val="20"/>
                <w:szCs w:val="20"/>
                <w:highlight w:val="yellow"/>
              </w:rPr>
              <w:t>Parcerias e Meios de Implementação</w:t>
            </w:r>
          </w:p>
        </w:tc>
        <w:tc>
          <w:tcPr>
            <w:tcW w:w="5902" w:type="dxa"/>
            <w:shd w:val="pct5" w:color="auto" w:fill="auto"/>
            <w:vAlign w:val="center"/>
            <w:hideMark/>
          </w:tcPr>
          <w:p w14:paraId="0FC5F91F" w14:textId="29230CF6" w:rsidR="009A21AD" w:rsidRPr="00BF075C" w:rsidRDefault="009A21AD" w:rsidP="009A21AD">
            <w:pPr>
              <w:spacing w:line="360" w:lineRule="auto"/>
              <w:jc w:val="both"/>
              <w:rPr>
                <w:sz w:val="20"/>
                <w:szCs w:val="20"/>
              </w:rPr>
            </w:pPr>
            <w:r w:rsidRPr="00BF075C">
              <w:rPr>
                <w:sz w:val="20"/>
                <w:szCs w:val="20"/>
                <w:highlight w:val="yellow"/>
              </w:rPr>
              <w:t>Estimular a cooperação entre secretarias para o aprimoramento das compras públicas e o alcance de resultados sustentáveis.</w:t>
            </w:r>
          </w:p>
        </w:tc>
      </w:tr>
    </w:tbl>
    <w:p w14:paraId="364DC4CB" w14:textId="77777777" w:rsidR="00BF075C" w:rsidRDefault="00BF075C" w:rsidP="009A21AD">
      <w:pPr>
        <w:rPr>
          <w:b/>
          <w:bCs/>
        </w:rPr>
      </w:pPr>
    </w:p>
    <w:p w14:paraId="5DE72367" w14:textId="6083771C" w:rsidR="00782510" w:rsidRDefault="00782510" w:rsidP="00BF075C">
      <w:pPr>
        <w:jc w:val="center"/>
        <w:rPr>
          <w:b/>
          <w:bCs/>
        </w:rPr>
      </w:pPr>
      <w:r>
        <w:rPr>
          <w:b/>
          <w:bCs/>
        </w:rPr>
        <w:t>DAS ALTERAÇÕES</w:t>
      </w:r>
    </w:p>
    <w:p w14:paraId="0CC9ADE4" w14:textId="77777777" w:rsidR="009A21AD" w:rsidRDefault="009A21AD" w:rsidP="009A21AD">
      <w:pPr>
        <w:rPr>
          <w:b/>
          <w:bCs/>
        </w:rPr>
      </w:pPr>
    </w:p>
    <w:p w14:paraId="7F5BCC8F" w14:textId="77777777" w:rsidR="00B82C84" w:rsidRPr="00871C9F" w:rsidRDefault="00B82C84" w:rsidP="006F2CB4">
      <w:pPr>
        <w:spacing w:line="360" w:lineRule="auto"/>
        <w:jc w:val="both"/>
        <w:rPr>
          <w:highlight w:val="yellow"/>
        </w:rPr>
      </w:pPr>
      <w:r w:rsidRPr="00871C9F">
        <w:rPr>
          <w:highlight w:val="yellow"/>
        </w:rPr>
        <w:lastRenderedPageBreak/>
        <w:t>O Plano de Contratações Anual (PCA) poderá sofrer alterações, ajustes ou revisões ao longo de sua execução, em decorrência de novas demandas institucionais, reprogramações orçamentárias, mudanças nas prioridades administrativas ou adequações às normas e orientações vigentes.</w:t>
      </w:r>
    </w:p>
    <w:p w14:paraId="7FC37DDC" w14:textId="41A497E6" w:rsidR="00B82C84" w:rsidRPr="00B82C84" w:rsidRDefault="00B82C84" w:rsidP="006F2CB4">
      <w:pPr>
        <w:spacing w:line="360" w:lineRule="auto"/>
        <w:jc w:val="both"/>
      </w:pPr>
      <w:r w:rsidRPr="00871C9F">
        <w:rPr>
          <w:highlight w:val="yellow"/>
        </w:rPr>
        <w:t>Eventuais modificações no PCA serão devidamente justificadas e formalizadas, acompanhadas das motivações técnicas, administrativas ou legais que as fundamentem, garantindo a transparência e a conformidade com os princípios da gestão pública</w:t>
      </w:r>
      <w:r w:rsidR="00871C9F">
        <w:rPr>
          <w:highlight w:val="yellow"/>
        </w:rPr>
        <w:t xml:space="preserve">. </w:t>
      </w:r>
      <w:r w:rsidR="00871C9F" w:rsidRPr="00871C9F">
        <w:rPr>
          <w:b/>
          <w:bCs/>
          <w:highlight w:val="yellow"/>
        </w:rPr>
        <w:t>(sugestão)</w:t>
      </w:r>
    </w:p>
    <w:p w14:paraId="7B39263F" w14:textId="77777777" w:rsidR="00BF075C" w:rsidRDefault="00BF075C" w:rsidP="005E4A07">
      <w:pPr>
        <w:rPr>
          <w:b/>
          <w:bCs/>
        </w:rPr>
      </w:pPr>
    </w:p>
    <w:p w14:paraId="17EC2266" w14:textId="40B502CC" w:rsidR="005E4A07" w:rsidRDefault="00C41507" w:rsidP="00BF075C">
      <w:pPr>
        <w:jc w:val="center"/>
        <w:rPr>
          <w:b/>
          <w:bCs/>
        </w:rPr>
      </w:pPr>
      <w:r w:rsidRPr="00F23432">
        <w:rPr>
          <w:b/>
          <w:bCs/>
        </w:rPr>
        <w:t>APROVAÇÃO</w:t>
      </w:r>
    </w:p>
    <w:p w14:paraId="670A0A00" w14:textId="77777777" w:rsidR="00F23432" w:rsidRPr="005E4A07" w:rsidRDefault="00F23432" w:rsidP="005E4A07">
      <w:pPr>
        <w:rPr>
          <w:b/>
          <w:bCs/>
        </w:rPr>
      </w:pPr>
    </w:p>
    <w:p w14:paraId="3DEB81D5" w14:textId="53FA4ABD" w:rsidR="00B82C84" w:rsidRPr="00871C9F" w:rsidRDefault="00B82C84" w:rsidP="00B82C84">
      <w:pPr>
        <w:spacing w:line="360" w:lineRule="auto"/>
        <w:jc w:val="both"/>
        <w:rPr>
          <w:highlight w:val="yellow"/>
        </w:rPr>
      </w:pPr>
      <w:r w:rsidRPr="00871C9F">
        <w:rPr>
          <w:highlight w:val="yellow"/>
        </w:rPr>
        <w:t>O Plano de Contratações Anual (PCA) poderá ser submetido à apreciação e aprovação pela autoridade competente</w:t>
      </w:r>
      <w:r w:rsidR="00F60773">
        <w:rPr>
          <w:highlight w:val="yellow"/>
        </w:rPr>
        <w:t xml:space="preserve"> (Secretário, Ordenador e Prefeito)</w:t>
      </w:r>
      <w:r w:rsidRPr="00871C9F">
        <w:rPr>
          <w:highlight w:val="yellow"/>
        </w:rPr>
        <w:t>, em conformidade com as normas legais e regulamentares vigentes, bem como com as diretrizes de planejamento institucional.</w:t>
      </w:r>
    </w:p>
    <w:p w14:paraId="0EE0A811" w14:textId="2AC196C4" w:rsidR="00B82C84" w:rsidRDefault="00B82C84" w:rsidP="00B82C84">
      <w:pPr>
        <w:spacing w:line="360" w:lineRule="auto"/>
        <w:jc w:val="both"/>
      </w:pPr>
      <w:r w:rsidRPr="00871C9F">
        <w:rPr>
          <w:highlight w:val="yellow"/>
        </w:rPr>
        <w:t xml:space="preserve">A aprovação do PCA representa a validação formal do conjunto de ações e iniciativas de contratação previstas para o exercício, assegurando a adequada alocação dos recursos e o alinhamento às estratégias </w:t>
      </w:r>
      <w:r w:rsidR="00871C9F" w:rsidRPr="00871C9F">
        <w:rPr>
          <w:highlight w:val="yellow"/>
        </w:rPr>
        <w:t>organizacionais</w:t>
      </w:r>
      <w:r w:rsidR="00871C9F" w:rsidRPr="00871C9F">
        <w:rPr>
          <w:b/>
          <w:bCs/>
          <w:highlight w:val="yellow"/>
        </w:rPr>
        <w:t>. (sugestão)</w:t>
      </w:r>
    </w:p>
    <w:p w14:paraId="1003C33B" w14:textId="77777777" w:rsidR="00871C9F" w:rsidRDefault="00871C9F" w:rsidP="00B82C84">
      <w:pPr>
        <w:spacing w:line="360" w:lineRule="auto"/>
        <w:jc w:val="both"/>
      </w:pPr>
    </w:p>
    <w:p w14:paraId="299AE84E" w14:textId="77777777" w:rsidR="00871C9F" w:rsidRPr="00871C9F" w:rsidRDefault="00871C9F" w:rsidP="00BF075C">
      <w:pPr>
        <w:spacing w:line="360" w:lineRule="auto"/>
        <w:jc w:val="center"/>
        <w:rPr>
          <w:b/>
          <w:bCs/>
        </w:rPr>
      </w:pPr>
      <w:r w:rsidRPr="00871C9F">
        <w:rPr>
          <w:b/>
          <w:bCs/>
        </w:rPr>
        <w:t>OBSERVAÇÕES IMPORTANTES</w:t>
      </w:r>
    </w:p>
    <w:p w14:paraId="36CECECE" w14:textId="77777777" w:rsidR="00871C9F" w:rsidRPr="00871C9F" w:rsidRDefault="00871C9F" w:rsidP="00871C9F">
      <w:pPr>
        <w:numPr>
          <w:ilvl w:val="0"/>
          <w:numId w:val="8"/>
        </w:numPr>
        <w:tabs>
          <w:tab w:val="clear" w:pos="720"/>
        </w:tabs>
        <w:spacing w:line="360" w:lineRule="auto"/>
        <w:ind w:hanging="578"/>
        <w:jc w:val="both"/>
      </w:pPr>
      <w:r w:rsidRPr="00871C9F">
        <w:t xml:space="preserve">O envio da demanda não autoriza automaticamente a contratação. </w:t>
      </w:r>
    </w:p>
    <w:p w14:paraId="36E07FD7" w14:textId="77777777" w:rsidR="00871C9F" w:rsidRPr="00871C9F" w:rsidRDefault="00871C9F" w:rsidP="00871C9F">
      <w:pPr>
        <w:numPr>
          <w:ilvl w:val="0"/>
          <w:numId w:val="8"/>
        </w:numPr>
        <w:spacing w:line="360" w:lineRule="auto"/>
        <w:ind w:hanging="578"/>
        <w:jc w:val="both"/>
      </w:pPr>
      <w:r w:rsidRPr="00871C9F">
        <w:t xml:space="preserve">As contratações estarão condicionadas: </w:t>
      </w:r>
    </w:p>
    <w:p w14:paraId="5D952E20" w14:textId="77777777" w:rsidR="00871C9F" w:rsidRPr="00871C9F" w:rsidRDefault="00871C9F" w:rsidP="00871C9F">
      <w:pPr>
        <w:numPr>
          <w:ilvl w:val="1"/>
          <w:numId w:val="8"/>
        </w:numPr>
        <w:spacing w:line="360" w:lineRule="auto"/>
        <w:jc w:val="both"/>
      </w:pPr>
      <w:r w:rsidRPr="00871C9F">
        <w:t xml:space="preserve">à disponibilidade orçamentária e financeira; </w:t>
      </w:r>
    </w:p>
    <w:p w14:paraId="3F17655B" w14:textId="77777777" w:rsidR="00871C9F" w:rsidRPr="00871C9F" w:rsidRDefault="00871C9F" w:rsidP="00871C9F">
      <w:pPr>
        <w:numPr>
          <w:ilvl w:val="1"/>
          <w:numId w:val="8"/>
        </w:numPr>
        <w:spacing w:line="360" w:lineRule="auto"/>
        <w:jc w:val="both"/>
      </w:pPr>
      <w:proofErr w:type="spellStart"/>
      <w:r w:rsidRPr="00871C9F">
        <w:t>à</w:t>
      </w:r>
      <w:proofErr w:type="spellEnd"/>
      <w:r w:rsidRPr="00871C9F">
        <w:t xml:space="preserve"> análise técnica; </w:t>
      </w:r>
    </w:p>
    <w:p w14:paraId="7E9494D8" w14:textId="62D71FE4" w:rsidR="00871C9F" w:rsidRDefault="00871C9F" w:rsidP="00B82C84">
      <w:pPr>
        <w:numPr>
          <w:ilvl w:val="1"/>
          <w:numId w:val="8"/>
        </w:numPr>
        <w:spacing w:line="360" w:lineRule="auto"/>
        <w:jc w:val="both"/>
      </w:pPr>
      <w:r w:rsidRPr="00871C9F">
        <w:t xml:space="preserve">à conveniência </w:t>
      </w:r>
      <w:r>
        <w:t xml:space="preserve">e formalização </w:t>
      </w:r>
      <w:r w:rsidRPr="00871C9F">
        <w:t>administrativa</w:t>
      </w:r>
      <w:r>
        <w:t xml:space="preserve"> da presente Secretaria</w:t>
      </w:r>
      <w:r w:rsidRPr="00871C9F">
        <w:t xml:space="preserve">. </w:t>
      </w:r>
    </w:p>
    <w:p w14:paraId="0BA3881C" w14:textId="77777777" w:rsidR="00F735D7" w:rsidRDefault="00F735D7" w:rsidP="00B82C84">
      <w:pPr>
        <w:spacing w:line="360" w:lineRule="auto"/>
        <w:jc w:val="both"/>
      </w:pPr>
    </w:p>
    <w:p w14:paraId="25207F9D" w14:textId="2FAEDC10" w:rsidR="00F735D7" w:rsidRDefault="00F735D7" w:rsidP="00B82C84">
      <w:pPr>
        <w:spacing w:line="360" w:lineRule="auto"/>
        <w:jc w:val="both"/>
      </w:pPr>
      <w:r>
        <w:t xml:space="preserve">Conchal, </w:t>
      </w:r>
      <w:r w:rsidR="00C249FA">
        <w:rPr>
          <w:highlight w:val="yellow"/>
        </w:rPr>
        <w:t>XX</w:t>
      </w:r>
      <w:r w:rsidRPr="00F60773">
        <w:rPr>
          <w:highlight w:val="yellow"/>
        </w:rPr>
        <w:t xml:space="preserve"> de </w:t>
      </w:r>
      <w:proofErr w:type="spellStart"/>
      <w:r w:rsidR="00C249FA">
        <w:rPr>
          <w:highlight w:val="yellow"/>
        </w:rPr>
        <w:t>xxxx</w:t>
      </w:r>
      <w:proofErr w:type="spellEnd"/>
      <w:r w:rsidRPr="00F60773">
        <w:rPr>
          <w:highlight w:val="yellow"/>
        </w:rPr>
        <w:t xml:space="preserve"> de 20</w:t>
      </w:r>
      <w:r w:rsidRPr="00C249FA">
        <w:rPr>
          <w:highlight w:val="yellow"/>
        </w:rPr>
        <w:t>2</w:t>
      </w:r>
      <w:r w:rsidR="00C249FA" w:rsidRPr="00C249FA">
        <w:rPr>
          <w:highlight w:val="yellow"/>
        </w:rPr>
        <w:t>X</w:t>
      </w:r>
    </w:p>
    <w:p w14:paraId="11EB8709" w14:textId="77777777" w:rsidR="00F735D7" w:rsidRDefault="00F735D7" w:rsidP="00B82C84">
      <w:pPr>
        <w:spacing w:line="360" w:lineRule="auto"/>
        <w:jc w:val="both"/>
      </w:pPr>
    </w:p>
    <w:p w14:paraId="682E982E" w14:textId="77777777" w:rsidR="00BF075C" w:rsidRDefault="00BF075C" w:rsidP="00B82C84">
      <w:pPr>
        <w:spacing w:line="360" w:lineRule="auto"/>
        <w:jc w:val="both"/>
      </w:pPr>
    </w:p>
    <w:p w14:paraId="4F8E21C8" w14:textId="77777777" w:rsidR="007E0F70" w:rsidRDefault="007E0F70" w:rsidP="00B82C84">
      <w:pPr>
        <w:spacing w:line="360" w:lineRule="auto"/>
        <w:jc w:val="both"/>
      </w:pPr>
    </w:p>
    <w:p w14:paraId="5483567F" w14:textId="77777777" w:rsidR="00F735D7" w:rsidRDefault="00F735D7" w:rsidP="00B82C84">
      <w:pPr>
        <w:spacing w:line="360" w:lineRule="auto"/>
        <w:jc w:val="both"/>
      </w:pPr>
    </w:p>
    <w:p w14:paraId="2B98D934" w14:textId="72EFDA11" w:rsidR="00F735D7" w:rsidRPr="00F735D7" w:rsidRDefault="00A6044C" w:rsidP="00F735D7">
      <w:pPr>
        <w:jc w:val="center"/>
        <w:rPr>
          <w:b/>
          <w:bCs/>
        </w:rPr>
      </w:pPr>
      <w:r w:rsidRPr="00A6044C">
        <w:rPr>
          <w:b/>
          <w:bCs/>
          <w:highlight w:val="yellow"/>
        </w:rPr>
        <w:t>XXXXXX</w:t>
      </w:r>
    </w:p>
    <w:p w14:paraId="7AB1A5B0" w14:textId="3131536A" w:rsidR="00F735D7" w:rsidRDefault="00F735D7" w:rsidP="00F735D7">
      <w:pPr>
        <w:jc w:val="center"/>
        <w:rPr>
          <w:b/>
          <w:bCs/>
        </w:rPr>
      </w:pPr>
      <w:r w:rsidRPr="00F735D7">
        <w:rPr>
          <w:b/>
          <w:bCs/>
        </w:rPr>
        <w:t>Secretári</w:t>
      </w:r>
      <w:r w:rsidRPr="00A6044C">
        <w:rPr>
          <w:b/>
          <w:bCs/>
          <w:highlight w:val="yellow"/>
        </w:rPr>
        <w:t>o</w:t>
      </w:r>
      <w:r w:rsidRPr="00F735D7">
        <w:rPr>
          <w:b/>
          <w:bCs/>
        </w:rPr>
        <w:t xml:space="preserve"> de </w:t>
      </w:r>
      <w:r w:rsidR="00A6044C" w:rsidRPr="00A6044C">
        <w:rPr>
          <w:b/>
          <w:bCs/>
          <w:highlight w:val="yellow"/>
        </w:rPr>
        <w:t>XXXXX</w:t>
      </w:r>
    </w:p>
    <w:p w14:paraId="6BCBEB97" w14:textId="77777777" w:rsidR="0048761D" w:rsidRDefault="0048761D" w:rsidP="00F735D7">
      <w:pPr>
        <w:jc w:val="center"/>
        <w:rPr>
          <w:b/>
          <w:bCs/>
        </w:rPr>
      </w:pPr>
    </w:p>
    <w:p w14:paraId="4200398C" w14:textId="77777777" w:rsidR="0048761D" w:rsidRDefault="0048761D" w:rsidP="00F735D7">
      <w:pPr>
        <w:jc w:val="center"/>
        <w:rPr>
          <w:b/>
          <w:bCs/>
        </w:rPr>
      </w:pPr>
    </w:p>
    <w:p w14:paraId="0262EB65" w14:textId="77777777" w:rsidR="007E0F70" w:rsidRDefault="007E0F70" w:rsidP="00F735D7">
      <w:pPr>
        <w:jc w:val="center"/>
        <w:rPr>
          <w:b/>
          <w:bCs/>
        </w:rPr>
      </w:pPr>
    </w:p>
    <w:p w14:paraId="7D5C9E84" w14:textId="77777777" w:rsidR="0048761D" w:rsidRDefault="0048761D" w:rsidP="00F735D7">
      <w:pPr>
        <w:jc w:val="center"/>
        <w:rPr>
          <w:b/>
          <w:bCs/>
        </w:rPr>
      </w:pPr>
    </w:p>
    <w:p w14:paraId="72504C6C" w14:textId="1A6A63A3" w:rsidR="0048761D" w:rsidRPr="00F735D7" w:rsidRDefault="0048761D" w:rsidP="0048761D">
      <w:pPr>
        <w:jc w:val="center"/>
        <w:rPr>
          <w:b/>
          <w:bCs/>
        </w:rPr>
      </w:pPr>
      <w:r>
        <w:rPr>
          <w:b/>
          <w:bCs/>
        </w:rPr>
        <w:t>ORLANDO CALEFFI JUNIOR</w:t>
      </w:r>
    </w:p>
    <w:p w14:paraId="0D90CFC9" w14:textId="37A185EE" w:rsidR="0048761D" w:rsidRPr="00F735D7" w:rsidRDefault="0048761D" w:rsidP="0048761D">
      <w:pPr>
        <w:jc w:val="center"/>
        <w:rPr>
          <w:b/>
          <w:bCs/>
        </w:rPr>
      </w:pPr>
      <w:r>
        <w:rPr>
          <w:b/>
          <w:bCs/>
        </w:rPr>
        <w:t>Prefeito Municipal</w:t>
      </w:r>
    </w:p>
    <w:p w14:paraId="05AA5374" w14:textId="77777777" w:rsidR="0048761D" w:rsidRPr="00F735D7" w:rsidRDefault="0048761D" w:rsidP="00F735D7">
      <w:pPr>
        <w:jc w:val="center"/>
        <w:rPr>
          <w:b/>
          <w:bCs/>
        </w:rPr>
      </w:pPr>
    </w:p>
    <w:p w14:paraId="2AC60929" w14:textId="77777777" w:rsidR="005E4A07" w:rsidRDefault="005E4A07" w:rsidP="005E4A07">
      <w:pPr>
        <w:rPr>
          <w:b/>
          <w:bCs/>
        </w:rPr>
      </w:pPr>
    </w:p>
    <w:sectPr w:rsidR="005E4A07" w:rsidSect="007E0F70">
      <w:pgSz w:w="11906" w:h="16838" w:code="9"/>
      <w:pgMar w:top="1701" w:right="1134" w:bottom="1134" w:left="1134"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79215" w14:textId="77777777" w:rsidR="00A613C5" w:rsidRDefault="00A613C5" w:rsidP="005E4A07">
      <w:r>
        <w:separator/>
      </w:r>
    </w:p>
  </w:endnote>
  <w:endnote w:type="continuationSeparator" w:id="0">
    <w:p w14:paraId="40029D21" w14:textId="77777777" w:rsidR="00A613C5" w:rsidRDefault="00A613C5" w:rsidP="005E4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9870189"/>
      <w:docPartObj>
        <w:docPartGallery w:val="Page Numbers (Bottom of Page)"/>
        <w:docPartUnique/>
      </w:docPartObj>
    </w:sdtPr>
    <w:sdtContent>
      <w:sdt>
        <w:sdtPr>
          <w:id w:val="1728636285"/>
          <w:docPartObj>
            <w:docPartGallery w:val="Page Numbers (Top of Page)"/>
            <w:docPartUnique/>
          </w:docPartObj>
        </w:sdtPr>
        <w:sdtContent>
          <w:p w14:paraId="42ABFF18" w14:textId="2DA8E0F2" w:rsidR="007E0F70" w:rsidRDefault="007E0F70">
            <w:pPr>
              <w:pStyle w:val="Rodap"/>
              <w:jc w:val="center"/>
            </w:pPr>
            <w:r>
              <w:t xml:space="preserve">Página </w:t>
            </w:r>
            <w:r>
              <w:rPr>
                <w:b/>
                <w:bCs/>
              </w:rPr>
              <w:fldChar w:fldCharType="begin"/>
            </w:r>
            <w:r>
              <w:rPr>
                <w:b/>
                <w:bCs/>
              </w:rPr>
              <w:instrText>PAGE</w:instrText>
            </w:r>
            <w:r>
              <w:rPr>
                <w:b/>
                <w:bCs/>
              </w:rPr>
              <w:fldChar w:fldCharType="separate"/>
            </w:r>
            <w:r>
              <w:rPr>
                <w:b/>
                <w:bCs/>
              </w:rPr>
              <w:t>2</w:t>
            </w:r>
            <w:r>
              <w:rPr>
                <w:b/>
                <w:bCs/>
              </w:rPr>
              <w:fldChar w:fldCharType="end"/>
            </w:r>
            <w:r>
              <w:t xml:space="preserve"> de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56D5DEEA" w14:textId="77777777" w:rsidR="007E0F70" w:rsidRDefault="007E0F7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B0F46" w14:textId="77777777" w:rsidR="00A613C5" w:rsidRDefault="00A613C5" w:rsidP="005E4A07">
      <w:r>
        <w:separator/>
      </w:r>
    </w:p>
  </w:footnote>
  <w:footnote w:type="continuationSeparator" w:id="0">
    <w:p w14:paraId="04588DD9" w14:textId="77777777" w:rsidR="00A613C5" w:rsidRDefault="00A613C5" w:rsidP="005E4A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44786"/>
    <w:multiLevelType w:val="multilevel"/>
    <w:tmpl w:val="42BA6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BB5629"/>
    <w:multiLevelType w:val="multilevel"/>
    <w:tmpl w:val="36ACA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C672DB"/>
    <w:multiLevelType w:val="multilevel"/>
    <w:tmpl w:val="F642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0A7BC6"/>
    <w:multiLevelType w:val="multilevel"/>
    <w:tmpl w:val="4B4C0A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3225A0"/>
    <w:multiLevelType w:val="multilevel"/>
    <w:tmpl w:val="32869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D87797"/>
    <w:multiLevelType w:val="hybridMultilevel"/>
    <w:tmpl w:val="417C8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1A6186A"/>
    <w:multiLevelType w:val="multilevel"/>
    <w:tmpl w:val="A33E0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B16865"/>
    <w:multiLevelType w:val="multilevel"/>
    <w:tmpl w:val="7FF8CE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877E24"/>
    <w:multiLevelType w:val="multilevel"/>
    <w:tmpl w:val="E4529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3594327">
    <w:abstractNumId w:val="2"/>
  </w:num>
  <w:num w:numId="2" w16cid:durableId="1622882418">
    <w:abstractNumId w:val="8"/>
  </w:num>
  <w:num w:numId="3" w16cid:durableId="1215048995">
    <w:abstractNumId w:val="4"/>
  </w:num>
  <w:num w:numId="4" w16cid:durableId="847862985">
    <w:abstractNumId w:val="6"/>
  </w:num>
  <w:num w:numId="5" w16cid:durableId="1930503223">
    <w:abstractNumId w:val="1"/>
  </w:num>
  <w:num w:numId="6" w16cid:durableId="1759133924">
    <w:abstractNumId w:val="0"/>
  </w:num>
  <w:num w:numId="7" w16cid:durableId="1242839064">
    <w:abstractNumId w:val="7"/>
  </w:num>
  <w:num w:numId="8" w16cid:durableId="1579972800">
    <w:abstractNumId w:val="3"/>
  </w:num>
  <w:num w:numId="9" w16cid:durableId="7033640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A07"/>
    <w:rsid w:val="00027751"/>
    <w:rsid w:val="00040C41"/>
    <w:rsid w:val="0007280A"/>
    <w:rsid w:val="00083928"/>
    <w:rsid w:val="000D50B7"/>
    <w:rsid w:val="00103C05"/>
    <w:rsid w:val="00136CB1"/>
    <w:rsid w:val="001557F0"/>
    <w:rsid w:val="00162723"/>
    <w:rsid w:val="001E62EA"/>
    <w:rsid w:val="001F72B5"/>
    <w:rsid w:val="00207F2F"/>
    <w:rsid w:val="00297E11"/>
    <w:rsid w:val="002F7A33"/>
    <w:rsid w:val="003519D2"/>
    <w:rsid w:val="00446D70"/>
    <w:rsid w:val="004851A4"/>
    <w:rsid w:val="0048761D"/>
    <w:rsid w:val="004A5523"/>
    <w:rsid w:val="004C7859"/>
    <w:rsid w:val="005E4A07"/>
    <w:rsid w:val="006B3F5C"/>
    <w:rsid w:val="006E2D2D"/>
    <w:rsid w:val="006F2035"/>
    <w:rsid w:val="006F2CB4"/>
    <w:rsid w:val="00757BBE"/>
    <w:rsid w:val="00782510"/>
    <w:rsid w:val="007E0F70"/>
    <w:rsid w:val="0083405B"/>
    <w:rsid w:val="00834ADE"/>
    <w:rsid w:val="00871C9F"/>
    <w:rsid w:val="008721CB"/>
    <w:rsid w:val="008825FB"/>
    <w:rsid w:val="008E3731"/>
    <w:rsid w:val="008F23DA"/>
    <w:rsid w:val="00960DD5"/>
    <w:rsid w:val="009737F0"/>
    <w:rsid w:val="009A0A0C"/>
    <w:rsid w:val="009A21AD"/>
    <w:rsid w:val="00A005B6"/>
    <w:rsid w:val="00A57C29"/>
    <w:rsid w:val="00A6044C"/>
    <w:rsid w:val="00A613C5"/>
    <w:rsid w:val="00AB08BD"/>
    <w:rsid w:val="00B431CE"/>
    <w:rsid w:val="00B5686B"/>
    <w:rsid w:val="00B5693A"/>
    <w:rsid w:val="00B82C84"/>
    <w:rsid w:val="00B9387A"/>
    <w:rsid w:val="00BB4EAD"/>
    <w:rsid w:val="00BF075C"/>
    <w:rsid w:val="00C00587"/>
    <w:rsid w:val="00C249FA"/>
    <w:rsid w:val="00C41507"/>
    <w:rsid w:val="00C60548"/>
    <w:rsid w:val="00CB5517"/>
    <w:rsid w:val="00DD265B"/>
    <w:rsid w:val="00E918FE"/>
    <w:rsid w:val="00F23432"/>
    <w:rsid w:val="00F60773"/>
    <w:rsid w:val="00F735D7"/>
    <w:rsid w:val="00F759F1"/>
    <w:rsid w:val="00FC1BB3"/>
    <w:rsid w:val="00FE19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BBEC4"/>
  <w15:chartTrackingRefBased/>
  <w15:docId w15:val="{D4EED228-7CAC-42FC-AF35-64EEE61D0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9E8"/>
    <w:pPr>
      <w:spacing w:after="0" w:line="240" w:lineRule="auto"/>
    </w:pPr>
    <w:rPr>
      <w:rFonts w:ascii="Times New Roman" w:eastAsia="Times New Roman" w:hAnsi="Times New Roman" w:cs="Times New Roman"/>
      <w:kern w:val="0"/>
      <w:sz w:val="24"/>
      <w:szCs w:val="24"/>
      <w:lang w:eastAsia="pt-BR"/>
      <w14:ligatures w14:val="none"/>
    </w:rPr>
  </w:style>
  <w:style w:type="paragraph" w:styleId="Ttulo1">
    <w:name w:val="heading 1"/>
    <w:basedOn w:val="Normal"/>
    <w:next w:val="Normal"/>
    <w:link w:val="Ttulo1Char"/>
    <w:uiPriority w:val="9"/>
    <w:qFormat/>
    <w:rsid w:val="005E4A0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5E4A0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5E4A0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5E4A0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5E4A0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5E4A0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5E4A0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5E4A0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5E4A07"/>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E4A07"/>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5E4A07"/>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5E4A07"/>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5E4A07"/>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5E4A07"/>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5E4A07"/>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5E4A07"/>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5E4A07"/>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5E4A07"/>
    <w:rPr>
      <w:rFonts w:eastAsiaTheme="majorEastAsia" w:cstheme="majorBidi"/>
      <w:color w:val="272727" w:themeColor="text1" w:themeTint="D8"/>
    </w:rPr>
  </w:style>
  <w:style w:type="paragraph" w:styleId="Ttulo">
    <w:name w:val="Title"/>
    <w:basedOn w:val="Normal"/>
    <w:next w:val="Normal"/>
    <w:link w:val="TtuloChar"/>
    <w:uiPriority w:val="10"/>
    <w:qFormat/>
    <w:rsid w:val="005E4A07"/>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5E4A0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5E4A07"/>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5E4A07"/>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5E4A07"/>
    <w:pPr>
      <w:spacing w:before="160"/>
      <w:jc w:val="center"/>
    </w:pPr>
    <w:rPr>
      <w:i/>
      <w:iCs/>
      <w:color w:val="404040" w:themeColor="text1" w:themeTint="BF"/>
    </w:rPr>
  </w:style>
  <w:style w:type="character" w:customStyle="1" w:styleId="CitaoChar">
    <w:name w:val="Citação Char"/>
    <w:basedOn w:val="Fontepargpadro"/>
    <w:link w:val="Citao"/>
    <w:uiPriority w:val="29"/>
    <w:rsid w:val="005E4A07"/>
    <w:rPr>
      <w:i/>
      <w:iCs/>
      <w:color w:val="404040" w:themeColor="text1" w:themeTint="BF"/>
    </w:rPr>
  </w:style>
  <w:style w:type="paragraph" w:styleId="PargrafodaLista">
    <w:name w:val="List Paragraph"/>
    <w:basedOn w:val="Normal"/>
    <w:uiPriority w:val="34"/>
    <w:qFormat/>
    <w:rsid w:val="005E4A07"/>
    <w:pPr>
      <w:ind w:left="720"/>
      <w:contextualSpacing/>
    </w:pPr>
  </w:style>
  <w:style w:type="character" w:styleId="nfaseIntensa">
    <w:name w:val="Intense Emphasis"/>
    <w:basedOn w:val="Fontepargpadro"/>
    <w:uiPriority w:val="21"/>
    <w:qFormat/>
    <w:rsid w:val="005E4A07"/>
    <w:rPr>
      <w:i/>
      <w:iCs/>
      <w:color w:val="2F5496" w:themeColor="accent1" w:themeShade="BF"/>
    </w:rPr>
  </w:style>
  <w:style w:type="paragraph" w:styleId="CitaoIntensa">
    <w:name w:val="Intense Quote"/>
    <w:basedOn w:val="Normal"/>
    <w:next w:val="Normal"/>
    <w:link w:val="CitaoIntensaChar"/>
    <w:uiPriority w:val="30"/>
    <w:qFormat/>
    <w:rsid w:val="005E4A0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5E4A07"/>
    <w:rPr>
      <w:i/>
      <w:iCs/>
      <w:color w:val="2F5496" w:themeColor="accent1" w:themeShade="BF"/>
    </w:rPr>
  </w:style>
  <w:style w:type="character" w:styleId="RefernciaIntensa">
    <w:name w:val="Intense Reference"/>
    <w:basedOn w:val="Fontepargpadro"/>
    <w:uiPriority w:val="32"/>
    <w:qFormat/>
    <w:rsid w:val="005E4A07"/>
    <w:rPr>
      <w:b/>
      <w:bCs/>
      <w:smallCaps/>
      <w:color w:val="2F5496" w:themeColor="accent1" w:themeShade="BF"/>
      <w:spacing w:val="5"/>
    </w:rPr>
  </w:style>
  <w:style w:type="character" w:styleId="TtulodoLivro">
    <w:name w:val="Book Title"/>
    <w:basedOn w:val="Fontepargpadro"/>
    <w:uiPriority w:val="33"/>
    <w:qFormat/>
    <w:rsid w:val="005E4A07"/>
    <w:rPr>
      <w:b/>
      <w:bCs/>
      <w:i/>
      <w:iCs/>
      <w:spacing w:val="5"/>
    </w:rPr>
  </w:style>
  <w:style w:type="paragraph" w:styleId="Cabealho">
    <w:name w:val="header"/>
    <w:basedOn w:val="Normal"/>
    <w:link w:val="CabealhoChar"/>
    <w:uiPriority w:val="99"/>
    <w:unhideWhenUsed/>
    <w:rsid w:val="005E4A07"/>
    <w:pPr>
      <w:tabs>
        <w:tab w:val="center" w:pos="4252"/>
        <w:tab w:val="right" w:pos="8504"/>
      </w:tabs>
    </w:pPr>
  </w:style>
  <w:style w:type="character" w:customStyle="1" w:styleId="CabealhoChar">
    <w:name w:val="Cabeçalho Char"/>
    <w:basedOn w:val="Fontepargpadro"/>
    <w:link w:val="Cabealho"/>
    <w:uiPriority w:val="99"/>
    <w:rsid w:val="005E4A07"/>
  </w:style>
  <w:style w:type="paragraph" w:styleId="Rodap">
    <w:name w:val="footer"/>
    <w:basedOn w:val="Normal"/>
    <w:link w:val="RodapChar"/>
    <w:uiPriority w:val="99"/>
    <w:unhideWhenUsed/>
    <w:rsid w:val="005E4A07"/>
    <w:pPr>
      <w:tabs>
        <w:tab w:val="center" w:pos="4252"/>
        <w:tab w:val="right" w:pos="8504"/>
      </w:tabs>
    </w:pPr>
  </w:style>
  <w:style w:type="character" w:customStyle="1" w:styleId="RodapChar">
    <w:name w:val="Rodapé Char"/>
    <w:basedOn w:val="Fontepargpadro"/>
    <w:link w:val="Rodap"/>
    <w:uiPriority w:val="99"/>
    <w:rsid w:val="005E4A07"/>
  </w:style>
  <w:style w:type="character" w:styleId="Hyperlink">
    <w:name w:val="Hyperlink"/>
    <w:basedOn w:val="Fontepargpadro"/>
    <w:uiPriority w:val="99"/>
    <w:unhideWhenUsed/>
    <w:rsid w:val="00F23432"/>
    <w:rPr>
      <w:color w:val="0563C1" w:themeColor="hyperlink"/>
      <w:u w:val="single"/>
    </w:rPr>
  </w:style>
  <w:style w:type="character" w:styleId="MenoPendente">
    <w:name w:val="Unresolved Mention"/>
    <w:basedOn w:val="Fontepargpadro"/>
    <w:uiPriority w:val="99"/>
    <w:semiHidden/>
    <w:unhideWhenUsed/>
    <w:rsid w:val="00F23432"/>
    <w:rPr>
      <w:color w:val="605E5C"/>
      <w:shd w:val="clear" w:color="auto" w:fill="E1DFDD"/>
    </w:rPr>
  </w:style>
  <w:style w:type="paragraph" w:customStyle="1" w:styleId="Default">
    <w:name w:val="Default"/>
    <w:rsid w:val="006F2035"/>
    <w:pPr>
      <w:autoSpaceDE w:val="0"/>
      <w:autoSpaceDN w:val="0"/>
      <w:adjustRightInd w:val="0"/>
      <w:spacing w:after="0" w:line="240" w:lineRule="auto"/>
    </w:pPr>
    <w:rPr>
      <w:rFonts w:ascii="Arial" w:hAnsi="Arial" w:cs="Arial"/>
      <w:color w:val="000000"/>
      <w:kern w:val="0"/>
      <w:sz w:val="24"/>
      <w:szCs w:val="24"/>
    </w:rPr>
  </w:style>
  <w:style w:type="table" w:styleId="Tabelacomgrade">
    <w:name w:val="Table Grid"/>
    <w:basedOn w:val="Tabelanormal"/>
    <w:uiPriority w:val="39"/>
    <w:rsid w:val="00B82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FE19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ntratos@conchal.sp.gov.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04F6A-825A-46B4-A67E-85679C588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7</Pages>
  <Words>1885</Words>
  <Characters>10183</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Compras Conchal</dc:creator>
  <cp:keywords/>
  <dc:description/>
  <cp:lastModifiedBy>Pedro Henrique de Melo Andrade</cp:lastModifiedBy>
  <cp:revision>13</cp:revision>
  <dcterms:created xsi:type="dcterms:W3CDTF">2025-11-05T21:56:00Z</dcterms:created>
  <dcterms:modified xsi:type="dcterms:W3CDTF">2026-06-09T13:56:00Z</dcterms:modified>
</cp:coreProperties>
</file>