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732C5F" w14:textId="0AEEF9B9" w:rsidR="006D1BAE" w:rsidRDefault="006D1BAE" w:rsidP="006D1BAE">
      <w:pPr>
        <w:jc w:val="center"/>
        <w:rPr>
          <w:rFonts w:ascii="Arial" w:eastAsia="Times New Roman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</w:rPr>
        <w:t>ESTUDO TÉCNICO PRELIMINAR - ETP</w:t>
      </w:r>
    </w:p>
    <w:p w14:paraId="0D7A34BF" w14:textId="77777777" w:rsidR="006D1BAE" w:rsidRDefault="006D1BAE" w:rsidP="006D1BA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INEXIGIBILIDADE PARA LOCAÇÃO IMÓVEL</w:t>
      </w:r>
    </w:p>
    <w:p w14:paraId="35A50318" w14:textId="4D204132" w:rsidR="006D1BAE" w:rsidRPr="0061177A" w:rsidRDefault="006D1BAE" w:rsidP="0061177A">
      <w:pPr>
        <w:pStyle w:val="Ttulo11"/>
        <w:spacing w:before="0"/>
        <w:ind w:right="2"/>
        <w:jc w:val="center"/>
        <w:rPr>
          <w:rFonts w:ascii="Arial" w:eastAsia="Calibri" w:hAnsi="Arial" w:cs="Arial"/>
          <w:b w:val="0"/>
          <w:bCs w:val="0"/>
          <w:i/>
          <w:iCs/>
          <w:sz w:val="20"/>
          <w:szCs w:val="20"/>
          <w:lang w:val="pt-BR" w:eastAsia="pt-BR"/>
        </w:rPr>
      </w:pPr>
      <w:r>
        <w:rPr>
          <w:rFonts w:ascii="Arial" w:eastAsia="Calibri" w:hAnsi="Arial" w:cs="Arial"/>
          <w:b w:val="0"/>
          <w:bCs w:val="0"/>
          <w:i/>
          <w:iCs/>
          <w:sz w:val="20"/>
          <w:szCs w:val="20"/>
          <w:lang w:val="pt-BR" w:eastAsia="pt-BR"/>
        </w:rPr>
        <w:t>(§ 1º do art. 18 da Lei Federal nº 14.133/2021</w:t>
      </w:r>
      <w:r>
        <w:rPr>
          <w:rStyle w:val="Refdenotaderodap"/>
          <w:rFonts w:eastAsia="Calibri"/>
          <w:b w:val="0"/>
          <w:bCs w:val="0"/>
          <w:i/>
          <w:iCs/>
          <w:sz w:val="20"/>
          <w:szCs w:val="20"/>
          <w:lang w:val="pt-BR"/>
        </w:rPr>
        <w:footnoteReference w:id="1"/>
      </w:r>
      <w:r>
        <w:rPr>
          <w:rFonts w:ascii="Arial" w:eastAsia="Calibri" w:hAnsi="Arial" w:cs="Arial"/>
          <w:b w:val="0"/>
          <w:bCs w:val="0"/>
          <w:i/>
          <w:iCs/>
          <w:sz w:val="20"/>
          <w:szCs w:val="20"/>
          <w:lang w:val="pt-BR" w:eastAsia="pt-BR"/>
        </w:rPr>
        <w:t>)</w:t>
      </w:r>
    </w:p>
    <w:p w14:paraId="65614607" w14:textId="77777777" w:rsidR="0061177A" w:rsidRDefault="0061177A" w:rsidP="006D1BAE">
      <w:pPr>
        <w:pStyle w:val="Cabealho"/>
        <w:jc w:val="both"/>
        <w:rPr>
          <w:rFonts w:ascii="Arial" w:eastAsia="Times New Roman" w:hAnsi="Arial" w:cs="Arial"/>
          <w:b/>
          <w:sz w:val="24"/>
          <w:szCs w:val="24"/>
          <w:lang w:val="pt-BR" w:eastAsia="pt-BR"/>
        </w:rPr>
      </w:pPr>
    </w:p>
    <w:p w14:paraId="16748836" w14:textId="21F6157C" w:rsidR="006D1BAE" w:rsidRDefault="00AD5DFD" w:rsidP="006D1BA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1 - </w:t>
      </w:r>
      <w:r w:rsidR="00295983">
        <w:rPr>
          <w:rFonts w:ascii="Arial" w:hAnsi="Arial" w:cs="Arial"/>
          <w:b/>
          <w:sz w:val="24"/>
          <w:szCs w:val="24"/>
        </w:rPr>
        <w:t>INTRODUÇÃO</w:t>
      </w:r>
    </w:p>
    <w:p w14:paraId="0F9A46F4" w14:textId="77777777" w:rsidR="006D1BAE" w:rsidRDefault="006D1BAE" w:rsidP="006D1BAE">
      <w:pPr>
        <w:jc w:val="both"/>
        <w:rPr>
          <w:rFonts w:ascii="Arial" w:hAnsi="Arial" w:cs="Arial"/>
          <w:sz w:val="24"/>
          <w:szCs w:val="24"/>
        </w:rPr>
      </w:pPr>
    </w:p>
    <w:p w14:paraId="2CA0AF1F" w14:textId="77777777" w:rsidR="006D1BAE" w:rsidRDefault="006D1BAE" w:rsidP="006D1BA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presente documento caracteriza a primeira etapa da fase de planejamento e apresenta os devidos estudos para a contratação de solução que atenderá à necessidade abaixo especificada.</w:t>
      </w:r>
    </w:p>
    <w:p w14:paraId="2B6AFFBF" w14:textId="77777777" w:rsidR="006D1BAE" w:rsidRDefault="006D1BAE" w:rsidP="006D1BAE">
      <w:pPr>
        <w:jc w:val="both"/>
        <w:rPr>
          <w:rFonts w:ascii="Arial" w:hAnsi="Arial" w:cs="Arial"/>
          <w:sz w:val="24"/>
          <w:szCs w:val="24"/>
        </w:rPr>
      </w:pPr>
    </w:p>
    <w:p w14:paraId="42E200CD" w14:textId="77777777" w:rsidR="006D1BAE" w:rsidRDefault="006D1BAE" w:rsidP="006D1BA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objetivo principal é estudar detalhadamente a necessidade e identificar no mercado a melhor solução para supri-la, em observância às normas vigentes e aos princípios que regem a Administração Pública.</w:t>
      </w:r>
    </w:p>
    <w:p w14:paraId="20DF1D93" w14:textId="77777777" w:rsidR="00AD5DFD" w:rsidRDefault="00AD5DFD" w:rsidP="006D1BAE">
      <w:pPr>
        <w:jc w:val="both"/>
        <w:rPr>
          <w:rFonts w:ascii="Arial" w:hAnsi="Arial" w:cs="Arial"/>
          <w:sz w:val="24"/>
          <w:szCs w:val="24"/>
        </w:rPr>
      </w:pPr>
    </w:p>
    <w:p w14:paraId="48C562FF" w14:textId="26CD480F" w:rsidR="00AD5DFD" w:rsidRDefault="00AD5DFD" w:rsidP="006D1BA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D5DFD">
        <w:rPr>
          <w:rFonts w:ascii="Arial" w:hAnsi="Arial" w:cs="Arial"/>
          <w:b/>
          <w:bCs/>
          <w:sz w:val="24"/>
          <w:szCs w:val="24"/>
        </w:rPr>
        <w:t xml:space="preserve">2 - OBJETO </w:t>
      </w:r>
    </w:p>
    <w:p w14:paraId="13EC69ED" w14:textId="77777777" w:rsidR="00FB5B78" w:rsidRDefault="00FB5B78" w:rsidP="006D1BAE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C253910" w14:textId="4362B25B" w:rsidR="00FB5B78" w:rsidRPr="00AD5DFD" w:rsidRDefault="00FB5B78" w:rsidP="006D1BA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64D7D">
        <w:rPr>
          <w:rFonts w:ascii="Arial" w:hAnsi="Arial" w:cs="Arial"/>
          <w:sz w:val="24"/>
          <w:szCs w:val="24"/>
          <w:lang w:val="pt-BR"/>
        </w:rPr>
        <w:t>Locação de 01</w:t>
      </w:r>
      <w:r w:rsidR="00F00BCC">
        <w:rPr>
          <w:rFonts w:ascii="Arial" w:hAnsi="Arial" w:cs="Arial"/>
          <w:sz w:val="24"/>
          <w:szCs w:val="24"/>
          <w:lang w:val="pt-BR"/>
        </w:rPr>
        <w:t xml:space="preserve"> </w:t>
      </w:r>
      <w:r w:rsidRPr="00664D7D">
        <w:rPr>
          <w:rFonts w:ascii="Arial" w:hAnsi="Arial" w:cs="Arial"/>
          <w:sz w:val="24"/>
          <w:szCs w:val="24"/>
          <w:lang w:val="pt-BR"/>
        </w:rPr>
        <w:t>(um) imóvel, edificado, residencial, situado à rua Pedro Lessa, 126, bairro de Lourdes, nesta cidade de Governador Valadares/MG, de responsabilidade da locatária Santa Luzia Participações LTDA, com fins exclusivos ao funcionamento da Sede Administrativa do Consórcio Intermunicipal de Saúde da Rede de Urgência e Emergência do Leste de Minas - CONSURGE.</w:t>
      </w:r>
    </w:p>
    <w:p w14:paraId="73459E13" w14:textId="77777777" w:rsidR="006D1BAE" w:rsidRDefault="006D1BAE" w:rsidP="006D1BAE">
      <w:pPr>
        <w:jc w:val="both"/>
        <w:rPr>
          <w:rFonts w:ascii="Arial" w:hAnsi="Arial" w:cs="Arial"/>
          <w:sz w:val="24"/>
          <w:szCs w:val="24"/>
        </w:rPr>
      </w:pPr>
      <w:bookmarkStart w:id="13" w:name="_Hlk129615595"/>
    </w:p>
    <w:p w14:paraId="50CE246E" w14:textId="77777777" w:rsidR="006D1BAE" w:rsidRDefault="006D1BAE" w:rsidP="006D1BAE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1 - DESCRIÇÃO DA NECESSIDADE </w:t>
      </w:r>
    </w:p>
    <w:p w14:paraId="070B5B7A" w14:textId="77777777" w:rsidR="00FE7919" w:rsidRPr="00FE7919" w:rsidRDefault="00FE7919" w:rsidP="00FE7919">
      <w:pPr>
        <w:pStyle w:val="NormalWeb"/>
        <w:jc w:val="both"/>
        <w:rPr>
          <w:rFonts w:ascii="Arial" w:eastAsia="Arial MT" w:hAnsi="Arial" w:cs="Arial"/>
          <w:lang w:eastAsia="en-US"/>
        </w:rPr>
      </w:pPr>
      <w:r w:rsidRPr="00FE7919">
        <w:rPr>
          <w:rFonts w:ascii="Arial" w:eastAsia="Arial MT" w:hAnsi="Arial" w:cs="Arial"/>
          <w:lang w:eastAsia="en-US"/>
        </w:rPr>
        <w:t>A presente contratação visa a continuidade da locação do imóvel utilizado como sede do Consórcio/CONSURGE, tendo em vista a impossibilidade de renovação do contrato atual por dispensa de licitação, uma vez que já foi atingido o limite legal de 60 (sessenta) meses previsto no art. 57, inciso II, da Lei nº 8.666/1993.</w:t>
      </w:r>
    </w:p>
    <w:p w14:paraId="78B9CCB3" w14:textId="77777777" w:rsidR="0061177A" w:rsidRDefault="00FE7919" w:rsidP="00EF4331">
      <w:pPr>
        <w:pStyle w:val="NormalWeb"/>
        <w:jc w:val="both"/>
        <w:rPr>
          <w:rFonts w:ascii="Arial" w:eastAsia="Arial MT" w:hAnsi="Arial" w:cs="Arial"/>
          <w:lang w:eastAsia="en-US"/>
        </w:rPr>
      </w:pPr>
      <w:r w:rsidRPr="00FE7919">
        <w:rPr>
          <w:rFonts w:ascii="Arial" w:eastAsia="Arial MT" w:hAnsi="Arial" w:cs="Arial"/>
          <w:lang w:eastAsia="en-US"/>
        </w:rPr>
        <w:t>Dessa forma, a contratação por inexigibilidade se justifica em razão da inviabilidade de competição, considerando que o imóvel em questão apresenta características específicas e localização estratégica que atendem plenamente às necessidades operacionais do CONSURGE, especialmente quanto ao acesso facilitado, estrutura adequada e conformidade com as exigências técnicas e logísticas do serviço de urgência e emergência.</w:t>
      </w:r>
    </w:p>
    <w:p w14:paraId="5C2A1867" w14:textId="7CE1AD14" w:rsidR="00FE7919" w:rsidRDefault="00FE7919" w:rsidP="00EF4331">
      <w:pPr>
        <w:pStyle w:val="NormalWeb"/>
        <w:jc w:val="both"/>
        <w:rPr>
          <w:rFonts w:ascii="Arial" w:eastAsia="Arial MT" w:hAnsi="Arial" w:cs="Arial"/>
          <w:lang w:eastAsia="en-US"/>
        </w:rPr>
      </w:pPr>
      <w:r w:rsidRPr="001049E9">
        <w:rPr>
          <w:rFonts w:ascii="Arial" w:eastAsia="Arial MT" w:hAnsi="Arial" w:cs="Arial"/>
          <w:lang w:eastAsia="en-US"/>
        </w:rPr>
        <w:lastRenderedPageBreak/>
        <w:t>Assim, a locação do referido imóvel por meio de inexigibilidade garante a continuidade ininterrupta dos serviços públicos de saúde, assegurando o atendimento célere e eficaz à população, em conformidade com o interesse público e com a legislação vigente.</w:t>
      </w:r>
    </w:p>
    <w:p w14:paraId="55F712CA" w14:textId="77777777" w:rsidR="00FE7919" w:rsidRPr="001049E9" w:rsidRDefault="00FE7919" w:rsidP="00EF4331">
      <w:pPr>
        <w:pStyle w:val="Corpodetexto"/>
        <w:spacing w:before="1"/>
        <w:ind w:right="1"/>
        <w:jc w:val="both"/>
      </w:pPr>
      <w:r>
        <w:rPr>
          <w:rFonts w:ascii="Arial" w:hAnsi="Arial" w:cs="Arial"/>
          <w:lang w:val="pt-BR"/>
        </w:rPr>
        <w:t>Ressalta-se ainda</w:t>
      </w:r>
      <w:r w:rsidRPr="00CC1C9C">
        <w:rPr>
          <w:rFonts w:ascii="Arial" w:hAnsi="Arial" w:cs="Arial"/>
        </w:rPr>
        <w:t xml:space="preserve"> </w:t>
      </w:r>
      <w:r>
        <w:t>que a construção da sede própria do Consórcio/CONSURGE ainda não foi concluída, sendo necessária a locação do imóvel para garantir a continuidade dos serviços essenciais de atendimento à população.</w:t>
      </w:r>
    </w:p>
    <w:p w14:paraId="54170B1C" w14:textId="77777777" w:rsidR="00B908D7" w:rsidRDefault="00B908D7" w:rsidP="006D1BAE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6719D2F4" w14:textId="657B1DEC" w:rsidR="0061177A" w:rsidRDefault="0061177A" w:rsidP="006D1BAE">
      <w:pPr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Em </w:t>
      </w:r>
      <w:r w:rsidR="00FD75A5" w:rsidRPr="00FD75A5">
        <w:rPr>
          <w:rFonts w:ascii="Arial" w:hAnsi="Arial" w:cs="Arial"/>
          <w:sz w:val="24"/>
          <w:szCs w:val="24"/>
          <w:lang w:val="pt-BR"/>
        </w:rPr>
        <w:t>relação ao preço, verifica-se que o mesmo est</w:t>
      </w:r>
      <w:r w:rsidR="00551535">
        <w:rPr>
          <w:rFonts w:ascii="Arial" w:hAnsi="Arial" w:cs="Arial"/>
          <w:sz w:val="24"/>
          <w:szCs w:val="24"/>
          <w:lang w:val="pt-BR"/>
        </w:rPr>
        <w:t>á</w:t>
      </w:r>
      <w:r w:rsidR="00FD75A5" w:rsidRPr="00FD75A5">
        <w:rPr>
          <w:rFonts w:ascii="Arial" w:hAnsi="Arial" w:cs="Arial"/>
          <w:sz w:val="24"/>
          <w:szCs w:val="24"/>
          <w:lang w:val="pt-BR"/>
        </w:rPr>
        <w:t xml:space="preserve"> </w:t>
      </w:r>
      <w:r w:rsidR="00551535" w:rsidRPr="00FD75A5">
        <w:rPr>
          <w:rFonts w:ascii="Arial" w:hAnsi="Arial" w:cs="Arial"/>
          <w:sz w:val="24"/>
          <w:szCs w:val="24"/>
          <w:lang w:val="pt-BR"/>
        </w:rPr>
        <w:t>compatível</w:t>
      </w:r>
      <w:r w:rsidR="00FD75A5" w:rsidRPr="00FD75A5">
        <w:rPr>
          <w:rFonts w:ascii="Arial" w:hAnsi="Arial" w:cs="Arial"/>
          <w:sz w:val="24"/>
          <w:szCs w:val="24"/>
          <w:lang w:val="pt-BR"/>
        </w:rPr>
        <w:t xml:space="preserve"> com a realidade do mercado em se tratando de produto similar, podendo o </w:t>
      </w:r>
      <w:r>
        <w:rPr>
          <w:rFonts w:ascii="Arial" w:hAnsi="Arial" w:cs="Arial"/>
          <w:sz w:val="24"/>
          <w:szCs w:val="24"/>
          <w:lang w:val="pt-BR"/>
        </w:rPr>
        <w:t>C</w:t>
      </w:r>
      <w:r w:rsidR="00FD75A5" w:rsidRPr="00FD75A5">
        <w:rPr>
          <w:rFonts w:ascii="Arial" w:hAnsi="Arial" w:cs="Arial"/>
          <w:sz w:val="24"/>
          <w:szCs w:val="24"/>
          <w:lang w:val="pt-BR"/>
        </w:rPr>
        <w:t xml:space="preserve">onsórcio contratar sem qualquer afronta à lei de regência dos certames licitatórios. </w:t>
      </w:r>
    </w:p>
    <w:p w14:paraId="08DE6225" w14:textId="77777777" w:rsidR="0061177A" w:rsidRDefault="0061177A" w:rsidP="006D1BAE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68E841D1" w14:textId="77777777" w:rsidR="0061177A" w:rsidRDefault="00FD75A5" w:rsidP="006D1BAE">
      <w:pPr>
        <w:jc w:val="both"/>
        <w:rPr>
          <w:rFonts w:ascii="Arial" w:hAnsi="Arial" w:cs="Arial"/>
          <w:sz w:val="24"/>
          <w:szCs w:val="24"/>
          <w:lang w:val="pt-BR"/>
        </w:rPr>
      </w:pPr>
      <w:r w:rsidRPr="00FD75A5">
        <w:rPr>
          <w:rFonts w:ascii="Arial" w:hAnsi="Arial" w:cs="Arial"/>
          <w:sz w:val="24"/>
          <w:szCs w:val="24"/>
          <w:lang w:val="pt-BR"/>
        </w:rPr>
        <w:t xml:space="preserve">A justificativa demonstra a singularidade do imóvel a ser locado pelo </w:t>
      </w:r>
      <w:r w:rsidR="0061177A">
        <w:rPr>
          <w:rFonts w:ascii="Arial" w:hAnsi="Arial" w:cs="Arial"/>
          <w:sz w:val="24"/>
          <w:szCs w:val="24"/>
          <w:lang w:val="pt-BR"/>
        </w:rPr>
        <w:t>C</w:t>
      </w:r>
      <w:r w:rsidRPr="00FD75A5">
        <w:rPr>
          <w:rFonts w:ascii="Arial" w:hAnsi="Arial" w:cs="Arial"/>
          <w:sz w:val="24"/>
          <w:szCs w:val="24"/>
          <w:lang w:val="pt-BR"/>
        </w:rPr>
        <w:t xml:space="preserve">onsórcio e que evidenciem vantagem na locação do referido imóvel. </w:t>
      </w:r>
    </w:p>
    <w:p w14:paraId="61932EF9" w14:textId="77777777" w:rsidR="0061177A" w:rsidRDefault="0061177A" w:rsidP="006D1BAE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0720C921" w14:textId="77777777" w:rsidR="0061177A" w:rsidRDefault="00FD75A5" w:rsidP="006D1BAE">
      <w:pPr>
        <w:jc w:val="both"/>
        <w:rPr>
          <w:rFonts w:ascii="Arial" w:hAnsi="Arial" w:cs="Arial"/>
          <w:sz w:val="24"/>
          <w:szCs w:val="24"/>
          <w:lang w:val="pt-BR"/>
        </w:rPr>
      </w:pPr>
      <w:r w:rsidRPr="00FD75A5">
        <w:rPr>
          <w:rFonts w:ascii="Arial" w:hAnsi="Arial" w:cs="Arial"/>
          <w:sz w:val="24"/>
          <w:szCs w:val="24"/>
          <w:lang w:val="pt-BR"/>
        </w:rPr>
        <w:t xml:space="preserve">No caso em questão verificamos, como já foi dito, trata-se de situação pertinente a inexigibilidade de licitação. </w:t>
      </w:r>
    </w:p>
    <w:p w14:paraId="52877025" w14:textId="77777777" w:rsidR="0061177A" w:rsidRDefault="0061177A" w:rsidP="006D1BAE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6BA3D4F9" w14:textId="0BE5FDF3" w:rsidR="0061177A" w:rsidRDefault="00FD75A5" w:rsidP="00F00BCC">
      <w:pPr>
        <w:ind w:left="2835"/>
        <w:jc w:val="both"/>
        <w:rPr>
          <w:rFonts w:ascii="Arial" w:hAnsi="Arial" w:cs="Arial"/>
          <w:sz w:val="20"/>
          <w:szCs w:val="20"/>
          <w:lang w:val="pt-BR"/>
        </w:rPr>
      </w:pPr>
      <w:r w:rsidRPr="0061177A">
        <w:rPr>
          <w:rFonts w:ascii="Arial" w:hAnsi="Arial" w:cs="Arial"/>
          <w:sz w:val="20"/>
          <w:szCs w:val="20"/>
          <w:lang w:val="pt-BR"/>
        </w:rPr>
        <w:t>A contratação encontra ainda fundamento no art. 74 incisos V da Lei</w:t>
      </w:r>
      <w:r w:rsidR="00F00BCC">
        <w:rPr>
          <w:rFonts w:ascii="Arial" w:hAnsi="Arial" w:cs="Arial"/>
          <w:sz w:val="20"/>
          <w:szCs w:val="20"/>
          <w:lang w:val="pt-BR"/>
        </w:rPr>
        <w:t xml:space="preserve"> Federal n</w:t>
      </w:r>
      <w:r w:rsidR="00F00BCC">
        <w:rPr>
          <w:rFonts w:ascii="Arial" w:hAnsi="Arial" w:cs="Arial"/>
          <w:sz w:val="20"/>
          <w:szCs w:val="20"/>
          <w:vertAlign w:val="superscript"/>
          <w:lang w:val="pt-BR"/>
        </w:rPr>
        <w:t>o</w:t>
      </w:r>
      <w:r w:rsidRPr="0061177A">
        <w:rPr>
          <w:rFonts w:ascii="Arial" w:hAnsi="Arial" w:cs="Arial"/>
          <w:sz w:val="20"/>
          <w:szCs w:val="20"/>
          <w:lang w:val="pt-BR"/>
        </w:rPr>
        <w:t xml:space="preserve"> 14</w:t>
      </w:r>
      <w:r w:rsidR="00F00BCC">
        <w:rPr>
          <w:rFonts w:ascii="Arial" w:hAnsi="Arial" w:cs="Arial"/>
          <w:sz w:val="20"/>
          <w:szCs w:val="20"/>
          <w:lang w:val="pt-BR"/>
        </w:rPr>
        <w:t>.</w:t>
      </w:r>
      <w:r w:rsidRPr="0061177A">
        <w:rPr>
          <w:rFonts w:ascii="Arial" w:hAnsi="Arial" w:cs="Arial"/>
          <w:sz w:val="20"/>
          <w:szCs w:val="20"/>
          <w:lang w:val="pt-BR"/>
        </w:rPr>
        <w:t xml:space="preserve">133/2021. </w:t>
      </w:r>
    </w:p>
    <w:p w14:paraId="170B2DCD" w14:textId="77777777" w:rsidR="0061177A" w:rsidRDefault="0061177A" w:rsidP="00F00BCC">
      <w:pPr>
        <w:ind w:left="2835"/>
        <w:jc w:val="both"/>
        <w:rPr>
          <w:rFonts w:ascii="Arial" w:hAnsi="Arial" w:cs="Arial"/>
          <w:sz w:val="20"/>
          <w:szCs w:val="20"/>
          <w:lang w:val="pt-BR"/>
        </w:rPr>
      </w:pPr>
    </w:p>
    <w:p w14:paraId="570F0D7E" w14:textId="77777777" w:rsidR="0061177A" w:rsidRDefault="00FD75A5" w:rsidP="00F00BCC">
      <w:pPr>
        <w:ind w:left="2835"/>
        <w:jc w:val="both"/>
        <w:rPr>
          <w:rFonts w:ascii="Arial" w:hAnsi="Arial" w:cs="Arial"/>
          <w:sz w:val="20"/>
          <w:szCs w:val="20"/>
          <w:lang w:val="pt-BR"/>
        </w:rPr>
      </w:pPr>
      <w:r w:rsidRPr="0061177A">
        <w:rPr>
          <w:rFonts w:ascii="Arial" w:hAnsi="Arial" w:cs="Arial"/>
          <w:sz w:val="20"/>
          <w:szCs w:val="20"/>
          <w:lang w:val="pt-BR"/>
        </w:rPr>
        <w:t xml:space="preserve">Art. 74. É inexigível a licitação quando inviável a competição, em especial nos casos de: </w:t>
      </w:r>
    </w:p>
    <w:p w14:paraId="3C8CBBEA" w14:textId="77777777" w:rsidR="00F00BCC" w:rsidRDefault="00F00BCC" w:rsidP="00F00BCC">
      <w:pPr>
        <w:ind w:left="2835"/>
        <w:jc w:val="both"/>
        <w:rPr>
          <w:rFonts w:ascii="Arial" w:hAnsi="Arial" w:cs="Arial"/>
          <w:sz w:val="20"/>
          <w:szCs w:val="20"/>
          <w:lang w:val="pt-BR"/>
        </w:rPr>
      </w:pPr>
    </w:p>
    <w:p w14:paraId="5589E033" w14:textId="33C8E1D7" w:rsidR="0061177A" w:rsidRDefault="00FD75A5" w:rsidP="00F00BCC">
      <w:pPr>
        <w:ind w:left="2835"/>
        <w:jc w:val="both"/>
        <w:rPr>
          <w:rFonts w:ascii="Arial" w:hAnsi="Arial" w:cs="Arial"/>
          <w:sz w:val="20"/>
          <w:szCs w:val="20"/>
          <w:lang w:val="pt-BR"/>
        </w:rPr>
      </w:pPr>
      <w:r w:rsidRPr="0061177A">
        <w:rPr>
          <w:rFonts w:ascii="Arial" w:hAnsi="Arial" w:cs="Arial"/>
          <w:sz w:val="20"/>
          <w:szCs w:val="20"/>
          <w:lang w:val="pt-BR"/>
        </w:rPr>
        <w:t xml:space="preserve">[...] </w:t>
      </w:r>
    </w:p>
    <w:p w14:paraId="0BDCA2A8" w14:textId="77777777" w:rsidR="00F00BCC" w:rsidRDefault="00F00BCC" w:rsidP="00F00BCC">
      <w:pPr>
        <w:ind w:left="2835"/>
        <w:jc w:val="both"/>
        <w:rPr>
          <w:rFonts w:ascii="Arial" w:hAnsi="Arial" w:cs="Arial"/>
          <w:sz w:val="20"/>
          <w:szCs w:val="20"/>
          <w:lang w:val="pt-BR"/>
        </w:rPr>
      </w:pPr>
    </w:p>
    <w:p w14:paraId="48EC15CB" w14:textId="7E11CC6E" w:rsidR="006D1BAE" w:rsidRPr="0061177A" w:rsidRDefault="00FD75A5" w:rsidP="00F00BCC">
      <w:pPr>
        <w:ind w:left="2835"/>
        <w:jc w:val="both"/>
        <w:rPr>
          <w:rFonts w:ascii="Arial" w:hAnsi="Arial" w:cs="Arial"/>
          <w:sz w:val="20"/>
          <w:szCs w:val="20"/>
          <w:lang w:val="pt-BR"/>
        </w:rPr>
      </w:pPr>
      <w:r w:rsidRPr="0061177A">
        <w:rPr>
          <w:rFonts w:ascii="Arial" w:hAnsi="Arial" w:cs="Arial"/>
          <w:sz w:val="20"/>
          <w:szCs w:val="20"/>
          <w:lang w:val="pt-BR"/>
        </w:rPr>
        <w:t>V - Aquisição ou locação de imóvel cujas características de instalações e de localização tornem necessária sua escolha.</w:t>
      </w:r>
    </w:p>
    <w:p w14:paraId="68EDAF38" w14:textId="77777777" w:rsidR="00FD75A5" w:rsidRPr="00FD75A5" w:rsidRDefault="00FD75A5" w:rsidP="006D1BAE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240CEDDB" w14:textId="77777777" w:rsidR="006D1BAE" w:rsidRDefault="006D1BAE" w:rsidP="006D1BA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2 - PREVISÃO NO PLANO DE CONTRATAÇÕES ANUAL </w:t>
      </w:r>
    </w:p>
    <w:p w14:paraId="1F0DAD9F" w14:textId="77777777" w:rsidR="006D1BAE" w:rsidRDefault="006D1BAE" w:rsidP="006D1BAE">
      <w:pPr>
        <w:pStyle w:val="Default"/>
        <w:jc w:val="both"/>
      </w:pPr>
    </w:p>
    <w:p w14:paraId="6ACA760A" w14:textId="364D6D63" w:rsidR="006D1BAE" w:rsidRDefault="006D1BAE" w:rsidP="006D1BAE">
      <w:pPr>
        <w:ind w:right="-3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serviços a serem contratados não foram previstos no Plano de Contratações Anual, haja visto que o Consórcio/C</w:t>
      </w:r>
      <w:r w:rsidR="00A51B63">
        <w:rPr>
          <w:rFonts w:ascii="Arial" w:hAnsi="Arial" w:cs="Arial"/>
          <w:sz w:val="24"/>
          <w:szCs w:val="24"/>
        </w:rPr>
        <w:t>onsurge</w:t>
      </w:r>
      <w:r>
        <w:rPr>
          <w:rFonts w:ascii="Arial" w:hAnsi="Arial" w:cs="Arial"/>
          <w:sz w:val="24"/>
          <w:szCs w:val="24"/>
        </w:rPr>
        <w:t>, até o momento não elaborou o PCA anual.</w:t>
      </w:r>
    </w:p>
    <w:p w14:paraId="741F5032" w14:textId="77777777" w:rsidR="006D1BAE" w:rsidRDefault="006D1BAE" w:rsidP="006D1BAE">
      <w:pPr>
        <w:pStyle w:val="Default"/>
        <w:jc w:val="both"/>
      </w:pPr>
    </w:p>
    <w:p w14:paraId="70548406" w14:textId="77777777" w:rsidR="006D1BAE" w:rsidRDefault="006D1BAE" w:rsidP="006D1BAE">
      <w:pPr>
        <w:jc w:val="both"/>
        <w:rPr>
          <w:rFonts w:ascii="Arial" w:hAnsi="Arial" w:cs="Arial"/>
          <w:b/>
          <w:sz w:val="24"/>
          <w:szCs w:val="24"/>
        </w:rPr>
      </w:pPr>
      <w:bookmarkStart w:id="14" w:name="_Hlk132614047"/>
      <w:bookmarkEnd w:id="13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3 - REQUISITOS DA CONTRATAÇÃO E MODELO DE EXECUÇÃO DO CONTRATO </w:t>
      </w:r>
    </w:p>
    <w:p w14:paraId="7559CFBD" w14:textId="77777777" w:rsidR="006D1BAE" w:rsidRPr="006D1BAE" w:rsidRDefault="006D1BAE" w:rsidP="006D1BAE">
      <w:pPr>
        <w:pStyle w:val="SemEspaamento"/>
        <w:jc w:val="both"/>
        <w:rPr>
          <w:rFonts w:ascii="Arial" w:hAnsi="Arial" w:cs="Arial"/>
          <w:sz w:val="24"/>
          <w:szCs w:val="24"/>
          <w:lang w:val="pt-BR"/>
        </w:rPr>
      </w:pPr>
    </w:p>
    <w:p w14:paraId="118385B7" w14:textId="663D2D9C" w:rsidR="006D1BAE" w:rsidRDefault="006D1BAE" w:rsidP="006D1BA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Termo de Referência elaborado a partir das recomendações deste Estudo Técnico Preliminar deverá prever a </w:t>
      </w:r>
      <w:r>
        <w:rPr>
          <w:rFonts w:ascii="Arial" w:hAnsi="Arial" w:cs="Arial"/>
          <w:bCs/>
          <w:sz w:val="24"/>
          <w:szCs w:val="24"/>
        </w:rPr>
        <w:t>Inexigibilidade Licitação para a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locação de 01 (um) imóvel edificado, situado na </w:t>
      </w:r>
      <w:r w:rsidR="007628ED">
        <w:rPr>
          <w:rFonts w:ascii="Arial" w:hAnsi="Arial" w:cs="Arial"/>
          <w:sz w:val="24"/>
          <w:szCs w:val="24"/>
        </w:rPr>
        <w:t>Rua Pedro Lessa</w:t>
      </w:r>
      <w:r w:rsidR="002D3C81">
        <w:rPr>
          <w:rFonts w:ascii="Arial" w:hAnsi="Arial" w:cs="Arial"/>
          <w:sz w:val="24"/>
          <w:szCs w:val="24"/>
        </w:rPr>
        <w:t>, nº 126</w:t>
      </w:r>
      <w:r>
        <w:rPr>
          <w:rFonts w:ascii="Arial" w:hAnsi="Arial" w:cs="Arial"/>
          <w:sz w:val="24"/>
          <w:szCs w:val="24"/>
        </w:rPr>
        <w:t xml:space="preserve">, </w:t>
      </w:r>
      <w:r w:rsidR="002D3C81">
        <w:rPr>
          <w:rFonts w:ascii="Arial" w:hAnsi="Arial" w:cs="Arial"/>
          <w:sz w:val="24"/>
          <w:szCs w:val="24"/>
        </w:rPr>
        <w:t xml:space="preserve">Bairro de Lourdes </w:t>
      </w:r>
      <w:r>
        <w:rPr>
          <w:rFonts w:ascii="Arial" w:hAnsi="Arial" w:cs="Arial"/>
          <w:sz w:val="24"/>
          <w:szCs w:val="24"/>
        </w:rPr>
        <w:t xml:space="preserve">no município de Governador Valadares/MG, destinado exclusivamente </w:t>
      </w:r>
      <w:r w:rsidR="00275DBF">
        <w:rPr>
          <w:rFonts w:ascii="Arial" w:hAnsi="Arial" w:cs="Arial"/>
          <w:sz w:val="24"/>
          <w:szCs w:val="24"/>
        </w:rPr>
        <w:t>ao</w:t>
      </w:r>
      <w:r>
        <w:rPr>
          <w:rFonts w:ascii="Arial" w:hAnsi="Arial" w:cs="Arial"/>
          <w:sz w:val="24"/>
          <w:szCs w:val="24"/>
        </w:rPr>
        <w:t xml:space="preserve"> funcionamento </w:t>
      </w:r>
      <w:r w:rsidR="002D3C81">
        <w:rPr>
          <w:rFonts w:ascii="Arial" w:hAnsi="Arial" w:cs="Arial"/>
          <w:sz w:val="24"/>
          <w:szCs w:val="24"/>
        </w:rPr>
        <w:t>da Sede do Consórcio/CONSURGE.</w:t>
      </w:r>
    </w:p>
    <w:bookmarkEnd w:id="14"/>
    <w:p w14:paraId="7DAD814A" w14:textId="77777777" w:rsidR="006D1BAE" w:rsidRDefault="006D1BAE" w:rsidP="006D1BAE">
      <w:pPr>
        <w:adjustRightInd w:val="0"/>
        <w:jc w:val="both"/>
        <w:rPr>
          <w:rFonts w:ascii="Arial" w:eastAsia="Cambria" w:hAnsi="Arial" w:cs="Arial"/>
          <w:color w:val="000000"/>
          <w:sz w:val="24"/>
          <w:szCs w:val="24"/>
          <w:lang w:eastAsia="pt-BR"/>
        </w:rPr>
      </w:pPr>
    </w:p>
    <w:p w14:paraId="0445DC7D" w14:textId="77777777" w:rsidR="006D1BAE" w:rsidRDefault="006D1BAE" w:rsidP="006D1BAE">
      <w:pPr>
        <w:adjustRightInd w:val="0"/>
        <w:jc w:val="both"/>
        <w:rPr>
          <w:rFonts w:ascii="Arial" w:eastAsia="Cambria" w:hAnsi="Arial" w:cs="Arial"/>
          <w:color w:val="000000"/>
          <w:sz w:val="24"/>
          <w:szCs w:val="24"/>
        </w:rPr>
      </w:pPr>
      <w:r>
        <w:rPr>
          <w:rFonts w:ascii="Arial" w:eastAsia="Cambria" w:hAnsi="Arial" w:cs="Arial"/>
          <w:color w:val="000000"/>
          <w:sz w:val="24"/>
          <w:szCs w:val="24"/>
        </w:rPr>
        <w:t xml:space="preserve">O Processo Administrativo para a formalização do Contrato de locação deverá ser instruído com a seguinte documentação: </w:t>
      </w:r>
    </w:p>
    <w:p w14:paraId="07284A68" w14:textId="77777777" w:rsidR="006D1BAE" w:rsidRDefault="006D1BAE" w:rsidP="006D1BAE">
      <w:pPr>
        <w:adjustRightInd w:val="0"/>
        <w:jc w:val="both"/>
        <w:rPr>
          <w:rFonts w:ascii="Arial" w:eastAsia="Cambria" w:hAnsi="Arial" w:cs="Arial"/>
          <w:color w:val="000000"/>
          <w:sz w:val="24"/>
          <w:szCs w:val="24"/>
        </w:rPr>
      </w:pPr>
    </w:p>
    <w:p w14:paraId="2FBB2497" w14:textId="77777777" w:rsidR="006D1BAE" w:rsidRDefault="006D1BAE" w:rsidP="006D1BAE">
      <w:pPr>
        <w:adjustRightInd w:val="0"/>
        <w:jc w:val="both"/>
        <w:rPr>
          <w:rFonts w:ascii="Arial" w:eastAsia="Cambria" w:hAnsi="Arial" w:cs="Arial"/>
          <w:color w:val="000000"/>
          <w:sz w:val="24"/>
          <w:szCs w:val="24"/>
        </w:rPr>
      </w:pPr>
      <w:r>
        <w:rPr>
          <w:rFonts w:ascii="Arial" w:eastAsia="Cambria" w:hAnsi="Arial" w:cs="Arial"/>
          <w:color w:val="000000"/>
          <w:sz w:val="24"/>
          <w:szCs w:val="24"/>
        </w:rPr>
        <w:t xml:space="preserve">I - Identificação do locador, através da apresentação dos seguintes documentos: </w:t>
      </w:r>
    </w:p>
    <w:p w14:paraId="39778029" w14:textId="77777777" w:rsidR="006D1BAE" w:rsidRDefault="006D1BAE" w:rsidP="006D1BAE">
      <w:pPr>
        <w:adjustRightInd w:val="0"/>
        <w:jc w:val="both"/>
        <w:rPr>
          <w:rFonts w:ascii="Arial" w:eastAsia="Cambria" w:hAnsi="Arial" w:cs="Arial"/>
          <w:color w:val="000000"/>
          <w:sz w:val="24"/>
          <w:szCs w:val="24"/>
        </w:rPr>
      </w:pPr>
    </w:p>
    <w:p w14:paraId="387C6D6D" w14:textId="2D4724CE" w:rsidR="006D1BAE" w:rsidRDefault="006D1BAE" w:rsidP="006D1BAE">
      <w:pPr>
        <w:widowControl/>
        <w:numPr>
          <w:ilvl w:val="0"/>
          <w:numId w:val="11"/>
        </w:numPr>
        <w:tabs>
          <w:tab w:val="left" w:pos="426"/>
        </w:tabs>
        <w:adjustRightInd w:val="0"/>
        <w:ind w:left="0" w:firstLine="0"/>
        <w:jc w:val="both"/>
        <w:rPr>
          <w:rFonts w:ascii="Arial" w:eastAsia="Cambria" w:hAnsi="Arial" w:cs="Arial"/>
          <w:color w:val="000000"/>
          <w:sz w:val="24"/>
          <w:szCs w:val="24"/>
        </w:rPr>
      </w:pPr>
      <w:r>
        <w:rPr>
          <w:rFonts w:ascii="Arial" w:eastAsia="Cambria" w:hAnsi="Arial" w:cs="Arial"/>
          <w:color w:val="000000"/>
          <w:sz w:val="24"/>
          <w:szCs w:val="24"/>
        </w:rPr>
        <w:t>Cédula de identidade (RG) e comprovante de inscrição no Cadastro de Pessoa Física (CPF), se pessoa física;</w:t>
      </w:r>
    </w:p>
    <w:p w14:paraId="611C1051" w14:textId="77777777" w:rsidR="00F00BCC" w:rsidRDefault="00F00BCC" w:rsidP="00F00BCC">
      <w:pPr>
        <w:widowControl/>
        <w:tabs>
          <w:tab w:val="left" w:pos="426"/>
        </w:tabs>
        <w:adjustRightInd w:val="0"/>
        <w:jc w:val="both"/>
        <w:rPr>
          <w:rFonts w:ascii="Arial" w:eastAsia="Cambria" w:hAnsi="Arial" w:cs="Arial"/>
          <w:color w:val="000000"/>
          <w:sz w:val="24"/>
          <w:szCs w:val="24"/>
        </w:rPr>
      </w:pPr>
    </w:p>
    <w:p w14:paraId="187EC1D9" w14:textId="77777777" w:rsidR="006D1BAE" w:rsidRDefault="006D1BAE" w:rsidP="006D1BAE">
      <w:pPr>
        <w:widowControl/>
        <w:numPr>
          <w:ilvl w:val="0"/>
          <w:numId w:val="11"/>
        </w:numPr>
        <w:tabs>
          <w:tab w:val="left" w:pos="426"/>
        </w:tabs>
        <w:adjustRightInd w:val="0"/>
        <w:ind w:left="0" w:firstLine="0"/>
        <w:jc w:val="both"/>
        <w:rPr>
          <w:rFonts w:ascii="Arial" w:eastAsia="Cambria" w:hAnsi="Arial" w:cs="Arial"/>
          <w:color w:val="000000"/>
          <w:sz w:val="24"/>
          <w:szCs w:val="24"/>
        </w:rPr>
      </w:pPr>
      <w:r>
        <w:rPr>
          <w:rFonts w:ascii="Arial" w:eastAsia="Cambria" w:hAnsi="Arial" w:cs="Arial"/>
          <w:color w:val="000000"/>
          <w:sz w:val="24"/>
          <w:szCs w:val="24"/>
        </w:rPr>
        <w:lastRenderedPageBreak/>
        <w:t>Certidão atualizada da matrícula ou transcrição do imóvel expedida pelo competente Cartório de Registro de Imóveis da Comarca onde se encontra o mesmo, que identifique o terreno registrado em nome do proprietário e a edificação existente averbada/registrada no respectivo documento cartorial do imóvel, nos termos do art. 167, inciso II, item 4, da Lei Federal n</w:t>
      </w:r>
      <w:r>
        <w:rPr>
          <w:rFonts w:ascii="Arial" w:eastAsia="Cambria" w:hAnsi="Arial" w:cs="Arial"/>
          <w:color w:val="000000"/>
          <w:sz w:val="24"/>
          <w:szCs w:val="24"/>
          <w:vertAlign w:val="superscript"/>
        </w:rPr>
        <w:t>o</w:t>
      </w:r>
      <w:r>
        <w:rPr>
          <w:rFonts w:ascii="Arial" w:eastAsia="Cambria" w:hAnsi="Arial" w:cs="Arial"/>
          <w:color w:val="000000"/>
          <w:sz w:val="24"/>
          <w:szCs w:val="24"/>
        </w:rPr>
        <w:t xml:space="preserve"> 6.015, de 31 de dezembro de 1973;</w:t>
      </w:r>
    </w:p>
    <w:p w14:paraId="13740EA2" w14:textId="77777777" w:rsidR="00F00BCC" w:rsidRDefault="00F00BCC" w:rsidP="00F00BCC">
      <w:pPr>
        <w:widowControl/>
        <w:tabs>
          <w:tab w:val="left" w:pos="426"/>
        </w:tabs>
        <w:adjustRightInd w:val="0"/>
        <w:jc w:val="both"/>
        <w:rPr>
          <w:rFonts w:ascii="Arial" w:eastAsia="Cambria" w:hAnsi="Arial" w:cs="Arial"/>
          <w:color w:val="000000"/>
          <w:sz w:val="24"/>
          <w:szCs w:val="24"/>
        </w:rPr>
      </w:pPr>
    </w:p>
    <w:p w14:paraId="51DF4DBD" w14:textId="77777777" w:rsidR="006D1BAE" w:rsidRDefault="006D1BAE" w:rsidP="006D1BAE">
      <w:pPr>
        <w:widowControl/>
        <w:numPr>
          <w:ilvl w:val="0"/>
          <w:numId w:val="11"/>
        </w:numPr>
        <w:tabs>
          <w:tab w:val="left" w:pos="426"/>
        </w:tabs>
        <w:adjustRightInd w:val="0"/>
        <w:ind w:left="0" w:firstLine="0"/>
        <w:jc w:val="both"/>
        <w:rPr>
          <w:rFonts w:ascii="Arial" w:eastAsia="Cambria" w:hAnsi="Arial" w:cs="Arial"/>
          <w:color w:val="000000"/>
          <w:sz w:val="24"/>
          <w:szCs w:val="24"/>
        </w:rPr>
      </w:pPr>
      <w:r>
        <w:rPr>
          <w:rFonts w:ascii="Arial" w:eastAsia="Cambria" w:hAnsi="Arial" w:cs="Arial"/>
          <w:color w:val="000000"/>
          <w:sz w:val="24"/>
          <w:szCs w:val="24"/>
        </w:rPr>
        <w:t xml:space="preserve">Documentação comprobatória de regularidade fiscal e trabalhista em nome do locador; </w:t>
      </w:r>
    </w:p>
    <w:p w14:paraId="503F54E3" w14:textId="77777777" w:rsidR="00F00BCC" w:rsidRDefault="00F00BCC" w:rsidP="00F00BCC">
      <w:pPr>
        <w:widowControl/>
        <w:tabs>
          <w:tab w:val="left" w:pos="426"/>
        </w:tabs>
        <w:adjustRightInd w:val="0"/>
        <w:jc w:val="both"/>
        <w:rPr>
          <w:rFonts w:ascii="Arial" w:eastAsia="Cambria" w:hAnsi="Arial" w:cs="Arial"/>
          <w:color w:val="000000"/>
          <w:sz w:val="24"/>
          <w:szCs w:val="24"/>
        </w:rPr>
      </w:pPr>
    </w:p>
    <w:p w14:paraId="7EB6366E" w14:textId="77777777" w:rsidR="006D1BAE" w:rsidRPr="00F00BCC" w:rsidRDefault="006D1BAE" w:rsidP="006D1BAE">
      <w:pPr>
        <w:widowControl/>
        <w:numPr>
          <w:ilvl w:val="0"/>
          <w:numId w:val="11"/>
        </w:numPr>
        <w:tabs>
          <w:tab w:val="left" w:pos="426"/>
        </w:tabs>
        <w:adjustRightInd w:val="0"/>
        <w:ind w:left="0" w:firstLine="0"/>
        <w:jc w:val="both"/>
        <w:rPr>
          <w:rFonts w:ascii="Arial" w:eastAsia="Cambria" w:hAnsi="Arial" w:cs="Arial"/>
          <w:color w:val="000000"/>
          <w:sz w:val="24"/>
          <w:szCs w:val="24"/>
        </w:rPr>
      </w:pPr>
      <w:r>
        <w:rPr>
          <w:rFonts w:ascii="Arial" w:eastAsia="Cambria" w:hAnsi="Arial" w:cs="Arial"/>
          <w:sz w:val="24"/>
          <w:szCs w:val="24"/>
        </w:rPr>
        <w:t>Documentação comprobatória da disponibilidade financeira e orçamentária para fazer frente a despesa prevista para o exercício financeiro em que foi iniciado o período locatício;</w:t>
      </w:r>
    </w:p>
    <w:p w14:paraId="127AB761" w14:textId="77777777" w:rsidR="00F00BCC" w:rsidRDefault="00F00BCC" w:rsidP="00F00BCC">
      <w:pPr>
        <w:widowControl/>
        <w:tabs>
          <w:tab w:val="left" w:pos="426"/>
        </w:tabs>
        <w:adjustRightInd w:val="0"/>
        <w:jc w:val="both"/>
        <w:rPr>
          <w:rFonts w:ascii="Arial" w:eastAsia="Cambria" w:hAnsi="Arial" w:cs="Arial"/>
          <w:color w:val="000000"/>
          <w:sz w:val="24"/>
          <w:szCs w:val="24"/>
        </w:rPr>
      </w:pPr>
    </w:p>
    <w:p w14:paraId="2F5313F2" w14:textId="77777777" w:rsidR="006D1BAE" w:rsidRDefault="006D1BAE" w:rsidP="006D1BAE">
      <w:pPr>
        <w:widowControl/>
        <w:numPr>
          <w:ilvl w:val="0"/>
          <w:numId w:val="11"/>
        </w:numPr>
        <w:tabs>
          <w:tab w:val="left" w:pos="426"/>
        </w:tabs>
        <w:adjustRightInd w:val="0"/>
        <w:ind w:left="0" w:firstLine="0"/>
        <w:jc w:val="both"/>
        <w:rPr>
          <w:rFonts w:ascii="Arial" w:eastAsia="Cambria" w:hAnsi="Arial" w:cs="Arial"/>
          <w:color w:val="000000"/>
          <w:sz w:val="24"/>
          <w:szCs w:val="24"/>
        </w:rPr>
      </w:pPr>
      <w:r>
        <w:rPr>
          <w:rFonts w:ascii="Arial" w:eastAsia="Cambria" w:hAnsi="Arial" w:cs="Arial"/>
          <w:color w:val="000000"/>
          <w:sz w:val="24"/>
          <w:szCs w:val="24"/>
        </w:rPr>
        <w:t>Minuta do Contrato Administrativo de locação;</w:t>
      </w:r>
    </w:p>
    <w:p w14:paraId="274F53DB" w14:textId="77777777" w:rsidR="00F00BCC" w:rsidRDefault="00F00BCC" w:rsidP="00F00BCC">
      <w:pPr>
        <w:widowControl/>
        <w:tabs>
          <w:tab w:val="left" w:pos="426"/>
        </w:tabs>
        <w:adjustRightInd w:val="0"/>
        <w:jc w:val="both"/>
        <w:rPr>
          <w:rFonts w:ascii="Arial" w:eastAsia="Cambria" w:hAnsi="Arial" w:cs="Arial"/>
          <w:color w:val="000000"/>
          <w:sz w:val="24"/>
          <w:szCs w:val="24"/>
        </w:rPr>
      </w:pPr>
    </w:p>
    <w:p w14:paraId="2130F9AA" w14:textId="77777777" w:rsidR="006D1BAE" w:rsidRDefault="006D1BAE" w:rsidP="006D1BAE">
      <w:pPr>
        <w:widowControl/>
        <w:numPr>
          <w:ilvl w:val="0"/>
          <w:numId w:val="11"/>
        </w:numPr>
        <w:tabs>
          <w:tab w:val="left" w:pos="426"/>
        </w:tabs>
        <w:adjustRightInd w:val="0"/>
        <w:ind w:left="0" w:firstLine="0"/>
        <w:jc w:val="both"/>
        <w:rPr>
          <w:rFonts w:ascii="Arial" w:eastAsia="Cambria" w:hAnsi="Arial" w:cs="Arial"/>
          <w:color w:val="000000"/>
          <w:sz w:val="24"/>
          <w:szCs w:val="24"/>
        </w:rPr>
      </w:pPr>
      <w:r>
        <w:rPr>
          <w:rFonts w:ascii="Arial" w:eastAsia="Cambria" w:hAnsi="Arial" w:cs="Arial"/>
          <w:color w:val="000000"/>
          <w:sz w:val="24"/>
          <w:szCs w:val="24"/>
        </w:rPr>
        <w:t xml:space="preserve">Parecer jurídico sobre a Minuta do Contrato Administrativo da Inexigibilidade de Licitação. </w:t>
      </w:r>
    </w:p>
    <w:p w14:paraId="6EE6C4EC" w14:textId="77777777" w:rsidR="006D1BAE" w:rsidRDefault="006D1BAE" w:rsidP="006D1BAE">
      <w:pPr>
        <w:pStyle w:val="Corpodetexto"/>
        <w:tabs>
          <w:tab w:val="left" w:pos="567"/>
        </w:tabs>
        <w:rPr>
          <w:rFonts w:ascii="Arial" w:eastAsia="Arial" w:hAnsi="Arial" w:cs="Arial"/>
          <w:lang w:eastAsia="ar-SA"/>
        </w:rPr>
      </w:pPr>
    </w:p>
    <w:p w14:paraId="261D8D98" w14:textId="77777777" w:rsidR="006D1BAE" w:rsidRDefault="006D1BAE" w:rsidP="002200BF">
      <w:pPr>
        <w:pStyle w:val="Corpodetexto"/>
        <w:tabs>
          <w:tab w:val="left" w:pos="567"/>
        </w:tabs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hAnsi="Arial" w:cs="Arial"/>
        </w:rPr>
        <w:t>A Contratada, durante toda a execução do contrato, deverá manter todas as condições de habilitação e qualificação exigidas na licitação.</w:t>
      </w:r>
    </w:p>
    <w:p w14:paraId="56CDBD6F" w14:textId="77777777" w:rsidR="006D1BAE" w:rsidRDefault="006D1BAE" w:rsidP="006D1BAE">
      <w:pPr>
        <w:pStyle w:val="Corpodetexto"/>
        <w:tabs>
          <w:tab w:val="left" w:pos="567"/>
        </w:tabs>
        <w:rPr>
          <w:rFonts w:ascii="Arial" w:hAnsi="Arial" w:cs="Arial"/>
          <w:bCs/>
        </w:rPr>
      </w:pPr>
    </w:p>
    <w:p w14:paraId="2DE93486" w14:textId="77777777" w:rsidR="006D1BAE" w:rsidRDefault="006D1BAE" w:rsidP="002200BF">
      <w:pPr>
        <w:pStyle w:val="Corpodetexto"/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Constatada a situação de </w:t>
      </w:r>
      <w:r>
        <w:rPr>
          <w:rFonts w:ascii="Arial" w:hAnsi="Arial" w:cs="Arial"/>
        </w:rPr>
        <w:t>irregularidade em quaisquer das certidões da Contratada, a mesma será</w:t>
      </w:r>
      <w:r>
        <w:rPr>
          <w:rFonts w:ascii="Arial" w:hAnsi="Arial" w:cs="Arial"/>
          <w:bCs/>
        </w:rPr>
        <w:t xml:space="preserve"> notificada, por escrito, sem prejuízo do pagamento pelo objeto já executado</w:t>
      </w:r>
      <w:r>
        <w:rPr>
          <w:rFonts w:ascii="Arial" w:hAnsi="Arial" w:cs="Arial"/>
        </w:rPr>
        <w:t xml:space="preserve">, para, </w:t>
      </w:r>
      <w:r>
        <w:rPr>
          <w:rFonts w:ascii="Arial" w:hAnsi="Arial" w:cs="Arial"/>
          <w:bCs/>
        </w:rPr>
        <w:t xml:space="preserve">num prazo de </w:t>
      </w:r>
      <w:r>
        <w:rPr>
          <w:rFonts w:ascii="Arial" w:hAnsi="Arial" w:cs="Arial"/>
          <w:b/>
        </w:rPr>
        <w:t>05 (cinco) dias úteis</w:t>
      </w:r>
      <w:r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</w:rPr>
        <w:t xml:space="preserve">regularizar tal situação ou, no mesmo prazo, </w:t>
      </w:r>
      <w:r>
        <w:rPr>
          <w:rFonts w:ascii="Arial" w:hAnsi="Arial" w:cs="Arial"/>
          <w:bCs/>
        </w:rPr>
        <w:t>apresentar defesa, em processo administrativo instaurado para esse fim específico.</w:t>
      </w:r>
    </w:p>
    <w:p w14:paraId="6690D36A" w14:textId="77777777" w:rsidR="006D1BAE" w:rsidRDefault="006D1BAE" w:rsidP="002200BF">
      <w:pPr>
        <w:pStyle w:val="Corpodetexto21"/>
        <w:widowControl w:val="0"/>
        <w:tabs>
          <w:tab w:val="left" w:pos="567"/>
        </w:tabs>
        <w:rPr>
          <w:rFonts w:ascii="Arial" w:hAnsi="Arial" w:cs="Arial"/>
          <w:bCs/>
          <w:sz w:val="24"/>
          <w:szCs w:val="24"/>
        </w:rPr>
      </w:pPr>
    </w:p>
    <w:p w14:paraId="5D0B886F" w14:textId="77777777" w:rsidR="006D1BAE" w:rsidRDefault="006D1BAE" w:rsidP="002200BF">
      <w:pPr>
        <w:pStyle w:val="Corpodetexto21"/>
        <w:widowControl w:val="0"/>
        <w:tabs>
          <w:tab w:val="left" w:pos="56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prazo para regularização ou encaminhamento de defesa de que trata o subitem anterior poderá ser prorrogado uma vez e por igual período, a critério da Contratante.</w:t>
      </w:r>
    </w:p>
    <w:p w14:paraId="1E7DFEFD" w14:textId="77777777" w:rsidR="006D1BAE" w:rsidRDefault="006D1BAE" w:rsidP="002200BF">
      <w:pPr>
        <w:pStyle w:val="Corpodetexto21"/>
        <w:widowControl w:val="0"/>
        <w:tabs>
          <w:tab w:val="left" w:pos="567"/>
        </w:tabs>
        <w:rPr>
          <w:rFonts w:ascii="Arial" w:hAnsi="Arial" w:cs="Arial"/>
          <w:sz w:val="24"/>
          <w:szCs w:val="24"/>
        </w:rPr>
      </w:pPr>
    </w:p>
    <w:p w14:paraId="62AC02A1" w14:textId="77777777" w:rsidR="006D1BAE" w:rsidRDefault="006D1BAE" w:rsidP="002200BF">
      <w:pPr>
        <w:pStyle w:val="Corpodetexto21"/>
        <w:widowControl w:val="0"/>
        <w:tabs>
          <w:tab w:val="left" w:pos="56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Não havendo regularização ou sendo a defesa considerada improcedente, a Contratante deverá comunicar aos órgãos responsáveis pela fiscalização da regularidade fiscal e trabalhista quanto à inadimplência do fornecedor, bem como quanto à existência de pagamento a ser efetuado pela Administração, para que sejam acionados os meios pertinentes e necessários para garantir o recebimento de seus créditos.</w:t>
      </w:r>
    </w:p>
    <w:p w14:paraId="7BEDC8B4" w14:textId="77777777" w:rsidR="006D1BAE" w:rsidRDefault="006D1BAE" w:rsidP="002200BF">
      <w:pPr>
        <w:pStyle w:val="Corpodetexto21"/>
        <w:widowControl w:val="0"/>
        <w:tabs>
          <w:tab w:val="left" w:pos="567"/>
        </w:tabs>
        <w:rPr>
          <w:rFonts w:ascii="Arial" w:hAnsi="Arial" w:cs="Arial"/>
          <w:sz w:val="24"/>
          <w:szCs w:val="24"/>
        </w:rPr>
      </w:pPr>
    </w:p>
    <w:p w14:paraId="6C39A902" w14:textId="77777777" w:rsidR="006D1BAE" w:rsidRDefault="006D1BAE" w:rsidP="002200BF">
      <w:pPr>
        <w:pStyle w:val="Corpodetexto21"/>
        <w:widowControl w:val="0"/>
        <w:tabs>
          <w:tab w:val="left" w:pos="56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Persistindo a irregularidade, a Contratante, em decisão fundamentada, deverá aplicar a penalidade cabível nos autos do processo administrativo correspondente.</w:t>
      </w:r>
    </w:p>
    <w:p w14:paraId="7B15A93C" w14:textId="77777777" w:rsidR="006D1BAE" w:rsidRDefault="006D1BAE" w:rsidP="006D1BAE">
      <w:pPr>
        <w:pStyle w:val="Corpodetexto21"/>
        <w:widowControl w:val="0"/>
        <w:tabs>
          <w:tab w:val="left" w:pos="567"/>
        </w:tabs>
        <w:rPr>
          <w:rFonts w:ascii="Arial" w:hAnsi="Arial" w:cs="Arial"/>
          <w:sz w:val="24"/>
          <w:szCs w:val="24"/>
        </w:rPr>
      </w:pPr>
    </w:p>
    <w:p w14:paraId="090A5837" w14:textId="77777777" w:rsidR="006D1BAE" w:rsidRDefault="006D1BAE" w:rsidP="006D1BAE">
      <w:pPr>
        <w:pStyle w:val="PargrafodaLista"/>
        <w:shd w:val="clear" w:color="auto" w:fill="FFFFFF"/>
        <w:tabs>
          <w:tab w:val="left" w:pos="567"/>
          <w:tab w:val="left" w:pos="993"/>
        </w:tabs>
        <w:ind w:left="0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A referida contratação terá vigência de 12 (doze) meses a contar da assinatura do Contrato Administrativo ou documento similar.</w:t>
      </w:r>
      <w:r>
        <w:rPr>
          <w:color w:val="FF0000"/>
          <w:sz w:val="24"/>
          <w:szCs w:val="24"/>
        </w:rPr>
        <w:t xml:space="preserve"> </w:t>
      </w:r>
    </w:p>
    <w:p w14:paraId="6CE6DB5E" w14:textId="77777777" w:rsidR="006D1BAE" w:rsidRDefault="006D1BAE" w:rsidP="006D1BAE">
      <w:pPr>
        <w:pStyle w:val="PargrafodaLista"/>
        <w:shd w:val="clear" w:color="auto" w:fill="FFFFFF"/>
        <w:tabs>
          <w:tab w:val="left" w:pos="567"/>
          <w:tab w:val="left" w:pos="993"/>
        </w:tabs>
        <w:ind w:left="0"/>
        <w:jc w:val="both"/>
        <w:rPr>
          <w:color w:val="FF0000"/>
          <w:sz w:val="24"/>
          <w:szCs w:val="24"/>
        </w:rPr>
      </w:pPr>
    </w:p>
    <w:p w14:paraId="6F7A977D" w14:textId="77777777" w:rsidR="006D1BAE" w:rsidRDefault="006D1BAE" w:rsidP="006D1BAE">
      <w:pPr>
        <w:pStyle w:val="Corpodetexto21"/>
        <w:widowControl w:val="0"/>
        <w:tabs>
          <w:tab w:val="left" w:pos="142"/>
          <w:tab w:val="left" w:pos="284"/>
          <w:tab w:val="left" w:pos="567"/>
        </w:tabs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O Contrato Administrativo ou documento similar deverá ser executado fielmente pelas partes, de acordo com as cláusulas avençadas e as normas da Lei Federal nº 14.133, de 2021, e cada parte responderá pelas consequências de sua inexecução total ou parcial (Lei Federal nº 14.133/2021, art. 115, </w:t>
      </w:r>
      <w:r>
        <w:rPr>
          <w:rFonts w:ascii="Arial" w:hAnsi="Arial" w:cs="Arial"/>
          <w:i/>
          <w:iCs/>
          <w:sz w:val="24"/>
          <w:szCs w:val="24"/>
        </w:rPr>
        <w:t>caput</w:t>
      </w:r>
      <w:r>
        <w:rPr>
          <w:rFonts w:ascii="Arial" w:hAnsi="Arial" w:cs="Arial"/>
          <w:sz w:val="24"/>
          <w:szCs w:val="24"/>
        </w:rPr>
        <w:t xml:space="preserve">). </w:t>
      </w:r>
    </w:p>
    <w:p w14:paraId="4D127771" w14:textId="77777777" w:rsidR="006D1BAE" w:rsidRPr="006D1BAE" w:rsidRDefault="006D1BAE" w:rsidP="006D1BAE">
      <w:pPr>
        <w:pStyle w:val="Nivel3"/>
        <w:tabs>
          <w:tab w:val="clear" w:pos="360"/>
          <w:tab w:val="left" w:pos="142"/>
          <w:tab w:val="left" w:pos="284"/>
          <w:tab w:val="left" w:pos="567"/>
        </w:tabs>
        <w:spacing w:before="0" w:after="0" w:line="240" w:lineRule="auto"/>
        <w:ind w:left="0"/>
        <w:rPr>
          <w:sz w:val="24"/>
          <w:szCs w:val="24"/>
          <w:lang w:val="pt-BR"/>
        </w:rPr>
      </w:pPr>
    </w:p>
    <w:p w14:paraId="587D0C95" w14:textId="77777777" w:rsidR="006D1BAE" w:rsidRPr="006D1BAE" w:rsidRDefault="006D1BAE" w:rsidP="006D1BAE">
      <w:pPr>
        <w:pStyle w:val="Nivel3"/>
        <w:tabs>
          <w:tab w:val="clear" w:pos="360"/>
          <w:tab w:val="left" w:pos="142"/>
          <w:tab w:val="left" w:pos="284"/>
          <w:tab w:val="left" w:pos="567"/>
        </w:tabs>
        <w:spacing w:before="0" w:after="0" w:line="240" w:lineRule="auto"/>
        <w:ind w:left="0"/>
        <w:rPr>
          <w:sz w:val="24"/>
          <w:szCs w:val="24"/>
          <w:lang w:val="pt-BR"/>
        </w:rPr>
      </w:pPr>
      <w:r w:rsidRPr="006D1BAE">
        <w:rPr>
          <w:sz w:val="24"/>
          <w:szCs w:val="24"/>
          <w:lang w:val="pt-BR"/>
        </w:rPr>
        <w:t>Em caso de impedimento, ordem de paralisação ou suspensão do contrato, a execução será prorrogada automaticamente pelo tempo correspondente, anotadas tais circunstâncias mediante simples apostila (Lei Federal nº 14.133/2021, art. 115, §5º).</w:t>
      </w:r>
    </w:p>
    <w:p w14:paraId="5058847F" w14:textId="77777777" w:rsidR="006D1BAE" w:rsidRPr="006D1BAE" w:rsidRDefault="006D1BAE" w:rsidP="006D1BAE">
      <w:pPr>
        <w:pStyle w:val="Nivel3"/>
        <w:tabs>
          <w:tab w:val="clear" w:pos="360"/>
          <w:tab w:val="left" w:pos="142"/>
          <w:tab w:val="left" w:pos="284"/>
          <w:tab w:val="left" w:pos="567"/>
        </w:tabs>
        <w:spacing w:before="0" w:after="0" w:line="240" w:lineRule="auto"/>
        <w:ind w:left="0"/>
        <w:rPr>
          <w:sz w:val="24"/>
          <w:szCs w:val="24"/>
          <w:lang w:val="pt-BR"/>
        </w:rPr>
      </w:pPr>
    </w:p>
    <w:p w14:paraId="6EDFEA34" w14:textId="77777777" w:rsidR="006D1BAE" w:rsidRPr="006D1BAE" w:rsidRDefault="006D1BAE" w:rsidP="006D1BAE">
      <w:pPr>
        <w:pStyle w:val="Nivel3"/>
        <w:tabs>
          <w:tab w:val="clear" w:pos="360"/>
          <w:tab w:val="left" w:pos="142"/>
          <w:tab w:val="left" w:pos="284"/>
          <w:tab w:val="left" w:pos="567"/>
        </w:tabs>
        <w:spacing w:before="0" w:after="0" w:line="240" w:lineRule="auto"/>
        <w:ind w:left="0"/>
        <w:rPr>
          <w:sz w:val="24"/>
          <w:szCs w:val="24"/>
          <w:lang w:val="pt-BR"/>
        </w:rPr>
      </w:pPr>
      <w:r w:rsidRPr="006D1BAE">
        <w:rPr>
          <w:sz w:val="24"/>
          <w:szCs w:val="24"/>
          <w:lang w:val="pt-BR"/>
        </w:rPr>
        <w:lastRenderedPageBreak/>
        <w:t xml:space="preserve">A execução do contrato deverá ser acompanhada e fiscalizada pelo(s) fiscal(is) do contrato, ou pelos respectivos substitutos (Lei Federal nº 14.133/2021, art. 117, </w:t>
      </w:r>
      <w:r w:rsidRPr="006D1BAE">
        <w:rPr>
          <w:i/>
          <w:iCs/>
          <w:sz w:val="24"/>
          <w:szCs w:val="24"/>
          <w:lang w:val="pt-BR"/>
        </w:rPr>
        <w:t>caput</w:t>
      </w:r>
      <w:r w:rsidRPr="006D1BAE">
        <w:rPr>
          <w:sz w:val="24"/>
          <w:szCs w:val="24"/>
          <w:lang w:val="pt-BR"/>
        </w:rPr>
        <w:t>).</w:t>
      </w:r>
    </w:p>
    <w:p w14:paraId="1F28C694" w14:textId="77777777" w:rsidR="006D1BAE" w:rsidRPr="006D1BAE" w:rsidRDefault="006D1BAE" w:rsidP="006D1BAE">
      <w:pPr>
        <w:pStyle w:val="Nivel4"/>
        <w:tabs>
          <w:tab w:val="left" w:pos="142"/>
          <w:tab w:val="left" w:pos="284"/>
          <w:tab w:val="left" w:pos="567"/>
        </w:tabs>
        <w:spacing w:before="0" w:after="0" w:line="240" w:lineRule="auto"/>
        <w:ind w:left="0"/>
        <w:rPr>
          <w:sz w:val="24"/>
          <w:szCs w:val="24"/>
          <w:lang w:val="pt-BR"/>
        </w:rPr>
      </w:pPr>
    </w:p>
    <w:p w14:paraId="7A56CEA4" w14:textId="77777777" w:rsidR="006D1BAE" w:rsidRPr="006D1BAE" w:rsidRDefault="006D1BAE" w:rsidP="006D1BAE">
      <w:pPr>
        <w:pStyle w:val="Nivel4"/>
        <w:tabs>
          <w:tab w:val="left" w:pos="142"/>
          <w:tab w:val="left" w:pos="284"/>
          <w:tab w:val="left" w:pos="567"/>
        </w:tabs>
        <w:spacing w:before="0" w:after="0" w:line="240" w:lineRule="auto"/>
        <w:ind w:left="0"/>
        <w:rPr>
          <w:sz w:val="24"/>
          <w:szCs w:val="24"/>
          <w:lang w:val="pt-BR"/>
        </w:rPr>
      </w:pPr>
      <w:r w:rsidRPr="006D1BAE">
        <w:rPr>
          <w:sz w:val="24"/>
          <w:szCs w:val="24"/>
          <w:lang w:val="pt-BR"/>
        </w:rPr>
        <w:t>O fiscal do contrato anotará em registro próprio todas as ocorrências relacionadas à execução do contrato, determinando o que for necessário para a regularização das faltas ou dos defeitos observados (Lei Federal nº 14.133/2021, art. 117, §1º).</w:t>
      </w:r>
    </w:p>
    <w:p w14:paraId="6F42503A" w14:textId="77777777" w:rsidR="006D1BAE" w:rsidRPr="006D1BAE" w:rsidRDefault="006D1BAE" w:rsidP="006D1BAE">
      <w:pPr>
        <w:pStyle w:val="Nivel4"/>
        <w:tabs>
          <w:tab w:val="left" w:pos="142"/>
          <w:tab w:val="left" w:pos="284"/>
          <w:tab w:val="left" w:pos="567"/>
        </w:tabs>
        <w:spacing w:before="0" w:after="0" w:line="240" w:lineRule="auto"/>
        <w:ind w:left="0"/>
        <w:rPr>
          <w:sz w:val="24"/>
          <w:szCs w:val="24"/>
          <w:lang w:val="pt-BR"/>
        </w:rPr>
      </w:pPr>
    </w:p>
    <w:p w14:paraId="5E0CBB94" w14:textId="77777777" w:rsidR="006D1BAE" w:rsidRPr="006D1BAE" w:rsidRDefault="006D1BAE" w:rsidP="006D1BAE">
      <w:pPr>
        <w:pStyle w:val="Nivel4"/>
        <w:tabs>
          <w:tab w:val="left" w:pos="142"/>
          <w:tab w:val="left" w:pos="284"/>
          <w:tab w:val="left" w:pos="567"/>
        </w:tabs>
        <w:spacing w:before="0" w:after="0" w:line="240" w:lineRule="auto"/>
        <w:ind w:left="0"/>
        <w:rPr>
          <w:sz w:val="24"/>
          <w:szCs w:val="24"/>
          <w:lang w:val="pt-BR"/>
        </w:rPr>
      </w:pPr>
      <w:r w:rsidRPr="006D1BAE">
        <w:rPr>
          <w:sz w:val="24"/>
          <w:szCs w:val="24"/>
          <w:lang w:val="pt-BR"/>
        </w:rPr>
        <w:t>O fiscal do contrato informará a seus superiores, em tempo hábil para a adoção das medidas convenientes, a situação que demandar decisão ou providência que ultrapasse sua competência (Lei Federal nº 14.133/2021, art. 117, §2º).</w:t>
      </w:r>
    </w:p>
    <w:p w14:paraId="2984F602" w14:textId="77777777" w:rsidR="006D1BAE" w:rsidRPr="006D1BAE" w:rsidRDefault="006D1BAE" w:rsidP="006D1BAE">
      <w:pPr>
        <w:pStyle w:val="Nivel3"/>
        <w:tabs>
          <w:tab w:val="clear" w:pos="360"/>
          <w:tab w:val="left" w:pos="142"/>
          <w:tab w:val="left" w:pos="284"/>
          <w:tab w:val="left" w:pos="567"/>
        </w:tabs>
        <w:spacing w:before="0" w:after="0" w:line="240" w:lineRule="auto"/>
        <w:ind w:left="0"/>
        <w:rPr>
          <w:rFonts w:eastAsia="Arial"/>
          <w:sz w:val="24"/>
          <w:szCs w:val="24"/>
          <w:lang w:val="pt-BR"/>
        </w:rPr>
      </w:pPr>
    </w:p>
    <w:p w14:paraId="6CDE6B03" w14:textId="77777777" w:rsidR="006D1BAE" w:rsidRPr="006D1BAE" w:rsidRDefault="006D1BAE" w:rsidP="006D1BAE">
      <w:pPr>
        <w:pStyle w:val="Nivel3"/>
        <w:tabs>
          <w:tab w:val="clear" w:pos="360"/>
          <w:tab w:val="left" w:pos="142"/>
          <w:tab w:val="left" w:pos="284"/>
          <w:tab w:val="left" w:pos="567"/>
        </w:tabs>
        <w:spacing w:before="0" w:after="0" w:line="240" w:lineRule="auto"/>
        <w:ind w:left="0"/>
        <w:rPr>
          <w:rFonts w:eastAsia="Times New Roman"/>
          <w:sz w:val="24"/>
          <w:szCs w:val="24"/>
          <w:lang w:val="pt-BR"/>
        </w:rPr>
      </w:pPr>
      <w:r w:rsidRPr="006D1BAE">
        <w:rPr>
          <w:sz w:val="24"/>
          <w:szCs w:val="24"/>
          <w:lang w:val="pt-BR"/>
        </w:rPr>
        <w:t>O contratado deverá manter preposto aceito pela Administração para representá-lo na execução do contrato. (Lei Federal nº 14.133/2021, art. 118).</w:t>
      </w:r>
    </w:p>
    <w:p w14:paraId="2BBC4C73" w14:textId="77777777" w:rsidR="006D1BAE" w:rsidRPr="006D1BAE" w:rsidRDefault="006D1BAE" w:rsidP="006D1BAE">
      <w:pPr>
        <w:pStyle w:val="Nivel3"/>
        <w:tabs>
          <w:tab w:val="clear" w:pos="360"/>
          <w:tab w:val="left" w:pos="142"/>
          <w:tab w:val="left" w:pos="284"/>
          <w:tab w:val="left" w:pos="567"/>
        </w:tabs>
        <w:spacing w:before="0" w:after="0" w:line="240" w:lineRule="auto"/>
        <w:ind w:left="0"/>
        <w:rPr>
          <w:sz w:val="24"/>
          <w:szCs w:val="24"/>
          <w:lang w:val="pt-BR"/>
        </w:rPr>
      </w:pPr>
    </w:p>
    <w:p w14:paraId="71CDA314" w14:textId="77777777" w:rsidR="006D1BAE" w:rsidRPr="006D1BAE" w:rsidRDefault="006D1BAE" w:rsidP="006D1BAE">
      <w:pPr>
        <w:pStyle w:val="Nivel3"/>
        <w:tabs>
          <w:tab w:val="clear" w:pos="360"/>
          <w:tab w:val="left" w:pos="142"/>
          <w:tab w:val="left" w:pos="284"/>
          <w:tab w:val="left" w:pos="567"/>
        </w:tabs>
        <w:spacing w:before="0" w:after="0" w:line="240" w:lineRule="auto"/>
        <w:ind w:left="0"/>
        <w:rPr>
          <w:sz w:val="24"/>
          <w:szCs w:val="24"/>
          <w:lang w:val="pt-BR"/>
        </w:rPr>
      </w:pPr>
      <w:r w:rsidRPr="006D1BAE">
        <w:rPr>
          <w:sz w:val="24"/>
          <w:szCs w:val="24"/>
          <w:lang w:val="pt-BR"/>
        </w:rPr>
        <w:t>O contratado será obrigado a reparar, corrigir, remover, reconstruir ou substituir, a suas expensas, no total ou em parte, o objeto do contrato em que se verificarem vícios, defeitos ou incorreções resultantes de sua execução ou de materiais nela empregados (Lei Federal nº 14.133/2021, art. 119).</w:t>
      </w:r>
    </w:p>
    <w:p w14:paraId="78F62528" w14:textId="77777777" w:rsidR="006D1BAE" w:rsidRPr="006D1BAE" w:rsidRDefault="006D1BAE" w:rsidP="006D1BAE">
      <w:pPr>
        <w:pStyle w:val="Nivel3"/>
        <w:tabs>
          <w:tab w:val="clear" w:pos="360"/>
          <w:tab w:val="left" w:pos="142"/>
          <w:tab w:val="left" w:pos="284"/>
          <w:tab w:val="left" w:pos="567"/>
        </w:tabs>
        <w:spacing w:before="0" w:after="0" w:line="240" w:lineRule="auto"/>
        <w:ind w:left="0"/>
        <w:rPr>
          <w:sz w:val="24"/>
          <w:szCs w:val="24"/>
          <w:lang w:val="pt-BR"/>
        </w:rPr>
      </w:pPr>
    </w:p>
    <w:p w14:paraId="15FC6925" w14:textId="77777777" w:rsidR="006D1BAE" w:rsidRPr="006D1BAE" w:rsidRDefault="006D1BAE" w:rsidP="006D1BAE">
      <w:pPr>
        <w:pStyle w:val="Nivel3"/>
        <w:tabs>
          <w:tab w:val="clear" w:pos="360"/>
          <w:tab w:val="left" w:pos="142"/>
          <w:tab w:val="left" w:pos="284"/>
          <w:tab w:val="left" w:pos="567"/>
        </w:tabs>
        <w:spacing w:before="0" w:after="0" w:line="240" w:lineRule="auto"/>
        <w:ind w:left="0"/>
        <w:rPr>
          <w:sz w:val="24"/>
          <w:szCs w:val="24"/>
          <w:lang w:val="pt-BR"/>
        </w:rPr>
      </w:pPr>
      <w:r w:rsidRPr="006D1BAE">
        <w:rPr>
          <w:sz w:val="24"/>
          <w:szCs w:val="24"/>
          <w:lang w:val="pt-BR"/>
        </w:rPr>
        <w:t>O contratado será responsável pelos danos causados diretamente à Administração ou a terceiros em razão da execução do contrato, e não excluirá nem reduzirá essa responsabilidade a fiscalização ou o acompanhamento pelo contratante (Lei Federal nº 14.133/2021, art. 120).</w:t>
      </w:r>
    </w:p>
    <w:p w14:paraId="0F5A5C6D" w14:textId="77777777" w:rsidR="006D1BAE" w:rsidRPr="006D1BAE" w:rsidRDefault="006D1BAE" w:rsidP="006D1BAE">
      <w:pPr>
        <w:pStyle w:val="Nivel3"/>
        <w:tabs>
          <w:tab w:val="clear" w:pos="360"/>
          <w:tab w:val="left" w:pos="142"/>
          <w:tab w:val="left" w:pos="284"/>
          <w:tab w:val="left" w:pos="567"/>
        </w:tabs>
        <w:spacing w:before="0" w:after="0" w:line="240" w:lineRule="auto"/>
        <w:ind w:left="0"/>
        <w:rPr>
          <w:sz w:val="24"/>
          <w:szCs w:val="24"/>
          <w:lang w:val="pt-BR"/>
        </w:rPr>
      </w:pPr>
    </w:p>
    <w:p w14:paraId="18988CFA" w14:textId="77777777" w:rsidR="006D1BAE" w:rsidRPr="006D1BAE" w:rsidRDefault="006D1BAE" w:rsidP="006D1BAE">
      <w:pPr>
        <w:pStyle w:val="Nivel3"/>
        <w:tabs>
          <w:tab w:val="clear" w:pos="360"/>
          <w:tab w:val="left" w:pos="142"/>
          <w:tab w:val="left" w:pos="284"/>
          <w:tab w:val="left" w:pos="567"/>
        </w:tabs>
        <w:spacing w:before="0" w:after="0" w:line="240" w:lineRule="auto"/>
        <w:ind w:left="0"/>
        <w:rPr>
          <w:sz w:val="24"/>
          <w:szCs w:val="24"/>
          <w:lang w:val="pt-BR"/>
        </w:rPr>
      </w:pPr>
      <w:r w:rsidRPr="006D1BAE">
        <w:rPr>
          <w:sz w:val="24"/>
          <w:szCs w:val="24"/>
          <w:lang w:val="pt-BR"/>
        </w:rPr>
        <w:t>As comunicações entre o órgão e a contratada devem ser realizadas por escrito sempre que o ato exigir tal formalidade, admitindo-se, excepcionalmente, o uso de mensagem eletrônica para esse fim;</w:t>
      </w:r>
    </w:p>
    <w:p w14:paraId="2F652252" w14:textId="77777777" w:rsidR="006D1BAE" w:rsidRDefault="006D1BAE" w:rsidP="006D1BAE">
      <w:pPr>
        <w:adjustRightInd w:val="0"/>
        <w:jc w:val="both"/>
        <w:rPr>
          <w:rFonts w:ascii="Arial" w:hAnsi="Arial" w:cs="Arial"/>
          <w:color w:val="FF0000"/>
          <w:sz w:val="24"/>
          <w:szCs w:val="24"/>
        </w:rPr>
      </w:pPr>
    </w:p>
    <w:p w14:paraId="55E272EA" w14:textId="77777777" w:rsidR="006D1BAE" w:rsidRDefault="006D1BAE" w:rsidP="006D1BAE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4 - ESTIMATIVA DAS QUANTIDADES </w:t>
      </w:r>
    </w:p>
    <w:p w14:paraId="6B5F4DA7" w14:textId="77777777" w:rsidR="006D1BAE" w:rsidRDefault="006D1BAE" w:rsidP="006D1BAE">
      <w:pPr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4232E6EB" w14:textId="06AC1490" w:rsidR="006D1BAE" w:rsidRDefault="006D1BAE" w:rsidP="006D1BAE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x-none"/>
        </w:rPr>
        <w:t>A locação da área</w:t>
      </w:r>
      <w:r>
        <w:rPr>
          <w:rFonts w:ascii="Arial" w:hAnsi="Arial" w:cs="Arial"/>
          <w:sz w:val="24"/>
          <w:szCs w:val="24"/>
        </w:rPr>
        <w:t xml:space="preserve"> para a instalação e funcionamento </w:t>
      </w:r>
      <w:r w:rsidR="00C5282F">
        <w:rPr>
          <w:rFonts w:ascii="Arial" w:hAnsi="Arial" w:cs="Arial"/>
          <w:sz w:val="24"/>
          <w:szCs w:val="24"/>
        </w:rPr>
        <w:t>da sede</w:t>
      </w:r>
      <w:r>
        <w:rPr>
          <w:rFonts w:ascii="Arial" w:eastAsia="Arial Unicode MS" w:hAnsi="Arial" w:cs="Arial"/>
          <w:sz w:val="24"/>
          <w:szCs w:val="24"/>
        </w:rPr>
        <w:t xml:space="preserve"> do Consórcio</w:t>
      </w:r>
      <w:r>
        <w:rPr>
          <w:rFonts w:ascii="Arial" w:hAnsi="Arial" w:cs="Arial"/>
          <w:sz w:val="24"/>
          <w:szCs w:val="24"/>
        </w:rPr>
        <w:t>/</w:t>
      </w:r>
      <w:r>
        <w:rPr>
          <w:rFonts w:ascii="Arial" w:eastAsia="Arial Unicode MS" w:hAnsi="Arial" w:cs="Arial"/>
          <w:sz w:val="24"/>
          <w:szCs w:val="24"/>
        </w:rPr>
        <w:t>C</w:t>
      </w:r>
      <w:r w:rsidR="00C5282F">
        <w:rPr>
          <w:rFonts w:ascii="Arial" w:eastAsia="Arial Unicode MS" w:hAnsi="Arial" w:cs="Arial"/>
          <w:sz w:val="24"/>
          <w:szCs w:val="24"/>
        </w:rPr>
        <w:t>ONSURGE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lang w:eastAsia="x-none"/>
        </w:rPr>
        <w:t xml:space="preserve"> terá duração inicial prevista para doze meses.</w:t>
      </w:r>
      <w:r>
        <w:t xml:space="preserve"> </w:t>
      </w:r>
      <w:r>
        <w:rPr>
          <w:rFonts w:ascii="Arial" w:hAnsi="Arial" w:cs="Arial"/>
          <w:sz w:val="24"/>
          <w:szCs w:val="24"/>
          <w:lang w:eastAsia="x-none"/>
        </w:rPr>
        <w:t>O artigo 112 da Lei 14.133/2021 estipula que “Os prazos contratuais previstos nesta Lei não excluem nem revogam os prazos contratuais previstos em lei especial.”</w:t>
      </w:r>
    </w:p>
    <w:p w14:paraId="35D1AAE6" w14:textId="77777777" w:rsidR="006D1BAE" w:rsidRDefault="006D1BAE" w:rsidP="006D1BAE">
      <w:pPr>
        <w:shd w:val="clear" w:color="auto" w:fill="FFFFFF"/>
        <w:jc w:val="both"/>
        <w:rPr>
          <w:rFonts w:ascii="Arial" w:hAnsi="Arial" w:cs="Arial"/>
          <w:sz w:val="24"/>
          <w:szCs w:val="24"/>
          <w:lang w:eastAsia="x-none"/>
        </w:rPr>
      </w:pPr>
    </w:p>
    <w:p w14:paraId="4796181D" w14:textId="77777777" w:rsidR="006D1BAE" w:rsidRDefault="006D1BAE" w:rsidP="006D1BAE">
      <w:pPr>
        <w:shd w:val="clear" w:color="auto" w:fill="FFFFFF"/>
        <w:jc w:val="both"/>
        <w:rPr>
          <w:rFonts w:ascii="Arial" w:hAnsi="Arial" w:cs="Arial"/>
          <w:sz w:val="24"/>
          <w:szCs w:val="24"/>
          <w:lang w:eastAsia="x-none"/>
        </w:rPr>
      </w:pPr>
      <w:r>
        <w:rPr>
          <w:rFonts w:ascii="Arial" w:hAnsi="Arial" w:cs="Arial"/>
          <w:sz w:val="24"/>
          <w:szCs w:val="24"/>
          <w:lang w:eastAsia="x-none"/>
        </w:rPr>
        <w:t>Levando em consideração que a locação em que o Poder Público atua como locatário é regulamentada pela Lei do Inquilinato (Lei n</w:t>
      </w:r>
      <w:r>
        <w:rPr>
          <w:rFonts w:ascii="Arial" w:hAnsi="Arial" w:cs="Arial"/>
          <w:sz w:val="24"/>
          <w:szCs w:val="24"/>
          <w:vertAlign w:val="superscript"/>
          <w:lang w:eastAsia="x-none"/>
        </w:rPr>
        <w:t>o</w:t>
      </w:r>
      <w:r>
        <w:rPr>
          <w:rFonts w:ascii="Arial" w:hAnsi="Arial" w:cs="Arial"/>
          <w:sz w:val="24"/>
          <w:szCs w:val="24"/>
          <w:lang w:eastAsia="x-none"/>
        </w:rPr>
        <w:t xml:space="preserve"> 8.245/1991), é aplicável a disposição estabelecida em seu artigo 3º, que afirma: "O contrato de locação pode ser ajustado por qualquer prazo, dependendo de vênia conjugal, se igual ou superior a 10 (dez) anos.</w:t>
      </w:r>
    </w:p>
    <w:p w14:paraId="6427F337" w14:textId="77777777" w:rsidR="006D1BAE" w:rsidRDefault="006D1BAE" w:rsidP="006D1BAE">
      <w:pPr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14:paraId="6BAA6749" w14:textId="77777777" w:rsidR="006D1BAE" w:rsidRDefault="006D1BAE" w:rsidP="006D1BA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5 - LEVANTAMENTO DE MERCADO </w:t>
      </w:r>
    </w:p>
    <w:p w14:paraId="0349415A" w14:textId="77777777" w:rsidR="006D1BAE" w:rsidRDefault="006D1BAE" w:rsidP="006D1BAE">
      <w:pPr>
        <w:jc w:val="both"/>
        <w:rPr>
          <w:rFonts w:ascii="Arial" w:hAnsi="Arial" w:cs="Arial"/>
          <w:b/>
          <w:bCs/>
          <w:iCs/>
          <w:color w:val="000000"/>
          <w:sz w:val="24"/>
          <w:szCs w:val="24"/>
        </w:rPr>
      </w:pPr>
    </w:p>
    <w:p w14:paraId="7E5D6C7C" w14:textId="37EDDDE0" w:rsidR="006D1BAE" w:rsidRDefault="006D1BAE" w:rsidP="00765616">
      <w:pPr>
        <w:pStyle w:val="Recuodecorpodetexto"/>
        <w:ind w:left="0"/>
        <w:jc w:val="both"/>
        <w:rPr>
          <w:rFonts w:ascii="Arial" w:hAnsi="Arial" w:cs="Arial"/>
          <w:iCs/>
          <w:color w:val="000000"/>
          <w:sz w:val="24"/>
          <w:szCs w:val="24"/>
        </w:rPr>
      </w:pPr>
      <w:r>
        <w:rPr>
          <w:rFonts w:ascii="Arial" w:hAnsi="Arial" w:cs="Arial"/>
          <w:iCs/>
          <w:color w:val="000000"/>
          <w:sz w:val="24"/>
          <w:szCs w:val="24"/>
        </w:rPr>
        <w:t xml:space="preserve">O imóvel referido </w:t>
      </w:r>
      <w:r w:rsidR="00F202FC" w:rsidRPr="000E785C">
        <w:rPr>
          <w:rFonts w:ascii="Arial" w:hAnsi="Arial" w:cs="Arial"/>
          <w:color w:val="000000" w:themeColor="text1"/>
          <w:sz w:val="24"/>
          <w:szCs w:val="24"/>
        </w:rPr>
        <w:t>já se encontra ocupado e vistoriado pelo Locatário</w:t>
      </w:r>
      <w:r>
        <w:rPr>
          <w:rFonts w:ascii="Arial" w:hAnsi="Arial" w:cs="Arial"/>
          <w:iCs/>
          <w:color w:val="000000"/>
          <w:sz w:val="24"/>
          <w:szCs w:val="24"/>
        </w:rPr>
        <w:t xml:space="preserve">, tendo o valor de avaliação para locação mensal de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R$ </w:t>
      </w:r>
      <w:r w:rsidR="000B657E">
        <w:rPr>
          <w:rFonts w:ascii="Arial" w:hAnsi="Arial" w:cs="Arial"/>
          <w:b/>
          <w:bCs/>
          <w:color w:val="000000"/>
          <w:sz w:val="24"/>
          <w:szCs w:val="24"/>
        </w:rPr>
        <w:t>9</w:t>
      </w:r>
      <w:r>
        <w:rPr>
          <w:rFonts w:ascii="Arial" w:hAnsi="Arial" w:cs="Arial"/>
          <w:b/>
          <w:bCs/>
          <w:color w:val="000000"/>
          <w:sz w:val="24"/>
          <w:szCs w:val="24"/>
        </w:rPr>
        <w:t>.</w:t>
      </w:r>
      <w:r w:rsidR="000B657E">
        <w:rPr>
          <w:rFonts w:ascii="Arial" w:hAnsi="Arial" w:cs="Arial"/>
          <w:b/>
          <w:bCs/>
          <w:color w:val="000000"/>
          <w:sz w:val="24"/>
          <w:szCs w:val="24"/>
        </w:rPr>
        <w:t>000</w:t>
      </w:r>
      <w:r>
        <w:rPr>
          <w:rFonts w:ascii="Arial" w:hAnsi="Arial" w:cs="Arial"/>
          <w:b/>
          <w:bCs/>
          <w:color w:val="000000"/>
          <w:sz w:val="24"/>
          <w:szCs w:val="24"/>
        </w:rPr>
        <w:t>,</w:t>
      </w:r>
      <w:r w:rsidR="000B657E">
        <w:rPr>
          <w:rFonts w:ascii="Arial" w:hAnsi="Arial" w:cs="Arial"/>
          <w:b/>
          <w:bCs/>
          <w:color w:val="000000"/>
          <w:sz w:val="24"/>
          <w:szCs w:val="24"/>
        </w:rPr>
        <w:t>0</w:t>
      </w:r>
      <w:r>
        <w:rPr>
          <w:rFonts w:ascii="Arial" w:hAnsi="Arial" w:cs="Arial"/>
          <w:b/>
          <w:bCs/>
          <w:color w:val="000000"/>
          <w:sz w:val="24"/>
          <w:szCs w:val="24"/>
        </w:rPr>
        <w:t>0 (</w:t>
      </w:r>
      <w:r w:rsidR="000B657E">
        <w:rPr>
          <w:rFonts w:ascii="Arial" w:hAnsi="Arial" w:cs="Arial"/>
          <w:b/>
          <w:bCs/>
          <w:color w:val="000000"/>
          <w:sz w:val="24"/>
          <w:szCs w:val="24"/>
        </w:rPr>
        <w:t>nove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mil </w:t>
      </w:r>
      <w:r w:rsidR="00765616">
        <w:rPr>
          <w:rFonts w:ascii="Arial" w:hAnsi="Arial" w:cs="Arial"/>
          <w:b/>
          <w:bCs/>
          <w:color w:val="000000"/>
          <w:sz w:val="24"/>
          <w:szCs w:val="24"/>
        </w:rPr>
        <w:t>reais)</w:t>
      </w:r>
      <w:r>
        <w:rPr>
          <w:rFonts w:ascii="Arial" w:hAnsi="Arial" w:cs="Arial"/>
          <w:iCs/>
          <w:color w:val="000000"/>
          <w:sz w:val="24"/>
          <w:szCs w:val="24"/>
        </w:rPr>
        <w:t xml:space="preserve"> valor este aceito pelo proprietário do mesmo.</w:t>
      </w:r>
      <w:r w:rsidR="005A02FC">
        <w:rPr>
          <w:rFonts w:ascii="Arial" w:hAnsi="Arial" w:cs="Arial"/>
          <w:iCs/>
          <w:color w:val="000000"/>
          <w:sz w:val="24"/>
          <w:szCs w:val="24"/>
        </w:rPr>
        <w:t xml:space="preserve"> </w:t>
      </w:r>
    </w:p>
    <w:p w14:paraId="68564658" w14:textId="3AB4C969" w:rsidR="006D1BAE" w:rsidRDefault="006D1BAE" w:rsidP="0071081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Cs/>
          <w:color w:val="000000"/>
          <w:sz w:val="24"/>
          <w:szCs w:val="24"/>
        </w:rPr>
        <w:t>Considerando</w:t>
      </w:r>
      <w:r>
        <w:rPr>
          <w:rFonts w:ascii="Arial" w:hAnsi="Arial" w:cs="Arial"/>
          <w:iCs/>
          <w:color w:val="000000"/>
          <w:sz w:val="24"/>
          <w:szCs w:val="24"/>
        </w:rPr>
        <w:t xml:space="preserve"> o exposto acima, a Administração entende, que a área possui condições para atendimento as necessidades</w:t>
      </w:r>
      <w:r>
        <w:rPr>
          <w:rFonts w:ascii="Arial" w:hAnsi="Arial" w:cs="Arial"/>
          <w:sz w:val="24"/>
          <w:szCs w:val="24"/>
        </w:rPr>
        <w:t>, deste Consórcio.</w:t>
      </w:r>
    </w:p>
    <w:p w14:paraId="3AE9BD22" w14:textId="77777777" w:rsidR="0071081C" w:rsidRDefault="0071081C" w:rsidP="0071081C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649FF24D" w14:textId="77777777" w:rsidR="00F00BCC" w:rsidRPr="0071081C" w:rsidRDefault="00F00BCC" w:rsidP="0071081C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50D59002" w14:textId="77777777" w:rsidR="006D1BAE" w:rsidRDefault="006D1BAE" w:rsidP="006D1BAE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6 - ESTIMATIVA DO PREÇO DA CONTRATAÇÃO </w:t>
      </w:r>
    </w:p>
    <w:p w14:paraId="2C02881A" w14:textId="77777777" w:rsidR="006D1BAE" w:rsidRDefault="006D1BAE" w:rsidP="006D1BAE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82C0C15" w14:textId="52E9B8A7" w:rsidR="006D1BAE" w:rsidRDefault="006D1BAE" w:rsidP="006D1BAE">
      <w:pPr>
        <w:tabs>
          <w:tab w:val="left" w:pos="0"/>
        </w:tabs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O valor estimado da contratação referente a esta locação tem o montante de </w:t>
      </w:r>
      <w:bookmarkStart w:id="15" w:name="_Hlk129334888"/>
      <w:r w:rsidR="00C0757E">
        <w:rPr>
          <w:rFonts w:ascii="Arial" w:hAnsi="Arial" w:cs="Arial"/>
          <w:b/>
          <w:bCs/>
          <w:color w:val="000000"/>
          <w:sz w:val="24"/>
          <w:szCs w:val="24"/>
        </w:rPr>
        <w:t xml:space="preserve">R$ </w:t>
      </w:r>
      <w:r w:rsidR="00DA1D4D">
        <w:rPr>
          <w:rFonts w:ascii="Arial" w:hAnsi="Arial" w:cs="Arial"/>
          <w:b/>
          <w:bCs/>
          <w:color w:val="000000"/>
          <w:sz w:val="24"/>
          <w:szCs w:val="24"/>
        </w:rPr>
        <w:t>108</w:t>
      </w:r>
      <w:r w:rsidR="00C0757E">
        <w:rPr>
          <w:rFonts w:ascii="Arial" w:hAnsi="Arial" w:cs="Arial"/>
          <w:b/>
          <w:bCs/>
          <w:color w:val="000000"/>
          <w:sz w:val="24"/>
          <w:szCs w:val="24"/>
        </w:rPr>
        <w:t>.000,00 (</w:t>
      </w:r>
      <w:r w:rsidR="00DA1D4D">
        <w:rPr>
          <w:rFonts w:ascii="Arial" w:hAnsi="Arial" w:cs="Arial"/>
          <w:b/>
          <w:bCs/>
          <w:color w:val="000000"/>
          <w:sz w:val="24"/>
          <w:szCs w:val="24"/>
        </w:rPr>
        <w:t xml:space="preserve">cento e oito </w:t>
      </w:r>
      <w:r w:rsidR="00C0757E">
        <w:rPr>
          <w:rFonts w:ascii="Arial" w:hAnsi="Arial" w:cs="Arial"/>
          <w:b/>
          <w:bCs/>
          <w:color w:val="000000"/>
          <w:sz w:val="24"/>
          <w:szCs w:val="24"/>
        </w:rPr>
        <w:t>mil reais)</w:t>
      </w:r>
      <w:r w:rsidR="00C0757E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por um período de 12 (doze) meses. </w:t>
      </w:r>
      <w:bookmarkEnd w:id="15"/>
    </w:p>
    <w:p w14:paraId="4CD87C23" w14:textId="77777777" w:rsidR="006D1BAE" w:rsidRDefault="006D1BAE" w:rsidP="006D1BAE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81F23F5" w14:textId="77777777" w:rsidR="006D1BAE" w:rsidRDefault="006D1BAE" w:rsidP="006D1BA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7 - DESCRIÇÃO DA SOLUÇÃO COMO UM TODO </w:t>
      </w:r>
    </w:p>
    <w:p w14:paraId="4DB32E4B" w14:textId="77777777" w:rsidR="006D1BAE" w:rsidRDefault="006D1BAE" w:rsidP="006D1BAE">
      <w:pPr>
        <w:pStyle w:val="Default"/>
        <w:jc w:val="both"/>
        <w:rPr>
          <w:color w:val="auto"/>
        </w:rPr>
      </w:pPr>
    </w:p>
    <w:p w14:paraId="6E03C73D" w14:textId="77777777" w:rsidR="006D1BAE" w:rsidRDefault="006D1BAE" w:rsidP="006D1BAE">
      <w:pPr>
        <w:pStyle w:val="Default"/>
        <w:jc w:val="both"/>
        <w:rPr>
          <w:color w:val="auto"/>
        </w:rPr>
      </w:pPr>
      <w:r>
        <w:rPr>
          <w:color w:val="auto"/>
        </w:rPr>
        <w:t>Em primeiro momento, com relação ao modelo de contratação a ser escolhido, sugere-se que seja adotado o modelo de locação de imóvel. Isso porque, uma das principais vantagens apresentada por esse modelo de contratação é o baixo custo, quando comparado com a aquisição de imóvel.</w:t>
      </w:r>
    </w:p>
    <w:p w14:paraId="21FF60C1" w14:textId="77777777" w:rsidR="006D1BAE" w:rsidRDefault="006D1BAE" w:rsidP="006D1BAE">
      <w:pPr>
        <w:pStyle w:val="Default"/>
        <w:jc w:val="both"/>
        <w:rPr>
          <w:color w:val="auto"/>
        </w:rPr>
      </w:pPr>
    </w:p>
    <w:p w14:paraId="5D2F8DAD" w14:textId="51E7D691" w:rsidR="006D1BAE" w:rsidRDefault="006D1BAE" w:rsidP="006D1BAE">
      <w:pPr>
        <w:pStyle w:val="Default"/>
        <w:jc w:val="both"/>
        <w:rPr>
          <w:color w:val="auto"/>
        </w:rPr>
      </w:pPr>
      <w:r>
        <w:rPr>
          <w:color w:val="auto"/>
        </w:rPr>
        <w:t>A solução proposta consiste na locação de imóvel edificado e regularizado, devidamente compatível com as necessidades de estrutura física do Consórcio/C</w:t>
      </w:r>
      <w:r w:rsidR="000D4A75">
        <w:rPr>
          <w:color w:val="auto"/>
        </w:rPr>
        <w:t>ONSURGE</w:t>
      </w:r>
      <w:r>
        <w:rPr>
          <w:color w:val="auto"/>
        </w:rPr>
        <w:t xml:space="preserve">, </w:t>
      </w:r>
      <w:r>
        <w:t xml:space="preserve">destinado exclusivamente à instalação e funcionamento </w:t>
      </w:r>
      <w:r w:rsidR="000D4A75">
        <w:t>da sede do</w:t>
      </w:r>
      <w:r w:rsidR="00CF1247">
        <w:t xml:space="preserve"> </w:t>
      </w:r>
      <w:r w:rsidR="00CF1247">
        <w:rPr>
          <w:color w:val="auto"/>
        </w:rPr>
        <w:t>CONSURGE</w:t>
      </w:r>
      <w:r>
        <w:rPr>
          <w:color w:val="auto"/>
        </w:rPr>
        <w:t xml:space="preserve">, </w:t>
      </w:r>
      <w:r>
        <w:t xml:space="preserve">de modo a garantir ambiente adequado, seguro, organizado e funcional para a realização das atividades </w:t>
      </w:r>
      <w:r w:rsidR="00D55152">
        <w:t>administrativas</w:t>
      </w:r>
      <w:r>
        <w:t xml:space="preserve"> do Consórcio.</w:t>
      </w:r>
    </w:p>
    <w:p w14:paraId="045AFD38" w14:textId="77777777" w:rsidR="006D1BAE" w:rsidRDefault="006D1BAE" w:rsidP="006D1BAE">
      <w:pPr>
        <w:pStyle w:val="Default"/>
        <w:jc w:val="both"/>
        <w:rPr>
          <w:color w:val="auto"/>
        </w:rPr>
      </w:pPr>
    </w:p>
    <w:p w14:paraId="31B0F8E1" w14:textId="2048E7D4" w:rsidR="006D1BAE" w:rsidRDefault="006D1BAE" w:rsidP="006D1BAE">
      <w:pPr>
        <w:pStyle w:val="Default"/>
        <w:jc w:val="both"/>
        <w:rPr>
          <w:color w:val="auto"/>
        </w:rPr>
      </w:pPr>
      <w:r>
        <w:rPr>
          <w:color w:val="auto"/>
        </w:rPr>
        <w:t>Considerando que o Consórcio não dispõe de imóvel próprio, torna-se necessária a contratação de um imóvel já edificado e disponível para ocupação imediata, com espaços internos organizados, localização urbana de fácil acesso e infraestrutura que possibilite o pleno desenvolvimento das atividades administrativas e institucionais.</w:t>
      </w:r>
    </w:p>
    <w:p w14:paraId="19C86E2A" w14:textId="77777777" w:rsidR="006D1BAE" w:rsidRDefault="006D1BAE" w:rsidP="006D1BAE">
      <w:pPr>
        <w:pStyle w:val="Default"/>
        <w:jc w:val="both"/>
      </w:pPr>
    </w:p>
    <w:p w14:paraId="3936FB7B" w14:textId="77777777" w:rsidR="006D1BAE" w:rsidRDefault="006D1BAE" w:rsidP="006D1BAE">
      <w:pPr>
        <w:pStyle w:val="Default"/>
        <w:jc w:val="both"/>
      </w:pPr>
      <w:r>
        <w:t>Trata-se, portanto, da alternativa mais eficiente, coerente, economicamente viável e tecnicamente apropriada para atender à necessidade identificada pela Administração.</w:t>
      </w:r>
    </w:p>
    <w:p w14:paraId="0D5A64B3" w14:textId="77777777" w:rsidR="006D1BAE" w:rsidRDefault="006D1BAE" w:rsidP="006D1BAE">
      <w:pPr>
        <w:pStyle w:val="Default"/>
        <w:jc w:val="both"/>
        <w:rPr>
          <w:color w:val="auto"/>
        </w:rPr>
      </w:pPr>
    </w:p>
    <w:p w14:paraId="5FD5E9DD" w14:textId="77777777" w:rsidR="006D1BAE" w:rsidRDefault="006D1BAE" w:rsidP="006D1BAE">
      <w:pPr>
        <w:pStyle w:val="Default"/>
        <w:jc w:val="both"/>
        <w:rPr>
          <w:color w:val="auto"/>
        </w:rPr>
      </w:pPr>
      <w:r>
        <w:rPr>
          <w:color w:val="auto"/>
        </w:rPr>
        <w:t>Trata-se, portanto, de uma solução estável, imediata e eficiente, que garante o adequado funcionamento da administração do Consórcio, com segurança jurídica, conforto estrutural e compatibilidade técnica com as atividades-fim e meio da entidade.</w:t>
      </w:r>
    </w:p>
    <w:p w14:paraId="2C799E06" w14:textId="77777777" w:rsidR="006D1BAE" w:rsidRDefault="006D1BAE" w:rsidP="006D1BAE">
      <w:pPr>
        <w:pStyle w:val="Default"/>
        <w:jc w:val="both"/>
        <w:rPr>
          <w:color w:val="FF0000"/>
        </w:rPr>
      </w:pPr>
    </w:p>
    <w:p w14:paraId="50B024BF" w14:textId="77777777" w:rsidR="006D1BAE" w:rsidRDefault="006D1BAE" w:rsidP="006D1BAE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8 - JUSTIFICATIVA PARA PARCELAMENTO OU NÃO DA SOLUÇÃO </w:t>
      </w:r>
    </w:p>
    <w:p w14:paraId="12FE7689" w14:textId="77777777" w:rsidR="00D01A19" w:rsidRPr="00D01A19" w:rsidRDefault="00D01A19" w:rsidP="006D1BAE">
      <w:pPr>
        <w:adjustRightInd w:val="0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</w:p>
    <w:p w14:paraId="39BBAA8E" w14:textId="4059C1E4" w:rsidR="00D01A19" w:rsidRPr="00D01A19" w:rsidRDefault="00D01A19" w:rsidP="006D1BAE">
      <w:pPr>
        <w:adjustRightInd w:val="0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D01A19">
        <w:rPr>
          <w:rFonts w:ascii="Arial" w:eastAsia="Times New Roman" w:hAnsi="Arial" w:cs="Arial"/>
          <w:sz w:val="24"/>
          <w:szCs w:val="24"/>
          <w:lang w:val="pt-BR" w:eastAsia="pt-BR"/>
        </w:rPr>
        <w:t>O parcelamento não é aplicável no caso em estudo, em razão das características do contratado, por ser item único e indivisível, não há a que se falar de parcelamento de objeto</w:t>
      </w:r>
    </w:p>
    <w:p w14:paraId="5E161741" w14:textId="77777777" w:rsidR="006D1BAE" w:rsidRDefault="006D1BAE" w:rsidP="006D1BAE">
      <w:pPr>
        <w:adjustRightInd w:val="0"/>
        <w:jc w:val="both"/>
        <w:rPr>
          <w:rFonts w:ascii="Arial" w:hAnsi="Arial" w:cs="Arial"/>
          <w:color w:val="FF0000"/>
          <w:sz w:val="24"/>
          <w:szCs w:val="24"/>
        </w:rPr>
      </w:pPr>
    </w:p>
    <w:p w14:paraId="108707E3" w14:textId="77777777" w:rsidR="006D1BAE" w:rsidRDefault="006D1BAE" w:rsidP="006D1BAE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9 - DEMONSTRATIVO DOS RESULTADOS PRETENDIDOS </w:t>
      </w:r>
    </w:p>
    <w:p w14:paraId="274638D4" w14:textId="77777777" w:rsidR="006D1BAE" w:rsidRDefault="006D1BAE" w:rsidP="006D1BAE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4BFEDAAE" w14:textId="7AB6DC3C" w:rsidR="006D1BAE" w:rsidRDefault="006D1BAE" w:rsidP="006D1BAE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Com a presente contratação, pretende-se assegurar </w:t>
      </w:r>
      <w:r w:rsidR="00334310"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funcionamento d</w:t>
      </w:r>
      <w:r w:rsidR="00334310">
        <w:rPr>
          <w:rFonts w:ascii="Arial" w:hAnsi="Arial" w:cs="Arial"/>
          <w:sz w:val="24"/>
          <w:szCs w:val="24"/>
        </w:rPr>
        <w:t>a Sede do Consórcio/CONSURGE</w:t>
      </w:r>
      <w:r>
        <w:rPr>
          <w:rFonts w:ascii="Arial" w:hAnsi="Arial" w:cs="Arial"/>
          <w:color w:val="000000"/>
          <w:sz w:val="24"/>
          <w:szCs w:val="24"/>
        </w:rPr>
        <w:t>, em espaço físico compatível com suas necessidades institucionais, possibilitando o desenvolvimento eficiente das atividades administrativas</w:t>
      </w:r>
      <w:r w:rsidR="00B03A4B">
        <w:rPr>
          <w:rFonts w:ascii="Arial" w:hAnsi="Arial" w:cs="Arial"/>
          <w:color w:val="000000"/>
          <w:sz w:val="24"/>
          <w:szCs w:val="24"/>
        </w:rPr>
        <w:t>.</w:t>
      </w:r>
    </w:p>
    <w:p w14:paraId="02BA5ACE" w14:textId="77777777" w:rsidR="006D1BAE" w:rsidRPr="00AE0709" w:rsidRDefault="006D1BAE" w:rsidP="006D1BAE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1CFF607E" w14:textId="2ED3F579" w:rsidR="00DC41A7" w:rsidRDefault="003513D4" w:rsidP="006D1BAE">
      <w:pPr>
        <w:jc w:val="both"/>
        <w:rPr>
          <w:rFonts w:ascii="Arial" w:hAnsi="Arial" w:cs="Arial"/>
          <w:sz w:val="24"/>
          <w:szCs w:val="24"/>
        </w:rPr>
      </w:pPr>
      <w:bookmarkStart w:id="16" w:name="_Hlk94794811"/>
      <w:r w:rsidRPr="00AE0709">
        <w:rPr>
          <w:rFonts w:ascii="Arial" w:hAnsi="Arial" w:cs="Arial"/>
          <w:color w:val="000000"/>
          <w:sz w:val="24"/>
          <w:szCs w:val="24"/>
        </w:rPr>
        <w:t xml:space="preserve">O </w:t>
      </w:r>
      <w:r w:rsidRPr="003513D4">
        <w:rPr>
          <w:rFonts w:ascii="Arial" w:hAnsi="Arial" w:cs="Arial"/>
          <w:color w:val="000000"/>
          <w:sz w:val="24"/>
          <w:szCs w:val="24"/>
        </w:rPr>
        <w:t xml:space="preserve">Consurge </w:t>
      </w:r>
      <w:r>
        <w:rPr>
          <w:rFonts w:ascii="Arial" w:hAnsi="Arial" w:cs="Arial"/>
          <w:color w:val="000000"/>
          <w:sz w:val="24"/>
          <w:szCs w:val="24"/>
        </w:rPr>
        <w:t xml:space="preserve">é o órgão responsável por </w:t>
      </w:r>
      <w:r w:rsidRPr="003513D4">
        <w:rPr>
          <w:rFonts w:ascii="Arial" w:hAnsi="Arial" w:cs="Arial"/>
          <w:color w:val="000000"/>
          <w:sz w:val="24"/>
          <w:szCs w:val="24"/>
        </w:rPr>
        <w:t>gerenciar o Serviço de Atendimento Móvel de Urgência (SAMU 192)</w:t>
      </w:r>
      <w:r w:rsidR="00F33F17">
        <w:rPr>
          <w:rFonts w:ascii="Arial" w:hAnsi="Arial" w:cs="Arial"/>
          <w:color w:val="000000"/>
          <w:sz w:val="24"/>
          <w:szCs w:val="24"/>
        </w:rPr>
        <w:t>, na</w:t>
      </w:r>
      <w:r w:rsidR="00AE0709">
        <w:rPr>
          <w:rFonts w:ascii="Arial" w:hAnsi="Arial" w:cs="Arial"/>
          <w:color w:val="000000"/>
          <w:sz w:val="24"/>
          <w:szCs w:val="24"/>
        </w:rPr>
        <w:t xml:space="preserve"> </w:t>
      </w:r>
      <w:r w:rsidR="00AE0709" w:rsidRPr="00AE0709">
        <w:rPr>
          <w:rFonts w:ascii="Arial" w:hAnsi="Arial" w:cs="Arial"/>
          <w:color w:val="000000"/>
          <w:sz w:val="24"/>
          <w:szCs w:val="24"/>
        </w:rPr>
        <w:t> região Macro Leste de Minas Gerais que envolve 86 municípios</w:t>
      </w:r>
      <w:r w:rsidR="00F33F17">
        <w:rPr>
          <w:rFonts w:ascii="Arial" w:hAnsi="Arial" w:cs="Arial"/>
          <w:color w:val="000000"/>
          <w:sz w:val="24"/>
          <w:szCs w:val="24"/>
        </w:rPr>
        <w:t>, sendo assim, a</w:t>
      </w:r>
      <w:r w:rsidR="006D1BAE">
        <w:rPr>
          <w:rFonts w:ascii="Arial" w:hAnsi="Arial" w:cs="Arial"/>
          <w:sz w:val="24"/>
          <w:szCs w:val="24"/>
        </w:rPr>
        <w:t xml:space="preserve"> locação do imóvel </w:t>
      </w:r>
      <w:r w:rsidR="00F33F17">
        <w:rPr>
          <w:rFonts w:ascii="Arial" w:hAnsi="Arial" w:cs="Arial"/>
          <w:sz w:val="24"/>
          <w:szCs w:val="24"/>
        </w:rPr>
        <w:t xml:space="preserve">é essencial para garantir </w:t>
      </w:r>
      <w:r w:rsidR="00DC41A7">
        <w:rPr>
          <w:rFonts w:ascii="Arial" w:hAnsi="Arial" w:cs="Arial"/>
          <w:sz w:val="24"/>
          <w:szCs w:val="24"/>
        </w:rPr>
        <w:t>a continuidade do serviços prestados à populaçã</w:t>
      </w:r>
      <w:r w:rsidR="0085548F">
        <w:rPr>
          <w:rFonts w:ascii="Arial" w:hAnsi="Arial" w:cs="Arial"/>
          <w:sz w:val="24"/>
          <w:szCs w:val="24"/>
        </w:rPr>
        <w:t xml:space="preserve">o até que a construção da Sede própria esteja concluída. </w:t>
      </w:r>
    </w:p>
    <w:p w14:paraId="5FBBDCA7" w14:textId="77777777" w:rsidR="008647F6" w:rsidRDefault="008647F6" w:rsidP="006D1BAE">
      <w:pPr>
        <w:jc w:val="both"/>
        <w:rPr>
          <w:rFonts w:ascii="Arial" w:hAnsi="Arial" w:cs="Arial"/>
          <w:sz w:val="24"/>
          <w:szCs w:val="24"/>
        </w:rPr>
      </w:pPr>
    </w:p>
    <w:p w14:paraId="423A3C25" w14:textId="44C0E465" w:rsidR="006D1BAE" w:rsidRDefault="00221741" w:rsidP="006D1BA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Sendo asssim, </w:t>
      </w:r>
      <w:r w:rsidR="006D1BAE">
        <w:rPr>
          <w:rFonts w:ascii="Arial" w:hAnsi="Arial" w:cs="Arial"/>
          <w:sz w:val="24"/>
          <w:szCs w:val="24"/>
        </w:rPr>
        <w:t xml:space="preserve">a contratação é </w:t>
      </w:r>
      <w:r w:rsidR="006D1BAE">
        <w:rPr>
          <w:rFonts w:ascii="Arial" w:hAnsi="Arial" w:cs="Arial"/>
          <w:b/>
          <w:bCs/>
          <w:sz w:val="24"/>
          <w:szCs w:val="24"/>
        </w:rPr>
        <w:t>necessária, vantajosa e alinhada ao interesse público</w:t>
      </w:r>
      <w:r w:rsidR="006D1BAE">
        <w:rPr>
          <w:rFonts w:ascii="Arial" w:hAnsi="Arial" w:cs="Arial"/>
          <w:sz w:val="24"/>
          <w:szCs w:val="24"/>
        </w:rPr>
        <w:t>, contribuindo decisivamente para a melhoria da gestão e dos serviços prestados.</w:t>
      </w:r>
    </w:p>
    <w:p w14:paraId="4F2230D5" w14:textId="77777777" w:rsidR="006D1BAE" w:rsidRDefault="006D1BAE" w:rsidP="006D1BAE">
      <w:pPr>
        <w:jc w:val="both"/>
        <w:rPr>
          <w:rFonts w:ascii="Times New Roman" w:hAnsi="Times New Roman" w:cs="Times New Roman"/>
          <w:color w:val="FF0000"/>
          <w:sz w:val="20"/>
          <w:szCs w:val="20"/>
          <w:lang w:eastAsia="pt-BR"/>
        </w:rPr>
      </w:pPr>
    </w:p>
    <w:p w14:paraId="6DB8409B" w14:textId="77777777" w:rsidR="006D1BAE" w:rsidRDefault="006D1BAE" w:rsidP="006D1BAE">
      <w:pPr>
        <w:jc w:val="both"/>
        <w:textAlignment w:val="baseline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10 - CONTRATAÇÕES CORRELATAS/INTERDEPENDENTES </w:t>
      </w:r>
    </w:p>
    <w:p w14:paraId="5093635B" w14:textId="77777777" w:rsidR="006D1BAE" w:rsidRDefault="006D1BAE" w:rsidP="006D1BAE">
      <w:pPr>
        <w:shd w:val="clear" w:color="auto" w:fill="FFFFFF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</w:p>
    <w:p w14:paraId="22F9B44E" w14:textId="7BF11803" w:rsidR="006D1BAE" w:rsidRPr="00D30B69" w:rsidRDefault="00D30B69" w:rsidP="006D1BAE">
      <w:pPr>
        <w:pStyle w:val="Default"/>
        <w:jc w:val="both"/>
        <w:rPr>
          <w:rFonts w:eastAsia="Arial MT"/>
          <w:color w:val="auto"/>
          <w:lang w:val="pt-PT" w:eastAsia="en-US"/>
        </w:rPr>
      </w:pPr>
      <w:r w:rsidRPr="00D30B69">
        <w:rPr>
          <w:rFonts w:eastAsia="Arial MT"/>
          <w:color w:val="auto"/>
          <w:lang w:val="pt-PT" w:eastAsia="en-US"/>
        </w:rPr>
        <w:t>Não se faz necessária a realização de contratações correlatas e/ou interdependentes, para que o objetivo desta contratação seja atingido.</w:t>
      </w:r>
    </w:p>
    <w:p w14:paraId="3C4F7A55" w14:textId="77777777" w:rsidR="006D1BAE" w:rsidRDefault="006D1BAE" w:rsidP="006D1BAE">
      <w:pPr>
        <w:pStyle w:val="Default"/>
        <w:jc w:val="both"/>
        <w:rPr>
          <w:color w:val="FF0000"/>
        </w:rPr>
      </w:pPr>
    </w:p>
    <w:p w14:paraId="5014EF03" w14:textId="77777777" w:rsidR="006D1BAE" w:rsidRDefault="006D1BAE" w:rsidP="006D1BAE">
      <w:pPr>
        <w:jc w:val="both"/>
        <w:textAlignment w:val="baseline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11 - VIABILIDADE DA CONTRATAÇÃO </w:t>
      </w:r>
    </w:p>
    <w:p w14:paraId="4E2221A7" w14:textId="77777777" w:rsidR="006D1BAE" w:rsidRDefault="006D1BAE" w:rsidP="006D1BAE">
      <w:pPr>
        <w:shd w:val="clear" w:color="auto" w:fill="FFFFFF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</w:p>
    <w:p w14:paraId="0E71DC29" w14:textId="66F75E90" w:rsidR="006D1BAE" w:rsidRDefault="006D1BAE" w:rsidP="006D1BAE">
      <w:pPr>
        <w:shd w:val="clear" w:color="auto" w:fill="FFFFFF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contratação revela-se </w:t>
      </w:r>
      <w:r>
        <w:rPr>
          <w:rFonts w:ascii="Arial" w:hAnsi="Arial" w:cs="Arial"/>
          <w:b/>
          <w:bCs/>
          <w:color w:val="000000"/>
          <w:sz w:val="24"/>
          <w:szCs w:val="24"/>
        </w:rPr>
        <w:t>viável técnica, administrativa, jurídica e economicamente</w:t>
      </w:r>
      <w:r>
        <w:rPr>
          <w:rFonts w:ascii="Arial" w:hAnsi="Arial" w:cs="Arial"/>
          <w:color w:val="000000"/>
          <w:sz w:val="24"/>
          <w:szCs w:val="24"/>
        </w:rPr>
        <w:t xml:space="preserve">, diante da necessidade real e imediata de disponibilização de espaço físico adequado para instalação e funcionamento </w:t>
      </w:r>
      <w:r w:rsidR="00EB4386">
        <w:rPr>
          <w:rFonts w:ascii="Arial" w:hAnsi="Arial" w:cs="Arial"/>
          <w:color w:val="000000"/>
          <w:sz w:val="24"/>
          <w:szCs w:val="24"/>
        </w:rPr>
        <w:t>da Sede do</w:t>
      </w:r>
      <w:r>
        <w:rPr>
          <w:rFonts w:ascii="Arial" w:hAnsi="Arial" w:cs="Arial"/>
          <w:color w:val="000000"/>
          <w:sz w:val="24"/>
          <w:szCs w:val="24"/>
        </w:rPr>
        <w:t xml:space="preserve"> Consórcio/C</w:t>
      </w:r>
      <w:r w:rsidR="00EB4386">
        <w:rPr>
          <w:rFonts w:ascii="Arial" w:hAnsi="Arial" w:cs="Arial"/>
          <w:color w:val="000000"/>
          <w:sz w:val="24"/>
          <w:szCs w:val="24"/>
        </w:rPr>
        <w:t>ONSURGE</w:t>
      </w:r>
      <w:r>
        <w:rPr>
          <w:rFonts w:ascii="Arial" w:hAnsi="Arial" w:cs="Arial"/>
          <w:color w:val="000000"/>
          <w:sz w:val="24"/>
          <w:szCs w:val="24"/>
        </w:rPr>
        <w:t>, considerando a inexistência de imóvel próprio ou estrutura suficiente que atenda às exigências mínimas para o desempenho das atividades da entidade consorciada.</w:t>
      </w:r>
    </w:p>
    <w:p w14:paraId="4117D83A" w14:textId="77777777" w:rsidR="006D1BAE" w:rsidRDefault="006D1BAE" w:rsidP="006D1BAE">
      <w:pPr>
        <w:shd w:val="clear" w:color="auto" w:fill="FFFFFF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</w:p>
    <w:p w14:paraId="023C7B7E" w14:textId="1A52FBB5" w:rsidR="006D1BAE" w:rsidRDefault="006D1BAE" w:rsidP="006D1BAE">
      <w:pPr>
        <w:shd w:val="clear" w:color="auto" w:fill="FFFFFF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Sob o aspecto </w:t>
      </w:r>
      <w:r>
        <w:rPr>
          <w:rFonts w:ascii="Arial" w:hAnsi="Arial" w:cs="Arial"/>
          <w:b/>
          <w:bCs/>
          <w:color w:val="000000"/>
          <w:sz w:val="24"/>
          <w:szCs w:val="24"/>
        </w:rPr>
        <w:t>técnico</w:t>
      </w:r>
      <w:r>
        <w:rPr>
          <w:rFonts w:ascii="Arial" w:hAnsi="Arial" w:cs="Arial"/>
          <w:color w:val="000000"/>
          <w:sz w:val="24"/>
          <w:szCs w:val="24"/>
        </w:rPr>
        <w:t xml:space="preserve">, a solução proposta – locação de imóvel já edificado, no </w:t>
      </w:r>
      <w:r w:rsidR="008E02CB">
        <w:rPr>
          <w:rFonts w:ascii="Arial" w:hAnsi="Arial" w:cs="Arial"/>
          <w:color w:val="000000"/>
          <w:sz w:val="24"/>
          <w:szCs w:val="24"/>
        </w:rPr>
        <w:t>Centro</w:t>
      </w:r>
      <w:r>
        <w:rPr>
          <w:rFonts w:ascii="Arial" w:hAnsi="Arial" w:cs="Arial"/>
          <w:color w:val="000000"/>
          <w:sz w:val="24"/>
          <w:szCs w:val="24"/>
        </w:rPr>
        <w:t xml:space="preserve"> no município de Governador Valadares/MG – apresenta-se plenamente adequada às necessidades operacionais do Consórcio. </w:t>
      </w:r>
    </w:p>
    <w:p w14:paraId="179A8E52" w14:textId="77777777" w:rsidR="00992E96" w:rsidRDefault="00992E96" w:rsidP="006D1BAE">
      <w:pPr>
        <w:shd w:val="clear" w:color="auto" w:fill="FFFFFF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</w:p>
    <w:p w14:paraId="655A4F30" w14:textId="77364BEE" w:rsidR="006D1BAE" w:rsidRDefault="006D1BAE" w:rsidP="006D1BAE">
      <w:pPr>
        <w:shd w:val="clear" w:color="auto" w:fill="FFFFFF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No aspecto </w:t>
      </w:r>
      <w:r>
        <w:rPr>
          <w:rFonts w:ascii="Arial" w:hAnsi="Arial" w:cs="Arial"/>
          <w:b/>
          <w:bCs/>
          <w:color w:val="000000"/>
          <w:sz w:val="24"/>
          <w:szCs w:val="24"/>
        </w:rPr>
        <w:t>administrativo</w:t>
      </w:r>
      <w:r>
        <w:rPr>
          <w:rFonts w:ascii="Arial" w:hAnsi="Arial" w:cs="Arial"/>
          <w:color w:val="000000"/>
          <w:sz w:val="24"/>
          <w:szCs w:val="24"/>
        </w:rPr>
        <w:t xml:space="preserve">, a concentração das atividades </w:t>
      </w:r>
      <w:r w:rsidR="007E15E9">
        <w:rPr>
          <w:rFonts w:ascii="Arial" w:hAnsi="Arial" w:cs="Arial"/>
          <w:color w:val="000000"/>
          <w:sz w:val="24"/>
          <w:szCs w:val="24"/>
        </w:rPr>
        <w:t xml:space="preserve">no imóvel </w:t>
      </w:r>
      <w:r w:rsidR="00AA398F">
        <w:rPr>
          <w:rFonts w:ascii="Arial" w:hAnsi="Arial" w:cs="Arial"/>
          <w:color w:val="000000"/>
          <w:sz w:val="24"/>
          <w:szCs w:val="24"/>
        </w:rPr>
        <w:t xml:space="preserve">localizado </w:t>
      </w:r>
      <w:r w:rsidR="007E15E9">
        <w:rPr>
          <w:rFonts w:ascii="Arial" w:hAnsi="Arial" w:cs="Arial"/>
          <w:color w:val="000000"/>
          <w:sz w:val="24"/>
          <w:szCs w:val="24"/>
        </w:rPr>
        <w:t xml:space="preserve">no centro da cidade, </w:t>
      </w:r>
      <w:r>
        <w:rPr>
          <w:rFonts w:ascii="Arial" w:hAnsi="Arial" w:cs="Arial"/>
          <w:color w:val="000000"/>
          <w:sz w:val="24"/>
          <w:szCs w:val="24"/>
        </w:rPr>
        <w:t>proporcionará ganhos de eficiência, organização, controle e economia de recursos, eliminando a necessidade de deslocamentos constantes</w:t>
      </w:r>
      <w:r w:rsidR="007E15E9">
        <w:rPr>
          <w:rFonts w:ascii="Arial" w:hAnsi="Arial" w:cs="Arial"/>
          <w:color w:val="000000"/>
          <w:sz w:val="24"/>
          <w:szCs w:val="24"/>
        </w:rPr>
        <w:t>.</w:t>
      </w:r>
    </w:p>
    <w:p w14:paraId="549CCA0B" w14:textId="77777777" w:rsidR="006D1BAE" w:rsidRDefault="006D1BAE" w:rsidP="006D1BAE">
      <w:pPr>
        <w:shd w:val="clear" w:color="auto" w:fill="FFFFFF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</w:p>
    <w:p w14:paraId="1DFFDE2B" w14:textId="77777777" w:rsidR="006D1BAE" w:rsidRDefault="006D1BAE" w:rsidP="006D1BAE">
      <w:pPr>
        <w:shd w:val="clear" w:color="auto" w:fill="FFFFFF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ponto de vista </w:t>
      </w:r>
      <w:r>
        <w:rPr>
          <w:rFonts w:ascii="Arial" w:hAnsi="Arial" w:cs="Arial"/>
          <w:b/>
          <w:bCs/>
          <w:sz w:val="24"/>
          <w:szCs w:val="24"/>
        </w:rPr>
        <w:t>jurídico</w:t>
      </w:r>
      <w:r>
        <w:rPr>
          <w:rFonts w:ascii="Arial" w:hAnsi="Arial" w:cs="Arial"/>
          <w:sz w:val="24"/>
          <w:szCs w:val="24"/>
        </w:rPr>
        <w:t xml:space="preserve">, a contratação será processada por </w:t>
      </w:r>
      <w:r>
        <w:rPr>
          <w:rFonts w:ascii="Arial" w:hAnsi="Arial" w:cs="Arial"/>
          <w:b/>
          <w:bCs/>
          <w:sz w:val="24"/>
          <w:szCs w:val="24"/>
        </w:rPr>
        <w:t>Inexigibilidade de Licitação</w:t>
      </w:r>
      <w:r>
        <w:rPr>
          <w:rFonts w:ascii="Arial" w:hAnsi="Arial" w:cs="Arial"/>
          <w:sz w:val="24"/>
          <w:szCs w:val="24"/>
        </w:rPr>
        <w:t>, com fundamento no art. 74, inciso V, da Lei Federal nº 14.133/2021, por se tratar de locação de imóvel cujas características de localização e adequação à necessidade administrativa justifiquem a escolha e inviabilizem a competição. O processo contará com a devida instrução documental, incluindo proposta formal da locadora, comprovação da titularidade, vistoria técnica e manifestação jurídica, garantindo a segurança e legalidade da contratação.</w:t>
      </w:r>
    </w:p>
    <w:p w14:paraId="7BFAC6BF" w14:textId="77777777" w:rsidR="006D1BAE" w:rsidRDefault="006D1BAE" w:rsidP="006D1BAE">
      <w:pPr>
        <w:shd w:val="clear" w:color="auto" w:fill="FFFFFF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5EA79741" w14:textId="77777777" w:rsidR="006D1BAE" w:rsidRDefault="006D1BAE" w:rsidP="006D1BAE">
      <w:pPr>
        <w:shd w:val="clear" w:color="auto" w:fill="FFFFFF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Sob o enfoque </w:t>
      </w:r>
      <w:r>
        <w:rPr>
          <w:rFonts w:ascii="Arial" w:hAnsi="Arial" w:cs="Arial"/>
          <w:b/>
          <w:bCs/>
          <w:color w:val="000000"/>
          <w:sz w:val="24"/>
          <w:szCs w:val="24"/>
        </w:rPr>
        <w:t>econômico-financeiro</w:t>
      </w:r>
      <w:r>
        <w:rPr>
          <w:rFonts w:ascii="Arial" w:hAnsi="Arial" w:cs="Arial"/>
          <w:color w:val="000000"/>
          <w:sz w:val="24"/>
          <w:szCs w:val="24"/>
        </w:rPr>
        <w:t>, a locação mostra-se adequada à realidade orçamentária do Consórcio, com valor de mercado compatível com as condições do imóvel, conforme pesquisa de preços realizada. A despesa encontra-se prevista no orçamento vigente e poderá ser suportada por dotação própria da entidade, sem comprometer outras ações prioritárias.</w:t>
      </w:r>
    </w:p>
    <w:p w14:paraId="5E627AD8" w14:textId="77777777" w:rsidR="006D1BAE" w:rsidRDefault="006D1BAE" w:rsidP="006D1BAE">
      <w:pPr>
        <w:shd w:val="clear" w:color="auto" w:fill="FFFFFF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</w:p>
    <w:p w14:paraId="030F8F55" w14:textId="77777777" w:rsidR="006D1BAE" w:rsidRDefault="006D1BAE" w:rsidP="006D1BAE">
      <w:pPr>
        <w:shd w:val="clear" w:color="auto" w:fill="FFFFFF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Além disso, a contratação apresenta </w:t>
      </w:r>
      <w:r>
        <w:rPr>
          <w:rFonts w:ascii="Arial" w:hAnsi="Arial" w:cs="Arial"/>
          <w:b/>
          <w:bCs/>
          <w:color w:val="000000"/>
          <w:sz w:val="24"/>
          <w:szCs w:val="24"/>
        </w:rPr>
        <w:t>baixo risco</w:t>
      </w:r>
      <w:r>
        <w:rPr>
          <w:rFonts w:ascii="Arial" w:hAnsi="Arial" w:cs="Arial"/>
          <w:color w:val="000000"/>
          <w:sz w:val="24"/>
          <w:szCs w:val="24"/>
        </w:rPr>
        <w:t xml:space="preserve"> e alta efetividade, sendo capaz de solucionar de forma imediata e prática a carência de infraestrutura física da entidade consorciada, contribuindo diretamente para a melhoria da gestão administrativa e da prestação de serviços públicos aos municípios consorciados.</w:t>
      </w:r>
    </w:p>
    <w:p w14:paraId="06FA61B6" w14:textId="77777777" w:rsidR="006D1BAE" w:rsidRDefault="006D1BAE" w:rsidP="006D1BAE">
      <w:pPr>
        <w:shd w:val="clear" w:color="auto" w:fill="FFFFFF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</w:p>
    <w:p w14:paraId="4E832E94" w14:textId="77777777" w:rsidR="006D1BAE" w:rsidRDefault="006D1BAE" w:rsidP="006D1BAE">
      <w:pPr>
        <w:shd w:val="clear" w:color="auto" w:fill="FFFFFF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Dessa forma, constata-se que a presente contratação é </w:t>
      </w:r>
      <w:r>
        <w:rPr>
          <w:rFonts w:ascii="Arial" w:hAnsi="Arial" w:cs="Arial"/>
          <w:b/>
          <w:bCs/>
          <w:color w:val="000000"/>
          <w:sz w:val="24"/>
          <w:szCs w:val="24"/>
        </w:rPr>
        <w:t>plenamente viável e justificada</w:t>
      </w:r>
      <w:r>
        <w:rPr>
          <w:rFonts w:ascii="Arial" w:hAnsi="Arial" w:cs="Arial"/>
          <w:color w:val="000000"/>
          <w:sz w:val="24"/>
          <w:szCs w:val="24"/>
        </w:rPr>
        <w:t>, revelando-se como a solução mais eficiente, legal, segura e economicamente vantajosa para o atendimento da demanda apresentada.</w:t>
      </w:r>
    </w:p>
    <w:p w14:paraId="199EBBBA" w14:textId="77777777" w:rsidR="006D1BAE" w:rsidRDefault="006D1BAE" w:rsidP="006D1BAE">
      <w:pPr>
        <w:shd w:val="clear" w:color="auto" w:fill="FFFFFF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</w:p>
    <w:p w14:paraId="79947C33" w14:textId="77777777" w:rsidR="006D1BAE" w:rsidRDefault="006D1BAE" w:rsidP="006D1BAE">
      <w:pPr>
        <w:pStyle w:val="PargrafodaLista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Nos termos da Lei nº 12.527, de 18 de novembro de 2011, (Lei de acesso à informação), o presente Estudo não se classifica como sigiloso.</w:t>
      </w:r>
    </w:p>
    <w:p w14:paraId="506DA21E" w14:textId="77777777" w:rsidR="006D1BAE" w:rsidRDefault="006D1BAE" w:rsidP="006D1BAE">
      <w:pPr>
        <w:pStyle w:val="PargrafodaLista"/>
        <w:ind w:left="0"/>
        <w:jc w:val="both"/>
        <w:rPr>
          <w:sz w:val="24"/>
          <w:szCs w:val="24"/>
        </w:rPr>
      </w:pPr>
    </w:p>
    <w:p w14:paraId="18F140D4" w14:textId="77777777" w:rsidR="006D1BAE" w:rsidRDefault="006D1BAE" w:rsidP="006D1BA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Com base nas informações levantadas ao longo do estudo preliminar verificamos que este tipo de contratação é necessário. </w:t>
      </w:r>
    </w:p>
    <w:p w14:paraId="7A50B604" w14:textId="77777777" w:rsidR="006D1BAE" w:rsidRDefault="006D1BAE" w:rsidP="006D1BA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</w:p>
    <w:p w14:paraId="0563AFB8" w14:textId="77777777" w:rsidR="006D1BAE" w:rsidRDefault="006D1BAE" w:rsidP="006D1BA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  <w:color w:val="000000"/>
        </w:rPr>
        <w:lastRenderedPageBreak/>
        <w:t>Desde modo, declaramos a viabilidade da contratação pretendida, através de Licitações Inexigibilidade, com base no artigo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74 incisos V da Lei Federal n</w:t>
      </w:r>
      <w:r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 xml:space="preserve"> 14.133/2023, motivo pelo qual declaramos a viabilidade e razoabilidade da presente licitação.</w:t>
      </w:r>
    </w:p>
    <w:p w14:paraId="5C58C77C" w14:textId="77777777" w:rsidR="006D1BAE" w:rsidRDefault="006D1BAE" w:rsidP="006D1BAE">
      <w:pPr>
        <w:pStyle w:val="PargrafodaLista"/>
        <w:ind w:left="0"/>
        <w:jc w:val="both"/>
        <w:rPr>
          <w:b/>
          <w:bCs/>
          <w:color w:val="000000"/>
          <w:sz w:val="24"/>
          <w:szCs w:val="24"/>
        </w:rPr>
      </w:pPr>
    </w:p>
    <w:p w14:paraId="54E9CF3D" w14:textId="77777777" w:rsidR="006D1BAE" w:rsidRDefault="006D1BAE" w:rsidP="006D1BAE">
      <w:pPr>
        <w:pStyle w:val="PargrafodaLista"/>
        <w:tabs>
          <w:tab w:val="left" w:pos="426"/>
        </w:tabs>
        <w:ind w:left="0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12 - CONCLUSÃO</w:t>
      </w:r>
    </w:p>
    <w:p w14:paraId="28C04648" w14:textId="77777777" w:rsidR="006D1BAE" w:rsidRDefault="006D1BAE" w:rsidP="006D1BAE">
      <w:pPr>
        <w:pStyle w:val="PargrafodaLista"/>
        <w:tabs>
          <w:tab w:val="left" w:pos="426"/>
        </w:tabs>
        <w:ind w:left="0"/>
        <w:jc w:val="both"/>
        <w:rPr>
          <w:color w:val="000000"/>
          <w:sz w:val="24"/>
          <w:szCs w:val="24"/>
        </w:rPr>
      </w:pPr>
    </w:p>
    <w:p w14:paraId="7354F9F1" w14:textId="2203E98F" w:rsidR="006D1BAE" w:rsidRDefault="006D1BAE" w:rsidP="006D1BAE">
      <w:pPr>
        <w:pStyle w:val="PargrafodaLista"/>
        <w:tabs>
          <w:tab w:val="left" w:pos="426"/>
        </w:tabs>
        <w:ind w:lef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locação de imóvel para instalação </w:t>
      </w:r>
      <w:r w:rsidR="005B0755">
        <w:rPr>
          <w:color w:val="000000"/>
          <w:sz w:val="24"/>
          <w:szCs w:val="24"/>
        </w:rPr>
        <w:t>da Sede</w:t>
      </w:r>
      <w:r>
        <w:rPr>
          <w:color w:val="000000"/>
          <w:sz w:val="24"/>
          <w:szCs w:val="24"/>
        </w:rPr>
        <w:t xml:space="preserve"> do </w:t>
      </w:r>
      <w:r w:rsidR="005B0755">
        <w:rPr>
          <w:color w:val="000000"/>
          <w:sz w:val="24"/>
          <w:szCs w:val="24"/>
        </w:rPr>
        <w:t>Consórcio/</w:t>
      </w:r>
      <w:r>
        <w:rPr>
          <w:color w:val="000000"/>
          <w:sz w:val="24"/>
          <w:szCs w:val="24"/>
        </w:rPr>
        <w:t>C</w:t>
      </w:r>
      <w:r w:rsidR="005B0755">
        <w:rPr>
          <w:color w:val="000000"/>
          <w:sz w:val="24"/>
          <w:szCs w:val="24"/>
        </w:rPr>
        <w:t>ONSURGE</w:t>
      </w:r>
      <w:r>
        <w:rPr>
          <w:color w:val="000000"/>
          <w:sz w:val="24"/>
          <w:szCs w:val="24"/>
        </w:rPr>
        <w:t xml:space="preserve"> é a solução mais adequada, eficiente, econômica e segura para atender às necessidades administrativas e operacionais identificadas. </w:t>
      </w:r>
    </w:p>
    <w:p w14:paraId="1E057ED3" w14:textId="77777777" w:rsidR="006D1BAE" w:rsidRDefault="006D1BAE" w:rsidP="006D1BAE">
      <w:pPr>
        <w:pStyle w:val="PargrafodaLista"/>
        <w:tabs>
          <w:tab w:val="left" w:pos="426"/>
        </w:tabs>
        <w:ind w:left="0"/>
        <w:jc w:val="both"/>
        <w:rPr>
          <w:color w:val="000000"/>
          <w:sz w:val="24"/>
          <w:szCs w:val="24"/>
        </w:rPr>
      </w:pPr>
    </w:p>
    <w:p w14:paraId="53DF2A43" w14:textId="77777777" w:rsidR="006D1BAE" w:rsidRDefault="006D1BAE" w:rsidP="006D1BAE">
      <w:pPr>
        <w:pStyle w:val="PargrafodaLista"/>
        <w:tabs>
          <w:tab w:val="left" w:pos="426"/>
        </w:tabs>
        <w:ind w:lef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alternativa escolhida promove:</w:t>
      </w:r>
    </w:p>
    <w:p w14:paraId="33651C5D" w14:textId="77777777" w:rsidR="006D1BAE" w:rsidRDefault="006D1BAE" w:rsidP="006D1BAE">
      <w:pPr>
        <w:pStyle w:val="PargrafodaLista"/>
        <w:widowControl/>
        <w:numPr>
          <w:ilvl w:val="0"/>
          <w:numId w:val="38"/>
        </w:numPr>
        <w:tabs>
          <w:tab w:val="left" w:pos="426"/>
        </w:tabs>
        <w:autoSpaceDE/>
        <w:autoSpaceDN/>
        <w:ind w:left="0" w:firstLine="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melhoria logística;</w:t>
      </w:r>
    </w:p>
    <w:p w14:paraId="48FDF553" w14:textId="77777777" w:rsidR="006D1BAE" w:rsidRDefault="006D1BAE" w:rsidP="006D1BAE">
      <w:pPr>
        <w:pStyle w:val="PargrafodaLista"/>
        <w:widowControl/>
        <w:numPr>
          <w:ilvl w:val="0"/>
          <w:numId w:val="38"/>
        </w:numPr>
        <w:tabs>
          <w:tab w:val="left" w:pos="426"/>
        </w:tabs>
        <w:autoSpaceDE/>
        <w:autoSpaceDN/>
        <w:ind w:left="0" w:firstLine="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segurança patrimonial;</w:t>
      </w:r>
    </w:p>
    <w:p w14:paraId="10B6C6EB" w14:textId="0111809E" w:rsidR="006D1BAE" w:rsidRPr="000E7FCA" w:rsidRDefault="006D1BAE" w:rsidP="00C00F0F">
      <w:pPr>
        <w:pStyle w:val="PargrafodaLista"/>
        <w:widowControl/>
        <w:numPr>
          <w:ilvl w:val="0"/>
          <w:numId w:val="38"/>
        </w:numPr>
        <w:tabs>
          <w:tab w:val="left" w:pos="426"/>
        </w:tabs>
        <w:autoSpaceDE/>
        <w:autoSpaceDN/>
        <w:ind w:left="0" w:firstLine="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economia de recursos;</w:t>
      </w:r>
    </w:p>
    <w:p w14:paraId="4EF9D8D9" w14:textId="77777777" w:rsidR="006D1BAE" w:rsidRDefault="006D1BAE" w:rsidP="006D1BAE">
      <w:pPr>
        <w:pStyle w:val="PargrafodaLista"/>
        <w:tabs>
          <w:tab w:val="left" w:pos="426"/>
        </w:tabs>
        <w:ind w:left="0"/>
        <w:jc w:val="both"/>
        <w:rPr>
          <w:color w:val="000000"/>
          <w:sz w:val="24"/>
          <w:szCs w:val="24"/>
        </w:rPr>
      </w:pPr>
    </w:p>
    <w:p w14:paraId="6200CE81" w14:textId="77777777" w:rsidR="006D1BAE" w:rsidRDefault="006D1BAE" w:rsidP="006D1BAE">
      <w:pPr>
        <w:pStyle w:val="PargrafodaLista"/>
        <w:tabs>
          <w:tab w:val="left" w:pos="426"/>
        </w:tabs>
        <w:ind w:lef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Conclusivamente, o ETP demonstra a viabilidade técnica, administrativa e econômica da contratação, recomendando-se a continuidade do processo com elaboração do Termo de Referência e demais documentos.</w:t>
      </w:r>
    </w:p>
    <w:p w14:paraId="53FF0440" w14:textId="77777777" w:rsidR="006D1BAE" w:rsidRDefault="006D1BAE" w:rsidP="006D1BAE">
      <w:pPr>
        <w:pStyle w:val="PargrafodaLista"/>
        <w:tabs>
          <w:tab w:val="left" w:pos="426"/>
        </w:tabs>
        <w:ind w:left="0"/>
        <w:jc w:val="both"/>
        <w:rPr>
          <w:color w:val="000000"/>
          <w:sz w:val="24"/>
          <w:szCs w:val="24"/>
        </w:rPr>
      </w:pPr>
    </w:p>
    <w:bookmarkEnd w:id="16"/>
    <w:p w14:paraId="7952FFD6" w14:textId="09D49D9F" w:rsidR="006D1BAE" w:rsidRDefault="006D1BAE" w:rsidP="006D1BA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Governador Valadares/MG, 0</w:t>
      </w:r>
      <w:r w:rsidR="00313DBB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313DBB">
        <w:rPr>
          <w:rFonts w:ascii="Arial" w:hAnsi="Arial" w:cs="Arial"/>
          <w:sz w:val="24"/>
          <w:szCs w:val="24"/>
        </w:rPr>
        <w:t>dez</w:t>
      </w:r>
      <w:r>
        <w:rPr>
          <w:rFonts w:ascii="Arial" w:hAnsi="Arial" w:cs="Arial"/>
          <w:sz w:val="24"/>
          <w:szCs w:val="24"/>
        </w:rPr>
        <w:t xml:space="preserve">embro de 2025. </w:t>
      </w:r>
    </w:p>
    <w:p w14:paraId="002DA6DD" w14:textId="77777777" w:rsidR="006D1BAE" w:rsidRDefault="006D1BAE" w:rsidP="006D1BAE">
      <w:pPr>
        <w:jc w:val="both"/>
        <w:rPr>
          <w:rFonts w:ascii="Arial" w:eastAsia="Calibri" w:hAnsi="Arial" w:cs="Arial"/>
          <w:sz w:val="24"/>
          <w:szCs w:val="24"/>
        </w:rPr>
      </w:pPr>
    </w:p>
    <w:p w14:paraId="726711F9" w14:textId="77777777" w:rsidR="006D1BAE" w:rsidRDefault="006D1BAE" w:rsidP="006D1BAE">
      <w:pPr>
        <w:jc w:val="both"/>
        <w:rPr>
          <w:rFonts w:ascii="Arial" w:eastAsia="Calibri" w:hAnsi="Arial" w:cs="Arial"/>
          <w:sz w:val="24"/>
          <w:szCs w:val="24"/>
        </w:rPr>
      </w:pPr>
    </w:p>
    <w:p w14:paraId="7729654E" w14:textId="77777777" w:rsidR="006D1BAE" w:rsidRDefault="006D1BAE" w:rsidP="006D1BAE">
      <w:pPr>
        <w:jc w:val="both"/>
        <w:rPr>
          <w:rFonts w:ascii="Arial" w:eastAsia="Calibri" w:hAnsi="Arial" w:cs="Arial"/>
          <w:sz w:val="24"/>
          <w:szCs w:val="24"/>
        </w:rPr>
      </w:pPr>
    </w:p>
    <w:p w14:paraId="0A20667D" w14:textId="217FFE31" w:rsidR="006D1BAE" w:rsidRDefault="006D1BAE" w:rsidP="006D1BAE">
      <w:pPr>
        <w:pStyle w:val="Corpodetexto"/>
        <w:jc w:val="center"/>
        <w:rPr>
          <w:rFonts w:ascii="Arial" w:eastAsia="Times New Roman" w:hAnsi="Arial" w:cs="Arial"/>
          <w:lang w:eastAsia="pt-BR"/>
        </w:rPr>
      </w:pPr>
      <w:r>
        <w:rPr>
          <w:rFonts w:ascii="Arial" w:hAnsi="Arial" w:cs="Arial"/>
        </w:rPr>
        <w:t>________________________</w:t>
      </w:r>
      <w:r w:rsidR="00D75749">
        <w:rPr>
          <w:rFonts w:ascii="Arial" w:hAnsi="Arial" w:cs="Arial"/>
        </w:rPr>
        <w:t>_______</w:t>
      </w:r>
      <w:r>
        <w:rPr>
          <w:rFonts w:ascii="Arial" w:hAnsi="Arial" w:cs="Arial"/>
        </w:rPr>
        <w:t>_____</w:t>
      </w:r>
    </w:p>
    <w:p w14:paraId="18087459" w14:textId="07E2E4AD" w:rsidR="006D1BAE" w:rsidRDefault="00D75749" w:rsidP="006D1BA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ERNANY DUQUE DE OLIVEIA JÚNIOR</w:t>
      </w:r>
    </w:p>
    <w:p w14:paraId="176430E2" w14:textId="298D4466" w:rsidR="006D1BAE" w:rsidRDefault="00C00F0F" w:rsidP="006D1BAE">
      <w:pPr>
        <w:pStyle w:val="Ttulo8"/>
        <w:spacing w:before="0"/>
        <w:jc w:val="center"/>
        <w:rPr>
          <w:rFonts w:ascii="Arial" w:hAnsi="Arial" w:cs="Arial"/>
          <w:sz w:val="24"/>
          <w:szCs w:val="24"/>
        </w:rPr>
      </w:pPr>
      <w:r w:rsidRPr="00D75749">
        <w:rPr>
          <w:rFonts w:ascii="Arial" w:hAnsi="Arial" w:cs="Arial"/>
          <w:sz w:val="24"/>
          <w:szCs w:val="24"/>
        </w:rPr>
        <w:t xml:space="preserve">Diretor </w:t>
      </w:r>
      <w:r w:rsidR="00D75749" w:rsidRPr="00D75749">
        <w:rPr>
          <w:rFonts w:ascii="Arial" w:hAnsi="Arial" w:cs="Arial"/>
          <w:sz w:val="24"/>
          <w:szCs w:val="24"/>
        </w:rPr>
        <w:t>Executivo</w:t>
      </w:r>
    </w:p>
    <w:p w14:paraId="79B40A91" w14:textId="77777777" w:rsidR="006D1BAE" w:rsidRDefault="006D1BAE" w:rsidP="006D1BAE">
      <w:pPr>
        <w:jc w:val="center"/>
        <w:rPr>
          <w:rFonts w:ascii="Arial" w:hAnsi="Arial" w:cs="Arial"/>
          <w:bCs/>
          <w:sz w:val="24"/>
          <w:szCs w:val="24"/>
        </w:rPr>
      </w:pPr>
    </w:p>
    <w:p w14:paraId="30255BD3" w14:textId="77777777" w:rsidR="00D974EE" w:rsidRDefault="00D974EE" w:rsidP="00D974EE">
      <w:pPr>
        <w:jc w:val="both"/>
        <w:rPr>
          <w:rFonts w:ascii="Arial" w:eastAsia="Calibri" w:hAnsi="Arial" w:cs="Arial"/>
          <w:sz w:val="24"/>
          <w:szCs w:val="24"/>
        </w:rPr>
      </w:pPr>
    </w:p>
    <w:p w14:paraId="24408A91" w14:textId="77777777" w:rsidR="00D974EE" w:rsidRDefault="00D974EE" w:rsidP="00D974EE">
      <w:pPr>
        <w:jc w:val="both"/>
        <w:rPr>
          <w:rFonts w:ascii="Arial" w:eastAsia="Calibri" w:hAnsi="Arial" w:cs="Arial"/>
          <w:sz w:val="24"/>
          <w:szCs w:val="24"/>
        </w:rPr>
      </w:pPr>
    </w:p>
    <w:p w14:paraId="5B109924" w14:textId="77777777" w:rsidR="00D974EE" w:rsidRDefault="00D974EE" w:rsidP="00D974EE">
      <w:pPr>
        <w:jc w:val="both"/>
        <w:rPr>
          <w:rFonts w:ascii="Arial" w:eastAsia="Calibri" w:hAnsi="Arial" w:cs="Arial"/>
          <w:sz w:val="24"/>
          <w:szCs w:val="24"/>
        </w:rPr>
      </w:pPr>
    </w:p>
    <w:p w14:paraId="26CFEA53" w14:textId="77777777" w:rsidR="00D974EE" w:rsidRPr="002E7D6E" w:rsidRDefault="00D974EE" w:rsidP="00D974EE">
      <w:pPr>
        <w:pStyle w:val="Corpodetexto"/>
        <w:jc w:val="center"/>
        <w:rPr>
          <w:rFonts w:ascii="Arial" w:hAnsi="Arial" w:cs="Arial"/>
        </w:rPr>
      </w:pPr>
      <w:r w:rsidRPr="002E7D6E">
        <w:rPr>
          <w:rFonts w:ascii="Arial" w:hAnsi="Arial" w:cs="Arial"/>
        </w:rPr>
        <w:t>_____________________________</w:t>
      </w:r>
    </w:p>
    <w:p w14:paraId="115D2961" w14:textId="773B85F0" w:rsidR="00D974EE" w:rsidRPr="00213AD3" w:rsidRDefault="001F72AB" w:rsidP="00D974E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RENATO BUENO DE SOUZA</w:t>
      </w:r>
    </w:p>
    <w:p w14:paraId="3E091CB2" w14:textId="7E3DDF48" w:rsidR="00D974EE" w:rsidRPr="00213AD3" w:rsidRDefault="00FB5259" w:rsidP="00D974EE">
      <w:pPr>
        <w:pStyle w:val="Ttulo8"/>
        <w:spacing w:before="0"/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Gerente </w:t>
      </w:r>
      <w:r w:rsidR="001F72AB">
        <w:rPr>
          <w:rFonts w:ascii="Arial" w:hAnsi="Arial" w:cs="Arial"/>
          <w:sz w:val="24"/>
          <w:szCs w:val="24"/>
        </w:rPr>
        <w:t>Administrativo</w:t>
      </w:r>
    </w:p>
    <w:p w14:paraId="7E9EA3D0" w14:textId="77777777" w:rsidR="00D974EE" w:rsidRPr="00433978" w:rsidRDefault="00D974EE" w:rsidP="00D974EE">
      <w:pPr>
        <w:jc w:val="both"/>
        <w:rPr>
          <w:rFonts w:ascii="Arial" w:hAnsi="Arial" w:cs="Arial"/>
          <w:bCs/>
          <w:iCs/>
          <w:sz w:val="24"/>
          <w:szCs w:val="24"/>
        </w:rPr>
      </w:pPr>
    </w:p>
    <w:p w14:paraId="26FF69E3" w14:textId="77777777" w:rsidR="00D974EE" w:rsidRPr="00433978" w:rsidRDefault="00D974EE" w:rsidP="00D974EE">
      <w:pPr>
        <w:jc w:val="both"/>
        <w:rPr>
          <w:rFonts w:ascii="Arial" w:hAnsi="Arial" w:cs="Arial"/>
          <w:bCs/>
          <w:iCs/>
          <w:sz w:val="24"/>
          <w:szCs w:val="24"/>
        </w:rPr>
      </w:pPr>
    </w:p>
    <w:p w14:paraId="2F8DDEBD" w14:textId="77777777" w:rsidR="00D974EE" w:rsidRPr="00433978" w:rsidRDefault="00D974EE" w:rsidP="00D974EE">
      <w:pPr>
        <w:jc w:val="both"/>
        <w:rPr>
          <w:rFonts w:ascii="Arial" w:hAnsi="Arial" w:cs="Arial"/>
          <w:bCs/>
          <w:iCs/>
          <w:sz w:val="24"/>
          <w:szCs w:val="24"/>
        </w:rPr>
      </w:pPr>
    </w:p>
    <w:p w14:paraId="70A6D81E" w14:textId="77777777" w:rsidR="00D974EE" w:rsidRPr="00433978" w:rsidRDefault="00D974EE" w:rsidP="00D974EE">
      <w:pPr>
        <w:jc w:val="both"/>
        <w:rPr>
          <w:rFonts w:ascii="Arial" w:hAnsi="Arial" w:cs="Arial"/>
          <w:bCs/>
          <w:iCs/>
          <w:sz w:val="24"/>
          <w:szCs w:val="24"/>
        </w:rPr>
      </w:pPr>
    </w:p>
    <w:p w14:paraId="4BBDE079" w14:textId="77777777" w:rsidR="00D974EE" w:rsidRPr="00433978" w:rsidRDefault="00D974EE" w:rsidP="00D974EE">
      <w:pPr>
        <w:jc w:val="both"/>
        <w:rPr>
          <w:rFonts w:ascii="Arial" w:hAnsi="Arial" w:cs="Arial"/>
          <w:bCs/>
          <w:iCs/>
          <w:sz w:val="24"/>
          <w:szCs w:val="24"/>
        </w:rPr>
      </w:pPr>
    </w:p>
    <w:p w14:paraId="4E59593F" w14:textId="77777777" w:rsidR="00D974EE" w:rsidRPr="00433978" w:rsidRDefault="00D974EE" w:rsidP="00D974EE">
      <w:pPr>
        <w:jc w:val="both"/>
        <w:rPr>
          <w:rFonts w:ascii="Arial" w:hAnsi="Arial" w:cs="Arial"/>
          <w:bCs/>
          <w:iCs/>
          <w:sz w:val="24"/>
          <w:szCs w:val="24"/>
        </w:rPr>
      </w:pPr>
    </w:p>
    <w:p w14:paraId="54C1B72D" w14:textId="77777777" w:rsidR="00D974EE" w:rsidRPr="00433978" w:rsidRDefault="00D974EE" w:rsidP="00D974EE">
      <w:pPr>
        <w:jc w:val="both"/>
        <w:rPr>
          <w:rFonts w:ascii="Arial" w:hAnsi="Arial" w:cs="Arial"/>
          <w:bCs/>
          <w:iCs/>
          <w:sz w:val="24"/>
          <w:szCs w:val="24"/>
        </w:rPr>
      </w:pPr>
    </w:p>
    <w:p w14:paraId="269D2BC4" w14:textId="77777777" w:rsidR="00D974EE" w:rsidRPr="00433978" w:rsidRDefault="00D974EE" w:rsidP="00D974EE">
      <w:pPr>
        <w:jc w:val="both"/>
        <w:rPr>
          <w:rFonts w:ascii="Arial" w:hAnsi="Arial" w:cs="Arial"/>
          <w:bCs/>
          <w:iCs/>
          <w:sz w:val="24"/>
          <w:szCs w:val="24"/>
        </w:rPr>
      </w:pPr>
    </w:p>
    <w:p w14:paraId="76A4BFB0" w14:textId="77777777" w:rsidR="00D974EE" w:rsidRPr="00433978" w:rsidRDefault="00D974EE" w:rsidP="00D974EE">
      <w:pPr>
        <w:jc w:val="both"/>
        <w:rPr>
          <w:rFonts w:ascii="Arial" w:hAnsi="Arial" w:cs="Arial"/>
          <w:bCs/>
          <w:iCs/>
          <w:sz w:val="24"/>
          <w:szCs w:val="24"/>
        </w:rPr>
      </w:pPr>
    </w:p>
    <w:p w14:paraId="295AB9B3" w14:textId="77777777" w:rsidR="00D974EE" w:rsidRPr="00433978" w:rsidRDefault="00D974EE" w:rsidP="00D974EE">
      <w:pPr>
        <w:jc w:val="both"/>
        <w:rPr>
          <w:rFonts w:ascii="Arial" w:hAnsi="Arial" w:cs="Arial"/>
          <w:bCs/>
          <w:iCs/>
          <w:sz w:val="24"/>
          <w:szCs w:val="24"/>
        </w:rPr>
      </w:pPr>
    </w:p>
    <w:p w14:paraId="078B4182" w14:textId="141EDEE3" w:rsidR="00FD20EF" w:rsidRPr="00433491" w:rsidRDefault="00FD20EF" w:rsidP="00433491"/>
    <w:sectPr w:rsidR="00FD20EF" w:rsidRPr="00433491" w:rsidSect="00F00BCC">
      <w:headerReference w:type="default" r:id="rId8"/>
      <w:footerReference w:type="default" r:id="rId9"/>
      <w:pgSz w:w="11920" w:h="16860"/>
      <w:pgMar w:top="2127" w:right="1005" w:bottom="880" w:left="1418" w:header="708" w:footer="6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C6879E" w14:textId="77777777" w:rsidR="00223722" w:rsidRDefault="00223722">
      <w:r>
        <w:separator/>
      </w:r>
    </w:p>
  </w:endnote>
  <w:endnote w:type="continuationSeparator" w:id="0">
    <w:p w14:paraId="792F687E" w14:textId="77777777" w:rsidR="00223722" w:rsidRDefault="00223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4C1086" w14:textId="77777777" w:rsidR="00480974" w:rsidRDefault="00AA705D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658560" behindDoc="1" locked="0" layoutInCell="1" allowOverlap="1" wp14:anchorId="6B274832" wp14:editId="5D099FFF">
              <wp:simplePos x="0" y="0"/>
              <wp:positionH relativeFrom="page">
                <wp:posOffset>701040</wp:posOffset>
              </wp:positionH>
              <wp:positionV relativeFrom="page">
                <wp:posOffset>10088881</wp:posOffset>
              </wp:positionV>
              <wp:extent cx="6111240" cy="9525"/>
              <wp:effectExtent l="0" t="0" r="0" b="0"/>
              <wp:wrapNone/>
              <wp:docPr id="13" name="Graphic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1124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11240" h="9525">
                            <a:moveTo>
                              <a:pt x="6110986" y="0"/>
                            </a:moveTo>
                            <a:lnTo>
                              <a:pt x="0" y="0"/>
                            </a:lnTo>
                            <a:lnTo>
                              <a:pt x="0" y="9142"/>
                            </a:lnTo>
                            <a:lnTo>
                              <a:pt x="6110986" y="9142"/>
                            </a:lnTo>
                            <a:lnTo>
                              <a:pt x="611098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shape w14:anchorId="70C2146B" id="Graphic 13" o:spid="_x0000_s1026" style="position:absolute;margin-left:55.2pt;margin-top:794.4pt;width:481.2pt;height:.75pt;z-index:-1665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1124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" path="m6110986,l,,,9142r6110986,l6110986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659072" behindDoc="1" locked="0" layoutInCell="1" allowOverlap="1" wp14:anchorId="554BE0F6" wp14:editId="5B0229B6">
              <wp:simplePos x="0" y="0"/>
              <wp:positionH relativeFrom="page">
                <wp:posOffset>1072692</wp:posOffset>
              </wp:positionH>
              <wp:positionV relativeFrom="page">
                <wp:posOffset>10089686</wp:posOffset>
              </wp:positionV>
              <wp:extent cx="5313680" cy="16700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1368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EFC570" w14:textId="77777777" w:rsidR="00480974" w:rsidRDefault="00AA705D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Rua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Pedro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Lessa,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nº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126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Bairro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Lourdes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Governador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Valadares/MG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CEP: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35.030-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440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4BE0F6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27" type="#_x0000_t202" style="position:absolute;margin-left:84.45pt;margin-top:794.45pt;width:418.4pt;height:13.15pt;z-index:-1665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" filled="f" stroked="f">
              <v:textbox inset="0,0,0,0">
                <w:txbxContent>
                  <w:p w14:paraId="57EFC570" w14:textId="77777777" w:rsidR="00480974" w:rsidRDefault="00AA705D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Rua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Pedro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Lessa,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nº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126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Bairro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Lourdes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Governador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Valadares/MG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CEP: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35.030-</w:t>
                    </w:r>
                    <w:r>
                      <w:rPr>
                        <w:spacing w:val="-5"/>
                        <w:sz w:val="20"/>
                      </w:rPr>
                      <w:t>440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8A5558" w14:textId="77777777" w:rsidR="00223722" w:rsidRDefault="00223722">
      <w:r>
        <w:separator/>
      </w:r>
    </w:p>
  </w:footnote>
  <w:footnote w:type="continuationSeparator" w:id="0">
    <w:p w14:paraId="77E15B83" w14:textId="77777777" w:rsidR="00223722" w:rsidRDefault="00223722">
      <w:r>
        <w:continuationSeparator/>
      </w:r>
    </w:p>
  </w:footnote>
  <w:footnote w:id="1">
    <w:p w14:paraId="0B064CEC" w14:textId="77777777" w:rsidR="006D1BAE" w:rsidRDefault="006D1BAE" w:rsidP="006D1BA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rStyle w:val="Refdenotaderodap"/>
          <w:sz w:val="14"/>
          <w:szCs w:val="14"/>
        </w:rPr>
        <w:footnoteRef/>
      </w:r>
      <w:r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§ 1º O estudo técnico preliminar a que se refere o inciso I do </w:t>
      </w:r>
      <w:r>
        <w:rPr>
          <w:rFonts w:ascii="Arial" w:hAnsi="Arial" w:cs="Arial"/>
          <w:b/>
          <w:bCs/>
          <w:color w:val="000000"/>
          <w:sz w:val="14"/>
          <w:szCs w:val="14"/>
        </w:rPr>
        <w:t>caput</w:t>
      </w:r>
      <w:r>
        <w:rPr>
          <w:rFonts w:ascii="Arial" w:hAnsi="Arial" w:cs="Arial"/>
          <w:color w:val="000000"/>
          <w:sz w:val="14"/>
          <w:szCs w:val="14"/>
        </w:rPr>
        <w:t> deste artigo deverá evidenciar o problema a ser resolvido e a sua melhor solução, de modo a permitir a avaliação da viabilidade técnica e econômica da contratação, e conterá os seguintes elementos:</w:t>
      </w:r>
    </w:p>
    <w:p w14:paraId="0BC1B11C" w14:textId="77777777" w:rsidR="006D1BAE" w:rsidRDefault="006D1BAE" w:rsidP="006D1BA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4"/>
          <w:szCs w:val="14"/>
        </w:rPr>
      </w:pPr>
      <w:bookmarkStart w:id="0" w:name="art18§1i"/>
      <w:bookmarkEnd w:id="0"/>
      <w:r>
        <w:rPr>
          <w:rFonts w:ascii="Arial" w:hAnsi="Arial" w:cs="Arial"/>
          <w:color w:val="000000"/>
          <w:sz w:val="14"/>
          <w:szCs w:val="14"/>
        </w:rPr>
        <w:t>I - descrição da necessidade da contratação, considerado o problema a ser resolvido sob a perspectiva do interesse público;</w:t>
      </w:r>
    </w:p>
    <w:p w14:paraId="20B43B91" w14:textId="77777777" w:rsidR="006D1BAE" w:rsidRDefault="006D1BAE" w:rsidP="006D1BA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4"/>
          <w:szCs w:val="14"/>
        </w:rPr>
      </w:pPr>
      <w:bookmarkStart w:id="1" w:name="art18§1ii"/>
      <w:bookmarkEnd w:id="1"/>
      <w:r>
        <w:rPr>
          <w:rFonts w:ascii="Arial" w:hAnsi="Arial" w:cs="Arial"/>
          <w:color w:val="000000"/>
          <w:sz w:val="14"/>
          <w:szCs w:val="14"/>
        </w:rPr>
        <w:t>II - demonstração da previsão da contratação no plano de contratações anual, sempre que elaborado, de modo a indicar o seu alinhamento com o planejamento da Administração;</w:t>
      </w:r>
    </w:p>
    <w:p w14:paraId="3D5DEC96" w14:textId="77777777" w:rsidR="006D1BAE" w:rsidRDefault="006D1BAE" w:rsidP="006D1BA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4"/>
          <w:szCs w:val="14"/>
        </w:rPr>
      </w:pPr>
      <w:bookmarkStart w:id="2" w:name="art18§1iii"/>
      <w:bookmarkEnd w:id="2"/>
      <w:r>
        <w:rPr>
          <w:rFonts w:ascii="Arial" w:hAnsi="Arial" w:cs="Arial"/>
          <w:color w:val="000000"/>
          <w:sz w:val="14"/>
          <w:szCs w:val="14"/>
        </w:rPr>
        <w:t>III - requisitos da contratação;</w:t>
      </w:r>
    </w:p>
    <w:p w14:paraId="574A1833" w14:textId="77777777" w:rsidR="006D1BAE" w:rsidRDefault="006D1BAE" w:rsidP="006D1BA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4"/>
          <w:szCs w:val="14"/>
        </w:rPr>
      </w:pPr>
      <w:bookmarkStart w:id="3" w:name="art18§1iv"/>
      <w:bookmarkEnd w:id="3"/>
      <w:r>
        <w:rPr>
          <w:rFonts w:ascii="Arial" w:hAnsi="Arial" w:cs="Arial"/>
          <w:color w:val="000000"/>
          <w:sz w:val="14"/>
          <w:szCs w:val="14"/>
        </w:rPr>
        <w:t>IV - estimativas das quantidades para a contratação, acompanhadas das memórias de cálculo e dos documentos que lhes dão suporte, que considerem interdependências com outras contratações, de modo a possibilitar economia de escala;</w:t>
      </w:r>
    </w:p>
    <w:p w14:paraId="508F30F9" w14:textId="77777777" w:rsidR="006D1BAE" w:rsidRDefault="006D1BAE" w:rsidP="006D1BA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4"/>
          <w:szCs w:val="14"/>
        </w:rPr>
      </w:pPr>
      <w:bookmarkStart w:id="4" w:name="art18§1v"/>
      <w:bookmarkEnd w:id="4"/>
      <w:r>
        <w:rPr>
          <w:rFonts w:ascii="Arial" w:hAnsi="Arial" w:cs="Arial"/>
          <w:color w:val="000000"/>
          <w:sz w:val="14"/>
          <w:szCs w:val="14"/>
        </w:rPr>
        <w:t>V - levantamento de mercado, que consiste na análise das alternativas possíveis, e justificativa técnica e econômica da escolha do tipo de solução a contratar;</w:t>
      </w:r>
    </w:p>
    <w:p w14:paraId="20568F22" w14:textId="77777777" w:rsidR="006D1BAE" w:rsidRDefault="006D1BAE" w:rsidP="006D1BA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4"/>
          <w:szCs w:val="14"/>
        </w:rPr>
      </w:pPr>
      <w:bookmarkStart w:id="5" w:name="art18§1vi"/>
      <w:bookmarkEnd w:id="5"/>
      <w:r>
        <w:rPr>
          <w:rFonts w:ascii="Arial" w:hAnsi="Arial" w:cs="Arial"/>
          <w:color w:val="000000"/>
          <w:sz w:val="14"/>
          <w:szCs w:val="14"/>
        </w:rPr>
        <w:t>VI - estimativa do valor da contratação, acompanhada dos preços unitários referenciais, das memórias de cálculo e dos documentos que lhe dão suporte, que poderão constar de anexo classificado, se a Administração optar por preservar o seu sigilo até a conclusão da licitação;</w:t>
      </w:r>
    </w:p>
    <w:p w14:paraId="33BDDA8D" w14:textId="77777777" w:rsidR="006D1BAE" w:rsidRDefault="006D1BAE" w:rsidP="006D1BA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4"/>
          <w:szCs w:val="14"/>
        </w:rPr>
      </w:pPr>
      <w:bookmarkStart w:id="6" w:name="art18§1vii"/>
      <w:bookmarkEnd w:id="6"/>
      <w:r>
        <w:rPr>
          <w:rFonts w:ascii="Arial" w:hAnsi="Arial" w:cs="Arial"/>
          <w:color w:val="000000"/>
          <w:sz w:val="14"/>
          <w:szCs w:val="14"/>
        </w:rPr>
        <w:t>VII - descrição da solução como um todo, inclusive das exigências relacionadas à manutenção e à assistência técnica, quando for o caso;</w:t>
      </w:r>
    </w:p>
    <w:p w14:paraId="15762CD7" w14:textId="77777777" w:rsidR="006D1BAE" w:rsidRDefault="006D1BAE" w:rsidP="006D1BA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4"/>
          <w:szCs w:val="14"/>
        </w:rPr>
      </w:pPr>
      <w:bookmarkStart w:id="7" w:name="art18§1viii"/>
      <w:bookmarkEnd w:id="7"/>
      <w:r>
        <w:rPr>
          <w:rFonts w:ascii="Arial" w:hAnsi="Arial" w:cs="Arial"/>
          <w:color w:val="000000"/>
          <w:sz w:val="14"/>
          <w:szCs w:val="14"/>
        </w:rPr>
        <w:t>VIII - justificativas para o parcelamento ou não da contratação;</w:t>
      </w:r>
    </w:p>
    <w:p w14:paraId="71A2F0DF" w14:textId="77777777" w:rsidR="006D1BAE" w:rsidRDefault="006D1BAE" w:rsidP="006D1BA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4"/>
          <w:szCs w:val="14"/>
        </w:rPr>
      </w:pPr>
      <w:bookmarkStart w:id="8" w:name="art18§1ix"/>
      <w:bookmarkEnd w:id="8"/>
      <w:r>
        <w:rPr>
          <w:rFonts w:ascii="Arial" w:hAnsi="Arial" w:cs="Arial"/>
          <w:color w:val="000000"/>
          <w:sz w:val="14"/>
          <w:szCs w:val="14"/>
        </w:rPr>
        <w:t>IX - demonstrativo dos resultados pretendidos em termos de economicidade e de melhor aproveitamento dos recursos humanos, materiais e financeiros disponíveis;</w:t>
      </w:r>
    </w:p>
    <w:p w14:paraId="12FF80C4" w14:textId="77777777" w:rsidR="006D1BAE" w:rsidRDefault="006D1BAE" w:rsidP="006D1BA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4"/>
          <w:szCs w:val="14"/>
        </w:rPr>
      </w:pPr>
      <w:bookmarkStart w:id="9" w:name="art18§1x"/>
      <w:bookmarkEnd w:id="9"/>
      <w:r>
        <w:rPr>
          <w:rFonts w:ascii="Arial" w:hAnsi="Arial" w:cs="Arial"/>
          <w:color w:val="000000"/>
          <w:sz w:val="14"/>
          <w:szCs w:val="14"/>
        </w:rPr>
        <w:t>X - providências a serem adotadas pela Administração previamente à celebração do contrato, inclusive quanto à capacitação de servidores ou de empregados para fiscalização e gestão contratual;</w:t>
      </w:r>
    </w:p>
    <w:p w14:paraId="6EFBAC74" w14:textId="77777777" w:rsidR="006D1BAE" w:rsidRDefault="006D1BAE" w:rsidP="006D1BA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4"/>
          <w:szCs w:val="14"/>
        </w:rPr>
      </w:pPr>
      <w:bookmarkStart w:id="10" w:name="art18§1xi"/>
      <w:bookmarkEnd w:id="10"/>
      <w:r>
        <w:rPr>
          <w:rFonts w:ascii="Arial" w:hAnsi="Arial" w:cs="Arial"/>
          <w:color w:val="000000"/>
          <w:sz w:val="14"/>
          <w:szCs w:val="14"/>
        </w:rPr>
        <w:t>XI - contratações correlatas e/ou interdependentes;</w:t>
      </w:r>
    </w:p>
    <w:p w14:paraId="4813C265" w14:textId="77777777" w:rsidR="006D1BAE" w:rsidRDefault="006D1BAE" w:rsidP="006D1BA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4"/>
          <w:szCs w:val="14"/>
        </w:rPr>
      </w:pPr>
      <w:bookmarkStart w:id="11" w:name="art18§1xii"/>
      <w:bookmarkEnd w:id="11"/>
      <w:r>
        <w:rPr>
          <w:rFonts w:ascii="Arial" w:hAnsi="Arial" w:cs="Arial"/>
          <w:color w:val="000000"/>
          <w:sz w:val="14"/>
          <w:szCs w:val="14"/>
        </w:rPr>
        <w:t>XII - descrição de possíveis impactos ambientais e respectivas medidas mitigadoras, incluídos requisitos de baixo consumo de energia e de outros recursos, bem como logística reversa para desfazimento e reciclagem de bens e refugos, quando aplicável;</w:t>
      </w:r>
    </w:p>
    <w:p w14:paraId="39157808" w14:textId="77777777" w:rsidR="006D1BAE" w:rsidRDefault="006D1BAE" w:rsidP="006D1BA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6"/>
          <w:szCs w:val="16"/>
        </w:rPr>
      </w:pPr>
      <w:bookmarkStart w:id="12" w:name="art18§1xiii"/>
      <w:bookmarkEnd w:id="12"/>
      <w:r>
        <w:rPr>
          <w:rFonts w:ascii="Arial" w:hAnsi="Arial" w:cs="Arial"/>
          <w:color w:val="000000"/>
          <w:sz w:val="14"/>
          <w:szCs w:val="14"/>
        </w:rPr>
        <w:t>XIII - posicionamento conclusivo sobre a adequação da contratação para o atendimento da necessidade a que se destina.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34C6B" w14:textId="77777777" w:rsidR="00F00BCC" w:rsidRDefault="00F00BCC">
    <w:pPr>
      <w:pStyle w:val="Corpodetexto"/>
      <w:spacing w:line="14" w:lineRule="auto"/>
      <w:rPr>
        <w:sz w:val="20"/>
      </w:rPr>
    </w:pPr>
  </w:p>
  <w:p w14:paraId="6F364272" w14:textId="77777777" w:rsidR="00F00BCC" w:rsidRDefault="00F00BCC">
    <w:pPr>
      <w:pStyle w:val="Corpodetexto"/>
      <w:spacing w:line="14" w:lineRule="auto"/>
      <w:rPr>
        <w:sz w:val="20"/>
      </w:rPr>
    </w:pPr>
  </w:p>
  <w:p w14:paraId="1F119875" w14:textId="77777777" w:rsidR="00F00BCC" w:rsidRDefault="00F00BCC">
    <w:pPr>
      <w:pStyle w:val="Corpodetexto"/>
      <w:spacing w:line="14" w:lineRule="auto"/>
      <w:rPr>
        <w:sz w:val="20"/>
      </w:rPr>
    </w:pPr>
  </w:p>
  <w:p w14:paraId="3DB00212" w14:textId="77777777" w:rsidR="00F00BCC" w:rsidRDefault="00F00BCC">
    <w:pPr>
      <w:pStyle w:val="Corpodetexto"/>
      <w:spacing w:line="14" w:lineRule="auto"/>
      <w:rPr>
        <w:sz w:val="20"/>
      </w:rPr>
    </w:pPr>
  </w:p>
  <w:p w14:paraId="1AA291FE" w14:textId="77777777" w:rsidR="00F00BCC" w:rsidRDefault="00F00BCC">
    <w:pPr>
      <w:pStyle w:val="Corpodetexto"/>
      <w:spacing w:line="14" w:lineRule="auto"/>
      <w:rPr>
        <w:sz w:val="20"/>
      </w:rPr>
    </w:pPr>
  </w:p>
  <w:p w14:paraId="256AEE56" w14:textId="77777777" w:rsidR="00F00BCC" w:rsidRDefault="00F00BCC">
    <w:pPr>
      <w:pStyle w:val="Corpodetexto"/>
      <w:spacing w:line="14" w:lineRule="auto"/>
      <w:rPr>
        <w:sz w:val="20"/>
      </w:rPr>
    </w:pPr>
  </w:p>
  <w:p w14:paraId="253D36B0" w14:textId="77777777" w:rsidR="00F00BCC" w:rsidRDefault="00F00BCC">
    <w:pPr>
      <w:pStyle w:val="Corpodetexto"/>
      <w:spacing w:line="14" w:lineRule="auto"/>
      <w:rPr>
        <w:sz w:val="20"/>
      </w:rPr>
    </w:pPr>
  </w:p>
  <w:p w14:paraId="01CB0A9C" w14:textId="77777777" w:rsidR="00F00BCC" w:rsidRDefault="00F00BCC">
    <w:pPr>
      <w:pStyle w:val="Corpodetexto"/>
      <w:spacing w:line="14" w:lineRule="auto"/>
      <w:rPr>
        <w:sz w:val="20"/>
      </w:rPr>
    </w:pPr>
  </w:p>
  <w:p w14:paraId="14F8B83E" w14:textId="77777777" w:rsidR="00F00BCC" w:rsidRDefault="00F00BCC">
    <w:pPr>
      <w:pStyle w:val="Corpodetexto"/>
      <w:spacing w:line="14" w:lineRule="auto"/>
      <w:rPr>
        <w:sz w:val="20"/>
      </w:rPr>
    </w:pPr>
  </w:p>
  <w:p w14:paraId="17B5CEF5" w14:textId="77777777" w:rsidR="00F00BCC" w:rsidRDefault="00F00BCC">
    <w:pPr>
      <w:pStyle w:val="Corpodetexto"/>
      <w:spacing w:line="14" w:lineRule="auto"/>
      <w:rPr>
        <w:sz w:val="20"/>
      </w:rPr>
    </w:pPr>
  </w:p>
  <w:p w14:paraId="598CACE6" w14:textId="77777777" w:rsidR="00F00BCC" w:rsidRDefault="00F00BCC">
    <w:pPr>
      <w:pStyle w:val="Corpodetexto"/>
      <w:spacing w:line="14" w:lineRule="auto"/>
      <w:rPr>
        <w:sz w:val="20"/>
      </w:rPr>
    </w:pPr>
  </w:p>
  <w:p w14:paraId="0FAEC2A2" w14:textId="77777777" w:rsidR="00F00BCC" w:rsidRDefault="00F00BCC">
    <w:pPr>
      <w:pStyle w:val="Corpodetexto"/>
      <w:spacing w:line="14" w:lineRule="auto"/>
      <w:rPr>
        <w:sz w:val="20"/>
      </w:rPr>
    </w:pPr>
  </w:p>
  <w:p w14:paraId="0A257465" w14:textId="77777777" w:rsidR="00F00BCC" w:rsidRDefault="00F00BCC">
    <w:pPr>
      <w:pStyle w:val="Corpodetexto"/>
      <w:spacing w:line="14" w:lineRule="auto"/>
      <w:rPr>
        <w:sz w:val="20"/>
      </w:rPr>
    </w:pPr>
  </w:p>
  <w:p w14:paraId="4147C68D" w14:textId="77777777" w:rsidR="00F00BCC" w:rsidRDefault="00F00BCC">
    <w:pPr>
      <w:pStyle w:val="Corpodetexto"/>
      <w:spacing w:line="14" w:lineRule="auto"/>
      <w:rPr>
        <w:sz w:val="20"/>
      </w:rPr>
    </w:pPr>
  </w:p>
  <w:p w14:paraId="78B66D8D" w14:textId="77777777" w:rsidR="00F00BCC" w:rsidRDefault="00F00BCC">
    <w:pPr>
      <w:pStyle w:val="Corpodetexto"/>
      <w:spacing w:line="14" w:lineRule="auto"/>
      <w:rPr>
        <w:sz w:val="20"/>
      </w:rPr>
    </w:pPr>
  </w:p>
  <w:p w14:paraId="511AADF7" w14:textId="77777777" w:rsidR="00F00BCC" w:rsidRDefault="00F00BCC">
    <w:pPr>
      <w:pStyle w:val="Corpodetexto"/>
      <w:spacing w:line="14" w:lineRule="auto"/>
      <w:rPr>
        <w:sz w:val="20"/>
      </w:rPr>
    </w:pPr>
  </w:p>
  <w:p w14:paraId="54180376" w14:textId="77777777" w:rsidR="00F00BCC" w:rsidRDefault="00F00BCC">
    <w:pPr>
      <w:pStyle w:val="Corpodetexto"/>
      <w:spacing w:line="14" w:lineRule="auto"/>
      <w:rPr>
        <w:sz w:val="20"/>
      </w:rPr>
    </w:pPr>
  </w:p>
  <w:p w14:paraId="0F7C5858" w14:textId="0790ABB5" w:rsidR="00480974" w:rsidRDefault="00AA705D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6657024" behindDoc="1" locked="0" layoutInCell="1" allowOverlap="1" wp14:anchorId="7D580C60" wp14:editId="35DFB3EA">
          <wp:simplePos x="0" y="0"/>
          <wp:positionH relativeFrom="page">
            <wp:posOffset>720090</wp:posOffset>
          </wp:positionH>
          <wp:positionV relativeFrom="page">
            <wp:posOffset>449580</wp:posOffset>
          </wp:positionV>
          <wp:extent cx="2029079" cy="772795"/>
          <wp:effectExtent l="0" t="0" r="0" b="0"/>
          <wp:wrapNone/>
          <wp:docPr id="1180779849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29079" cy="772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6657536" behindDoc="1" locked="0" layoutInCell="1" allowOverlap="1" wp14:anchorId="6205E75B" wp14:editId="1789759D">
          <wp:simplePos x="0" y="0"/>
          <wp:positionH relativeFrom="page">
            <wp:posOffset>6225540</wp:posOffset>
          </wp:positionH>
          <wp:positionV relativeFrom="page">
            <wp:posOffset>620395</wp:posOffset>
          </wp:positionV>
          <wp:extent cx="993292" cy="553720"/>
          <wp:effectExtent l="0" t="0" r="0" b="0"/>
          <wp:wrapNone/>
          <wp:docPr id="665316938" name="Imag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93292" cy="553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658048" behindDoc="1" locked="0" layoutInCell="1" allowOverlap="1" wp14:anchorId="0F71BC90" wp14:editId="195BA074">
              <wp:simplePos x="0" y="0"/>
              <wp:positionH relativeFrom="page">
                <wp:posOffset>2927730</wp:posOffset>
              </wp:positionH>
              <wp:positionV relativeFrom="page">
                <wp:posOffset>439718</wp:posOffset>
              </wp:positionV>
              <wp:extent cx="3670935" cy="75247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70935" cy="752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09D632" w14:textId="77777777" w:rsidR="00480974" w:rsidRDefault="00AA705D">
                          <w:pPr>
                            <w:spacing w:before="12"/>
                            <w:ind w:left="20" w:firstLine="405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CONSÓRCIO</w:t>
                          </w:r>
                          <w:r>
                            <w:rPr>
                              <w:rFonts w:ascii="Arial" w:hAnsi="Arial"/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INTERMUNICIPAL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SAÚDE</w:t>
                          </w:r>
                          <w:r>
                            <w:rPr>
                              <w:rFonts w:ascii="Arial" w:hAnsi="Arial"/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DA</w:t>
                          </w:r>
                          <w:r>
                            <w:rPr>
                              <w:rFonts w:ascii="Arial" w:hAnsi="Arial"/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REDE</w:t>
                          </w:r>
                          <w:r>
                            <w:rPr>
                              <w:rFonts w:ascii="Arial" w:hAnsi="Arial"/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 URGÊNCIA E EMERGÊNCIA DO LESTE DE MINAS</w:t>
                          </w:r>
                        </w:p>
                        <w:p w14:paraId="2F6B2058" w14:textId="77777777" w:rsidR="00480974" w:rsidRDefault="00AA705D">
                          <w:pPr>
                            <w:spacing w:before="1"/>
                            <w:ind w:left="3" w:right="978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CNPJ: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20.101.246.0001/67</w:t>
                          </w:r>
                        </w:p>
                        <w:p w14:paraId="3BC4A430" w14:textId="77777777" w:rsidR="00480974" w:rsidRDefault="00AA705D">
                          <w:pPr>
                            <w:spacing w:before="1"/>
                            <w:ind w:right="978"/>
                            <w:jc w:val="center"/>
                            <w:rPr>
                              <w:sz w:val="20"/>
                            </w:rPr>
                          </w:pPr>
                          <w:hyperlink r:id="rId3">
                            <w:r>
                              <w:rPr>
                                <w:spacing w:val="-2"/>
                                <w:sz w:val="20"/>
                              </w:rPr>
                              <w:t>licitacao@consurge.saude.mg.gov</w:t>
                            </w:r>
                          </w:hyperlink>
                          <w:r>
                            <w:rPr>
                              <w:spacing w:val="-2"/>
                              <w:sz w:val="20"/>
                            </w:rPr>
                            <w:t>.br</w:t>
                          </w:r>
                        </w:p>
                        <w:p w14:paraId="01DBA593" w14:textId="77777777" w:rsidR="00480974" w:rsidRDefault="00AA705D">
                          <w:pPr>
                            <w:spacing w:before="1"/>
                            <w:ind w:left="1098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(33)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3213-5850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99870-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2056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71BC90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6" type="#_x0000_t202" style="position:absolute;margin-left:230.55pt;margin-top:34.6pt;width:289.05pt;height:59.25pt;z-index:-1665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" filled="f" stroked="f">
              <v:textbox inset="0,0,0,0">
                <w:txbxContent>
                  <w:p w14:paraId="5709D632" w14:textId="77777777" w:rsidR="00480974" w:rsidRDefault="00AA705D">
                    <w:pPr>
                      <w:spacing w:before="12"/>
                      <w:ind w:left="20" w:firstLine="405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CONSÓRCIO</w:t>
                    </w:r>
                    <w:r>
                      <w:rPr>
                        <w:rFonts w:ascii="Arial" w:hAnsi="Arial"/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INTERMUNICIPAL</w:t>
                    </w:r>
                    <w:r>
                      <w:rPr>
                        <w:rFonts w:ascii="Arial" w:hAnsi="Arial"/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SAÚDE</w:t>
                    </w:r>
                    <w:r>
                      <w:rPr>
                        <w:rFonts w:ascii="Arial" w:hAnsi="Arial"/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REDE</w:t>
                    </w:r>
                    <w:r>
                      <w:rPr>
                        <w:rFonts w:ascii="Arial" w:hAnsi="Arial"/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 URGÊNCIA E EMERGÊNCIA DO LESTE DE MINAS</w:t>
                    </w:r>
                  </w:p>
                  <w:p w14:paraId="2F6B2058" w14:textId="77777777" w:rsidR="00480974" w:rsidRDefault="00AA705D">
                    <w:pPr>
                      <w:spacing w:before="1"/>
                      <w:ind w:left="3" w:right="978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CNPJ: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20.101.246.0001/67</w:t>
                    </w:r>
                  </w:p>
                  <w:p w14:paraId="3BC4A430" w14:textId="77777777" w:rsidR="00480974" w:rsidRDefault="00AA705D">
                    <w:pPr>
                      <w:spacing w:before="1"/>
                      <w:ind w:right="978"/>
                      <w:jc w:val="center"/>
                      <w:rPr>
                        <w:sz w:val="20"/>
                      </w:rPr>
                    </w:pPr>
                    <w:hyperlink r:id="rId4">
                      <w:r>
                        <w:rPr>
                          <w:spacing w:val="-2"/>
                          <w:sz w:val="20"/>
                        </w:rPr>
                        <w:t>licitacao@consurge.saude.mg.gov</w:t>
                      </w:r>
                    </w:hyperlink>
                    <w:r>
                      <w:rPr>
                        <w:spacing w:val="-2"/>
                        <w:sz w:val="20"/>
                      </w:rPr>
                      <w:t>.br</w:t>
                    </w:r>
                  </w:p>
                  <w:p w14:paraId="01DBA593" w14:textId="77777777" w:rsidR="00480974" w:rsidRDefault="00AA705D">
                    <w:pPr>
                      <w:spacing w:before="1"/>
                      <w:ind w:left="1098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(33)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3213-5850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99870-</w:t>
                    </w:r>
                    <w:r>
                      <w:rPr>
                        <w:spacing w:val="-4"/>
                        <w:sz w:val="20"/>
                      </w:rPr>
                      <w:t>2056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07393"/>
    <w:multiLevelType w:val="multilevel"/>
    <w:tmpl w:val="3A3ED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21857"/>
    <w:multiLevelType w:val="multilevel"/>
    <w:tmpl w:val="CDA4A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C10C4B"/>
    <w:multiLevelType w:val="hybridMultilevel"/>
    <w:tmpl w:val="780CE5B6"/>
    <w:lvl w:ilvl="0" w:tplc="6690158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E51F2"/>
    <w:multiLevelType w:val="multilevel"/>
    <w:tmpl w:val="E66EC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6009C"/>
    <w:multiLevelType w:val="multilevel"/>
    <w:tmpl w:val="17E88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8F2E8F"/>
    <w:multiLevelType w:val="multilevel"/>
    <w:tmpl w:val="D0C81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3A3A6D"/>
    <w:multiLevelType w:val="multilevel"/>
    <w:tmpl w:val="2A324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D00D63"/>
    <w:multiLevelType w:val="multilevel"/>
    <w:tmpl w:val="A844C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293C37"/>
    <w:multiLevelType w:val="multilevel"/>
    <w:tmpl w:val="7A048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B46D1C"/>
    <w:multiLevelType w:val="multilevel"/>
    <w:tmpl w:val="4CDC0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C039E1"/>
    <w:multiLevelType w:val="multilevel"/>
    <w:tmpl w:val="665C3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0F5F5F"/>
    <w:multiLevelType w:val="multilevel"/>
    <w:tmpl w:val="28DCE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AB37C9"/>
    <w:multiLevelType w:val="multilevel"/>
    <w:tmpl w:val="9EC0A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792067"/>
    <w:multiLevelType w:val="multilevel"/>
    <w:tmpl w:val="91BC7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067E75"/>
    <w:multiLevelType w:val="multilevel"/>
    <w:tmpl w:val="3C9EC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14319A"/>
    <w:multiLevelType w:val="multilevel"/>
    <w:tmpl w:val="4AB20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641B23"/>
    <w:multiLevelType w:val="multilevel"/>
    <w:tmpl w:val="8CAE6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703AAF"/>
    <w:multiLevelType w:val="multilevel"/>
    <w:tmpl w:val="044AF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8A2252"/>
    <w:multiLevelType w:val="multilevel"/>
    <w:tmpl w:val="B358D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D8687A"/>
    <w:multiLevelType w:val="multilevel"/>
    <w:tmpl w:val="AE0A3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0815AC"/>
    <w:multiLevelType w:val="multilevel"/>
    <w:tmpl w:val="590EF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AE744A"/>
    <w:multiLevelType w:val="multilevel"/>
    <w:tmpl w:val="2384E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AE629E"/>
    <w:multiLevelType w:val="multilevel"/>
    <w:tmpl w:val="339A2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4214A1"/>
    <w:multiLevelType w:val="multilevel"/>
    <w:tmpl w:val="29529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810A2B"/>
    <w:multiLevelType w:val="multilevel"/>
    <w:tmpl w:val="94506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4E612B"/>
    <w:multiLevelType w:val="multilevel"/>
    <w:tmpl w:val="122A4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A87B0D"/>
    <w:multiLevelType w:val="multilevel"/>
    <w:tmpl w:val="0EFAD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ED3A40"/>
    <w:multiLevelType w:val="multilevel"/>
    <w:tmpl w:val="CE5EA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E21E91"/>
    <w:multiLevelType w:val="multilevel"/>
    <w:tmpl w:val="C0528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DD3F2F"/>
    <w:multiLevelType w:val="hybridMultilevel"/>
    <w:tmpl w:val="3F80A0AA"/>
    <w:lvl w:ilvl="0" w:tplc="446C4ABE">
      <w:start w:val="1"/>
      <w:numFmt w:val="decimal"/>
      <w:lvlText w:val="%1."/>
      <w:lvlJc w:val="left"/>
      <w:pPr>
        <w:ind w:left="568" w:hanging="579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308FA1C">
      <w:numFmt w:val="bullet"/>
      <w:lvlText w:val="•"/>
      <w:lvlJc w:val="left"/>
      <w:pPr>
        <w:ind w:left="1510" w:hanging="579"/>
      </w:pPr>
      <w:rPr>
        <w:rFonts w:hint="default"/>
        <w:lang w:val="pt-PT" w:eastAsia="en-US" w:bidi="ar-SA"/>
      </w:rPr>
    </w:lvl>
    <w:lvl w:ilvl="2" w:tplc="924E424E">
      <w:numFmt w:val="bullet"/>
      <w:lvlText w:val="•"/>
      <w:lvlJc w:val="left"/>
      <w:pPr>
        <w:ind w:left="2461" w:hanging="579"/>
      </w:pPr>
      <w:rPr>
        <w:rFonts w:hint="default"/>
        <w:lang w:val="pt-PT" w:eastAsia="en-US" w:bidi="ar-SA"/>
      </w:rPr>
    </w:lvl>
    <w:lvl w:ilvl="3" w:tplc="40CEB410">
      <w:numFmt w:val="bullet"/>
      <w:lvlText w:val="•"/>
      <w:lvlJc w:val="left"/>
      <w:pPr>
        <w:ind w:left="3412" w:hanging="579"/>
      </w:pPr>
      <w:rPr>
        <w:rFonts w:hint="default"/>
        <w:lang w:val="pt-PT" w:eastAsia="en-US" w:bidi="ar-SA"/>
      </w:rPr>
    </w:lvl>
    <w:lvl w:ilvl="4" w:tplc="6ED2D62C">
      <w:numFmt w:val="bullet"/>
      <w:lvlText w:val="•"/>
      <w:lvlJc w:val="left"/>
      <w:pPr>
        <w:ind w:left="4363" w:hanging="579"/>
      </w:pPr>
      <w:rPr>
        <w:rFonts w:hint="default"/>
        <w:lang w:val="pt-PT" w:eastAsia="en-US" w:bidi="ar-SA"/>
      </w:rPr>
    </w:lvl>
    <w:lvl w:ilvl="5" w:tplc="E36A0AD4">
      <w:numFmt w:val="bullet"/>
      <w:lvlText w:val="•"/>
      <w:lvlJc w:val="left"/>
      <w:pPr>
        <w:ind w:left="5314" w:hanging="579"/>
      </w:pPr>
      <w:rPr>
        <w:rFonts w:hint="default"/>
        <w:lang w:val="pt-PT" w:eastAsia="en-US" w:bidi="ar-SA"/>
      </w:rPr>
    </w:lvl>
    <w:lvl w:ilvl="6" w:tplc="B36E161E">
      <w:numFmt w:val="bullet"/>
      <w:lvlText w:val="•"/>
      <w:lvlJc w:val="left"/>
      <w:pPr>
        <w:ind w:left="6265" w:hanging="579"/>
      </w:pPr>
      <w:rPr>
        <w:rFonts w:hint="default"/>
        <w:lang w:val="pt-PT" w:eastAsia="en-US" w:bidi="ar-SA"/>
      </w:rPr>
    </w:lvl>
    <w:lvl w:ilvl="7" w:tplc="059EB844">
      <w:numFmt w:val="bullet"/>
      <w:lvlText w:val="•"/>
      <w:lvlJc w:val="left"/>
      <w:pPr>
        <w:ind w:left="7216" w:hanging="579"/>
      </w:pPr>
      <w:rPr>
        <w:rFonts w:hint="default"/>
        <w:lang w:val="pt-PT" w:eastAsia="en-US" w:bidi="ar-SA"/>
      </w:rPr>
    </w:lvl>
    <w:lvl w:ilvl="8" w:tplc="8222B224">
      <w:numFmt w:val="bullet"/>
      <w:lvlText w:val="•"/>
      <w:lvlJc w:val="left"/>
      <w:pPr>
        <w:ind w:left="8167" w:hanging="579"/>
      </w:pPr>
      <w:rPr>
        <w:rFonts w:hint="default"/>
        <w:lang w:val="pt-PT" w:eastAsia="en-US" w:bidi="ar-SA"/>
      </w:rPr>
    </w:lvl>
  </w:abstractNum>
  <w:abstractNum w:abstractNumId="30" w15:restartNumberingAfterBreak="0">
    <w:nsid w:val="69B813A5"/>
    <w:multiLevelType w:val="multilevel"/>
    <w:tmpl w:val="9EF23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A080350"/>
    <w:multiLevelType w:val="multilevel"/>
    <w:tmpl w:val="74CAC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F05509E"/>
    <w:multiLevelType w:val="multilevel"/>
    <w:tmpl w:val="273ED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FE740CE"/>
    <w:multiLevelType w:val="hybridMultilevel"/>
    <w:tmpl w:val="ABB02B62"/>
    <w:lvl w:ilvl="0" w:tplc="AB382C14">
      <w:start w:val="1"/>
      <w:numFmt w:val="decimal"/>
      <w:lvlText w:val="%1"/>
      <w:lvlJc w:val="left"/>
      <w:pPr>
        <w:ind w:left="3747" w:hanging="202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7"/>
        <w:sz w:val="24"/>
        <w:szCs w:val="24"/>
        <w:lang w:val="pt-PT" w:eastAsia="en-US" w:bidi="ar-SA"/>
      </w:rPr>
    </w:lvl>
    <w:lvl w:ilvl="1" w:tplc="87D6A094">
      <w:numFmt w:val="bullet"/>
      <w:lvlText w:val="•"/>
      <w:lvlJc w:val="left"/>
      <w:pPr>
        <w:ind w:left="1708" w:hanging="202"/>
      </w:pPr>
      <w:rPr>
        <w:rFonts w:hint="default"/>
        <w:lang w:val="pt-PT" w:eastAsia="en-US" w:bidi="ar-SA"/>
      </w:rPr>
    </w:lvl>
    <w:lvl w:ilvl="2" w:tplc="FA9CFB8A">
      <w:numFmt w:val="bullet"/>
      <w:lvlText w:val="•"/>
      <w:lvlJc w:val="left"/>
      <w:pPr>
        <w:ind w:left="2637" w:hanging="202"/>
      </w:pPr>
      <w:rPr>
        <w:rFonts w:hint="default"/>
        <w:lang w:val="pt-PT" w:eastAsia="en-US" w:bidi="ar-SA"/>
      </w:rPr>
    </w:lvl>
    <w:lvl w:ilvl="3" w:tplc="92761B4C">
      <w:numFmt w:val="bullet"/>
      <w:lvlText w:val="•"/>
      <w:lvlJc w:val="left"/>
      <w:pPr>
        <w:ind w:left="3566" w:hanging="202"/>
      </w:pPr>
      <w:rPr>
        <w:rFonts w:hint="default"/>
        <w:lang w:val="pt-PT" w:eastAsia="en-US" w:bidi="ar-SA"/>
      </w:rPr>
    </w:lvl>
    <w:lvl w:ilvl="4" w:tplc="7E5C0514">
      <w:numFmt w:val="bullet"/>
      <w:lvlText w:val="•"/>
      <w:lvlJc w:val="left"/>
      <w:pPr>
        <w:ind w:left="4495" w:hanging="202"/>
      </w:pPr>
      <w:rPr>
        <w:rFonts w:hint="default"/>
        <w:lang w:val="pt-PT" w:eastAsia="en-US" w:bidi="ar-SA"/>
      </w:rPr>
    </w:lvl>
    <w:lvl w:ilvl="5" w:tplc="0C22BE7E">
      <w:numFmt w:val="bullet"/>
      <w:lvlText w:val="•"/>
      <w:lvlJc w:val="left"/>
      <w:pPr>
        <w:ind w:left="5424" w:hanging="202"/>
      </w:pPr>
      <w:rPr>
        <w:rFonts w:hint="default"/>
        <w:lang w:val="pt-PT" w:eastAsia="en-US" w:bidi="ar-SA"/>
      </w:rPr>
    </w:lvl>
    <w:lvl w:ilvl="6" w:tplc="579A1CC0">
      <w:numFmt w:val="bullet"/>
      <w:lvlText w:val="•"/>
      <w:lvlJc w:val="left"/>
      <w:pPr>
        <w:ind w:left="6353" w:hanging="202"/>
      </w:pPr>
      <w:rPr>
        <w:rFonts w:hint="default"/>
        <w:lang w:val="pt-PT" w:eastAsia="en-US" w:bidi="ar-SA"/>
      </w:rPr>
    </w:lvl>
    <w:lvl w:ilvl="7" w:tplc="444EC0E0">
      <w:numFmt w:val="bullet"/>
      <w:lvlText w:val="•"/>
      <w:lvlJc w:val="left"/>
      <w:pPr>
        <w:ind w:left="7282" w:hanging="202"/>
      </w:pPr>
      <w:rPr>
        <w:rFonts w:hint="default"/>
        <w:lang w:val="pt-PT" w:eastAsia="en-US" w:bidi="ar-SA"/>
      </w:rPr>
    </w:lvl>
    <w:lvl w:ilvl="8" w:tplc="07D6F59E">
      <w:numFmt w:val="bullet"/>
      <w:lvlText w:val="•"/>
      <w:lvlJc w:val="left"/>
      <w:pPr>
        <w:ind w:left="8211" w:hanging="202"/>
      </w:pPr>
      <w:rPr>
        <w:rFonts w:hint="default"/>
        <w:lang w:val="pt-PT" w:eastAsia="en-US" w:bidi="ar-SA"/>
      </w:rPr>
    </w:lvl>
  </w:abstractNum>
  <w:abstractNum w:abstractNumId="34" w15:restartNumberingAfterBreak="0">
    <w:nsid w:val="70716D7D"/>
    <w:multiLevelType w:val="multilevel"/>
    <w:tmpl w:val="3FF4F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4233BE6"/>
    <w:multiLevelType w:val="hybridMultilevel"/>
    <w:tmpl w:val="30BC2B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2404F2"/>
    <w:multiLevelType w:val="multilevel"/>
    <w:tmpl w:val="A9E07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B9D0425"/>
    <w:multiLevelType w:val="multilevel"/>
    <w:tmpl w:val="4F92E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5477072">
    <w:abstractNumId w:val="29"/>
  </w:num>
  <w:num w:numId="2" w16cid:durableId="1478262155">
    <w:abstractNumId w:val="33"/>
  </w:num>
  <w:num w:numId="3" w16cid:durableId="1124468974">
    <w:abstractNumId w:val="25"/>
  </w:num>
  <w:num w:numId="4" w16cid:durableId="59133664">
    <w:abstractNumId w:val="18"/>
  </w:num>
  <w:num w:numId="5" w16cid:durableId="1430158700">
    <w:abstractNumId w:val="35"/>
  </w:num>
  <w:num w:numId="6" w16cid:durableId="659239345">
    <w:abstractNumId w:val="15"/>
  </w:num>
  <w:num w:numId="7" w16cid:durableId="2104180651">
    <w:abstractNumId w:val="8"/>
  </w:num>
  <w:num w:numId="8" w16cid:durableId="1298947733">
    <w:abstractNumId w:val="5"/>
  </w:num>
  <w:num w:numId="9" w16cid:durableId="1755663442">
    <w:abstractNumId w:val="20"/>
  </w:num>
  <w:num w:numId="10" w16cid:durableId="1838038451">
    <w:abstractNumId w:val="9"/>
  </w:num>
  <w:num w:numId="11" w16cid:durableId="268325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08019649">
    <w:abstractNumId w:val="34"/>
  </w:num>
  <w:num w:numId="13" w16cid:durableId="316570257">
    <w:abstractNumId w:val="32"/>
  </w:num>
  <w:num w:numId="14" w16cid:durableId="1265307358">
    <w:abstractNumId w:val="26"/>
  </w:num>
  <w:num w:numId="15" w16cid:durableId="37626291">
    <w:abstractNumId w:val="4"/>
  </w:num>
  <w:num w:numId="16" w16cid:durableId="150103354">
    <w:abstractNumId w:val="10"/>
  </w:num>
  <w:num w:numId="17" w16cid:durableId="54354064">
    <w:abstractNumId w:val="27"/>
  </w:num>
  <w:num w:numId="18" w16cid:durableId="329406540">
    <w:abstractNumId w:val="14"/>
  </w:num>
  <w:num w:numId="19" w16cid:durableId="1551071017">
    <w:abstractNumId w:val="3"/>
  </w:num>
  <w:num w:numId="20" w16cid:durableId="177891186">
    <w:abstractNumId w:val="36"/>
  </w:num>
  <w:num w:numId="21" w16cid:durableId="1944605237">
    <w:abstractNumId w:val="37"/>
  </w:num>
  <w:num w:numId="22" w16cid:durableId="202525605">
    <w:abstractNumId w:val="6"/>
  </w:num>
  <w:num w:numId="23" w16cid:durableId="658575544">
    <w:abstractNumId w:val="30"/>
  </w:num>
  <w:num w:numId="24" w16cid:durableId="1592815895">
    <w:abstractNumId w:val="7"/>
  </w:num>
  <w:num w:numId="25" w16cid:durableId="53704623">
    <w:abstractNumId w:val="13"/>
  </w:num>
  <w:num w:numId="26" w16cid:durableId="364448641">
    <w:abstractNumId w:val="11"/>
  </w:num>
  <w:num w:numId="27" w16cid:durableId="690689758">
    <w:abstractNumId w:val="1"/>
  </w:num>
  <w:num w:numId="28" w16cid:durableId="2034646704">
    <w:abstractNumId w:val="21"/>
  </w:num>
  <w:num w:numId="29" w16cid:durableId="559708124">
    <w:abstractNumId w:val="28"/>
  </w:num>
  <w:num w:numId="30" w16cid:durableId="71589979">
    <w:abstractNumId w:val="31"/>
  </w:num>
  <w:num w:numId="31" w16cid:durableId="66416294">
    <w:abstractNumId w:val="23"/>
  </w:num>
  <w:num w:numId="32" w16cid:durableId="676420195">
    <w:abstractNumId w:val="17"/>
  </w:num>
  <w:num w:numId="33" w16cid:durableId="1472282993">
    <w:abstractNumId w:val="0"/>
  </w:num>
  <w:num w:numId="34" w16cid:durableId="1002588140">
    <w:abstractNumId w:val="19"/>
  </w:num>
  <w:num w:numId="35" w16cid:durableId="1715612598">
    <w:abstractNumId w:val="24"/>
  </w:num>
  <w:num w:numId="36" w16cid:durableId="17438521">
    <w:abstractNumId w:val="12"/>
  </w:num>
  <w:num w:numId="37" w16cid:durableId="1394766852">
    <w:abstractNumId w:val="16"/>
  </w:num>
  <w:num w:numId="38" w16cid:durableId="141833265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974"/>
    <w:rsid w:val="00015D78"/>
    <w:rsid w:val="00016F01"/>
    <w:rsid w:val="000752BB"/>
    <w:rsid w:val="000828A7"/>
    <w:rsid w:val="00093231"/>
    <w:rsid w:val="000B657E"/>
    <w:rsid w:val="000D4A75"/>
    <w:rsid w:val="000D4B3F"/>
    <w:rsid w:val="000E7FCA"/>
    <w:rsid w:val="000F1678"/>
    <w:rsid w:val="00100CBD"/>
    <w:rsid w:val="001049E9"/>
    <w:rsid w:val="0012706B"/>
    <w:rsid w:val="0014180E"/>
    <w:rsid w:val="001854E5"/>
    <w:rsid w:val="001A3A85"/>
    <w:rsid w:val="001A3BBA"/>
    <w:rsid w:val="001C29E9"/>
    <w:rsid w:val="001D3C76"/>
    <w:rsid w:val="001D5C2A"/>
    <w:rsid w:val="001D7CA4"/>
    <w:rsid w:val="001F72AB"/>
    <w:rsid w:val="0021434B"/>
    <w:rsid w:val="002200BF"/>
    <w:rsid w:val="00221741"/>
    <w:rsid w:val="00221906"/>
    <w:rsid w:val="00223722"/>
    <w:rsid w:val="00236A93"/>
    <w:rsid w:val="0027529F"/>
    <w:rsid w:val="00275DBF"/>
    <w:rsid w:val="0028347D"/>
    <w:rsid w:val="002936D6"/>
    <w:rsid w:val="00295983"/>
    <w:rsid w:val="002A2C68"/>
    <w:rsid w:val="002D3C81"/>
    <w:rsid w:val="002E044D"/>
    <w:rsid w:val="002E5077"/>
    <w:rsid w:val="00313DBB"/>
    <w:rsid w:val="00330841"/>
    <w:rsid w:val="00332F38"/>
    <w:rsid w:val="00334310"/>
    <w:rsid w:val="00342025"/>
    <w:rsid w:val="00350DBC"/>
    <w:rsid w:val="003513D4"/>
    <w:rsid w:val="00361051"/>
    <w:rsid w:val="003631D0"/>
    <w:rsid w:val="00386AB9"/>
    <w:rsid w:val="003A06A8"/>
    <w:rsid w:val="003A322B"/>
    <w:rsid w:val="003D4771"/>
    <w:rsid w:val="003F7A69"/>
    <w:rsid w:val="004011AC"/>
    <w:rsid w:val="00427EBB"/>
    <w:rsid w:val="00433491"/>
    <w:rsid w:val="00433DA7"/>
    <w:rsid w:val="00443F36"/>
    <w:rsid w:val="004445F0"/>
    <w:rsid w:val="00445833"/>
    <w:rsid w:val="00460717"/>
    <w:rsid w:val="00464812"/>
    <w:rsid w:val="00475190"/>
    <w:rsid w:val="00476786"/>
    <w:rsid w:val="00480974"/>
    <w:rsid w:val="004A09DA"/>
    <w:rsid w:val="004D36AA"/>
    <w:rsid w:val="004E1233"/>
    <w:rsid w:val="004E7F42"/>
    <w:rsid w:val="00500DBE"/>
    <w:rsid w:val="0050159A"/>
    <w:rsid w:val="00513A88"/>
    <w:rsid w:val="00514373"/>
    <w:rsid w:val="00551535"/>
    <w:rsid w:val="00552D26"/>
    <w:rsid w:val="00560ACD"/>
    <w:rsid w:val="00591B88"/>
    <w:rsid w:val="005A02FC"/>
    <w:rsid w:val="005A29FD"/>
    <w:rsid w:val="005A64CC"/>
    <w:rsid w:val="005B0755"/>
    <w:rsid w:val="005B26FB"/>
    <w:rsid w:val="005C3412"/>
    <w:rsid w:val="005C7F14"/>
    <w:rsid w:val="0061177A"/>
    <w:rsid w:val="00615600"/>
    <w:rsid w:val="00671A9A"/>
    <w:rsid w:val="0069632F"/>
    <w:rsid w:val="006C5E59"/>
    <w:rsid w:val="006D19DF"/>
    <w:rsid w:val="006D1BAE"/>
    <w:rsid w:val="006F3D68"/>
    <w:rsid w:val="00706930"/>
    <w:rsid w:val="00707EA4"/>
    <w:rsid w:val="0071081C"/>
    <w:rsid w:val="007206F2"/>
    <w:rsid w:val="007313AE"/>
    <w:rsid w:val="007628ED"/>
    <w:rsid w:val="00765616"/>
    <w:rsid w:val="00766BF7"/>
    <w:rsid w:val="00780C0B"/>
    <w:rsid w:val="007E15E9"/>
    <w:rsid w:val="007F18FC"/>
    <w:rsid w:val="008016F4"/>
    <w:rsid w:val="0081019C"/>
    <w:rsid w:val="0081563A"/>
    <w:rsid w:val="0085548F"/>
    <w:rsid w:val="008620AA"/>
    <w:rsid w:val="008647F6"/>
    <w:rsid w:val="0087063B"/>
    <w:rsid w:val="00871026"/>
    <w:rsid w:val="00880229"/>
    <w:rsid w:val="008D3167"/>
    <w:rsid w:val="008E02CB"/>
    <w:rsid w:val="009032C1"/>
    <w:rsid w:val="00921A5E"/>
    <w:rsid w:val="00992E96"/>
    <w:rsid w:val="009B1EC0"/>
    <w:rsid w:val="009B326D"/>
    <w:rsid w:val="009D5D9D"/>
    <w:rsid w:val="009E4FD0"/>
    <w:rsid w:val="00A17708"/>
    <w:rsid w:val="00A2613D"/>
    <w:rsid w:val="00A26F01"/>
    <w:rsid w:val="00A33947"/>
    <w:rsid w:val="00A51B63"/>
    <w:rsid w:val="00A52BFC"/>
    <w:rsid w:val="00A87784"/>
    <w:rsid w:val="00AA16B0"/>
    <w:rsid w:val="00AA398F"/>
    <w:rsid w:val="00AA705D"/>
    <w:rsid w:val="00AA718C"/>
    <w:rsid w:val="00AB1083"/>
    <w:rsid w:val="00AC057C"/>
    <w:rsid w:val="00AD5DFD"/>
    <w:rsid w:val="00AE0709"/>
    <w:rsid w:val="00B03A4B"/>
    <w:rsid w:val="00B12626"/>
    <w:rsid w:val="00B64E67"/>
    <w:rsid w:val="00B715E2"/>
    <w:rsid w:val="00B84633"/>
    <w:rsid w:val="00B908D7"/>
    <w:rsid w:val="00B97EFC"/>
    <w:rsid w:val="00BB1B46"/>
    <w:rsid w:val="00BB2FA8"/>
    <w:rsid w:val="00BB4175"/>
    <w:rsid w:val="00BD6166"/>
    <w:rsid w:val="00BE257B"/>
    <w:rsid w:val="00C00F0F"/>
    <w:rsid w:val="00C0757E"/>
    <w:rsid w:val="00C5282F"/>
    <w:rsid w:val="00C76B59"/>
    <w:rsid w:val="00C87FAA"/>
    <w:rsid w:val="00C90E5E"/>
    <w:rsid w:val="00CA089A"/>
    <w:rsid w:val="00CA3316"/>
    <w:rsid w:val="00CB1167"/>
    <w:rsid w:val="00CB181E"/>
    <w:rsid w:val="00CC1C9C"/>
    <w:rsid w:val="00CE1878"/>
    <w:rsid w:val="00CF1247"/>
    <w:rsid w:val="00D01A19"/>
    <w:rsid w:val="00D146FD"/>
    <w:rsid w:val="00D30B69"/>
    <w:rsid w:val="00D47B03"/>
    <w:rsid w:val="00D55152"/>
    <w:rsid w:val="00D75749"/>
    <w:rsid w:val="00D974EE"/>
    <w:rsid w:val="00DA1D4D"/>
    <w:rsid w:val="00DB5A2D"/>
    <w:rsid w:val="00DC41A7"/>
    <w:rsid w:val="00DF07A1"/>
    <w:rsid w:val="00E31A22"/>
    <w:rsid w:val="00E76392"/>
    <w:rsid w:val="00E815B1"/>
    <w:rsid w:val="00E90173"/>
    <w:rsid w:val="00E9050C"/>
    <w:rsid w:val="00E95891"/>
    <w:rsid w:val="00E97949"/>
    <w:rsid w:val="00EA43AE"/>
    <w:rsid w:val="00EB009F"/>
    <w:rsid w:val="00EB4386"/>
    <w:rsid w:val="00EC29FF"/>
    <w:rsid w:val="00EE1BA2"/>
    <w:rsid w:val="00EF4331"/>
    <w:rsid w:val="00F00BCC"/>
    <w:rsid w:val="00F202FC"/>
    <w:rsid w:val="00F2037C"/>
    <w:rsid w:val="00F22DA2"/>
    <w:rsid w:val="00F23B0D"/>
    <w:rsid w:val="00F24BF4"/>
    <w:rsid w:val="00F33F17"/>
    <w:rsid w:val="00F4396F"/>
    <w:rsid w:val="00F66143"/>
    <w:rsid w:val="00F763CE"/>
    <w:rsid w:val="00F77E9D"/>
    <w:rsid w:val="00F85CF9"/>
    <w:rsid w:val="00FB5259"/>
    <w:rsid w:val="00FB5B78"/>
    <w:rsid w:val="00FC29C6"/>
    <w:rsid w:val="00FD20EF"/>
    <w:rsid w:val="00FD3816"/>
    <w:rsid w:val="00FD75A5"/>
    <w:rsid w:val="00FE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58166"/>
  <w15:docId w15:val="{1708A11E-5631-44AC-930F-0049C91F8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769" w:hanging="201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974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link w:val="PargrafodaListaChar"/>
    <w:uiPriority w:val="34"/>
    <w:qFormat/>
    <w:pPr>
      <w:ind w:left="568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qFormat/>
    <w:rsid w:val="00D146F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D146FD"/>
    <w:rPr>
      <w:b/>
      <w:bCs/>
    </w:rPr>
  </w:style>
  <w:style w:type="table" w:styleId="Tabelacomgrade">
    <w:name w:val="Table Grid"/>
    <w:basedOn w:val="Tabelanormal"/>
    <w:uiPriority w:val="39"/>
    <w:qFormat/>
    <w:rsid w:val="00F22DA2"/>
    <w:pPr>
      <w:widowControl/>
      <w:autoSpaceDE/>
      <w:autoSpaceDN/>
    </w:pPr>
    <w:rPr>
      <w:rFonts w:ascii="Times New Roman" w:eastAsia="SimSu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3F7A6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828A7"/>
    <w:rPr>
      <w:color w:val="605E5C"/>
      <w:shd w:val="clear" w:color="auto" w:fill="E1DFDD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974E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D1BA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D1BAE"/>
    <w:rPr>
      <w:rFonts w:ascii="Arial MT" w:eastAsia="Arial MT" w:hAnsi="Arial MT" w:cs="Arial MT"/>
      <w:lang w:val="pt-PT"/>
    </w:rPr>
  </w:style>
  <w:style w:type="character" w:customStyle="1" w:styleId="CabealhoChar">
    <w:name w:val="Cabeçalho Char"/>
    <w:aliases w:val="hd Char,he Char,foote Char Char Char Char Char,foote Char Char Char Char1,Heading 1a Char,Cabeçalho superior Char,h Char,HeaderNN Char,Cabeçalho1 Char"/>
    <w:basedOn w:val="Fontepargpadro"/>
    <w:link w:val="Cabealho"/>
    <w:locked/>
    <w:rsid w:val="006D1BAE"/>
  </w:style>
  <w:style w:type="paragraph" w:styleId="Cabealho">
    <w:name w:val="header"/>
    <w:aliases w:val="hd,he,foote Char Char Char Char,foote Char Char Char,Heading 1a,Cabeçalho superior,h,HeaderNN,Cabeçalho1"/>
    <w:basedOn w:val="Normal"/>
    <w:link w:val="CabealhoChar"/>
    <w:unhideWhenUsed/>
    <w:qFormat/>
    <w:rsid w:val="006D1BAE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n-US"/>
    </w:rPr>
  </w:style>
  <w:style w:type="character" w:customStyle="1" w:styleId="CabealhoChar1">
    <w:name w:val="Cabeçalho Char1"/>
    <w:basedOn w:val="Fontepargpadro"/>
    <w:uiPriority w:val="99"/>
    <w:semiHidden/>
    <w:rsid w:val="006D1BAE"/>
    <w:rPr>
      <w:rFonts w:ascii="Arial MT" w:eastAsia="Arial MT" w:hAnsi="Arial MT" w:cs="Arial MT"/>
      <w:lang w:val="pt-PT"/>
    </w:rPr>
  </w:style>
  <w:style w:type="character" w:customStyle="1" w:styleId="SemEspaamentoChar">
    <w:name w:val="Sem Espaçamento Char"/>
    <w:link w:val="SemEspaamento"/>
    <w:uiPriority w:val="1"/>
    <w:locked/>
    <w:rsid w:val="006D1BAE"/>
  </w:style>
  <w:style w:type="paragraph" w:styleId="SemEspaamento">
    <w:name w:val="No Spacing"/>
    <w:link w:val="SemEspaamentoChar"/>
    <w:uiPriority w:val="1"/>
    <w:qFormat/>
    <w:rsid w:val="006D1BAE"/>
    <w:pPr>
      <w:widowControl/>
      <w:autoSpaceDE/>
      <w:autoSpaceDN/>
    </w:pPr>
  </w:style>
  <w:style w:type="character" w:customStyle="1" w:styleId="PargrafodaListaChar">
    <w:name w:val="Parágrafo da Lista Char"/>
    <w:link w:val="PargrafodaLista"/>
    <w:uiPriority w:val="34"/>
    <w:locked/>
    <w:rsid w:val="006D1BAE"/>
    <w:rPr>
      <w:rFonts w:ascii="Arial" w:eastAsia="Arial" w:hAnsi="Arial" w:cs="Arial"/>
      <w:lang w:val="pt-PT"/>
    </w:rPr>
  </w:style>
  <w:style w:type="paragraph" w:customStyle="1" w:styleId="Default">
    <w:name w:val="Default"/>
    <w:uiPriority w:val="99"/>
    <w:qFormat/>
    <w:rsid w:val="006D1BAE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pt-BR" w:eastAsia="pt-BR"/>
    </w:rPr>
  </w:style>
  <w:style w:type="paragraph" w:customStyle="1" w:styleId="Corpodetexto21">
    <w:name w:val="Corpo de texto 21"/>
    <w:basedOn w:val="Normal"/>
    <w:uiPriority w:val="99"/>
    <w:qFormat/>
    <w:rsid w:val="006D1BAE"/>
    <w:pPr>
      <w:widowControl/>
      <w:suppressAutoHyphens/>
      <w:autoSpaceDE/>
      <w:autoSpaceDN/>
      <w:jc w:val="both"/>
    </w:pPr>
    <w:rPr>
      <w:rFonts w:ascii="Times New Roman" w:eastAsia="Times New Roman" w:hAnsi="Times New Roman" w:cs="Times New Roman"/>
      <w:sz w:val="28"/>
      <w:szCs w:val="28"/>
      <w:lang w:val="pt-BR" w:eastAsia="ar-SA"/>
    </w:rPr>
  </w:style>
  <w:style w:type="paragraph" w:customStyle="1" w:styleId="Ttulo11">
    <w:name w:val="Título 11"/>
    <w:basedOn w:val="Normal"/>
    <w:uiPriority w:val="1"/>
    <w:qFormat/>
    <w:rsid w:val="006D1BAE"/>
    <w:pPr>
      <w:spacing w:before="130"/>
      <w:ind w:left="1125" w:hanging="946"/>
      <w:outlineLvl w:val="1"/>
    </w:pPr>
    <w:rPr>
      <w:rFonts w:ascii="Times New Roman" w:eastAsia="Times New Roman" w:hAnsi="Times New Roman" w:cs="Times New Roman"/>
      <w:b/>
      <w:bCs/>
      <w:sz w:val="16"/>
      <w:szCs w:val="16"/>
    </w:rPr>
  </w:style>
  <w:style w:type="character" w:customStyle="1" w:styleId="Nivel3Char">
    <w:name w:val="Nivel 3 Char"/>
    <w:link w:val="Nivel3"/>
    <w:locked/>
    <w:rsid w:val="006D1BAE"/>
    <w:rPr>
      <w:rFonts w:ascii="Arial" w:hAnsi="Arial" w:cs="Arial"/>
    </w:rPr>
  </w:style>
  <w:style w:type="paragraph" w:customStyle="1" w:styleId="Nivel3">
    <w:name w:val="Nivel 3"/>
    <w:basedOn w:val="PargrafodaLista"/>
    <w:link w:val="Nivel3Char"/>
    <w:qFormat/>
    <w:rsid w:val="006D1BAE"/>
    <w:pPr>
      <w:widowControl/>
      <w:tabs>
        <w:tab w:val="num" w:pos="360"/>
      </w:tabs>
      <w:autoSpaceDE/>
      <w:autoSpaceDN/>
      <w:spacing w:before="120" w:after="120" w:line="276" w:lineRule="auto"/>
      <w:ind w:left="425"/>
      <w:contextualSpacing/>
      <w:jc w:val="both"/>
    </w:pPr>
    <w:rPr>
      <w:rFonts w:eastAsiaTheme="minorHAnsi"/>
      <w:lang w:val="en-US"/>
    </w:rPr>
  </w:style>
  <w:style w:type="character" w:customStyle="1" w:styleId="Nivel4Char">
    <w:name w:val="Nivel 4 Char"/>
    <w:link w:val="Nivel4"/>
    <w:locked/>
    <w:rsid w:val="006D1BAE"/>
    <w:rPr>
      <w:rFonts w:ascii="Arial" w:hAnsi="Arial" w:cs="Arial"/>
    </w:rPr>
  </w:style>
  <w:style w:type="paragraph" w:customStyle="1" w:styleId="Nivel4">
    <w:name w:val="Nivel 4"/>
    <w:basedOn w:val="Nivel3"/>
    <w:link w:val="Nivel4Char"/>
    <w:qFormat/>
    <w:rsid w:val="006D1BAE"/>
    <w:pPr>
      <w:tabs>
        <w:tab w:val="clear" w:pos="360"/>
      </w:tabs>
      <w:ind w:left="851"/>
      <w:contextualSpacing w:val="0"/>
    </w:pPr>
  </w:style>
  <w:style w:type="character" w:styleId="Refdenotaderodap">
    <w:name w:val="footnote reference"/>
    <w:uiPriority w:val="99"/>
    <w:semiHidden/>
    <w:unhideWhenUsed/>
    <w:rsid w:val="006D1BAE"/>
    <w:rPr>
      <w:vertAlign w:val="superscript"/>
    </w:rPr>
  </w:style>
  <w:style w:type="paragraph" w:styleId="Rodap">
    <w:name w:val="footer"/>
    <w:basedOn w:val="Normal"/>
    <w:link w:val="RodapChar"/>
    <w:uiPriority w:val="99"/>
    <w:unhideWhenUsed/>
    <w:rsid w:val="00F00B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00BCC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9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icitacao@consurge.saude.mg.gov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mailto:licitacao@consurge.saude.mg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14520-8326-4FD4-91B6-E99597CFF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2426</Words>
  <Characters>13103</Characters>
  <Application>Microsoft Office Word</Application>
  <DocSecurity>0</DocSecurity>
  <Lines>109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Rosalvo</dc:creator>
  <cp:lastModifiedBy>Kleyton Costa</cp:lastModifiedBy>
  <cp:revision>102</cp:revision>
  <dcterms:created xsi:type="dcterms:W3CDTF">2025-08-21T19:09:00Z</dcterms:created>
  <dcterms:modified xsi:type="dcterms:W3CDTF">2025-12-12T14:33:00Z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2025-08-14T00:00:00Z</vt:filetime>
  </property>
  <property fmtid="{D5CDD505-2E9C-101B-9397-08002B2CF9AE}" pid="5" name="Producer">
    <vt:lpwstr>Microsoft® Word 2019</vt:lpwstr>
  </property>
</Properties>
</file>