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49706" w14:textId="05A18475" w:rsidR="008807B6" w:rsidRPr="008807B6" w:rsidRDefault="008807B6" w:rsidP="008807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807B6">
        <w:rPr>
          <w:rFonts w:ascii="Arial" w:hAnsi="Arial" w:cs="Arial"/>
          <w:b/>
          <w:bCs/>
          <w:sz w:val="24"/>
          <w:szCs w:val="24"/>
        </w:rPr>
        <w:t>ESTUDO TÉCNICO PRELIMINAR - ETP</w:t>
      </w:r>
    </w:p>
    <w:p w14:paraId="16267986" w14:textId="7A235544" w:rsidR="008807B6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br/>
      </w:r>
      <w:r w:rsidRPr="008807B6">
        <w:rPr>
          <w:rFonts w:ascii="Arial" w:hAnsi="Arial" w:cs="Arial"/>
          <w:b/>
          <w:bCs/>
          <w:sz w:val="24"/>
          <w:szCs w:val="24"/>
        </w:rPr>
        <w:t>Fundamentação:</w:t>
      </w:r>
      <w:r w:rsidRPr="0052693F">
        <w:rPr>
          <w:rFonts w:ascii="Arial" w:hAnsi="Arial" w:cs="Arial"/>
          <w:sz w:val="24"/>
          <w:szCs w:val="24"/>
        </w:rPr>
        <w:t xml:space="preserve"> </w:t>
      </w:r>
      <w:r w:rsidR="008807B6">
        <w:rPr>
          <w:rFonts w:ascii="Arial" w:hAnsi="Arial" w:cs="Arial"/>
          <w:sz w:val="24"/>
          <w:szCs w:val="24"/>
        </w:rPr>
        <w:t xml:space="preserve">Art. 75, XV, da </w:t>
      </w:r>
      <w:r w:rsidRPr="0052693F">
        <w:rPr>
          <w:rFonts w:ascii="Arial" w:hAnsi="Arial" w:cs="Arial"/>
          <w:sz w:val="24"/>
          <w:szCs w:val="24"/>
        </w:rPr>
        <w:t>Lei</w:t>
      </w:r>
      <w:r w:rsidR="008807B6">
        <w:rPr>
          <w:rFonts w:ascii="Arial" w:hAnsi="Arial" w:cs="Arial"/>
          <w:sz w:val="24"/>
          <w:szCs w:val="24"/>
        </w:rPr>
        <w:t xml:space="preserve"> Federal</w:t>
      </w:r>
      <w:r w:rsidRPr="0052693F">
        <w:rPr>
          <w:rFonts w:ascii="Arial" w:hAnsi="Arial" w:cs="Arial"/>
          <w:sz w:val="24"/>
          <w:szCs w:val="24"/>
        </w:rPr>
        <w:t xml:space="preserve"> nº 14.133/2021</w:t>
      </w:r>
    </w:p>
    <w:p w14:paraId="0A33382D" w14:textId="77777777" w:rsidR="008807B6" w:rsidRDefault="008807B6" w:rsidP="008807B6">
      <w:pPr>
        <w:jc w:val="both"/>
        <w:rPr>
          <w:rFonts w:ascii="Arial" w:hAnsi="Arial" w:cs="Arial"/>
          <w:sz w:val="24"/>
          <w:szCs w:val="24"/>
        </w:rPr>
      </w:pPr>
    </w:p>
    <w:p w14:paraId="22A268EC" w14:textId="77777777" w:rsidR="008807B6" w:rsidRPr="008807B6" w:rsidRDefault="008807B6" w:rsidP="008807B6">
      <w:pPr>
        <w:jc w:val="both"/>
        <w:rPr>
          <w:rFonts w:ascii="Arial" w:hAnsi="Arial" w:cs="Arial"/>
          <w:sz w:val="24"/>
          <w:szCs w:val="24"/>
        </w:rPr>
      </w:pPr>
      <w:r w:rsidRPr="008807B6">
        <w:rPr>
          <w:rFonts w:ascii="Arial" w:hAnsi="Arial" w:cs="Arial"/>
          <w:b/>
          <w:bCs/>
          <w:sz w:val="24"/>
          <w:szCs w:val="24"/>
        </w:rPr>
        <w:t>Objeto: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807B6">
        <w:rPr>
          <w:rFonts w:ascii="Arial" w:hAnsi="Arial" w:cs="Arial"/>
          <w:sz w:val="24"/>
          <w:szCs w:val="24"/>
        </w:rPr>
        <w:t>Contratação de instituição especializada para atuar como agente de integração de estágio, nos termos da Lei Federal nº 11.788, de 25 de setembro de 2008, visando o desenvolvimento de atividades conjuntas para a operacionalização de programa de estágios curriculares remunerados de estudantes de nível médio, técnico e superior, no âmbito do Consórcio Intermunicipal de Saúde da Rede de Urgência e Emergência do Leste de Minas – CONSURGE.</w:t>
      </w:r>
    </w:p>
    <w:p w14:paraId="4E1A9393" w14:textId="182916E9" w:rsidR="0052693F" w:rsidRPr="008807B6" w:rsidRDefault="0052693F" w:rsidP="008807B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07B6">
        <w:rPr>
          <w:rFonts w:ascii="Arial" w:hAnsi="Arial" w:cs="Arial"/>
          <w:sz w:val="24"/>
          <w:szCs w:val="24"/>
        </w:rPr>
        <w:br/>
      </w:r>
      <w:r w:rsidR="008807B6" w:rsidRPr="008807B6">
        <w:rPr>
          <w:rFonts w:ascii="Arial" w:hAnsi="Arial" w:cs="Arial"/>
          <w:b/>
          <w:bCs/>
          <w:sz w:val="24"/>
          <w:szCs w:val="24"/>
        </w:rPr>
        <w:t>1</w:t>
      </w:r>
      <w:r w:rsidR="007B7A50">
        <w:rPr>
          <w:rFonts w:ascii="Arial" w:hAnsi="Arial" w:cs="Arial"/>
          <w:b/>
          <w:bCs/>
          <w:sz w:val="24"/>
          <w:szCs w:val="24"/>
        </w:rPr>
        <w:t xml:space="preserve"> -</w:t>
      </w:r>
      <w:r w:rsidR="008807B6" w:rsidRPr="008807B6">
        <w:rPr>
          <w:rFonts w:ascii="Arial" w:hAnsi="Arial" w:cs="Arial"/>
          <w:b/>
          <w:bCs/>
          <w:sz w:val="24"/>
          <w:szCs w:val="24"/>
        </w:rPr>
        <w:t xml:space="preserve"> UNIDADE REQUISITANTE</w:t>
      </w:r>
    </w:p>
    <w:p w14:paraId="474F64A7" w14:textId="77777777" w:rsidR="008807B6" w:rsidRDefault="008807B6" w:rsidP="0052693F">
      <w:pPr>
        <w:jc w:val="both"/>
        <w:rPr>
          <w:rFonts w:ascii="Arial" w:hAnsi="Arial" w:cs="Arial"/>
          <w:sz w:val="24"/>
          <w:szCs w:val="24"/>
        </w:rPr>
      </w:pPr>
    </w:p>
    <w:p w14:paraId="6C9C4BFC" w14:textId="0FDE5588" w:rsidR="0052693F" w:rsidRPr="0052693F" w:rsidRDefault="00A05678" w:rsidP="0052693F">
      <w:pPr>
        <w:jc w:val="both"/>
        <w:rPr>
          <w:rFonts w:ascii="Arial" w:hAnsi="Arial" w:cs="Arial"/>
          <w:sz w:val="24"/>
          <w:szCs w:val="24"/>
        </w:rPr>
      </w:pPr>
      <w:r w:rsidRPr="00A05678">
        <w:rPr>
          <w:rFonts w:ascii="Arial" w:hAnsi="Arial" w:cs="Arial"/>
          <w:b/>
          <w:bCs/>
          <w:sz w:val="24"/>
          <w:szCs w:val="24"/>
        </w:rPr>
        <w:t>Órgão:</w:t>
      </w:r>
      <w:r>
        <w:rPr>
          <w:rFonts w:ascii="Arial" w:hAnsi="Arial" w:cs="Arial"/>
          <w:sz w:val="24"/>
          <w:szCs w:val="24"/>
        </w:rPr>
        <w:t xml:space="preserve"> </w:t>
      </w:r>
      <w:r w:rsidR="0052693F" w:rsidRPr="0052693F">
        <w:rPr>
          <w:rFonts w:ascii="Arial" w:hAnsi="Arial" w:cs="Arial"/>
          <w:sz w:val="24"/>
          <w:szCs w:val="24"/>
        </w:rPr>
        <w:t>Consórcio Intermunicipal de Saúde da Rede de Urgência e Emergência do Leste de Minas – CONSURGE</w:t>
      </w:r>
    </w:p>
    <w:p w14:paraId="69B6CC7A" w14:textId="77777777" w:rsidR="008807B6" w:rsidRDefault="008807B6" w:rsidP="0052693F">
      <w:pPr>
        <w:jc w:val="both"/>
        <w:rPr>
          <w:rFonts w:ascii="Arial" w:hAnsi="Arial" w:cs="Arial"/>
          <w:sz w:val="24"/>
          <w:szCs w:val="24"/>
        </w:rPr>
      </w:pPr>
    </w:p>
    <w:p w14:paraId="431BFDBB" w14:textId="7703D95D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A05678">
        <w:rPr>
          <w:rFonts w:ascii="Arial" w:hAnsi="Arial" w:cs="Arial"/>
          <w:b/>
          <w:bCs/>
          <w:sz w:val="24"/>
          <w:szCs w:val="24"/>
        </w:rPr>
        <w:t>Setor Demandante:</w:t>
      </w:r>
      <w:r w:rsidRPr="0052693F">
        <w:rPr>
          <w:rFonts w:ascii="Arial" w:hAnsi="Arial" w:cs="Arial"/>
          <w:sz w:val="24"/>
          <w:szCs w:val="24"/>
        </w:rPr>
        <w:t xml:space="preserve"> Coordenação de Recursos Humanos</w:t>
      </w:r>
    </w:p>
    <w:p w14:paraId="4DDECA4D" w14:textId="77777777" w:rsidR="008807B6" w:rsidRDefault="008807B6" w:rsidP="008807B6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</w:p>
    <w:p w14:paraId="4FD34363" w14:textId="58CBC179" w:rsidR="00A05678" w:rsidRDefault="00A05678" w:rsidP="008807B6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  <w:r w:rsidRPr="00A05678">
        <w:rPr>
          <w:rFonts w:ascii="Arial" w:hAnsi="Arial" w:cs="Arial"/>
          <w:sz w:val="24"/>
          <w:szCs w:val="24"/>
        </w:rPr>
        <w:t xml:space="preserve">Responsável: </w:t>
      </w:r>
      <w:r w:rsidRPr="00A05678">
        <w:rPr>
          <w:rFonts w:ascii="Arial" w:hAnsi="Arial" w:cs="Arial"/>
          <w:b w:val="0"/>
          <w:bCs w:val="0"/>
          <w:sz w:val="24"/>
          <w:szCs w:val="24"/>
        </w:rPr>
        <w:t>Gabriela Campos Gurgel</w:t>
      </w:r>
    </w:p>
    <w:p w14:paraId="5445502F" w14:textId="77777777" w:rsidR="00A05678" w:rsidRDefault="00A05678" w:rsidP="008807B6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</w:p>
    <w:p w14:paraId="23E1BA17" w14:textId="7A4280BF" w:rsidR="0052693F" w:rsidRPr="0052693F" w:rsidRDefault="008807B6" w:rsidP="008807B6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2</w:t>
      </w:r>
      <w:r w:rsidR="007B7A50">
        <w:rPr>
          <w:rFonts w:ascii="Arial" w:hAnsi="Arial" w:cs="Arial"/>
          <w:sz w:val="24"/>
          <w:szCs w:val="24"/>
        </w:rPr>
        <w:t xml:space="preserve"> -</w:t>
      </w:r>
      <w:r w:rsidRPr="0052693F">
        <w:rPr>
          <w:rFonts w:ascii="Arial" w:hAnsi="Arial" w:cs="Arial"/>
          <w:sz w:val="24"/>
          <w:szCs w:val="24"/>
        </w:rPr>
        <w:t xml:space="preserve"> DESCRIÇÃO DA NECESSIDADE DA CONTRATAÇÃO</w:t>
      </w:r>
    </w:p>
    <w:p w14:paraId="430B3D75" w14:textId="77777777" w:rsidR="008807B6" w:rsidRPr="00A05678" w:rsidRDefault="008807B6" w:rsidP="00A05678">
      <w:pPr>
        <w:jc w:val="both"/>
        <w:rPr>
          <w:rFonts w:ascii="Arial" w:hAnsi="Arial" w:cs="Arial"/>
          <w:sz w:val="24"/>
          <w:szCs w:val="24"/>
        </w:rPr>
      </w:pPr>
    </w:p>
    <w:p w14:paraId="0087EF53" w14:textId="77777777" w:rsidR="00A05678" w:rsidRDefault="00A05678" w:rsidP="00A05678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O Consórcio Intermunicipal de Saúde da Rede de Urgência e Emergência do Leste de Minas – CONSURGE possui demanda contínua por estudantes de nível médio, técnico e superior para atuarem em atividades de apoio administrativo e operacional nas diversas unidades do Consórcio.</w:t>
      </w:r>
    </w:p>
    <w:p w14:paraId="7A4063D5" w14:textId="77777777" w:rsidR="00A05678" w:rsidRPr="00A05678" w:rsidRDefault="00A05678" w:rsidP="00A05678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79F4E23F" w14:textId="77777777" w:rsidR="00A05678" w:rsidRDefault="00A05678" w:rsidP="00A05678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O programa de estágio constitui importante ferramenta de formação profissional, integração entre ensino e prática e apoio institucional, contribuindo para o desenvolvimento de estudantes e para a melhoria da eficiência administrativa da instituição.</w:t>
      </w:r>
    </w:p>
    <w:p w14:paraId="372D3F29" w14:textId="77777777" w:rsidR="00A05678" w:rsidRPr="00A05678" w:rsidRDefault="00A05678" w:rsidP="00A05678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42987357" w14:textId="77777777" w:rsidR="00A05678" w:rsidRDefault="00A05678" w:rsidP="00A05678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Para a execução adequada do programa de estágios é necessária a atuação de instituição especializada na integração entre estudantes, instituições de ensino e unidades concedentes, conforme prevê a Lei Federal nº 11.788/2008.</w:t>
      </w:r>
    </w:p>
    <w:p w14:paraId="32B20BAF" w14:textId="77777777" w:rsidR="00A05678" w:rsidRPr="00A05678" w:rsidRDefault="00A05678" w:rsidP="00A05678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6D8D978F" w14:textId="77777777" w:rsidR="00A05678" w:rsidRPr="00A05678" w:rsidRDefault="00A05678" w:rsidP="00A05678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Considerando a complexidade administrativa envolvida na gestão de estagiários, bem como a necessidade de atendimento às exigências legais referentes à formalização, acompanhamento, seguro obrigatório e controle das atividades de estágio, torna-se necessária a contratação de agente de integração especializado para operacionalizar o programa.</w:t>
      </w:r>
    </w:p>
    <w:p w14:paraId="162C4DAB" w14:textId="77777777" w:rsidR="008807B6" w:rsidRPr="008807B6" w:rsidRDefault="008807B6" w:rsidP="00A05678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42830E47" w14:textId="77777777" w:rsidR="008807B6" w:rsidRDefault="008807B6" w:rsidP="008807B6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807B6">
        <w:rPr>
          <w:rFonts w:ascii="Arial" w:hAnsi="Arial" w:cs="Arial"/>
          <w:b w:val="0"/>
          <w:bCs w:val="0"/>
          <w:sz w:val="24"/>
          <w:szCs w:val="24"/>
          <w:lang w:val="pt-BR"/>
        </w:rPr>
        <w:t>Nesse contexto, a implementação de programas de estágio supervisionado apresenta-se como instrumento relevante tanto para o fortalecimento da gestão administrativa quanto para a formação acadêmica e profissional de estudantes, possibilitando a aplicação prática dos conhecimentos adquiridos nas instituições de ensino.</w:t>
      </w:r>
    </w:p>
    <w:p w14:paraId="3D224BCB" w14:textId="77777777" w:rsidR="008807B6" w:rsidRPr="008807B6" w:rsidRDefault="008807B6" w:rsidP="008807B6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38C7A04C" w14:textId="77777777" w:rsidR="008807B6" w:rsidRPr="008807B6" w:rsidRDefault="008807B6" w:rsidP="008807B6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807B6">
        <w:rPr>
          <w:rFonts w:ascii="Arial" w:hAnsi="Arial" w:cs="Arial"/>
          <w:b w:val="0"/>
          <w:bCs w:val="0"/>
          <w:sz w:val="24"/>
          <w:szCs w:val="24"/>
          <w:lang w:val="pt-BR"/>
        </w:rPr>
        <w:t>Contudo, a legislação que regula os estágios, especialmente a Lei Federal nº 11.788/2008, estabelece diversas exigências legais, administrativas e operacionais para a formalização e acompanhamento dos contratos de estágio, tais como:</w:t>
      </w:r>
    </w:p>
    <w:p w14:paraId="5D5D49AA" w14:textId="77777777" w:rsidR="008807B6" w:rsidRPr="008807B6" w:rsidRDefault="008807B6">
      <w:pPr>
        <w:pStyle w:val="Ttulo1"/>
        <w:numPr>
          <w:ilvl w:val="0"/>
          <w:numId w:val="2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807B6">
        <w:rPr>
          <w:rFonts w:ascii="Arial" w:hAnsi="Arial" w:cs="Arial"/>
          <w:b w:val="0"/>
          <w:bCs w:val="0"/>
          <w:sz w:val="24"/>
          <w:szCs w:val="24"/>
          <w:lang w:val="pt-BR"/>
        </w:rPr>
        <w:lastRenderedPageBreak/>
        <w:t>intermediação com instituições de ensino;</w:t>
      </w:r>
    </w:p>
    <w:p w14:paraId="5EDFF897" w14:textId="77777777" w:rsidR="008807B6" w:rsidRPr="008807B6" w:rsidRDefault="008807B6">
      <w:pPr>
        <w:pStyle w:val="Ttulo1"/>
        <w:numPr>
          <w:ilvl w:val="0"/>
          <w:numId w:val="2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807B6">
        <w:rPr>
          <w:rFonts w:ascii="Arial" w:hAnsi="Arial" w:cs="Arial"/>
          <w:b w:val="0"/>
          <w:bCs w:val="0"/>
          <w:sz w:val="24"/>
          <w:szCs w:val="24"/>
          <w:lang w:val="pt-BR"/>
        </w:rPr>
        <w:t>formalização de Termos de Compromisso de Estágio (TCE);</w:t>
      </w:r>
    </w:p>
    <w:p w14:paraId="5150A008" w14:textId="77777777" w:rsidR="008807B6" w:rsidRPr="008807B6" w:rsidRDefault="008807B6">
      <w:pPr>
        <w:pStyle w:val="Ttulo1"/>
        <w:numPr>
          <w:ilvl w:val="0"/>
          <w:numId w:val="2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807B6">
        <w:rPr>
          <w:rFonts w:ascii="Arial" w:hAnsi="Arial" w:cs="Arial"/>
          <w:b w:val="0"/>
          <w:bCs w:val="0"/>
          <w:sz w:val="24"/>
          <w:szCs w:val="24"/>
          <w:lang w:val="pt-BR"/>
        </w:rPr>
        <w:t>controle de frequência e relatórios de acompanhamento;</w:t>
      </w:r>
    </w:p>
    <w:p w14:paraId="1D183151" w14:textId="77777777" w:rsidR="008807B6" w:rsidRPr="008807B6" w:rsidRDefault="008807B6">
      <w:pPr>
        <w:pStyle w:val="Ttulo1"/>
        <w:numPr>
          <w:ilvl w:val="0"/>
          <w:numId w:val="2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807B6">
        <w:rPr>
          <w:rFonts w:ascii="Arial" w:hAnsi="Arial" w:cs="Arial"/>
          <w:b w:val="0"/>
          <w:bCs w:val="0"/>
          <w:sz w:val="24"/>
          <w:szCs w:val="24"/>
          <w:lang w:val="pt-BR"/>
        </w:rPr>
        <w:t>contratação de seguro contra acidentes pessoais;</w:t>
      </w:r>
    </w:p>
    <w:p w14:paraId="4428C52B" w14:textId="77777777" w:rsidR="008807B6" w:rsidRPr="008807B6" w:rsidRDefault="008807B6">
      <w:pPr>
        <w:pStyle w:val="Ttulo1"/>
        <w:numPr>
          <w:ilvl w:val="0"/>
          <w:numId w:val="2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807B6">
        <w:rPr>
          <w:rFonts w:ascii="Arial" w:hAnsi="Arial" w:cs="Arial"/>
          <w:b w:val="0"/>
          <w:bCs w:val="0"/>
          <w:sz w:val="24"/>
          <w:szCs w:val="24"/>
          <w:lang w:val="pt-BR"/>
        </w:rPr>
        <w:t>gestão documental;</w:t>
      </w:r>
    </w:p>
    <w:p w14:paraId="6B20ED2B" w14:textId="77777777" w:rsidR="008807B6" w:rsidRPr="008807B6" w:rsidRDefault="008807B6">
      <w:pPr>
        <w:pStyle w:val="Ttulo1"/>
        <w:numPr>
          <w:ilvl w:val="0"/>
          <w:numId w:val="2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807B6">
        <w:rPr>
          <w:rFonts w:ascii="Arial" w:hAnsi="Arial" w:cs="Arial"/>
          <w:b w:val="0"/>
          <w:bCs w:val="0"/>
          <w:sz w:val="24"/>
          <w:szCs w:val="24"/>
          <w:lang w:val="pt-BR"/>
        </w:rPr>
        <w:t>acompanhamento pedagógico do estágio.</w:t>
      </w:r>
    </w:p>
    <w:p w14:paraId="29E43D01" w14:textId="77777777" w:rsidR="008807B6" w:rsidRDefault="008807B6" w:rsidP="008807B6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69376FB2" w14:textId="67C273E0" w:rsidR="008807B6" w:rsidRDefault="008807B6" w:rsidP="008807B6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807B6">
        <w:rPr>
          <w:rFonts w:ascii="Arial" w:hAnsi="Arial" w:cs="Arial"/>
          <w:b w:val="0"/>
          <w:bCs w:val="0"/>
          <w:sz w:val="24"/>
          <w:szCs w:val="24"/>
          <w:lang w:val="pt-BR"/>
        </w:rPr>
        <w:t>Diante dessas exigências legais e operacionais, torna-se necessária a contratação de instituição especializada na integração entre estudantes, instituições de ensino e órgãos concedentes, denominada Agente de Integração, responsável por facilitar e operacionalizar todo o processo de admissão, acompanhamento e gestão dos estagiários.</w:t>
      </w:r>
    </w:p>
    <w:p w14:paraId="44B72550" w14:textId="77777777" w:rsidR="008807B6" w:rsidRPr="00A05678" w:rsidRDefault="008807B6" w:rsidP="00A05678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090B2683" w14:textId="77777777" w:rsidR="00A05678" w:rsidRPr="00A05678" w:rsidRDefault="00A05678" w:rsidP="00A05678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Dessa forma, a contratação visa garantir:</w:t>
      </w:r>
    </w:p>
    <w:p w14:paraId="0BD11A14" w14:textId="77777777" w:rsidR="00A05678" w:rsidRPr="00A05678" w:rsidRDefault="00A05678">
      <w:pPr>
        <w:pStyle w:val="Ttulo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regularidade jurídica do programa de estágio;</w:t>
      </w:r>
    </w:p>
    <w:p w14:paraId="6FE2245D" w14:textId="77777777" w:rsidR="00A05678" w:rsidRPr="00A05678" w:rsidRDefault="00A05678">
      <w:pPr>
        <w:pStyle w:val="Ttulo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gestão administrativa eficiente dos estagiários;</w:t>
      </w:r>
    </w:p>
    <w:p w14:paraId="5199FF57" w14:textId="77777777" w:rsidR="00A05678" w:rsidRPr="00A05678" w:rsidRDefault="00A05678">
      <w:pPr>
        <w:pStyle w:val="Ttulo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apoio às unidades concedentes;</w:t>
      </w:r>
    </w:p>
    <w:p w14:paraId="1BE59AAD" w14:textId="77777777" w:rsidR="00A05678" w:rsidRPr="00A05678" w:rsidRDefault="00A05678">
      <w:pPr>
        <w:pStyle w:val="Ttulo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cumprimento integral da legislação vigente.</w:t>
      </w:r>
    </w:p>
    <w:p w14:paraId="07998447" w14:textId="77777777" w:rsidR="00A05678" w:rsidRPr="008807B6" w:rsidRDefault="00A05678" w:rsidP="00A05678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0EC50138" w14:textId="77777777" w:rsidR="008807B6" w:rsidRPr="008807B6" w:rsidRDefault="008807B6" w:rsidP="008807B6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807B6">
        <w:rPr>
          <w:rFonts w:ascii="Arial" w:hAnsi="Arial" w:cs="Arial"/>
          <w:b w:val="0"/>
          <w:bCs w:val="0"/>
          <w:sz w:val="24"/>
          <w:szCs w:val="24"/>
          <w:lang w:val="pt-BR"/>
        </w:rPr>
        <w:t>Assim, a contratação de entidade especializada permitirá ao CONSURGE garantir o cumprimento da legislação vigente, além de proporcionar maior eficiência, segurança jurídica e organização administrativa na execução do programa de estágios.</w:t>
      </w:r>
    </w:p>
    <w:p w14:paraId="5282A851" w14:textId="77777777" w:rsidR="008807B6" w:rsidRPr="008807B6" w:rsidRDefault="008807B6" w:rsidP="008807B6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331D02A6" w14:textId="3E88CE38" w:rsidR="0052693F" w:rsidRPr="0052693F" w:rsidRDefault="008807B6" w:rsidP="008807B6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3</w:t>
      </w:r>
      <w:r w:rsidR="007B7A50">
        <w:rPr>
          <w:rFonts w:ascii="Arial" w:hAnsi="Arial" w:cs="Arial"/>
          <w:sz w:val="24"/>
          <w:szCs w:val="24"/>
        </w:rPr>
        <w:t xml:space="preserve"> -</w:t>
      </w:r>
      <w:r w:rsidRPr="0052693F">
        <w:rPr>
          <w:rFonts w:ascii="Arial" w:hAnsi="Arial" w:cs="Arial"/>
          <w:sz w:val="24"/>
          <w:szCs w:val="24"/>
        </w:rPr>
        <w:t xml:space="preserve"> PREVISÃO NO PLANEJAMENTO</w:t>
      </w:r>
    </w:p>
    <w:p w14:paraId="60F827E4" w14:textId="77777777" w:rsidR="008807B6" w:rsidRPr="008807B6" w:rsidRDefault="008807B6" w:rsidP="008807B6">
      <w:pPr>
        <w:jc w:val="both"/>
        <w:rPr>
          <w:rFonts w:ascii="Arial" w:hAnsi="Arial" w:cs="Arial"/>
          <w:sz w:val="24"/>
          <w:szCs w:val="24"/>
        </w:rPr>
      </w:pPr>
    </w:p>
    <w:p w14:paraId="4E985A35" w14:textId="77777777" w:rsidR="008807B6" w:rsidRPr="008807B6" w:rsidRDefault="008807B6" w:rsidP="008807B6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807B6">
        <w:rPr>
          <w:rFonts w:ascii="Arial" w:hAnsi="Arial" w:cs="Arial"/>
          <w:b w:val="0"/>
          <w:bCs w:val="0"/>
          <w:sz w:val="24"/>
          <w:szCs w:val="24"/>
          <w:lang w:val="pt-BR"/>
        </w:rPr>
        <w:t>A contratação encontra-se alinhada às necessidades administrativas do CONSURGE e integra as ações de fortalecimento da gestão administrativa e de recursos humanos, sendo compatível com as previsões orçamentárias e com o planejamento institucional da entidade.</w:t>
      </w:r>
    </w:p>
    <w:p w14:paraId="23BB68DC" w14:textId="77777777" w:rsidR="007B7A50" w:rsidRDefault="007B7A50" w:rsidP="008807B6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45C982CA" w14:textId="0E4FBABC" w:rsidR="008807B6" w:rsidRPr="008807B6" w:rsidRDefault="008807B6" w:rsidP="008807B6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807B6">
        <w:rPr>
          <w:rFonts w:ascii="Arial" w:hAnsi="Arial" w:cs="Arial"/>
          <w:b w:val="0"/>
          <w:bCs w:val="0"/>
          <w:sz w:val="24"/>
          <w:szCs w:val="24"/>
          <w:lang w:val="pt-BR"/>
        </w:rPr>
        <w:t>O programa de estágios é ferramenta estratégica para:</w:t>
      </w:r>
    </w:p>
    <w:p w14:paraId="5EAB498F" w14:textId="77777777" w:rsidR="008807B6" w:rsidRPr="008807B6" w:rsidRDefault="008807B6">
      <w:pPr>
        <w:pStyle w:val="Ttulo1"/>
        <w:numPr>
          <w:ilvl w:val="0"/>
          <w:numId w:val="3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807B6">
        <w:rPr>
          <w:rFonts w:ascii="Arial" w:hAnsi="Arial" w:cs="Arial"/>
          <w:b w:val="0"/>
          <w:bCs w:val="0"/>
          <w:sz w:val="24"/>
          <w:szCs w:val="24"/>
          <w:lang w:val="pt-BR"/>
        </w:rPr>
        <w:t>apoio às atividades administrativas;</w:t>
      </w:r>
    </w:p>
    <w:p w14:paraId="6C31EC68" w14:textId="77777777" w:rsidR="008807B6" w:rsidRPr="008807B6" w:rsidRDefault="008807B6">
      <w:pPr>
        <w:pStyle w:val="Ttulo1"/>
        <w:numPr>
          <w:ilvl w:val="0"/>
          <w:numId w:val="3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807B6">
        <w:rPr>
          <w:rFonts w:ascii="Arial" w:hAnsi="Arial" w:cs="Arial"/>
          <w:b w:val="0"/>
          <w:bCs w:val="0"/>
          <w:sz w:val="24"/>
          <w:szCs w:val="24"/>
          <w:lang w:val="pt-BR"/>
        </w:rPr>
        <w:t>fortalecimento institucional;</w:t>
      </w:r>
    </w:p>
    <w:p w14:paraId="52473C7A" w14:textId="77777777" w:rsidR="008807B6" w:rsidRPr="008807B6" w:rsidRDefault="008807B6">
      <w:pPr>
        <w:pStyle w:val="Ttulo1"/>
        <w:numPr>
          <w:ilvl w:val="0"/>
          <w:numId w:val="3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807B6">
        <w:rPr>
          <w:rFonts w:ascii="Arial" w:hAnsi="Arial" w:cs="Arial"/>
          <w:b w:val="0"/>
          <w:bCs w:val="0"/>
          <w:sz w:val="24"/>
          <w:szCs w:val="24"/>
          <w:lang w:val="pt-BR"/>
        </w:rPr>
        <w:t>formação profissional de estudantes da região;</w:t>
      </w:r>
    </w:p>
    <w:p w14:paraId="11E80757" w14:textId="77777777" w:rsidR="008807B6" w:rsidRPr="008807B6" w:rsidRDefault="008807B6">
      <w:pPr>
        <w:pStyle w:val="Ttulo1"/>
        <w:numPr>
          <w:ilvl w:val="0"/>
          <w:numId w:val="3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807B6">
        <w:rPr>
          <w:rFonts w:ascii="Arial" w:hAnsi="Arial" w:cs="Arial"/>
          <w:b w:val="0"/>
          <w:bCs w:val="0"/>
          <w:sz w:val="24"/>
          <w:szCs w:val="24"/>
          <w:lang w:val="pt-BR"/>
        </w:rPr>
        <w:t>integração entre instituições públicas e instituições de ensino.</w:t>
      </w:r>
    </w:p>
    <w:p w14:paraId="6F174A1F" w14:textId="77777777" w:rsidR="008807B6" w:rsidRPr="008807B6" w:rsidRDefault="008807B6" w:rsidP="008807B6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196A5AB9" w14:textId="44FED659" w:rsidR="0052693F" w:rsidRPr="0052693F" w:rsidRDefault="008807B6" w:rsidP="008807B6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4</w:t>
      </w:r>
      <w:r w:rsidR="007B7A50">
        <w:rPr>
          <w:rFonts w:ascii="Arial" w:hAnsi="Arial" w:cs="Arial"/>
          <w:sz w:val="24"/>
          <w:szCs w:val="24"/>
        </w:rPr>
        <w:t xml:space="preserve"> -</w:t>
      </w:r>
      <w:r w:rsidRPr="0052693F">
        <w:rPr>
          <w:rFonts w:ascii="Arial" w:hAnsi="Arial" w:cs="Arial"/>
          <w:sz w:val="24"/>
          <w:szCs w:val="24"/>
        </w:rPr>
        <w:t>. REQUISITOS DA CONTRATAÇÃO</w:t>
      </w:r>
    </w:p>
    <w:p w14:paraId="451B526B" w14:textId="77777777" w:rsidR="008807B6" w:rsidRPr="00A05678" w:rsidRDefault="008807B6" w:rsidP="00A05678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14:paraId="2D2DA013" w14:textId="77777777" w:rsidR="00A05678" w:rsidRPr="00A05678" w:rsidRDefault="00A05678" w:rsidP="00A05678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A instituição a ser contratada deverá possuir:</w:t>
      </w:r>
    </w:p>
    <w:p w14:paraId="4A62C21B" w14:textId="77777777" w:rsidR="00A05678" w:rsidRPr="00A05678" w:rsidRDefault="00A05678">
      <w:pPr>
        <w:pStyle w:val="Ttulo1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atuação comprovada como agente de integração de estágios;</w:t>
      </w:r>
    </w:p>
    <w:p w14:paraId="49BD7168" w14:textId="77777777" w:rsidR="00A05678" w:rsidRPr="00A05678" w:rsidRDefault="00A05678">
      <w:pPr>
        <w:pStyle w:val="Ttulo1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capacidade técnica para recrutamento e seleção de estagiários;</w:t>
      </w:r>
    </w:p>
    <w:p w14:paraId="03B47655" w14:textId="77777777" w:rsidR="00A05678" w:rsidRPr="00A05678" w:rsidRDefault="00A05678">
      <w:pPr>
        <w:pStyle w:val="Ttulo1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sistema de gestão e controle de estágios;</w:t>
      </w:r>
    </w:p>
    <w:p w14:paraId="3D2C3C4C" w14:textId="77777777" w:rsidR="00A05678" w:rsidRPr="00A05678" w:rsidRDefault="00A05678">
      <w:pPr>
        <w:pStyle w:val="Ttulo1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capacidade de atendimento às instituições de ensino conveniadas;</w:t>
      </w:r>
    </w:p>
    <w:p w14:paraId="651209E5" w14:textId="77777777" w:rsidR="00A05678" w:rsidRPr="00A05678" w:rsidRDefault="00A05678">
      <w:pPr>
        <w:pStyle w:val="Ttulo1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experiência na formalização e gestão de Termos de Compromisso de Estágio;</w:t>
      </w:r>
    </w:p>
    <w:p w14:paraId="001291AD" w14:textId="77777777" w:rsidR="00A05678" w:rsidRPr="00A05678" w:rsidRDefault="00A05678">
      <w:pPr>
        <w:pStyle w:val="Ttulo1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contratação e administração de seguro contra acidentes pessoais para os estagiários;</w:t>
      </w:r>
    </w:p>
    <w:p w14:paraId="636B5A82" w14:textId="77777777" w:rsidR="00A05678" w:rsidRPr="00A05678" w:rsidRDefault="00A05678">
      <w:pPr>
        <w:pStyle w:val="Ttulo1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emissão de relatórios gerenciais e acompanhamento do programa.</w:t>
      </w:r>
    </w:p>
    <w:p w14:paraId="09BCE86F" w14:textId="77777777" w:rsidR="00A05678" w:rsidRDefault="00A05678" w:rsidP="00A05678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287C2411" w14:textId="0E19AADF" w:rsidR="00A05678" w:rsidRPr="00A05678" w:rsidRDefault="00A05678" w:rsidP="00A05678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Os serviços a serem prestados incluem, entre outros:</w:t>
      </w:r>
    </w:p>
    <w:p w14:paraId="389369D3" w14:textId="77777777" w:rsidR="00852C14" w:rsidRDefault="00852C14" w:rsidP="00A05678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3D806470" w14:textId="55233ACC" w:rsidR="00A05678" w:rsidRPr="00A05678" w:rsidRDefault="007B7A50" w:rsidP="00A05678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4.1. </w:t>
      </w:r>
      <w:r w:rsidR="00A05678" w:rsidRPr="00A05678">
        <w:rPr>
          <w:rFonts w:ascii="Arial" w:hAnsi="Arial" w:cs="Arial"/>
          <w:sz w:val="24"/>
          <w:szCs w:val="24"/>
          <w:lang w:val="pt-BR"/>
        </w:rPr>
        <w:t>Recrutamento e seleção</w:t>
      </w:r>
    </w:p>
    <w:p w14:paraId="0199E260" w14:textId="77777777" w:rsidR="00A05678" w:rsidRPr="00A05678" w:rsidRDefault="00A05678">
      <w:pPr>
        <w:pStyle w:val="Ttulo1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divulgação das vagas de estágio;</w:t>
      </w:r>
    </w:p>
    <w:p w14:paraId="078E2D82" w14:textId="77777777" w:rsidR="00A05678" w:rsidRPr="00A05678" w:rsidRDefault="00A05678">
      <w:pPr>
        <w:pStyle w:val="Ttulo1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lastRenderedPageBreak/>
        <w:t>triagem de candidatos;</w:t>
      </w:r>
    </w:p>
    <w:p w14:paraId="74748348" w14:textId="77777777" w:rsidR="00A05678" w:rsidRPr="00A05678" w:rsidRDefault="00A05678">
      <w:pPr>
        <w:pStyle w:val="Ttulo1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encaminhamento de estudantes conforme perfil solicitado.</w:t>
      </w:r>
    </w:p>
    <w:p w14:paraId="291AD650" w14:textId="77777777" w:rsidR="00852C14" w:rsidRDefault="00852C14" w:rsidP="00A05678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34DD4932" w14:textId="60B5A703" w:rsidR="00A05678" w:rsidRPr="00A05678" w:rsidRDefault="007B7A50" w:rsidP="00A05678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4.2. </w:t>
      </w:r>
      <w:r w:rsidR="00A05678" w:rsidRPr="00A05678">
        <w:rPr>
          <w:rFonts w:ascii="Arial" w:hAnsi="Arial" w:cs="Arial"/>
          <w:sz w:val="24"/>
          <w:szCs w:val="24"/>
          <w:lang w:val="pt-BR"/>
        </w:rPr>
        <w:t>Gestão documental</w:t>
      </w:r>
    </w:p>
    <w:p w14:paraId="284DD1EA" w14:textId="77777777" w:rsidR="00A05678" w:rsidRPr="00A05678" w:rsidRDefault="00A05678">
      <w:pPr>
        <w:pStyle w:val="Ttulo1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elaboração dos Termos de Compromisso de Estágio;</w:t>
      </w:r>
    </w:p>
    <w:p w14:paraId="4C7AD42D" w14:textId="77777777" w:rsidR="00A05678" w:rsidRPr="00A05678" w:rsidRDefault="00A05678">
      <w:pPr>
        <w:pStyle w:val="Ttulo1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gestão de aditivos e documentos relacionados;</w:t>
      </w:r>
    </w:p>
    <w:p w14:paraId="1F2A97D8" w14:textId="77777777" w:rsidR="00A05678" w:rsidRPr="00A05678" w:rsidRDefault="00A05678">
      <w:pPr>
        <w:pStyle w:val="Ttulo1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manutenção de banco de dados atualizado.</w:t>
      </w:r>
    </w:p>
    <w:p w14:paraId="60011682" w14:textId="77777777" w:rsidR="00852C14" w:rsidRDefault="00852C14" w:rsidP="00A05678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400FF69C" w14:textId="4FD1AE15" w:rsidR="00A05678" w:rsidRPr="00A05678" w:rsidRDefault="007B7A50" w:rsidP="00A05678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4.3. </w:t>
      </w:r>
      <w:r w:rsidR="00A05678" w:rsidRPr="00A05678">
        <w:rPr>
          <w:rFonts w:ascii="Arial" w:hAnsi="Arial" w:cs="Arial"/>
          <w:sz w:val="24"/>
          <w:szCs w:val="24"/>
          <w:lang w:val="pt-BR"/>
        </w:rPr>
        <w:t>Gestão legal</w:t>
      </w:r>
    </w:p>
    <w:p w14:paraId="3F74A0E7" w14:textId="77777777" w:rsidR="00A05678" w:rsidRPr="00A05678" w:rsidRDefault="00A05678">
      <w:pPr>
        <w:pStyle w:val="Ttulo1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contratação de seguro contra acidentes pessoais;</w:t>
      </w:r>
    </w:p>
    <w:p w14:paraId="784D9CC6" w14:textId="77777777" w:rsidR="00A05678" w:rsidRPr="00A05678" w:rsidRDefault="00A05678">
      <w:pPr>
        <w:pStyle w:val="Ttulo1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orientação sobre direitos e deveres dos estagiários;</w:t>
      </w:r>
    </w:p>
    <w:p w14:paraId="5484567C" w14:textId="77777777" w:rsidR="00A05678" w:rsidRPr="00A05678" w:rsidRDefault="00A05678">
      <w:pPr>
        <w:pStyle w:val="Ttulo1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cumprimento integral da Lei nº 11.788/2008.</w:t>
      </w:r>
    </w:p>
    <w:p w14:paraId="5A79055D" w14:textId="77777777" w:rsidR="00852C14" w:rsidRDefault="00852C14" w:rsidP="00A05678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73F6A4F1" w14:textId="11A093A9" w:rsidR="00A05678" w:rsidRPr="00A05678" w:rsidRDefault="007B7A50" w:rsidP="00A05678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4.4. </w:t>
      </w:r>
      <w:r w:rsidR="00A05678" w:rsidRPr="00A05678">
        <w:rPr>
          <w:rFonts w:ascii="Arial" w:hAnsi="Arial" w:cs="Arial"/>
          <w:sz w:val="24"/>
          <w:szCs w:val="24"/>
          <w:lang w:val="pt-BR"/>
        </w:rPr>
        <w:t>Acompanhamento e avaliação</w:t>
      </w:r>
    </w:p>
    <w:p w14:paraId="58229FD8" w14:textId="77777777" w:rsidR="00A05678" w:rsidRPr="00A05678" w:rsidRDefault="00A05678">
      <w:pPr>
        <w:pStyle w:val="Ttulo1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suporte ao acompanhamento das atividades dos estagiários;</w:t>
      </w:r>
    </w:p>
    <w:p w14:paraId="435B09B2" w14:textId="77777777" w:rsidR="00A05678" w:rsidRPr="00A05678" w:rsidRDefault="00A05678">
      <w:pPr>
        <w:pStyle w:val="Ttulo1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elaboração de relatórios gerenciais periódicos.</w:t>
      </w:r>
    </w:p>
    <w:p w14:paraId="0BCA9DD3" w14:textId="77777777" w:rsidR="008807B6" w:rsidRPr="00A05678" w:rsidRDefault="008807B6" w:rsidP="00A05678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232DCB0" w14:textId="42547D39" w:rsidR="0052693F" w:rsidRPr="0052693F" w:rsidRDefault="008807B6" w:rsidP="008807B6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5</w:t>
      </w:r>
      <w:r w:rsidR="007B7A50">
        <w:rPr>
          <w:rFonts w:ascii="Arial" w:hAnsi="Arial" w:cs="Arial"/>
          <w:sz w:val="24"/>
          <w:szCs w:val="24"/>
        </w:rPr>
        <w:t xml:space="preserve"> -</w:t>
      </w:r>
      <w:r w:rsidRPr="0052693F">
        <w:rPr>
          <w:rFonts w:ascii="Arial" w:hAnsi="Arial" w:cs="Arial"/>
          <w:sz w:val="24"/>
          <w:szCs w:val="24"/>
        </w:rPr>
        <w:t xml:space="preserve"> LEVANTAMENTO DE MERCADO</w:t>
      </w:r>
    </w:p>
    <w:p w14:paraId="470AD013" w14:textId="77777777" w:rsidR="008807B6" w:rsidRPr="00852C14" w:rsidRDefault="008807B6" w:rsidP="00852C14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49799BA0" w14:textId="77777777" w:rsidR="00852C14" w:rsidRPr="00852C14" w:rsidRDefault="00852C14" w:rsidP="00852C14">
      <w:pPr>
        <w:pStyle w:val="Ttulo1"/>
        <w:tabs>
          <w:tab w:val="left" w:pos="567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52C14">
        <w:rPr>
          <w:rFonts w:ascii="Arial" w:hAnsi="Arial" w:cs="Arial"/>
          <w:b w:val="0"/>
          <w:bCs w:val="0"/>
          <w:sz w:val="24"/>
          <w:szCs w:val="24"/>
          <w:lang w:val="pt-BR"/>
        </w:rPr>
        <w:t>A análise de mercado identificou a existência de diversas instituições especializadas na integração de estágios, com atuação regional e nacional, capazes de prestar os serviços demandados pela Administração Pública.</w:t>
      </w:r>
    </w:p>
    <w:p w14:paraId="6E796180" w14:textId="77777777" w:rsidR="00852C14" w:rsidRDefault="00852C14" w:rsidP="00852C14">
      <w:pPr>
        <w:pStyle w:val="Ttulo1"/>
        <w:tabs>
          <w:tab w:val="left" w:pos="567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595417B9" w14:textId="0B419838" w:rsidR="00852C14" w:rsidRPr="00852C14" w:rsidRDefault="00852C14" w:rsidP="00852C14">
      <w:pPr>
        <w:pStyle w:val="Ttulo1"/>
        <w:tabs>
          <w:tab w:val="left" w:pos="567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52C14">
        <w:rPr>
          <w:rFonts w:ascii="Arial" w:hAnsi="Arial" w:cs="Arial"/>
          <w:b w:val="0"/>
          <w:bCs w:val="0"/>
          <w:sz w:val="24"/>
          <w:szCs w:val="24"/>
          <w:lang w:val="pt-BR"/>
        </w:rPr>
        <w:t>Entre as alternativas disponíveis destacam-se:</w:t>
      </w:r>
    </w:p>
    <w:p w14:paraId="0A1F02CE" w14:textId="77777777" w:rsidR="00852C14" w:rsidRPr="00852C14" w:rsidRDefault="00852C14">
      <w:pPr>
        <w:pStyle w:val="Ttulo1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852C14">
        <w:rPr>
          <w:rFonts w:ascii="Arial" w:hAnsi="Arial" w:cs="Arial"/>
          <w:sz w:val="24"/>
          <w:szCs w:val="24"/>
          <w:lang w:val="pt-BR"/>
        </w:rPr>
        <w:t>Convênios diretos com instituições de ensino</w:t>
      </w:r>
    </w:p>
    <w:p w14:paraId="62BB5035" w14:textId="77777777" w:rsidR="00852C14" w:rsidRPr="00852C14" w:rsidRDefault="00852C14">
      <w:pPr>
        <w:pStyle w:val="Ttulo1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852C14">
        <w:rPr>
          <w:rFonts w:ascii="Arial" w:hAnsi="Arial" w:cs="Arial"/>
          <w:sz w:val="24"/>
          <w:szCs w:val="24"/>
          <w:lang w:val="pt-BR"/>
        </w:rPr>
        <w:t>Contratação de agente de integração especializado</w:t>
      </w:r>
    </w:p>
    <w:p w14:paraId="7399E11A" w14:textId="77777777" w:rsidR="00852C14" w:rsidRDefault="00852C14" w:rsidP="00852C14">
      <w:pPr>
        <w:pStyle w:val="Ttulo1"/>
        <w:tabs>
          <w:tab w:val="left" w:pos="567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4700E402" w14:textId="419E5E71" w:rsidR="00852C14" w:rsidRPr="00852C14" w:rsidRDefault="00852C14" w:rsidP="00852C14">
      <w:pPr>
        <w:pStyle w:val="Ttulo1"/>
        <w:tabs>
          <w:tab w:val="left" w:pos="567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52C14">
        <w:rPr>
          <w:rFonts w:ascii="Arial" w:hAnsi="Arial" w:cs="Arial"/>
          <w:b w:val="0"/>
          <w:bCs w:val="0"/>
          <w:sz w:val="24"/>
          <w:szCs w:val="24"/>
          <w:lang w:val="pt-BR"/>
        </w:rPr>
        <w:t>Após análise técnica, verificou-se que a celebração de convênios diretos com múltiplas instituições de ensino demandaria elevada estrutura administrativa para gestão e controle, o que se mostra inviável diante da estrutura organizacional atual do Consórcio.</w:t>
      </w:r>
    </w:p>
    <w:p w14:paraId="2C8F5629" w14:textId="77777777" w:rsidR="00852C14" w:rsidRDefault="00852C14" w:rsidP="00852C14">
      <w:pPr>
        <w:pStyle w:val="Ttulo1"/>
        <w:tabs>
          <w:tab w:val="left" w:pos="567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08380A01" w14:textId="715D8A4B" w:rsidR="00852C14" w:rsidRPr="00852C14" w:rsidRDefault="00852C14" w:rsidP="00852C14">
      <w:pPr>
        <w:pStyle w:val="Ttulo1"/>
        <w:tabs>
          <w:tab w:val="left" w:pos="567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52C14">
        <w:rPr>
          <w:rFonts w:ascii="Arial" w:hAnsi="Arial" w:cs="Arial"/>
          <w:b w:val="0"/>
          <w:bCs w:val="0"/>
          <w:sz w:val="24"/>
          <w:szCs w:val="24"/>
          <w:lang w:val="pt-BR"/>
        </w:rPr>
        <w:t>Assim, a contratação de instituição especializada em integração de estágios apresenta-se como a solução mais eficiente, pois concentra as atividades administrativas em um único agente integrador, garantindo maior controle e eficiência operacional.</w:t>
      </w:r>
    </w:p>
    <w:p w14:paraId="398CA0A2" w14:textId="77777777" w:rsidR="008807B6" w:rsidRPr="00852C14" w:rsidRDefault="008807B6" w:rsidP="00852C14">
      <w:pPr>
        <w:pStyle w:val="Ttulo1"/>
        <w:tabs>
          <w:tab w:val="left" w:pos="567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4E8A9B95" w14:textId="2E778095" w:rsidR="008807B6" w:rsidRPr="008807B6" w:rsidRDefault="008807B6" w:rsidP="008807B6">
      <w:pPr>
        <w:pStyle w:val="Ttulo1"/>
        <w:tabs>
          <w:tab w:val="left" w:pos="567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807B6">
        <w:rPr>
          <w:rFonts w:ascii="Arial" w:hAnsi="Arial" w:cs="Arial"/>
          <w:b w:val="0"/>
          <w:bCs w:val="0"/>
          <w:sz w:val="24"/>
          <w:szCs w:val="24"/>
          <w:lang w:val="pt-BR"/>
        </w:rPr>
        <w:t>Dentre as instituições que atuam nesse segmento, destaca-se o Centro de Integração Empresa-Escola de Minas Gerais – CIEE/MG, entidade tradicionalmente reconhecida na operacionalização de programas de estágio no Estado de Minas Gerais.</w:t>
      </w:r>
    </w:p>
    <w:p w14:paraId="5C9A519B" w14:textId="77777777" w:rsidR="008807B6" w:rsidRDefault="008807B6" w:rsidP="00852C14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</w:p>
    <w:p w14:paraId="3CF352F1" w14:textId="7E5F1326" w:rsidR="00852C14" w:rsidRPr="00852C14" w:rsidRDefault="007B7A50" w:rsidP="00852C14">
      <w:pPr>
        <w:pStyle w:val="Ttulo1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6 -</w:t>
      </w:r>
      <w:r w:rsidR="00852C14" w:rsidRPr="00852C14">
        <w:rPr>
          <w:rFonts w:ascii="Arial" w:hAnsi="Arial" w:cs="Arial"/>
          <w:sz w:val="24"/>
          <w:szCs w:val="24"/>
          <w:lang w:val="pt-BR"/>
        </w:rPr>
        <w:t xml:space="preserve"> JUSTIFICATIVA PARA O PARCELAMENTO OU NÃO DA SOLUÇÃO</w:t>
      </w:r>
    </w:p>
    <w:p w14:paraId="583D2AC7" w14:textId="77777777" w:rsidR="00852C14" w:rsidRDefault="00852C14" w:rsidP="00852C14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5DC1AAAF" w14:textId="5DA684B0" w:rsidR="00852C14" w:rsidRPr="00852C14" w:rsidRDefault="00852C14" w:rsidP="00852C14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52C14">
        <w:rPr>
          <w:rFonts w:ascii="Arial" w:hAnsi="Arial" w:cs="Arial"/>
          <w:b w:val="0"/>
          <w:bCs w:val="0"/>
          <w:sz w:val="24"/>
          <w:szCs w:val="24"/>
          <w:lang w:val="pt-BR"/>
        </w:rPr>
        <w:t>Não se recomenda o parcelamento da contratação, uma vez que os serviços possuem natureza integrada e interdependente, sendo mais eficiente e economicamente vantajoso que sejam executados por uma única instituição especializada.</w:t>
      </w:r>
    </w:p>
    <w:p w14:paraId="6394C716" w14:textId="77777777" w:rsidR="00852C14" w:rsidRDefault="00852C14" w:rsidP="00852C14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69BDF22F" w14:textId="128A6D6E" w:rsidR="00852C14" w:rsidRPr="00852C14" w:rsidRDefault="00852C14" w:rsidP="00852C14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52C14">
        <w:rPr>
          <w:rFonts w:ascii="Arial" w:hAnsi="Arial" w:cs="Arial"/>
          <w:b w:val="0"/>
          <w:bCs w:val="0"/>
          <w:sz w:val="24"/>
          <w:szCs w:val="24"/>
          <w:lang w:val="pt-BR"/>
        </w:rPr>
        <w:t>A divisão da contratação poderia comprometer a gestão do programa de estágio e gerar aumento de custos administrativos.</w:t>
      </w:r>
    </w:p>
    <w:p w14:paraId="590104D5" w14:textId="77777777" w:rsidR="00852C14" w:rsidRDefault="00852C14" w:rsidP="00852C14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</w:p>
    <w:p w14:paraId="15575E7D" w14:textId="77777777" w:rsidR="008807B6" w:rsidRDefault="008807B6" w:rsidP="00852C14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</w:p>
    <w:p w14:paraId="16586519" w14:textId="12D05995" w:rsidR="0052693F" w:rsidRPr="0052693F" w:rsidRDefault="007B7A50" w:rsidP="008807B6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7 -</w:t>
      </w:r>
      <w:r w:rsidR="008807B6" w:rsidRPr="0052693F">
        <w:rPr>
          <w:rFonts w:ascii="Arial" w:hAnsi="Arial" w:cs="Arial"/>
          <w:sz w:val="24"/>
          <w:szCs w:val="24"/>
        </w:rPr>
        <w:t xml:space="preserve"> QUANTITATIVOS ESTIMADOS DE ESTAGIÁRIOS</w:t>
      </w:r>
    </w:p>
    <w:p w14:paraId="0C261609" w14:textId="77777777" w:rsidR="008807B6" w:rsidRPr="00852C14" w:rsidRDefault="008807B6" w:rsidP="00852C14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3FCB9937" w14:textId="77777777" w:rsidR="00852C14" w:rsidRDefault="00852C14" w:rsidP="00852C14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52C14">
        <w:rPr>
          <w:rFonts w:ascii="Arial" w:hAnsi="Arial" w:cs="Arial"/>
          <w:b w:val="0"/>
          <w:bCs w:val="0"/>
          <w:sz w:val="24"/>
          <w:szCs w:val="24"/>
          <w:lang w:val="pt-BR"/>
        </w:rPr>
        <w:t>Os quantitativos estimados foram definidos conforme levantamento da Coordenação de Recursos Humanos e estão detalhados no Termo de Referência, considerando a necessidade de apoio administrativo e técnico às atividades desenvolvidas pelo CONSURGE.</w:t>
      </w:r>
    </w:p>
    <w:p w14:paraId="2AC2F683" w14:textId="77777777" w:rsidR="00852C14" w:rsidRPr="00852C14" w:rsidRDefault="00852C14" w:rsidP="00852C14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00C1A33C" w14:textId="77777777" w:rsidR="00852C14" w:rsidRDefault="00852C14" w:rsidP="00852C14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52C14">
        <w:rPr>
          <w:rFonts w:ascii="Arial" w:hAnsi="Arial" w:cs="Arial"/>
          <w:b w:val="0"/>
          <w:bCs w:val="0"/>
          <w:sz w:val="24"/>
          <w:szCs w:val="24"/>
          <w:lang w:val="pt-BR"/>
        </w:rPr>
        <w:t>A previsão de estagiários contempla estudantes de diferentes níveis de formação, conforme demonstrado a seguir:</w:t>
      </w:r>
    </w:p>
    <w:p w14:paraId="53FA0CD9" w14:textId="77777777" w:rsidR="00852C14" w:rsidRPr="00852C14" w:rsidRDefault="00852C14" w:rsidP="00852C14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5"/>
        <w:gridCol w:w="1416"/>
      </w:tblGrid>
      <w:tr w:rsidR="00852C14" w:rsidRPr="00852C14" w14:paraId="4BE79D40" w14:textId="77777777" w:rsidTr="00C33A81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1F9FD684" w14:textId="77777777" w:rsidR="00852C14" w:rsidRPr="00852C14" w:rsidRDefault="00852C14" w:rsidP="00852C14">
            <w:pPr>
              <w:pStyle w:val="Ttulo1"/>
              <w:ind w:left="0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852C14">
              <w:rPr>
                <w:rFonts w:ascii="Arial" w:hAnsi="Arial" w:cs="Arial"/>
                <w:sz w:val="24"/>
                <w:szCs w:val="24"/>
                <w:lang w:val="pt-BR"/>
              </w:rPr>
              <w:t>Nível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51F555C1" w14:textId="77777777" w:rsidR="00852C14" w:rsidRPr="00852C14" w:rsidRDefault="00852C14" w:rsidP="00852C14">
            <w:pPr>
              <w:pStyle w:val="Ttulo1"/>
              <w:ind w:left="0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852C14">
              <w:rPr>
                <w:rFonts w:ascii="Arial" w:hAnsi="Arial" w:cs="Arial"/>
                <w:sz w:val="24"/>
                <w:szCs w:val="24"/>
                <w:lang w:val="pt-BR"/>
              </w:rPr>
              <w:t>Quantidade</w:t>
            </w:r>
          </w:p>
        </w:tc>
      </w:tr>
      <w:tr w:rsidR="00852C14" w:rsidRPr="00852C14" w14:paraId="3500572A" w14:textId="77777777" w:rsidTr="00C33A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F887107" w14:textId="77777777" w:rsidR="00852C14" w:rsidRPr="00852C14" w:rsidRDefault="00852C14" w:rsidP="00852C14">
            <w:pPr>
              <w:pStyle w:val="Ttulo1"/>
              <w:ind w:left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</w:pPr>
            <w:r w:rsidRPr="00852C14"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  <w:t>Estagiários de Nível Médio</w:t>
            </w:r>
          </w:p>
        </w:tc>
        <w:tc>
          <w:tcPr>
            <w:tcW w:w="0" w:type="auto"/>
            <w:vAlign w:val="center"/>
            <w:hideMark/>
          </w:tcPr>
          <w:p w14:paraId="0064C5AE" w14:textId="77777777" w:rsidR="00852C14" w:rsidRPr="00852C14" w:rsidRDefault="00852C14" w:rsidP="00852C14">
            <w:pPr>
              <w:pStyle w:val="Ttulo1"/>
              <w:ind w:left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</w:pPr>
            <w:r w:rsidRPr="00852C14"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  <w:t>3</w:t>
            </w:r>
          </w:p>
        </w:tc>
      </w:tr>
      <w:tr w:rsidR="00852C14" w:rsidRPr="00852C14" w14:paraId="14D227CA" w14:textId="77777777" w:rsidTr="00C33A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91CAD84" w14:textId="77777777" w:rsidR="00852C14" w:rsidRPr="00852C14" w:rsidRDefault="00852C14" w:rsidP="00852C14">
            <w:pPr>
              <w:pStyle w:val="Ttulo1"/>
              <w:ind w:left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</w:pPr>
            <w:r w:rsidRPr="00852C14"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  <w:t>Estagiários de Nível Superior</w:t>
            </w:r>
          </w:p>
        </w:tc>
        <w:tc>
          <w:tcPr>
            <w:tcW w:w="0" w:type="auto"/>
            <w:vAlign w:val="center"/>
            <w:hideMark/>
          </w:tcPr>
          <w:p w14:paraId="0C397F37" w14:textId="77777777" w:rsidR="00852C14" w:rsidRPr="00852C14" w:rsidRDefault="00852C14" w:rsidP="00852C14">
            <w:pPr>
              <w:pStyle w:val="Ttulo1"/>
              <w:ind w:left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</w:pPr>
            <w:r w:rsidRPr="00852C14"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  <w:t>4</w:t>
            </w:r>
          </w:p>
        </w:tc>
      </w:tr>
      <w:tr w:rsidR="00852C14" w:rsidRPr="00852C14" w14:paraId="099ADE34" w14:textId="77777777" w:rsidTr="00C33A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D4D3CCF" w14:textId="77777777" w:rsidR="00852C14" w:rsidRPr="00852C14" w:rsidRDefault="00852C14" w:rsidP="00852C14">
            <w:pPr>
              <w:pStyle w:val="Ttulo1"/>
              <w:ind w:left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</w:pPr>
            <w:r w:rsidRPr="00852C14"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  <w:t>Estagiário de Nível Superior – Curso de Direito</w:t>
            </w:r>
          </w:p>
        </w:tc>
        <w:tc>
          <w:tcPr>
            <w:tcW w:w="0" w:type="auto"/>
            <w:vAlign w:val="center"/>
            <w:hideMark/>
          </w:tcPr>
          <w:p w14:paraId="7722B586" w14:textId="77777777" w:rsidR="00852C14" w:rsidRPr="00852C14" w:rsidRDefault="00852C14" w:rsidP="00852C14">
            <w:pPr>
              <w:pStyle w:val="Ttulo1"/>
              <w:ind w:left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</w:pPr>
            <w:r w:rsidRPr="00852C14"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  <w:t>1</w:t>
            </w:r>
          </w:p>
        </w:tc>
      </w:tr>
      <w:tr w:rsidR="00852C14" w:rsidRPr="00852C14" w14:paraId="2935934E" w14:textId="77777777" w:rsidTr="00C33A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54B2292" w14:textId="77777777" w:rsidR="00852C14" w:rsidRPr="00852C14" w:rsidRDefault="00852C14" w:rsidP="00852C14">
            <w:pPr>
              <w:pStyle w:val="Ttulo1"/>
              <w:ind w:left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</w:pPr>
            <w:r w:rsidRPr="00852C14"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  <w:t>Estagiário de Nível Técnico</w:t>
            </w:r>
          </w:p>
        </w:tc>
        <w:tc>
          <w:tcPr>
            <w:tcW w:w="0" w:type="auto"/>
            <w:vAlign w:val="center"/>
            <w:hideMark/>
          </w:tcPr>
          <w:p w14:paraId="7E79FEEC" w14:textId="77777777" w:rsidR="00852C14" w:rsidRPr="00852C14" w:rsidRDefault="00852C14" w:rsidP="00852C14">
            <w:pPr>
              <w:pStyle w:val="Ttulo1"/>
              <w:ind w:left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</w:pPr>
            <w:r w:rsidRPr="00852C14"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  <w:t>1</w:t>
            </w:r>
          </w:p>
        </w:tc>
      </w:tr>
      <w:tr w:rsidR="00852C14" w:rsidRPr="00852C14" w14:paraId="7D35CC29" w14:textId="77777777" w:rsidTr="00C33A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760DCA6" w14:textId="77777777" w:rsidR="00852C14" w:rsidRPr="00852C14" w:rsidRDefault="00852C14" w:rsidP="00852C14">
            <w:pPr>
              <w:pStyle w:val="Ttulo1"/>
              <w:ind w:left="0"/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</w:pPr>
            <w:r w:rsidRPr="00852C14"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  <w:t>Total de Estagiários</w:t>
            </w:r>
          </w:p>
        </w:tc>
        <w:tc>
          <w:tcPr>
            <w:tcW w:w="0" w:type="auto"/>
            <w:vAlign w:val="center"/>
            <w:hideMark/>
          </w:tcPr>
          <w:p w14:paraId="29FD8075" w14:textId="77777777" w:rsidR="00852C14" w:rsidRPr="00852C14" w:rsidRDefault="00852C14" w:rsidP="00852C14">
            <w:pPr>
              <w:pStyle w:val="Ttulo1"/>
              <w:ind w:left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</w:pPr>
            <w:r w:rsidRPr="00852C14"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  <w:t>9</w:t>
            </w:r>
          </w:p>
        </w:tc>
      </w:tr>
    </w:tbl>
    <w:p w14:paraId="377FAABB" w14:textId="77777777" w:rsidR="00852C14" w:rsidRDefault="00852C14" w:rsidP="00852C14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13E641ED" w14:textId="3ACBCCE1" w:rsidR="00852C14" w:rsidRPr="00852C14" w:rsidRDefault="00852C14" w:rsidP="00852C14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52C14">
        <w:rPr>
          <w:rFonts w:ascii="Arial" w:hAnsi="Arial" w:cs="Arial"/>
          <w:b w:val="0"/>
          <w:bCs w:val="0"/>
          <w:sz w:val="24"/>
          <w:szCs w:val="24"/>
          <w:lang w:val="pt-BR"/>
        </w:rPr>
        <w:t>Os quantitativos representam estimativa de vagas ativas simultaneamente, podendo sofrer variação conforme a necessidade administrativa do Consórcio e disponibilidade de estudantes.</w:t>
      </w:r>
    </w:p>
    <w:p w14:paraId="44AE1F94" w14:textId="77777777" w:rsidR="00A05678" w:rsidRPr="00852C14" w:rsidRDefault="00A05678" w:rsidP="00852C14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36A52438" w14:textId="472F457C" w:rsidR="0052693F" w:rsidRPr="0052693F" w:rsidRDefault="007B7A50" w:rsidP="008807B6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8 -</w:t>
      </w:r>
      <w:r w:rsidR="008807B6" w:rsidRPr="0052693F">
        <w:rPr>
          <w:rFonts w:ascii="Arial" w:hAnsi="Arial" w:cs="Arial"/>
          <w:sz w:val="24"/>
          <w:szCs w:val="24"/>
        </w:rPr>
        <w:t xml:space="preserve"> MEMÓRIA DE CÁLCULO DA ESTIMATIVA</w:t>
      </w:r>
    </w:p>
    <w:p w14:paraId="786B40A5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Estagiários Nível Médio (3):</w:t>
      </w:r>
    </w:p>
    <w:p w14:paraId="459C0502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Bolsa mensal total: R$ 2.400,00</w:t>
      </w:r>
    </w:p>
    <w:p w14:paraId="0D78FC5D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Auxílio transporte: R$ 600,30</w:t>
      </w:r>
    </w:p>
    <w:p w14:paraId="75763F11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Total anual estimado: R$ 38.403,60</w:t>
      </w:r>
    </w:p>
    <w:p w14:paraId="545E73B9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</w:p>
    <w:p w14:paraId="468A667C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Estagiários Nível Superior (4):</w:t>
      </w:r>
    </w:p>
    <w:p w14:paraId="468A7A90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Bolsa mensal total: R$ 4.000,00</w:t>
      </w:r>
    </w:p>
    <w:p w14:paraId="498CC625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Auxílio transporte: R$ 800,40</w:t>
      </w:r>
    </w:p>
    <w:p w14:paraId="389A5F7F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Total anual estimado: R$ 61.604,80</w:t>
      </w:r>
    </w:p>
    <w:p w14:paraId="154E4DC0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</w:p>
    <w:p w14:paraId="78098494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Estagiário Superior Direito (1):</w:t>
      </w:r>
    </w:p>
    <w:p w14:paraId="20302D0F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Bolsa: R$ 1.621,00</w:t>
      </w:r>
    </w:p>
    <w:p w14:paraId="733D65B3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Auxílio transporte: R$ 200,10</w:t>
      </w:r>
    </w:p>
    <w:p w14:paraId="15736849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Total anual estimado: R$ 23.474,20</w:t>
      </w:r>
    </w:p>
    <w:p w14:paraId="07746D7F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</w:p>
    <w:p w14:paraId="189964BA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Estagiário Nível Técnico (1):</w:t>
      </w:r>
    </w:p>
    <w:p w14:paraId="4FB9E0E7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Bolsa: R$ 1.000,00</w:t>
      </w:r>
    </w:p>
    <w:p w14:paraId="28F5D3A3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Auxílio transporte: R$ 200,10</w:t>
      </w:r>
    </w:p>
    <w:p w14:paraId="79C4E642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Total anual estimado: R$ 15.401,20</w:t>
      </w:r>
    </w:p>
    <w:p w14:paraId="11C26E36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</w:p>
    <w:p w14:paraId="6B0AC762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Contribuição ao agente de integração:</w:t>
      </w:r>
    </w:p>
    <w:p w14:paraId="178FFC88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9 estagiários x R$ 170,00 = R$ 1.530,00/mês</w:t>
      </w:r>
    </w:p>
    <w:p w14:paraId="09D79FB0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Total anual: R$ 18.360,00</w:t>
      </w:r>
    </w:p>
    <w:p w14:paraId="3015D1D8" w14:textId="77777777" w:rsidR="0052693F" w:rsidRPr="00A05678" w:rsidRDefault="0052693F" w:rsidP="00A05678">
      <w:pPr>
        <w:jc w:val="both"/>
        <w:rPr>
          <w:rFonts w:ascii="Arial" w:hAnsi="Arial" w:cs="Arial"/>
          <w:sz w:val="24"/>
          <w:szCs w:val="24"/>
        </w:rPr>
      </w:pPr>
    </w:p>
    <w:p w14:paraId="17580B9D" w14:textId="77777777" w:rsidR="00A05678" w:rsidRPr="00A05678" w:rsidRDefault="00A05678" w:rsidP="00A05678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Com base nos valores estimados para bolsas, benefícios e contribuição institucional do </w:t>
      </w: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lastRenderedPageBreak/>
        <w:t>agente de integração, estima-se que o valor global da contratação seja de aproximadamente:</w:t>
      </w:r>
    </w:p>
    <w:p w14:paraId="27C2450D" w14:textId="77777777" w:rsidR="00A05678" w:rsidRPr="00A05678" w:rsidRDefault="00A05678" w:rsidP="00A05678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R$ 157.243,80 (cento e cinquenta e sete mil, duzentos e quarenta e três reais e oitenta centavos), considerando:</w:t>
      </w:r>
    </w:p>
    <w:p w14:paraId="62DFD458" w14:textId="77777777" w:rsidR="00A05678" w:rsidRPr="00A05678" w:rsidRDefault="00A05678">
      <w:pPr>
        <w:pStyle w:val="Ttulo1"/>
        <w:numPr>
          <w:ilvl w:val="0"/>
          <w:numId w:val="4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bolsas-auxílio;</w:t>
      </w:r>
    </w:p>
    <w:p w14:paraId="3FE21EE4" w14:textId="77777777" w:rsidR="00A05678" w:rsidRPr="00A05678" w:rsidRDefault="00A05678">
      <w:pPr>
        <w:pStyle w:val="Ttulo1"/>
        <w:numPr>
          <w:ilvl w:val="0"/>
          <w:numId w:val="4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auxílio-transporte;</w:t>
      </w:r>
    </w:p>
    <w:p w14:paraId="60C7F262" w14:textId="77777777" w:rsidR="00A05678" w:rsidRPr="00A05678" w:rsidRDefault="00A05678">
      <w:pPr>
        <w:pStyle w:val="Ttulo1"/>
        <w:numPr>
          <w:ilvl w:val="0"/>
          <w:numId w:val="4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estimativa de recesso remunerado;</w:t>
      </w:r>
    </w:p>
    <w:p w14:paraId="71AA8678" w14:textId="77777777" w:rsidR="00A05678" w:rsidRPr="00A05678" w:rsidRDefault="00A05678">
      <w:pPr>
        <w:pStyle w:val="Ttulo1"/>
        <w:numPr>
          <w:ilvl w:val="0"/>
          <w:numId w:val="4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contribuição institucional ao agente de integração.</w:t>
      </w:r>
    </w:p>
    <w:p w14:paraId="010ABB50" w14:textId="77777777" w:rsidR="008807B6" w:rsidRDefault="008807B6" w:rsidP="00852C14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39C30249" w14:textId="597D4CD7" w:rsidR="00852C14" w:rsidRPr="00852C14" w:rsidRDefault="007B7A50" w:rsidP="00852C14">
      <w:pPr>
        <w:pStyle w:val="Ttulo1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9 - </w:t>
      </w:r>
      <w:r w:rsidR="00852C14" w:rsidRPr="00852C14">
        <w:rPr>
          <w:rFonts w:ascii="Arial" w:hAnsi="Arial" w:cs="Arial"/>
          <w:sz w:val="24"/>
          <w:szCs w:val="24"/>
          <w:lang w:val="pt-BR"/>
        </w:rPr>
        <w:t>VALOR GLOBAL ESTIMADO DA CONTRATAÇÃO</w:t>
      </w:r>
    </w:p>
    <w:p w14:paraId="5FA5D486" w14:textId="77777777" w:rsidR="00852C14" w:rsidRDefault="00852C14" w:rsidP="00852C14">
      <w:pPr>
        <w:pStyle w:val="Ttulo1"/>
        <w:ind w:left="0"/>
        <w:jc w:val="both"/>
        <w:rPr>
          <w:rFonts w:ascii="Arial" w:hAnsi="Arial" w:cs="Arial"/>
          <w:sz w:val="24"/>
          <w:szCs w:val="24"/>
          <w:lang w:val="pt-BR"/>
        </w:rPr>
      </w:pPr>
    </w:p>
    <w:p w14:paraId="093B730E" w14:textId="25739EF5" w:rsidR="00852C14" w:rsidRDefault="00852C14" w:rsidP="00852C14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52C14">
        <w:rPr>
          <w:rFonts w:ascii="Arial" w:hAnsi="Arial" w:cs="Arial"/>
          <w:b w:val="0"/>
          <w:bCs w:val="0"/>
          <w:sz w:val="24"/>
          <w:szCs w:val="24"/>
          <w:lang w:val="pt-BR"/>
        </w:rPr>
        <w:t>Somando-se todos os custos previstos:</w:t>
      </w:r>
    </w:p>
    <w:p w14:paraId="20BD5BF6" w14:textId="77777777" w:rsidR="00C33A81" w:rsidRPr="00852C14" w:rsidRDefault="00C33A81" w:rsidP="00852C14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1"/>
        <w:gridCol w:w="1670"/>
      </w:tblGrid>
      <w:tr w:rsidR="00852C14" w:rsidRPr="00852C14" w14:paraId="71B6528E" w14:textId="77777777" w:rsidTr="00C33A81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48B98CF8" w14:textId="77777777" w:rsidR="00852C14" w:rsidRPr="00852C14" w:rsidRDefault="00852C14" w:rsidP="00852C14">
            <w:pPr>
              <w:pStyle w:val="Ttulo1"/>
              <w:ind w:left="0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852C14">
              <w:rPr>
                <w:rFonts w:ascii="Arial" w:hAnsi="Arial" w:cs="Arial"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1161D85E" w14:textId="77777777" w:rsidR="00852C14" w:rsidRPr="00852C14" w:rsidRDefault="00852C14" w:rsidP="00852C14">
            <w:pPr>
              <w:pStyle w:val="Ttulo1"/>
              <w:ind w:left="0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852C14">
              <w:rPr>
                <w:rFonts w:ascii="Arial" w:hAnsi="Arial" w:cs="Arial"/>
                <w:sz w:val="24"/>
                <w:szCs w:val="24"/>
                <w:lang w:val="pt-BR"/>
              </w:rPr>
              <w:t>Valor</w:t>
            </w:r>
          </w:p>
        </w:tc>
      </w:tr>
      <w:tr w:rsidR="00852C14" w:rsidRPr="00852C14" w14:paraId="7240519F" w14:textId="77777777" w:rsidTr="00C33A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A8A0B91" w14:textId="77777777" w:rsidR="00852C14" w:rsidRPr="00852C14" w:rsidRDefault="00852C14" w:rsidP="00852C14">
            <w:pPr>
              <w:pStyle w:val="Ttulo1"/>
              <w:ind w:left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</w:pPr>
            <w:r w:rsidRPr="00852C14"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  <w:t>Bolsas + Auxílio Transporte</w:t>
            </w:r>
          </w:p>
        </w:tc>
        <w:tc>
          <w:tcPr>
            <w:tcW w:w="0" w:type="auto"/>
            <w:vAlign w:val="center"/>
            <w:hideMark/>
          </w:tcPr>
          <w:p w14:paraId="1CEAAECB" w14:textId="77777777" w:rsidR="00852C14" w:rsidRPr="00852C14" w:rsidRDefault="00852C14" w:rsidP="00852C14">
            <w:pPr>
              <w:pStyle w:val="Ttulo1"/>
              <w:ind w:left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</w:pPr>
            <w:r w:rsidRPr="00852C14"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  <w:t>R$ 148.222,80</w:t>
            </w:r>
          </w:p>
        </w:tc>
      </w:tr>
      <w:tr w:rsidR="00852C14" w:rsidRPr="00852C14" w14:paraId="1FB523B9" w14:textId="77777777" w:rsidTr="00C33A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8884397" w14:textId="77777777" w:rsidR="00852C14" w:rsidRPr="00852C14" w:rsidRDefault="00852C14" w:rsidP="00852C14">
            <w:pPr>
              <w:pStyle w:val="Ttulo1"/>
              <w:ind w:left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</w:pPr>
            <w:r w:rsidRPr="00852C14"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  <w:t>Estimativa de Recesso Remunerado</w:t>
            </w:r>
          </w:p>
        </w:tc>
        <w:tc>
          <w:tcPr>
            <w:tcW w:w="0" w:type="auto"/>
            <w:vAlign w:val="center"/>
            <w:hideMark/>
          </w:tcPr>
          <w:p w14:paraId="0E95B107" w14:textId="77777777" w:rsidR="00852C14" w:rsidRPr="00852C14" w:rsidRDefault="00852C14" w:rsidP="00852C14">
            <w:pPr>
              <w:pStyle w:val="Ttulo1"/>
              <w:ind w:left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</w:pPr>
            <w:r w:rsidRPr="00852C14"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  <w:t>R$ 9.021,00</w:t>
            </w:r>
          </w:p>
        </w:tc>
      </w:tr>
      <w:tr w:rsidR="00852C14" w:rsidRPr="00852C14" w14:paraId="45545223" w14:textId="77777777" w:rsidTr="00C33A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28434E" w14:textId="77777777" w:rsidR="00852C14" w:rsidRPr="00852C14" w:rsidRDefault="00852C14" w:rsidP="00852C14">
            <w:pPr>
              <w:pStyle w:val="Ttulo1"/>
              <w:ind w:left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</w:pPr>
            <w:r w:rsidRPr="00852C14"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  <w:t>Valor Total Estimado da Contratação</w:t>
            </w:r>
          </w:p>
        </w:tc>
        <w:tc>
          <w:tcPr>
            <w:tcW w:w="0" w:type="auto"/>
            <w:vAlign w:val="center"/>
            <w:hideMark/>
          </w:tcPr>
          <w:p w14:paraId="3AAACBAC" w14:textId="77777777" w:rsidR="00852C14" w:rsidRPr="00852C14" w:rsidRDefault="00852C14" w:rsidP="00852C14">
            <w:pPr>
              <w:pStyle w:val="Ttulo1"/>
              <w:ind w:left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</w:pPr>
            <w:r w:rsidRPr="00852C14">
              <w:rPr>
                <w:rFonts w:ascii="Arial" w:hAnsi="Arial" w:cs="Arial"/>
                <w:b w:val="0"/>
                <w:bCs w:val="0"/>
                <w:sz w:val="24"/>
                <w:szCs w:val="24"/>
                <w:lang w:val="pt-BR"/>
              </w:rPr>
              <w:t>R$ 157.243,80</w:t>
            </w:r>
          </w:p>
        </w:tc>
      </w:tr>
    </w:tbl>
    <w:p w14:paraId="2F079881" w14:textId="77777777" w:rsidR="00852C14" w:rsidRDefault="00852C14" w:rsidP="00852C14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1C3A069C" w14:textId="3B33766F" w:rsidR="007B7A50" w:rsidRPr="0052693F" w:rsidRDefault="007B7A50" w:rsidP="007B7A50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10 -</w:t>
      </w:r>
      <w:r w:rsidRPr="0052693F">
        <w:rPr>
          <w:rFonts w:ascii="Arial" w:hAnsi="Arial" w:cs="Arial"/>
          <w:sz w:val="24"/>
          <w:szCs w:val="24"/>
        </w:rPr>
        <w:t xml:space="preserve"> JUSTIFICATIVA TÉCNICA DA ESCOLHA DO AGENTE DE INTEGRAÇÃO</w:t>
      </w:r>
    </w:p>
    <w:p w14:paraId="791C53D4" w14:textId="77777777" w:rsidR="007B7A50" w:rsidRPr="007B7A50" w:rsidRDefault="007B7A50" w:rsidP="007B7A50">
      <w:pPr>
        <w:jc w:val="both"/>
        <w:rPr>
          <w:rFonts w:ascii="Arial" w:hAnsi="Arial" w:cs="Arial"/>
          <w:sz w:val="24"/>
          <w:szCs w:val="24"/>
        </w:rPr>
      </w:pPr>
    </w:p>
    <w:p w14:paraId="4EC8DEF4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A escolha do agente de integração responsável pela operacionalização do programa de estágio do Consórcio recaiu sobre o Centro de Integração Empresa</w:t>
      </w: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noBreakHyphen/>
        <w:t>Escola – CIEE, entidade amplamente reconhecida pela sua atuação na promoção da integração entre estudantes, instituições de ensino e organizações concedentes de estágio.</w:t>
      </w:r>
    </w:p>
    <w:p w14:paraId="5966270A" w14:textId="77777777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0B1E290F" w14:textId="77777777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O CIEE é uma instituição sem fins lucrativos, com atuação consolidada em todo o território nacional, possuindo ampla experiência na administração de programas de estágio para órgãos públicos e entidades privadas.</w:t>
      </w:r>
    </w:p>
    <w:p w14:paraId="480BEACA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1F19E5F0" w14:textId="3EF4952E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A seleção da entidade justifica-se pelos seguintes aspectos técnicos:</w:t>
      </w:r>
    </w:p>
    <w:p w14:paraId="0B55BD2A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3F96F896" w14:textId="11A63F2B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10.1</w:t>
      </w:r>
      <w:r w:rsidRPr="007B7A50">
        <w:rPr>
          <w:rFonts w:ascii="Arial" w:hAnsi="Arial" w:cs="Arial"/>
          <w:sz w:val="24"/>
          <w:szCs w:val="24"/>
          <w:lang w:val="pt-BR"/>
        </w:rPr>
        <w:t>. Experiência e Capacidade Técnica</w:t>
      </w:r>
    </w:p>
    <w:p w14:paraId="53A7372E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1DCB6883" w14:textId="0C3B2280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O CIEE possui reconhecida experiência na gestão de programas de estágio, atuando há décadas na intermediação entre estudantes, instituições de ensino e organizações concedentes.</w:t>
      </w:r>
    </w:p>
    <w:p w14:paraId="7908042E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1F753126" w14:textId="7346AA81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A instituição dispõe de estrutura administrativa e tecnológica capaz de executar todas as etapas necessárias à operacionalização do programa de estágio, incluindo:</w:t>
      </w:r>
    </w:p>
    <w:p w14:paraId="6DEB4430" w14:textId="77777777" w:rsidR="007B7A50" w:rsidRPr="007B7A50" w:rsidRDefault="007B7A50">
      <w:pPr>
        <w:pStyle w:val="Ttulo1"/>
        <w:numPr>
          <w:ilvl w:val="0"/>
          <w:numId w:val="18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recrutamento e seleção de estudantes;</w:t>
      </w:r>
    </w:p>
    <w:p w14:paraId="75A3C6EB" w14:textId="77777777" w:rsidR="007B7A50" w:rsidRPr="007B7A50" w:rsidRDefault="007B7A50">
      <w:pPr>
        <w:pStyle w:val="Ttulo1"/>
        <w:numPr>
          <w:ilvl w:val="0"/>
          <w:numId w:val="18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formalização dos Termos de Compromisso de Estágio;</w:t>
      </w:r>
    </w:p>
    <w:p w14:paraId="27130B5A" w14:textId="77777777" w:rsidR="007B7A50" w:rsidRPr="007B7A50" w:rsidRDefault="007B7A50">
      <w:pPr>
        <w:pStyle w:val="Ttulo1"/>
        <w:numPr>
          <w:ilvl w:val="0"/>
          <w:numId w:val="18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acompanhamento e controle das atividades;</w:t>
      </w:r>
    </w:p>
    <w:p w14:paraId="20A7376A" w14:textId="77777777" w:rsidR="007B7A50" w:rsidRPr="007B7A50" w:rsidRDefault="007B7A50">
      <w:pPr>
        <w:pStyle w:val="Ttulo1"/>
        <w:numPr>
          <w:ilvl w:val="0"/>
          <w:numId w:val="18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gestão documental;</w:t>
      </w:r>
    </w:p>
    <w:p w14:paraId="4A05AE6E" w14:textId="77777777" w:rsidR="007B7A50" w:rsidRPr="007B7A50" w:rsidRDefault="007B7A50">
      <w:pPr>
        <w:pStyle w:val="Ttulo1"/>
        <w:numPr>
          <w:ilvl w:val="0"/>
          <w:numId w:val="18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suporte técnico às unidades concedentes.</w:t>
      </w:r>
    </w:p>
    <w:p w14:paraId="5397D9B8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57019264" w14:textId="43955983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Essa experiência reduz riscos operacionais e assegura maior eficiência na gestão do programa de estágio.</w:t>
      </w:r>
    </w:p>
    <w:p w14:paraId="1F15B3B0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3F529D28" w14:textId="77777777" w:rsidR="00C33A81" w:rsidRDefault="00C33A81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7259FDC3" w14:textId="38923841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10.</w:t>
      </w:r>
      <w:r w:rsidRPr="007B7A50">
        <w:rPr>
          <w:rFonts w:ascii="Arial" w:hAnsi="Arial" w:cs="Arial"/>
          <w:sz w:val="24"/>
          <w:szCs w:val="24"/>
          <w:lang w:val="pt-BR"/>
        </w:rPr>
        <w:t>2. Ampla Rede de Instituições de Ensino Conveniadas</w:t>
      </w:r>
    </w:p>
    <w:p w14:paraId="01691037" w14:textId="77777777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O CIEE mantém convênios com grande número de instituições de ensino, abrangendo cursos de nível médio, técnico e superior, o que facilita o processo de recrutamento e seleção de estudantes compatíveis com as necessidades institucionais do Consórcio.</w:t>
      </w:r>
    </w:p>
    <w:p w14:paraId="3E32D624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369FB086" w14:textId="68451B3D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Essa ampla rede de relacionamento institucional permite maior agilidade na reposição de vagas e na identificação de candidatos qualificados.</w:t>
      </w:r>
    </w:p>
    <w:p w14:paraId="3ECA0C42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2743D468" w14:textId="27EA5BA9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10.</w:t>
      </w:r>
      <w:r w:rsidRPr="007B7A50">
        <w:rPr>
          <w:rFonts w:ascii="Arial" w:hAnsi="Arial" w:cs="Arial"/>
          <w:sz w:val="24"/>
          <w:szCs w:val="24"/>
          <w:lang w:val="pt-BR"/>
        </w:rPr>
        <w:t>3. Estrutura Tecnológica de Gestão de Estágios</w:t>
      </w:r>
    </w:p>
    <w:p w14:paraId="703862E9" w14:textId="77777777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A instituição possui sistemas informatizados próprios para gestão de estágios, possibilitando:</w:t>
      </w:r>
    </w:p>
    <w:p w14:paraId="3E376946" w14:textId="77777777" w:rsidR="007B7A50" w:rsidRPr="007B7A50" w:rsidRDefault="007B7A50">
      <w:pPr>
        <w:pStyle w:val="Ttulo1"/>
        <w:numPr>
          <w:ilvl w:val="0"/>
          <w:numId w:val="19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cadastro de estudantes;</w:t>
      </w:r>
    </w:p>
    <w:p w14:paraId="6ECE7A2B" w14:textId="77777777" w:rsidR="007B7A50" w:rsidRPr="007B7A50" w:rsidRDefault="007B7A50">
      <w:pPr>
        <w:pStyle w:val="Ttulo1"/>
        <w:numPr>
          <w:ilvl w:val="0"/>
          <w:numId w:val="19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divulgação de vagas;</w:t>
      </w:r>
    </w:p>
    <w:p w14:paraId="0231B85D" w14:textId="77777777" w:rsidR="007B7A50" w:rsidRPr="007B7A50" w:rsidRDefault="007B7A50">
      <w:pPr>
        <w:pStyle w:val="Ttulo1"/>
        <w:numPr>
          <w:ilvl w:val="0"/>
          <w:numId w:val="19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acompanhamento da vigência dos contratos;</w:t>
      </w:r>
    </w:p>
    <w:p w14:paraId="487A7B43" w14:textId="77777777" w:rsidR="007B7A50" w:rsidRPr="007B7A50" w:rsidRDefault="007B7A50">
      <w:pPr>
        <w:pStyle w:val="Ttulo1"/>
        <w:numPr>
          <w:ilvl w:val="0"/>
          <w:numId w:val="19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controle documental;</w:t>
      </w:r>
    </w:p>
    <w:p w14:paraId="1DD78B04" w14:textId="77777777" w:rsidR="007B7A50" w:rsidRPr="007B7A50" w:rsidRDefault="007B7A50">
      <w:pPr>
        <w:pStyle w:val="Ttulo1"/>
        <w:numPr>
          <w:ilvl w:val="0"/>
          <w:numId w:val="19"/>
        </w:numPr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geração de relatórios gerenciais.</w:t>
      </w:r>
    </w:p>
    <w:p w14:paraId="2D9EF889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70FCE27B" w14:textId="3F4DFAE5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Essas ferramentas contribuem para maior eficiência administrativa e melhor controle do programa de estágio.</w:t>
      </w:r>
    </w:p>
    <w:p w14:paraId="20EF4EB8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30897435" w14:textId="3F9FDE39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10.</w:t>
      </w:r>
      <w:r w:rsidRPr="007B7A50">
        <w:rPr>
          <w:rFonts w:ascii="Arial" w:hAnsi="Arial" w:cs="Arial"/>
          <w:sz w:val="24"/>
          <w:szCs w:val="24"/>
          <w:lang w:val="pt-BR"/>
        </w:rPr>
        <w:t>4. Conformidade Legal</w:t>
      </w:r>
    </w:p>
    <w:p w14:paraId="243BE1E8" w14:textId="77777777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A atuação do agente de integração está em conformidade com a Lei nº 11.788/2008, que regulamenta o estágio de estudantes e prevê a atuação de agentes de integração para auxiliar na operacionalização dos programas de estágio.</w:t>
      </w:r>
    </w:p>
    <w:p w14:paraId="2E3CA017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28565427" w14:textId="59E4AE3E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Além disso, a contratação encontra respaldo na 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>Lei Federal nº 14.133</w:t>
      </w: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/2021, que admite a contratação de instituições especializadas para prestação de serviços técnicos de natureza administrativa.</w:t>
      </w:r>
    </w:p>
    <w:p w14:paraId="4A3B34C2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12E731F7" w14:textId="3AA80F15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10.</w:t>
      </w:r>
      <w:r w:rsidRPr="007B7A50">
        <w:rPr>
          <w:rFonts w:ascii="Arial" w:hAnsi="Arial" w:cs="Arial"/>
          <w:sz w:val="24"/>
          <w:szCs w:val="24"/>
          <w:lang w:val="pt-BR"/>
        </w:rPr>
        <w:t>5. Natureza Institucional da Entidade</w:t>
      </w:r>
    </w:p>
    <w:p w14:paraId="4A748362" w14:textId="77777777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O CIEE possui natureza institucional voltada ao desenvolvimento educacional e à inserção de estudantes no mercado de trabalho, não tendo finalidade lucrativa, o que reforça o interesse público da contratação.</w:t>
      </w:r>
    </w:p>
    <w:p w14:paraId="7E88CA95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72E11858" w14:textId="5C63DFAD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Sua atuação está diretamente alinhada às políticas públicas de incentivo à formação profissional e à qualificação de estudantes.</w:t>
      </w:r>
    </w:p>
    <w:p w14:paraId="41BECEE6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406FEEB1" w14:textId="2DBF26E2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10.</w:t>
      </w:r>
      <w:r w:rsidRPr="007B7A50">
        <w:rPr>
          <w:rFonts w:ascii="Arial" w:hAnsi="Arial" w:cs="Arial"/>
          <w:sz w:val="24"/>
          <w:szCs w:val="24"/>
          <w:lang w:val="pt-BR"/>
        </w:rPr>
        <w:t>6. Adequação da Proposta à Necessidade Administrativa</w:t>
      </w:r>
    </w:p>
    <w:p w14:paraId="2124C68F" w14:textId="77777777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A proposta apresentada pela instituição mostrou-se compatível com as necessidades do Consórcio, tanto do ponto de vista técnico quanto econômico, garantindo a execução adequada do programa de estágio.</w:t>
      </w:r>
    </w:p>
    <w:p w14:paraId="1AE20FA7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6D7F39E1" w14:textId="4B5A562B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11 - </w:t>
      </w:r>
      <w:r w:rsidRPr="007B7A50">
        <w:rPr>
          <w:rFonts w:ascii="Arial" w:hAnsi="Arial" w:cs="Arial"/>
          <w:sz w:val="24"/>
          <w:szCs w:val="24"/>
          <w:lang w:val="pt-BR"/>
        </w:rPr>
        <w:t>JUSTIFICATIVA JURÍDICA DA DISPENSA DE LICITAÇÃO</w:t>
      </w:r>
    </w:p>
    <w:p w14:paraId="44DC6021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5560A156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A presente contratação tem por objeto a prestação de serviços de agente de integração para operacionalização do programa de estágio, compreendendo atividades de recrutamento, seleção, gestão administrativa e acompanhamento de estagiários vinculados às atividades do Consórcio.</w:t>
      </w:r>
    </w:p>
    <w:p w14:paraId="5388E738" w14:textId="77777777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771A47CA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O estágio constitui instrumento relevante de formação profissional e integração entre teoria </w:t>
      </w: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lastRenderedPageBreak/>
        <w:t>e prática, sendo regulamentado pela Lei nº 11.788/2008, que prevê a possibilidade de atuação de agentes de integração para auxiliar na operacionalização dos programas de estágio.</w:t>
      </w:r>
    </w:p>
    <w:p w14:paraId="1D3E0845" w14:textId="77777777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464111A2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Nesse contexto, verifica-se a necessidade de contratação de instituição especializada para atuar como intermediadora entre o Consórcio, as instituições de ensino e os estudantes interessados em participar do programa de estágio.</w:t>
      </w:r>
    </w:p>
    <w:p w14:paraId="1C587977" w14:textId="77777777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494E5A6E" w14:textId="38540086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A contratação encontra fundamento jurídico na hipótese de dispensa de licitação prevista no art. 75, inciso XV, da 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>Lei Federal nº 14.133</w:t>
      </w: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/2021, que dispõe:</w:t>
      </w:r>
    </w:p>
    <w:p w14:paraId="5A65F5F4" w14:textId="77777777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7929B4CE" w14:textId="0EDDA63F" w:rsidR="007B7A50" w:rsidRPr="007B7A50" w:rsidRDefault="007B7A50" w:rsidP="007B7A50">
      <w:pPr>
        <w:pStyle w:val="Ttulo1"/>
        <w:ind w:left="2835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B7A50">
        <w:rPr>
          <w:rFonts w:ascii="Arial" w:hAnsi="Arial" w:cs="Arial"/>
          <w:b w:val="0"/>
          <w:bCs w:val="0"/>
          <w:sz w:val="20"/>
          <w:szCs w:val="20"/>
        </w:rPr>
        <w:t>XV - para contratação de instituição brasileira que tenha por finalidade estatutária apoiar, captar e executar atividades de ensino, pesquisa, extensão, desenvolvimento institucional, científico e tecnológico e estímulo à inovação, inclusive para gerir administrativa e financeiramente essas atividades, ou para contratação de instituição dedicada à recuperação social da pessoa presa, desde que o contratado tenha inquestionável reputação ética e profissional e não tenha fins lucrativos;</w:t>
      </w:r>
    </w:p>
    <w:p w14:paraId="2BE0299A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5A7C8B42" w14:textId="34FD6C1F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No presente caso, a instituição indicada para execução dos serviços é o Centro de Integração Empresa-Escola – CIEE, entidade de reconhecida atuação nacional na integração entre estudantes e organizações concedentes de estágio.</w:t>
      </w:r>
    </w:p>
    <w:p w14:paraId="5D6EA8B5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76F74A86" w14:textId="013806EF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A referida instituição apresenta as seguintes características que justificam a aplicação da dispensa de licitação:</w:t>
      </w:r>
    </w:p>
    <w:p w14:paraId="07F2F7EF" w14:textId="77777777" w:rsidR="007B7A50" w:rsidRPr="007B7A50" w:rsidRDefault="007B7A50">
      <w:pPr>
        <w:pStyle w:val="Ttulo1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natureza jurídica sem fins lucrativos;</w:t>
      </w:r>
    </w:p>
    <w:p w14:paraId="0F1E4C0B" w14:textId="77777777" w:rsidR="007B7A50" w:rsidRPr="007B7A50" w:rsidRDefault="007B7A50">
      <w:pPr>
        <w:pStyle w:val="Ttulo1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finalidade institucional voltada à educação e desenvolvimento profissional de estudantes;</w:t>
      </w:r>
    </w:p>
    <w:p w14:paraId="1857E8A9" w14:textId="77777777" w:rsidR="007B7A50" w:rsidRPr="007B7A50" w:rsidRDefault="007B7A50">
      <w:pPr>
        <w:pStyle w:val="Ttulo1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ampla experiência na gestão de programas de estágio para órgãos públicos e privados;</w:t>
      </w:r>
    </w:p>
    <w:p w14:paraId="7F856ABD" w14:textId="77777777" w:rsidR="007B7A50" w:rsidRPr="007B7A50" w:rsidRDefault="007B7A50">
      <w:pPr>
        <w:pStyle w:val="Ttulo1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reputação ético-profissional consolidada no mercado;</w:t>
      </w:r>
    </w:p>
    <w:p w14:paraId="3C5CE293" w14:textId="77777777" w:rsidR="007B7A50" w:rsidRPr="007B7A50" w:rsidRDefault="007B7A50">
      <w:pPr>
        <w:pStyle w:val="Ttulo1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estrutura administrativa e tecnológica adequada à execução do objeto contratado.</w:t>
      </w:r>
    </w:p>
    <w:p w14:paraId="31403458" w14:textId="77777777" w:rsidR="007B7A50" w:rsidRDefault="007B7A50" w:rsidP="007B7A50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526CFC70" w14:textId="11A99184" w:rsidR="007B7A50" w:rsidRPr="007B7A50" w:rsidRDefault="007B7A50" w:rsidP="007B7A50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Adicionalmente, a contratação da instituição como agente de integração apresenta vantagens administrativas relevantes, tais como:</w:t>
      </w:r>
    </w:p>
    <w:p w14:paraId="3A1D4920" w14:textId="77777777" w:rsidR="007B7A50" w:rsidRPr="007B7A50" w:rsidRDefault="007B7A50">
      <w:pPr>
        <w:pStyle w:val="Ttulo1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centralização da gestão do programa de estágio;</w:t>
      </w:r>
    </w:p>
    <w:p w14:paraId="108B34CF" w14:textId="77777777" w:rsidR="007B7A50" w:rsidRPr="007B7A50" w:rsidRDefault="007B7A50">
      <w:pPr>
        <w:pStyle w:val="Ttulo1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redução de riscos administrativos e jurídicos;</w:t>
      </w:r>
    </w:p>
    <w:p w14:paraId="4775970E" w14:textId="77777777" w:rsidR="007B7A50" w:rsidRPr="007B7A50" w:rsidRDefault="007B7A50">
      <w:pPr>
        <w:pStyle w:val="Ttulo1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maior eficiência na seleção e reposição de estagiários;</w:t>
      </w:r>
    </w:p>
    <w:p w14:paraId="0530D439" w14:textId="77777777" w:rsidR="007B7A50" w:rsidRPr="007B7A50" w:rsidRDefault="007B7A50">
      <w:pPr>
        <w:pStyle w:val="Ttulo1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conformidade com a legislação vigente.</w:t>
      </w:r>
    </w:p>
    <w:p w14:paraId="509F7DCA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3D4A43E8" w14:textId="794B1632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Importante destacar que a escolha da instituição foi precedida de avaliação técnica da solução e estimativa de custos, conforme demonstrado no Estudo Técnico Preliminar e no Termo de Referência, evidenciando a vantajosidade da contratação para a Administração Pública.</w:t>
      </w:r>
    </w:p>
    <w:p w14:paraId="2CDB45DC" w14:textId="77777777" w:rsid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651BF3C5" w14:textId="0724E113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Assim, considerando:</w:t>
      </w:r>
    </w:p>
    <w:p w14:paraId="7C63BA42" w14:textId="77777777" w:rsidR="007B7A50" w:rsidRPr="007B7A50" w:rsidRDefault="007B7A50">
      <w:pPr>
        <w:pStyle w:val="Ttulo1"/>
        <w:numPr>
          <w:ilvl w:val="0"/>
          <w:numId w:val="22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a necessidade institucional de implementação e gestão do programa de estágio;</w:t>
      </w:r>
    </w:p>
    <w:p w14:paraId="18ED732F" w14:textId="77777777" w:rsidR="007B7A50" w:rsidRPr="007B7A50" w:rsidRDefault="007B7A50">
      <w:pPr>
        <w:pStyle w:val="Ttulo1"/>
        <w:numPr>
          <w:ilvl w:val="0"/>
          <w:numId w:val="22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a natureza educacional e institucional da entidade contratada;</w:t>
      </w:r>
    </w:p>
    <w:p w14:paraId="686899A1" w14:textId="185F0A7B" w:rsidR="007B7A50" w:rsidRPr="007B7A50" w:rsidRDefault="007B7A50">
      <w:pPr>
        <w:pStyle w:val="Ttulo1"/>
        <w:numPr>
          <w:ilvl w:val="0"/>
          <w:numId w:val="22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o enquadramento legal previsto no art. 75, inciso XV, da 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>Lei Federal nº 14.133</w:t>
      </w: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/2021;</w:t>
      </w:r>
    </w:p>
    <w:p w14:paraId="0FDAA13D" w14:textId="77777777" w:rsidR="007B7A50" w:rsidRPr="007B7A50" w:rsidRDefault="007B7A50">
      <w:pPr>
        <w:pStyle w:val="Ttulo1"/>
        <w:numPr>
          <w:ilvl w:val="0"/>
          <w:numId w:val="22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>e a demonstração de viabilidade técnica e econômica da solução,</w:t>
      </w:r>
    </w:p>
    <w:p w14:paraId="589F562C" w14:textId="77777777" w:rsidR="007B7A50" w:rsidRDefault="007B7A50" w:rsidP="007B7A50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51685C47" w14:textId="7313C5FC" w:rsidR="007B7A50" w:rsidRPr="007B7A50" w:rsidRDefault="007B7A50" w:rsidP="007B7A50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conclui-se que resta devidamente justificada a dispensa de licitação para contratação do </w:t>
      </w:r>
      <w:r w:rsidRPr="007B7A50">
        <w:rPr>
          <w:rFonts w:ascii="Arial" w:hAnsi="Arial" w:cs="Arial"/>
          <w:b w:val="0"/>
          <w:bCs w:val="0"/>
          <w:sz w:val="24"/>
          <w:szCs w:val="24"/>
          <w:lang w:val="pt-BR"/>
        </w:rPr>
        <w:lastRenderedPageBreak/>
        <w:t>agente de integração, atendendo ao interesse público e às exigências legais aplicáveis.</w:t>
      </w:r>
    </w:p>
    <w:p w14:paraId="2BA8F5B2" w14:textId="77777777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44920B04" w14:textId="0EFFE480" w:rsidR="007B7A50" w:rsidRPr="00A05678" w:rsidRDefault="007B7A50" w:rsidP="007B7A50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12 -</w:t>
      </w:r>
      <w:r w:rsidRPr="00A05678">
        <w:rPr>
          <w:rFonts w:ascii="Arial" w:hAnsi="Arial" w:cs="Arial"/>
          <w:b/>
          <w:bCs/>
          <w:sz w:val="24"/>
          <w:szCs w:val="24"/>
          <w:lang w:val="pt-BR"/>
        </w:rPr>
        <w:t xml:space="preserve"> JUSTIFICATIVA PARA O MODELO DE CONTRATAÇÃO</w:t>
      </w:r>
    </w:p>
    <w:p w14:paraId="31BD78BD" w14:textId="77777777" w:rsidR="007B7A50" w:rsidRDefault="007B7A50" w:rsidP="007B7A50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CCDADCC" w14:textId="77777777" w:rsidR="007B7A50" w:rsidRPr="00A05678" w:rsidRDefault="007B7A50" w:rsidP="007B7A50">
      <w:pPr>
        <w:jc w:val="both"/>
        <w:rPr>
          <w:rFonts w:ascii="Arial" w:hAnsi="Arial" w:cs="Arial"/>
          <w:sz w:val="24"/>
          <w:szCs w:val="24"/>
          <w:lang w:val="pt-BR"/>
        </w:rPr>
      </w:pPr>
      <w:r w:rsidRPr="00A05678">
        <w:rPr>
          <w:rFonts w:ascii="Arial" w:hAnsi="Arial" w:cs="Arial"/>
          <w:sz w:val="24"/>
          <w:szCs w:val="24"/>
          <w:lang w:val="pt-BR"/>
        </w:rPr>
        <w:t xml:space="preserve">A contratação de </w:t>
      </w:r>
      <w:r w:rsidRPr="00A05678">
        <w:rPr>
          <w:rFonts w:ascii="Arial" w:hAnsi="Arial" w:cs="Arial"/>
          <w:b/>
          <w:bCs/>
          <w:sz w:val="24"/>
          <w:szCs w:val="24"/>
          <w:lang w:val="pt-BR"/>
        </w:rPr>
        <w:t>instituição especializada como agente de integração</w:t>
      </w:r>
      <w:r w:rsidRPr="00A05678">
        <w:rPr>
          <w:rFonts w:ascii="Arial" w:hAnsi="Arial" w:cs="Arial"/>
          <w:sz w:val="24"/>
          <w:szCs w:val="24"/>
          <w:lang w:val="pt-BR"/>
        </w:rPr>
        <w:t xml:space="preserve"> apresenta diversas vantagens para a Administração Pública, tais como:</w:t>
      </w:r>
    </w:p>
    <w:p w14:paraId="09913B5C" w14:textId="77777777" w:rsidR="007B7A50" w:rsidRPr="00A05678" w:rsidRDefault="007B7A50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A05678">
        <w:rPr>
          <w:rFonts w:ascii="Arial" w:hAnsi="Arial" w:cs="Arial"/>
          <w:sz w:val="24"/>
          <w:szCs w:val="24"/>
          <w:lang w:val="pt-BR"/>
        </w:rPr>
        <w:t>simplificação dos procedimentos administrativos;</w:t>
      </w:r>
    </w:p>
    <w:p w14:paraId="239F0081" w14:textId="77777777" w:rsidR="007B7A50" w:rsidRPr="00A05678" w:rsidRDefault="007B7A50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A05678">
        <w:rPr>
          <w:rFonts w:ascii="Arial" w:hAnsi="Arial" w:cs="Arial"/>
          <w:sz w:val="24"/>
          <w:szCs w:val="24"/>
          <w:lang w:val="pt-BR"/>
        </w:rPr>
        <w:t>conformidade com a legislação de estágio;</w:t>
      </w:r>
    </w:p>
    <w:p w14:paraId="25E324AA" w14:textId="77777777" w:rsidR="007B7A50" w:rsidRPr="00A05678" w:rsidRDefault="007B7A50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A05678">
        <w:rPr>
          <w:rFonts w:ascii="Arial" w:hAnsi="Arial" w:cs="Arial"/>
          <w:sz w:val="24"/>
          <w:szCs w:val="24"/>
          <w:lang w:val="pt-BR"/>
        </w:rPr>
        <w:t>redução de riscos jurídicos;</w:t>
      </w:r>
    </w:p>
    <w:p w14:paraId="16025265" w14:textId="77777777" w:rsidR="007B7A50" w:rsidRPr="00A05678" w:rsidRDefault="007B7A50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A05678">
        <w:rPr>
          <w:rFonts w:ascii="Arial" w:hAnsi="Arial" w:cs="Arial"/>
          <w:sz w:val="24"/>
          <w:szCs w:val="24"/>
          <w:lang w:val="pt-BR"/>
        </w:rPr>
        <w:t>suporte técnico especializado;</w:t>
      </w:r>
    </w:p>
    <w:p w14:paraId="721FAEDA" w14:textId="77777777" w:rsidR="007B7A50" w:rsidRPr="00A05678" w:rsidRDefault="007B7A50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A05678">
        <w:rPr>
          <w:rFonts w:ascii="Arial" w:hAnsi="Arial" w:cs="Arial"/>
          <w:sz w:val="24"/>
          <w:szCs w:val="24"/>
          <w:lang w:val="pt-BR"/>
        </w:rPr>
        <w:t>maior eficiência na gestão dos estagiários.</w:t>
      </w:r>
    </w:p>
    <w:p w14:paraId="0177A1E5" w14:textId="77777777" w:rsidR="007B7A50" w:rsidRDefault="007B7A50" w:rsidP="007B7A50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483C9F2" w14:textId="09EDC3A7" w:rsidR="007B7A50" w:rsidRPr="00A05678" w:rsidRDefault="007B7A50" w:rsidP="007B7A50">
      <w:pPr>
        <w:jc w:val="both"/>
        <w:rPr>
          <w:rFonts w:ascii="Arial" w:hAnsi="Arial" w:cs="Arial"/>
          <w:sz w:val="24"/>
          <w:szCs w:val="24"/>
          <w:lang w:val="pt-BR"/>
        </w:rPr>
      </w:pPr>
      <w:r w:rsidRPr="00A05678">
        <w:rPr>
          <w:rFonts w:ascii="Arial" w:hAnsi="Arial" w:cs="Arial"/>
          <w:sz w:val="24"/>
          <w:szCs w:val="24"/>
          <w:lang w:val="pt-BR"/>
        </w:rPr>
        <w:t xml:space="preserve">Além disso, a legislação brasileira </w:t>
      </w:r>
      <w:r w:rsidRPr="00A05678">
        <w:rPr>
          <w:rFonts w:ascii="Arial" w:hAnsi="Arial" w:cs="Arial"/>
          <w:b/>
          <w:bCs/>
          <w:sz w:val="24"/>
          <w:szCs w:val="24"/>
          <w:lang w:val="pt-BR"/>
        </w:rPr>
        <w:t>estimula a utilização de agentes de integração</w:t>
      </w:r>
      <w:r w:rsidRPr="00A05678">
        <w:rPr>
          <w:rFonts w:ascii="Arial" w:hAnsi="Arial" w:cs="Arial"/>
          <w:sz w:val="24"/>
          <w:szCs w:val="24"/>
          <w:lang w:val="pt-BR"/>
        </w:rPr>
        <w:t>, justamente para garantir maior segurança na execução dos programas de estágio.</w:t>
      </w:r>
    </w:p>
    <w:p w14:paraId="4C39FCF9" w14:textId="77777777" w:rsidR="007B7A50" w:rsidRDefault="007B7A50" w:rsidP="00852C14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3E4C1F4D" w14:textId="1FAA1BE6" w:rsidR="0052693F" w:rsidRPr="0052693F" w:rsidRDefault="007B7A50" w:rsidP="008807B6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13 -</w:t>
      </w:r>
      <w:r w:rsidR="008807B6" w:rsidRPr="0052693F">
        <w:rPr>
          <w:rFonts w:ascii="Arial" w:hAnsi="Arial" w:cs="Arial"/>
          <w:sz w:val="24"/>
          <w:szCs w:val="24"/>
        </w:rPr>
        <w:t xml:space="preserve"> DESCRIÇÃO DA SOLUÇÃO</w:t>
      </w:r>
    </w:p>
    <w:p w14:paraId="0BCFD3A4" w14:textId="77777777" w:rsidR="008807B6" w:rsidRDefault="008807B6" w:rsidP="0052693F">
      <w:pPr>
        <w:jc w:val="both"/>
        <w:rPr>
          <w:rFonts w:ascii="Arial" w:hAnsi="Arial" w:cs="Arial"/>
          <w:sz w:val="24"/>
          <w:szCs w:val="24"/>
        </w:rPr>
      </w:pPr>
    </w:p>
    <w:p w14:paraId="10B4338C" w14:textId="77777777" w:rsidR="00852C14" w:rsidRPr="00852C14" w:rsidRDefault="00852C14" w:rsidP="00852C14">
      <w:pPr>
        <w:jc w:val="both"/>
        <w:rPr>
          <w:rFonts w:ascii="Arial" w:hAnsi="Arial" w:cs="Arial"/>
          <w:sz w:val="24"/>
          <w:szCs w:val="24"/>
          <w:lang w:val="pt-BR"/>
        </w:rPr>
      </w:pPr>
      <w:r w:rsidRPr="00852C14">
        <w:rPr>
          <w:rFonts w:ascii="Arial" w:hAnsi="Arial" w:cs="Arial"/>
          <w:sz w:val="24"/>
          <w:szCs w:val="24"/>
          <w:lang w:val="pt-BR"/>
        </w:rPr>
        <w:t xml:space="preserve">A solução consiste na </w:t>
      </w:r>
      <w:r w:rsidRPr="00852C14">
        <w:rPr>
          <w:rFonts w:ascii="Arial" w:hAnsi="Arial" w:cs="Arial"/>
          <w:b/>
          <w:bCs/>
          <w:sz w:val="24"/>
          <w:szCs w:val="24"/>
          <w:lang w:val="pt-BR"/>
        </w:rPr>
        <w:t>contratação de instituição especializada na prestação de serviços de agente de integração de estágios</w:t>
      </w:r>
      <w:r w:rsidRPr="00852C14">
        <w:rPr>
          <w:rFonts w:ascii="Arial" w:hAnsi="Arial" w:cs="Arial"/>
          <w:sz w:val="24"/>
          <w:szCs w:val="24"/>
          <w:lang w:val="pt-BR"/>
        </w:rPr>
        <w:t>, responsável por operacionalizar o programa de estágio do CONSURGE.</w:t>
      </w:r>
    </w:p>
    <w:p w14:paraId="296CBBC9" w14:textId="77777777" w:rsidR="00852C14" w:rsidRDefault="00852C14" w:rsidP="00852C14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6C2A4CB6" w14:textId="2A4B64F4" w:rsidR="00852C14" w:rsidRPr="00852C14" w:rsidRDefault="00852C14" w:rsidP="00852C14">
      <w:pPr>
        <w:jc w:val="both"/>
        <w:rPr>
          <w:rFonts w:ascii="Arial" w:hAnsi="Arial" w:cs="Arial"/>
          <w:sz w:val="24"/>
          <w:szCs w:val="24"/>
          <w:lang w:val="pt-BR"/>
        </w:rPr>
      </w:pPr>
      <w:r w:rsidRPr="00852C14">
        <w:rPr>
          <w:rFonts w:ascii="Arial" w:hAnsi="Arial" w:cs="Arial"/>
          <w:sz w:val="24"/>
          <w:szCs w:val="24"/>
          <w:lang w:val="pt-BR"/>
        </w:rPr>
        <w:t>A instituição contratada atuará como intermediária entre:</w:t>
      </w:r>
    </w:p>
    <w:p w14:paraId="2DCDCD91" w14:textId="77777777" w:rsidR="00852C14" w:rsidRPr="00852C14" w:rsidRDefault="00852C14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852C14">
        <w:rPr>
          <w:rFonts w:ascii="Arial" w:hAnsi="Arial" w:cs="Arial"/>
          <w:sz w:val="24"/>
          <w:szCs w:val="24"/>
          <w:lang w:val="pt-BR"/>
        </w:rPr>
        <w:t>o CONSURGE (unidade concedente),</w:t>
      </w:r>
    </w:p>
    <w:p w14:paraId="4B53F96F" w14:textId="77777777" w:rsidR="00852C14" w:rsidRPr="00852C14" w:rsidRDefault="00852C14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852C14">
        <w:rPr>
          <w:rFonts w:ascii="Arial" w:hAnsi="Arial" w:cs="Arial"/>
          <w:sz w:val="24"/>
          <w:szCs w:val="24"/>
          <w:lang w:val="pt-BR"/>
        </w:rPr>
        <w:t>as instituições de ensino,</w:t>
      </w:r>
    </w:p>
    <w:p w14:paraId="6F94F548" w14:textId="77777777" w:rsidR="00852C14" w:rsidRPr="00852C14" w:rsidRDefault="00852C14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852C14">
        <w:rPr>
          <w:rFonts w:ascii="Arial" w:hAnsi="Arial" w:cs="Arial"/>
          <w:sz w:val="24"/>
          <w:szCs w:val="24"/>
          <w:lang w:val="pt-BR"/>
        </w:rPr>
        <w:t>e os estudantes estagiários.</w:t>
      </w:r>
    </w:p>
    <w:p w14:paraId="4765DFE6" w14:textId="77777777" w:rsidR="00852C14" w:rsidRDefault="00852C14" w:rsidP="00852C14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092C2D1" w14:textId="4FAD536A" w:rsidR="00852C14" w:rsidRPr="00852C14" w:rsidRDefault="00852C14" w:rsidP="00852C14">
      <w:pPr>
        <w:jc w:val="both"/>
        <w:rPr>
          <w:rFonts w:ascii="Arial" w:hAnsi="Arial" w:cs="Arial"/>
          <w:sz w:val="24"/>
          <w:szCs w:val="24"/>
          <w:lang w:val="pt-BR"/>
        </w:rPr>
      </w:pPr>
      <w:r w:rsidRPr="00852C14">
        <w:rPr>
          <w:rFonts w:ascii="Arial" w:hAnsi="Arial" w:cs="Arial"/>
          <w:sz w:val="24"/>
          <w:szCs w:val="24"/>
          <w:lang w:val="pt-BR"/>
        </w:rPr>
        <w:t>A solução compreende:</w:t>
      </w:r>
    </w:p>
    <w:p w14:paraId="5948A8E9" w14:textId="77777777" w:rsidR="00852C14" w:rsidRPr="00852C14" w:rsidRDefault="00852C14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852C14">
        <w:rPr>
          <w:rFonts w:ascii="Arial" w:hAnsi="Arial" w:cs="Arial"/>
          <w:sz w:val="24"/>
          <w:szCs w:val="24"/>
          <w:lang w:val="pt-BR"/>
        </w:rPr>
        <w:t>recrutamento e seleção de estudantes;</w:t>
      </w:r>
    </w:p>
    <w:p w14:paraId="5384DC71" w14:textId="77777777" w:rsidR="00852C14" w:rsidRPr="00852C14" w:rsidRDefault="00852C14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852C14">
        <w:rPr>
          <w:rFonts w:ascii="Arial" w:hAnsi="Arial" w:cs="Arial"/>
          <w:sz w:val="24"/>
          <w:szCs w:val="24"/>
          <w:lang w:val="pt-BR"/>
        </w:rPr>
        <w:t>formalização dos contratos de estágio;</w:t>
      </w:r>
    </w:p>
    <w:p w14:paraId="2B09C72D" w14:textId="77777777" w:rsidR="00852C14" w:rsidRPr="00852C14" w:rsidRDefault="00852C14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852C14">
        <w:rPr>
          <w:rFonts w:ascii="Arial" w:hAnsi="Arial" w:cs="Arial"/>
          <w:sz w:val="24"/>
          <w:szCs w:val="24"/>
          <w:lang w:val="pt-BR"/>
        </w:rPr>
        <w:t>gestão administrativa e documental;</w:t>
      </w:r>
    </w:p>
    <w:p w14:paraId="312AC0F2" w14:textId="77777777" w:rsidR="00852C14" w:rsidRPr="00852C14" w:rsidRDefault="00852C14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852C14">
        <w:rPr>
          <w:rFonts w:ascii="Arial" w:hAnsi="Arial" w:cs="Arial"/>
          <w:sz w:val="24"/>
          <w:szCs w:val="24"/>
          <w:lang w:val="pt-BR"/>
        </w:rPr>
        <w:t>contratação de seguro obrigatório;</w:t>
      </w:r>
    </w:p>
    <w:p w14:paraId="5038D536" w14:textId="77777777" w:rsidR="00852C14" w:rsidRPr="00852C14" w:rsidRDefault="00852C14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852C14">
        <w:rPr>
          <w:rFonts w:ascii="Arial" w:hAnsi="Arial" w:cs="Arial"/>
          <w:sz w:val="24"/>
          <w:szCs w:val="24"/>
          <w:lang w:val="pt-BR"/>
        </w:rPr>
        <w:t>acompanhamento do programa de estágio;</w:t>
      </w:r>
    </w:p>
    <w:p w14:paraId="2F585588" w14:textId="77777777" w:rsidR="00852C14" w:rsidRPr="00852C14" w:rsidRDefault="00852C14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852C14">
        <w:rPr>
          <w:rFonts w:ascii="Arial" w:hAnsi="Arial" w:cs="Arial"/>
          <w:sz w:val="24"/>
          <w:szCs w:val="24"/>
          <w:lang w:val="pt-BR"/>
        </w:rPr>
        <w:t>suporte técnico e administrativo ao CONSURGE.</w:t>
      </w:r>
    </w:p>
    <w:p w14:paraId="0553E9FA" w14:textId="77777777" w:rsidR="008807B6" w:rsidRDefault="008807B6" w:rsidP="0052693F">
      <w:pPr>
        <w:jc w:val="both"/>
        <w:rPr>
          <w:rFonts w:ascii="Arial" w:hAnsi="Arial" w:cs="Arial"/>
          <w:sz w:val="24"/>
          <w:szCs w:val="24"/>
        </w:rPr>
      </w:pPr>
    </w:p>
    <w:p w14:paraId="201B1C92" w14:textId="4D8D5CA7" w:rsidR="00A05678" w:rsidRPr="00A05678" w:rsidRDefault="007B7A50" w:rsidP="00A05678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14 -</w:t>
      </w:r>
      <w:r w:rsidR="00A05678" w:rsidRPr="00A05678">
        <w:rPr>
          <w:rFonts w:ascii="Arial" w:hAnsi="Arial" w:cs="Arial"/>
          <w:b/>
          <w:bCs/>
          <w:sz w:val="24"/>
          <w:szCs w:val="24"/>
          <w:lang w:val="pt-BR"/>
        </w:rPr>
        <w:t xml:space="preserve"> POSSÍVEIS IMPACTOS AMBIENTAIS</w:t>
      </w:r>
    </w:p>
    <w:p w14:paraId="7AE3ED38" w14:textId="77777777" w:rsidR="007B7A50" w:rsidRDefault="007B7A50" w:rsidP="00A05678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B23E168" w14:textId="432844CB" w:rsidR="00A05678" w:rsidRPr="00A05678" w:rsidRDefault="00A05678" w:rsidP="00A05678">
      <w:pPr>
        <w:jc w:val="both"/>
        <w:rPr>
          <w:rFonts w:ascii="Arial" w:hAnsi="Arial" w:cs="Arial"/>
          <w:sz w:val="24"/>
          <w:szCs w:val="24"/>
          <w:lang w:val="pt-BR"/>
        </w:rPr>
      </w:pPr>
      <w:r w:rsidRPr="00A05678">
        <w:rPr>
          <w:rFonts w:ascii="Arial" w:hAnsi="Arial" w:cs="Arial"/>
          <w:sz w:val="24"/>
          <w:szCs w:val="24"/>
          <w:lang w:val="pt-BR"/>
        </w:rPr>
        <w:t xml:space="preserve">A contratação pretendida não apresenta impactos ambientais significativos, considerando tratar-se de </w:t>
      </w:r>
      <w:r w:rsidRPr="00A05678">
        <w:rPr>
          <w:rFonts w:ascii="Arial" w:hAnsi="Arial" w:cs="Arial"/>
          <w:b/>
          <w:bCs/>
          <w:sz w:val="24"/>
          <w:szCs w:val="24"/>
          <w:lang w:val="pt-BR"/>
        </w:rPr>
        <w:t>prestação de serviços administrativos e educacionais</w:t>
      </w:r>
      <w:r w:rsidRPr="00A05678">
        <w:rPr>
          <w:rFonts w:ascii="Arial" w:hAnsi="Arial" w:cs="Arial"/>
          <w:sz w:val="24"/>
          <w:szCs w:val="24"/>
          <w:lang w:val="pt-BR"/>
        </w:rPr>
        <w:t>.</w:t>
      </w:r>
    </w:p>
    <w:p w14:paraId="3A8B40DA" w14:textId="77777777" w:rsidR="00A05678" w:rsidRPr="00A05678" w:rsidRDefault="00A05678" w:rsidP="00A05678">
      <w:pPr>
        <w:jc w:val="both"/>
        <w:rPr>
          <w:rFonts w:ascii="Arial" w:hAnsi="Arial" w:cs="Arial"/>
          <w:sz w:val="24"/>
          <w:szCs w:val="24"/>
          <w:lang w:val="pt-BR"/>
        </w:rPr>
      </w:pPr>
      <w:r w:rsidRPr="00A05678">
        <w:rPr>
          <w:rFonts w:ascii="Arial" w:hAnsi="Arial" w:cs="Arial"/>
          <w:sz w:val="24"/>
          <w:szCs w:val="24"/>
          <w:lang w:val="pt-BR"/>
        </w:rPr>
        <w:t>Contudo, recomenda-se a adoção de boas práticas administrativas, tais como:</w:t>
      </w:r>
    </w:p>
    <w:p w14:paraId="0B43BE85" w14:textId="77777777" w:rsidR="00A05678" w:rsidRPr="00A05678" w:rsidRDefault="00A05678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A05678">
        <w:rPr>
          <w:rFonts w:ascii="Arial" w:hAnsi="Arial" w:cs="Arial"/>
          <w:sz w:val="24"/>
          <w:szCs w:val="24"/>
          <w:lang w:val="pt-BR"/>
        </w:rPr>
        <w:t>utilização de documentos digitais;</w:t>
      </w:r>
    </w:p>
    <w:p w14:paraId="40F0A731" w14:textId="77777777" w:rsidR="00A05678" w:rsidRPr="00A05678" w:rsidRDefault="00A05678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A05678">
        <w:rPr>
          <w:rFonts w:ascii="Arial" w:hAnsi="Arial" w:cs="Arial"/>
          <w:sz w:val="24"/>
          <w:szCs w:val="24"/>
          <w:lang w:val="pt-BR"/>
        </w:rPr>
        <w:t>tramitação eletrônica de documentos;</w:t>
      </w:r>
    </w:p>
    <w:p w14:paraId="6B4AE973" w14:textId="77777777" w:rsidR="00A05678" w:rsidRPr="00A05678" w:rsidRDefault="00A05678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A05678">
        <w:rPr>
          <w:rFonts w:ascii="Arial" w:hAnsi="Arial" w:cs="Arial"/>
          <w:sz w:val="24"/>
          <w:szCs w:val="24"/>
          <w:lang w:val="pt-BR"/>
        </w:rPr>
        <w:t>redução do uso de papel.</w:t>
      </w:r>
    </w:p>
    <w:p w14:paraId="26DA7DEB" w14:textId="77777777" w:rsidR="007B7A50" w:rsidRPr="007B7A50" w:rsidRDefault="007B7A50" w:rsidP="007B7A50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301E1B51" w14:textId="643A062A" w:rsidR="0052693F" w:rsidRPr="0052693F" w:rsidRDefault="008807B6" w:rsidP="008807B6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1</w:t>
      </w:r>
      <w:r w:rsidR="007B7A50">
        <w:rPr>
          <w:rFonts w:ascii="Arial" w:hAnsi="Arial" w:cs="Arial"/>
          <w:sz w:val="24"/>
          <w:szCs w:val="24"/>
        </w:rPr>
        <w:t>5 -</w:t>
      </w:r>
      <w:r w:rsidRPr="0052693F">
        <w:rPr>
          <w:rFonts w:ascii="Arial" w:hAnsi="Arial" w:cs="Arial"/>
          <w:sz w:val="24"/>
          <w:szCs w:val="24"/>
        </w:rPr>
        <w:t xml:space="preserve"> RESULTADOS PRETENDIDOS</w:t>
      </w:r>
    </w:p>
    <w:p w14:paraId="0E0AC4DA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• melhoria na gestão do programa de estágio;</w:t>
      </w:r>
    </w:p>
    <w:p w14:paraId="4E2E8B2D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• apoio administrativo às unidades do Consórcio;</w:t>
      </w:r>
    </w:p>
    <w:p w14:paraId="6A9E2F16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• conformidade com a legislação;</w:t>
      </w:r>
    </w:p>
    <w:p w14:paraId="518154DB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• formação profissional de estudantes.</w:t>
      </w:r>
    </w:p>
    <w:p w14:paraId="08CA6D10" w14:textId="77777777" w:rsidR="008807B6" w:rsidRDefault="008807B6" w:rsidP="00852C14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</w:p>
    <w:p w14:paraId="4BD384AF" w14:textId="01C5CAD9" w:rsidR="00852C14" w:rsidRPr="00852C14" w:rsidRDefault="00852C14" w:rsidP="00852C14">
      <w:pPr>
        <w:pStyle w:val="Ttulo1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 w:rsidRPr="00852C14">
        <w:rPr>
          <w:rFonts w:ascii="Arial" w:hAnsi="Arial" w:cs="Arial"/>
          <w:sz w:val="24"/>
          <w:szCs w:val="24"/>
          <w:lang w:val="pt-BR"/>
        </w:rPr>
        <w:lastRenderedPageBreak/>
        <w:t>1</w:t>
      </w:r>
      <w:r w:rsidR="007B7A50">
        <w:rPr>
          <w:rFonts w:ascii="Arial" w:hAnsi="Arial" w:cs="Arial"/>
          <w:sz w:val="24"/>
          <w:szCs w:val="24"/>
          <w:lang w:val="pt-BR"/>
        </w:rPr>
        <w:t xml:space="preserve">6 - </w:t>
      </w:r>
      <w:r w:rsidRPr="00852C14">
        <w:rPr>
          <w:rFonts w:ascii="Arial" w:hAnsi="Arial" w:cs="Arial"/>
          <w:sz w:val="24"/>
          <w:szCs w:val="24"/>
          <w:lang w:val="pt-BR"/>
        </w:rPr>
        <w:t>CONTRATAÇÕES CORRELATAS OU INTERDEPENDENTES</w:t>
      </w:r>
    </w:p>
    <w:p w14:paraId="37FE1ADC" w14:textId="77777777" w:rsidR="00852C14" w:rsidRDefault="00852C14" w:rsidP="00852C14">
      <w:pPr>
        <w:pStyle w:val="Ttulo1"/>
        <w:ind w:left="0"/>
        <w:jc w:val="both"/>
        <w:rPr>
          <w:rFonts w:ascii="Arial" w:hAnsi="Arial" w:cs="Arial"/>
          <w:sz w:val="24"/>
          <w:szCs w:val="24"/>
          <w:lang w:val="pt-BR"/>
        </w:rPr>
      </w:pPr>
    </w:p>
    <w:p w14:paraId="0C9613EE" w14:textId="33D2C5E1" w:rsidR="00852C14" w:rsidRPr="00852C14" w:rsidRDefault="00852C14" w:rsidP="00852C14">
      <w:pPr>
        <w:pStyle w:val="Ttulo1"/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52C14">
        <w:rPr>
          <w:rFonts w:ascii="Arial" w:hAnsi="Arial" w:cs="Arial"/>
          <w:b w:val="0"/>
          <w:bCs w:val="0"/>
          <w:sz w:val="24"/>
          <w:szCs w:val="24"/>
          <w:lang w:val="pt-BR"/>
        </w:rPr>
        <w:t>Não foram identificadas contratações correlatas ou interdependentes que impactem diretamente a presente contratação.</w:t>
      </w:r>
    </w:p>
    <w:p w14:paraId="2D50A2E4" w14:textId="77777777" w:rsidR="00852C14" w:rsidRDefault="00852C14" w:rsidP="00852C14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</w:p>
    <w:p w14:paraId="69A124AE" w14:textId="7951A14F" w:rsidR="0052693F" w:rsidRPr="0052693F" w:rsidRDefault="008807B6" w:rsidP="008807B6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1</w:t>
      </w:r>
      <w:r w:rsidR="007B7A50">
        <w:rPr>
          <w:rFonts w:ascii="Arial" w:hAnsi="Arial" w:cs="Arial"/>
          <w:sz w:val="24"/>
          <w:szCs w:val="24"/>
        </w:rPr>
        <w:t>7 -</w:t>
      </w:r>
      <w:r w:rsidRPr="0052693F">
        <w:rPr>
          <w:rFonts w:ascii="Arial" w:hAnsi="Arial" w:cs="Arial"/>
          <w:sz w:val="24"/>
          <w:szCs w:val="24"/>
        </w:rPr>
        <w:t xml:space="preserve"> PROVIDÊNCIAS DA ADMINISTRAÇÃO</w:t>
      </w:r>
    </w:p>
    <w:p w14:paraId="16BFD3CB" w14:textId="77777777" w:rsidR="008807B6" w:rsidRDefault="008807B6" w:rsidP="008807B6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</w:p>
    <w:p w14:paraId="460C3C3A" w14:textId="77777777" w:rsidR="00852C14" w:rsidRPr="00852C14" w:rsidRDefault="00852C14" w:rsidP="00852C14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52C14">
        <w:rPr>
          <w:rFonts w:ascii="Arial" w:hAnsi="Arial" w:cs="Arial"/>
          <w:b w:val="0"/>
          <w:bCs w:val="0"/>
          <w:sz w:val="24"/>
          <w:szCs w:val="24"/>
          <w:lang w:val="pt-BR"/>
        </w:rPr>
        <w:t>Para a implementação da solução será necessário:</w:t>
      </w:r>
    </w:p>
    <w:p w14:paraId="5E6F62D3" w14:textId="77777777" w:rsidR="00852C14" w:rsidRPr="00852C14" w:rsidRDefault="00852C14">
      <w:pPr>
        <w:pStyle w:val="Ttulo1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52C14">
        <w:rPr>
          <w:rFonts w:ascii="Arial" w:hAnsi="Arial" w:cs="Arial"/>
          <w:b w:val="0"/>
          <w:bCs w:val="0"/>
          <w:sz w:val="24"/>
          <w:szCs w:val="24"/>
          <w:lang w:val="pt-BR"/>
        </w:rPr>
        <w:t>formalização do processo de contratação;</w:t>
      </w:r>
    </w:p>
    <w:p w14:paraId="722F1423" w14:textId="77777777" w:rsidR="00852C14" w:rsidRPr="00852C14" w:rsidRDefault="00852C14">
      <w:pPr>
        <w:pStyle w:val="Ttulo1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52C14">
        <w:rPr>
          <w:rFonts w:ascii="Arial" w:hAnsi="Arial" w:cs="Arial"/>
          <w:b w:val="0"/>
          <w:bCs w:val="0"/>
          <w:sz w:val="24"/>
          <w:szCs w:val="24"/>
          <w:lang w:val="pt-BR"/>
        </w:rPr>
        <w:t>designação de fiscal do contrato;</w:t>
      </w:r>
    </w:p>
    <w:p w14:paraId="13247A9A" w14:textId="77777777" w:rsidR="00852C14" w:rsidRPr="00852C14" w:rsidRDefault="00852C14">
      <w:pPr>
        <w:pStyle w:val="Ttulo1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52C14">
        <w:rPr>
          <w:rFonts w:ascii="Arial" w:hAnsi="Arial" w:cs="Arial"/>
          <w:b w:val="0"/>
          <w:bCs w:val="0"/>
          <w:sz w:val="24"/>
          <w:szCs w:val="24"/>
          <w:lang w:val="pt-BR"/>
        </w:rPr>
        <w:t>acompanhamento da execução dos serviços;</w:t>
      </w:r>
    </w:p>
    <w:p w14:paraId="79803165" w14:textId="77777777" w:rsidR="00852C14" w:rsidRPr="00852C14" w:rsidRDefault="00852C14">
      <w:pPr>
        <w:pStyle w:val="Ttulo1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852C14">
        <w:rPr>
          <w:rFonts w:ascii="Arial" w:hAnsi="Arial" w:cs="Arial"/>
          <w:b w:val="0"/>
          <w:bCs w:val="0"/>
          <w:sz w:val="24"/>
          <w:szCs w:val="24"/>
          <w:lang w:val="pt-BR"/>
        </w:rPr>
        <w:t>monitoramento dos relatórios e indicadores do programa.</w:t>
      </w:r>
    </w:p>
    <w:p w14:paraId="02F01868" w14:textId="77777777" w:rsidR="00852C14" w:rsidRPr="00852C14" w:rsidRDefault="00852C14" w:rsidP="00852C14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5D4582BE" w14:textId="4E0B8B82" w:rsidR="00A05678" w:rsidRPr="00A05678" w:rsidRDefault="00A05678" w:rsidP="00A05678">
      <w:pPr>
        <w:pStyle w:val="Ttulo1"/>
        <w:ind w:left="0"/>
        <w:jc w:val="both"/>
        <w:rPr>
          <w:rFonts w:ascii="Arial" w:hAnsi="Arial" w:cs="Arial"/>
          <w:sz w:val="24"/>
          <w:szCs w:val="24"/>
          <w:lang w:val="pt-BR"/>
        </w:rPr>
      </w:pPr>
      <w:r w:rsidRPr="00A05678">
        <w:rPr>
          <w:rFonts w:ascii="Arial" w:hAnsi="Arial" w:cs="Arial"/>
          <w:sz w:val="24"/>
          <w:szCs w:val="24"/>
          <w:lang w:val="pt-BR"/>
        </w:rPr>
        <w:t>1</w:t>
      </w:r>
      <w:r w:rsidR="007B7A50">
        <w:rPr>
          <w:rFonts w:ascii="Arial" w:hAnsi="Arial" w:cs="Arial"/>
          <w:sz w:val="24"/>
          <w:szCs w:val="24"/>
          <w:lang w:val="pt-BR"/>
        </w:rPr>
        <w:t>8 -</w:t>
      </w:r>
      <w:r w:rsidRPr="00A05678">
        <w:rPr>
          <w:rFonts w:ascii="Arial" w:hAnsi="Arial" w:cs="Arial"/>
          <w:sz w:val="24"/>
          <w:szCs w:val="24"/>
          <w:lang w:val="pt-BR"/>
        </w:rPr>
        <w:t xml:space="preserve"> VIABILIDADE DA CONTRATAÇÃO</w:t>
      </w:r>
    </w:p>
    <w:p w14:paraId="46434904" w14:textId="77777777" w:rsidR="007B7A50" w:rsidRDefault="007B7A50" w:rsidP="00A05678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4EB59FF8" w14:textId="2BF3E274" w:rsidR="00A05678" w:rsidRPr="00A05678" w:rsidRDefault="00A05678" w:rsidP="00A05678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Diante das análises realizadas neste Estudo Técnico Preliminar, conclui-se que a contratação é tecnicamente viável, necessária e adequada para atender às demandas administrativas do CONSURGE.</w:t>
      </w:r>
    </w:p>
    <w:p w14:paraId="3EDCCEDD" w14:textId="77777777" w:rsidR="007B7A50" w:rsidRDefault="007B7A50" w:rsidP="00A05678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28C6CAFB" w14:textId="1E55063B" w:rsidR="00A05678" w:rsidRPr="00A05678" w:rsidRDefault="00A05678" w:rsidP="00A05678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A contratação permitirá:</w:t>
      </w:r>
    </w:p>
    <w:p w14:paraId="6D65C983" w14:textId="77777777" w:rsidR="00A05678" w:rsidRPr="00A05678" w:rsidRDefault="00A05678">
      <w:pPr>
        <w:pStyle w:val="Ttulo1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melhor organização das atividades administrativas;</w:t>
      </w:r>
    </w:p>
    <w:p w14:paraId="74F0879E" w14:textId="77777777" w:rsidR="00A05678" w:rsidRPr="00A05678" w:rsidRDefault="00A05678">
      <w:pPr>
        <w:pStyle w:val="Ttulo1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apoio à gestão institucional;</w:t>
      </w:r>
    </w:p>
    <w:p w14:paraId="4A8FC14B" w14:textId="77777777" w:rsidR="00A05678" w:rsidRPr="00A05678" w:rsidRDefault="00A05678">
      <w:pPr>
        <w:pStyle w:val="Ttulo1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formação profissional de estudantes;</w:t>
      </w:r>
    </w:p>
    <w:p w14:paraId="07F72EB2" w14:textId="77777777" w:rsidR="00A05678" w:rsidRPr="00A05678" w:rsidRDefault="00A05678">
      <w:pPr>
        <w:pStyle w:val="Ttulo1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cumprimento da legislação de estágio.</w:t>
      </w:r>
    </w:p>
    <w:p w14:paraId="5F13F2C7" w14:textId="77777777" w:rsidR="007B7A50" w:rsidRDefault="007B7A50" w:rsidP="00A05678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</w:p>
    <w:p w14:paraId="30C70AFA" w14:textId="37F8CE6D" w:rsidR="00A05678" w:rsidRPr="00A05678" w:rsidRDefault="00A05678" w:rsidP="00A05678">
      <w:pPr>
        <w:pStyle w:val="Ttulo1"/>
        <w:tabs>
          <w:tab w:val="left" w:pos="426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A05678">
        <w:rPr>
          <w:rFonts w:ascii="Arial" w:hAnsi="Arial" w:cs="Arial"/>
          <w:b w:val="0"/>
          <w:bCs w:val="0"/>
          <w:sz w:val="24"/>
          <w:szCs w:val="24"/>
          <w:lang w:val="pt-BR"/>
        </w:rPr>
        <w:t>Assim, recomenda-se o prosseguimento do processo administrativo para contratação de instituição especializada na integração de estágios, nos termos da legislação vigente.</w:t>
      </w:r>
    </w:p>
    <w:p w14:paraId="3DF25C88" w14:textId="77777777" w:rsidR="00A05678" w:rsidRDefault="00A05678" w:rsidP="008807B6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</w:p>
    <w:p w14:paraId="32E5BD35" w14:textId="416B5441" w:rsidR="0052693F" w:rsidRPr="0052693F" w:rsidRDefault="008807B6" w:rsidP="008807B6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1</w:t>
      </w:r>
      <w:r w:rsidR="007B7A50">
        <w:rPr>
          <w:rFonts w:ascii="Arial" w:hAnsi="Arial" w:cs="Arial"/>
          <w:sz w:val="24"/>
          <w:szCs w:val="24"/>
        </w:rPr>
        <w:t>9 -</w:t>
      </w:r>
      <w:r w:rsidRPr="0052693F">
        <w:rPr>
          <w:rFonts w:ascii="Arial" w:hAnsi="Arial" w:cs="Arial"/>
          <w:sz w:val="24"/>
          <w:szCs w:val="24"/>
        </w:rPr>
        <w:t xml:space="preserve"> CONCLUSÃO</w:t>
      </w:r>
    </w:p>
    <w:p w14:paraId="6F50E047" w14:textId="77777777" w:rsidR="008807B6" w:rsidRDefault="008807B6" w:rsidP="0052693F">
      <w:pPr>
        <w:jc w:val="both"/>
        <w:rPr>
          <w:rFonts w:ascii="Arial" w:hAnsi="Arial" w:cs="Arial"/>
          <w:sz w:val="24"/>
          <w:szCs w:val="24"/>
        </w:rPr>
      </w:pPr>
    </w:p>
    <w:p w14:paraId="64990231" w14:textId="77777777" w:rsidR="007B7A50" w:rsidRDefault="007B7A50" w:rsidP="007B7A50">
      <w:pPr>
        <w:jc w:val="both"/>
        <w:rPr>
          <w:rFonts w:ascii="Arial" w:hAnsi="Arial" w:cs="Arial"/>
          <w:sz w:val="24"/>
          <w:szCs w:val="24"/>
          <w:lang w:val="pt-BR"/>
        </w:rPr>
      </w:pPr>
      <w:r w:rsidRPr="007B7A50">
        <w:rPr>
          <w:rFonts w:ascii="Arial" w:hAnsi="Arial" w:cs="Arial"/>
          <w:sz w:val="24"/>
          <w:szCs w:val="24"/>
          <w:lang w:val="pt-BR"/>
        </w:rPr>
        <w:t>Diante do exposto, conclui-se que o Centro de Integração Empresa</w:t>
      </w:r>
      <w:r w:rsidRPr="007B7A50">
        <w:rPr>
          <w:rFonts w:ascii="Arial" w:hAnsi="Arial" w:cs="Arial"/>
          <w:sz w:val="24"/>
          <w:szCs w:val="24"/>
          <w:lang w:val="pt-BR"/>
        </w:rPr>
        <w:noBreakHyphen/>
        <w:t>Escola – CIEE reúne as condições técnicas, institucionais e operacionais necessárias para a adequada execução dos serviços de integração de estágios, apresentando-se como solução eficiente e compatível com o interesse público.</w:t>
      </w:r>
    </w:p>
    <w:p w14:paraId="1533A9BA" w14:textId="77777777" w:rsidR="007B7A50" w:rsidRPr="007B7A50" w:rsidRDefault="007B7A50" w:rsidP="007B7A50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5CF5EC8A" w14:textId="77777777" w:rsidR="007B7A50" w:rsidRPr="007B7A50" w:rsidRDefault="007B7A50" w:rsidP="007B7A50">
      <w:pPr>
        <w:jc w:val="both"/>
        <w:rPr>
          <w:rFonts w:ascii="Arial" w:hAnsi="Arial" w:cs="Arial"/>
          <w:sz w:val="24"/>
          <w:szCs w:val="24"/>
          <w:lang w:val="pt-BR"/>
        </w:rPr>
      </w:pPr>
      <w:r w:rsidRPr="007B7A50">
        <w:rPr>
          <w:rFonts w:ascii="Arial" w:hAnsi="Arial" w:cs="Arial"/>
          <w:sz w:val="24"/>
          <w:szCs w:val="24"/>
          <w:lang w:val="pt-BR"/>
        </w:rPr>
        <w:t xml:space="preserve">Assim, a contratação da referida instituição mostra-se </w:t>
      </w:r>
      <w:r w:rsidRPr="007B7A50">
        <w:rPr>
          <w:rFonts w:ascii="Arial" w:hAnsi="Arial" w:cs="Arial"/>
          <w:b/>
          <w:bCs/>
          <w:sz w:val="24"/>
          <w:szCs w:val="24"/>
          <w:lang w:val="pt-BR"/>
        </w:rPr>
        <w:t>tecnicamente justificada</w:t>
      </w:r>
      <w:r w:rsidRPr="007B7A50">
        <w:rPr>
          <w:rFonts w:ascii="Arial" w:hAnsi="Arial" w:cs="Arial"/>
          <w:sz w:val="24"/>
          <w:szCs w:val="24"/>
          <w:lang w:val="pt-BR"/>
        </w:rPr>
        <w:t>, garantindo segurança administrativa, conformidade legal e eficiência na gestão do programa de estágios do Consórcio.</w:t>
      </w:r>
    </w:p>
    <w:p w14:paraId="5B2FB789" w14:textId="312D5765" w:rsidR="00BA6EAF" w:rsidRPr="00C33A81" w:rsidRDefault="00BA6EAF" w:rsidP="0052693F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7ADE682" w14:textId="14DB3AF2" w:rsidR="0052693F" w:rsidRPr="00C33A81" w:rsidRDefault="0052693F" w:rsidP="0052693F">
      <w:pPr>
        <w:adjustRightInd w:val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C33A81">
        <w:rPr>
          <w:rFonts w:ascii="Arial" w:hAnsi="Arial" w:cs="Arial"/>
          <w:sz w:val="24"/>
          <w:szCs w:val="24"/>
          <w:lang w:val="pt-BR" w:eastAsia="pt-BR" w:bidi="ar-SA"/>
        </w:rPr>
        <w:t>Governador Valadares - MG, 0</w:t>
      </w:r>
      <w:r w:rsidR="00C33A81" w:rsidRPr="00C33A81">
        <w:rPr>
          <w:rFonts w:ascii="Arial" w:hAnsi="Arial" w:cs="Arial"/>
          <w:sz w:val="24"/>
          <w:szCs w:val="24"/>
          <w:lang w:val="pt-BR" w:eastAsia="pt-BR" w:bidi="ar-SA"/>
        </w:rPr>
        <w:t>4</w:t>
      </w:r>
      <w:r w:rsidRPr="00C33A81">
        <w:rPr>
          <w:rFonts w:ascii="Arial" w:hAnsi="Arial" w:cs="Arial"/>
          <w:sz w:val="24"/>
          <w:szCs w:val="24"/>
          <w:lang w:val="pt-BR" w:eastAsia="pt-BR" w:bidi="ar-SA"/>
        </w:rPr>
        <w:t xml:space="preserve"> de fevereiro de 2026.</w:t>
      </w:r>
    </w:p>
    <w:p w14:paraId="0570BF41" w14:textId="77777777" w:rsidR="0052693F" w:rsidRPr="00C33A81" w:rsidRDefault="0052693F" w:rsidP="0052693F">
      <w:pPr>
        <w:adjustRightInd w:val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14:paraId="5165D2AA" w14:textId="77777777" w:rsidR="0052693F" w:rsidRPr="00C33A81" w:rsidRDefault="0052693F" w:rsidP="0052693F">
      <w:pPr>
        <w:adjustRightInd w:val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14:paraId="4A4FAA7C" w14:textId="77777777" w:rsidR="0052693F" w:rsidRPr="0052693F" w:rsidRDefault="0052693F" w:rsidP="0052693F">
      <w:pPr>
        <w:adjustRightInd w:val="0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14:paraId="6D4C3202" w14:textId="77777777" w:rsidR="0052693F" w:rsidRPr="0052693F" w:rsidRDefault="0052693F" w:rsidP="008807B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276433" w14:textId="77777777" w:rsidR="0052693F" w:rsidRPr="0052693F" w:rsidRDefault="0052693F" w:rsidP="008807B6">
      <w:pPr>
        <w:adjustRightInd w:val="0"/>
        <w:jc w:val="center"/>
        <w:rPr>
          <w:rFonts w:ascii="Arial" w:hAnsi="Arial" w:cs="Arial"/>
          <w:sz w:val="24"/>
          <w:szCs w:val="24"/>
          <w:lang w:val="pt-BR" w:eastAsia="pt-BR" w:bidi="ar-SA"/>
        </w:rPr>
      </w:pPr>
      <w:r w:rsidRPr="0052693F">
        <w:rPr>
          <w:rFonts w:ascii="Arial" w:hAnsi="Arial" w:cs="Arial"/>
          <w:sz w:val="24"/>
          <w:szCs w:val="24"/>
          <w:lang w:val="pt-BR" w:eastAsia="pt-BR" w:bidi="ar-SA"/>
        </w:rPr>
        <w:t>_____________________________________</w:t>
      </w:r>
    </w:p>
    <w:p w14:paraId="2F5430F9" w14:textId="77777777" w:rsidR="008807B6" w:rsidRDefault="0052693F" w:rsidP="008807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2693F">
        <w:rPr>
          <w:rFonts w:ascii="Arial" w:hAnsi="Arial" w:cs="Arial"/>
          <w:b/>
          <w:bCs/>
          <w:sz w:val="24"/>
          <w:szCs w:val="24"/>
        </w:rPr>
        <w:t>GABRIELA CAMPOS GURGEL</w:t>
      </w:r>
    </w:p>
    <w:p w14:paraId="453BBA8A" w14:textId="4BE791D4" w:rsidR="0052693F" w:rsidRPr="0052693F" w:rsidRDefault="0052693F" w:rsidP="008807B6">
      <w:pPr>
        <w:jc w:val="center"/>
        <w:rPr>
          <w:rFonts w:ascii="Arial" w:hAnsi="Arial" w:cs="Arial"/>
          <w:sz w:val="24"/>
          <w:szCs w:val="24"/>
        </w:rPr>
      </w:pPr>
      <w:r w:rsidRPr="0052693F">
        <w:rPr>
          <w:rFonts w:ascii="Arial" w:hAnsi="Arial" w:cs="Arial"/>
          <w:sz w:val="24"/>
          <w:szCs w:val="24"/>
        </w:rPr>
        <w:t>Coordenadora de Recursos Humanos</w:t>
      </w:r>
    </w:p>
    <w:p w14:paraId="31E77630" w14:textId="77777777" w:rsidR="0052693F" w:rsidRPr="0052693F" w:rsidRDefault="0052693F" w:rsidP="0052693F">
      <w:pPr>
        <w:jc w:val="both"/>
        <w:rPr>
          <w:rFonts w:ascii="Arial" w:hAnsi="Arial" w:cs="Arial"/>
          <w:sz w:val="24"/>
          <w:szCs w:val="24"/>
          <w:lang w:val="pt-BR"/>
        </w:rPr>
      </w:pPr>
    </w:p>
    <w:sectPr w:rsidR="0052693F" w:rsidRPr="0052693F" w:rsidSect="00FF26C9">
      <w:headerReference w:type="default" r:id="rId8"/>
      <w:footerReference w:type="default" r:id="rId9"/>
      <w:pgSz w:w="11910" w:h="16850"/>
      <w:pgMar w:top="2002" w:right="853" w:bottom="567" w:left="1276" w:header="709" w:footer="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A669C" w14:textId="77777777" w:rsidR="005B2914" w:rsidRDefault="005B2914">
      <w:r>
        <w:separator/>
      </w:r>
    </w:p>
  </w:endnote>
  <w:endnote w:type="continuationSeparator" w:id="0">
    <w:p w14:paraId="7B25169A" w14:textId="77777777" w:rsidR="005B2914" w:rsidRDefault="005B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itstream Ver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F4975" w14:textId="77777777" w:rsidR="00380685" w:rsidRPr="008B2288" w:rsidRDefault="00380685" w:rsidP="00F67B9E">
    <w:pPr>
      <w:pStyle w:val="Rodap"/>
      <w:pBdr>
        <w:bottom w:val="single" w:sz="6" w:space="1" w:color="auto"/>
      </w:pBdr>
      <w:ind w:right="360"/>
      <w:jc w:val="center"/>
      <w:rPr>
        <w:rFonts w:ascii="Arial" w:hAnsi="Arial" w:cs="Arial"/>
        <w:sz w:val="20"/>
        <w:szCs w:val="20"/>
      </w:rPr>
    </w:pPr>
  </w:p>
  <w:p w14:paraId="1C61EFE3" w14:textId="77777777" w:rsidR="00380685" w:rsidRPr="0047472E" w:rsidRDefault="00380685" w:rsidP="00F67B9E">
    <w:pPr>
      <w:pStyle w:val="Rodap"/>
      <w:ind w:right="360"/>
      <w:jc w:val="center"/>
      <w:rPr>
        <w:sz w:val="20"/>
        <w:szCs w:val="20"/>
      </w:rPr>
    </w:pPr>
    <w:r w:rsidRPr="0047472E">
      <w:rPr>
        <w:rFonts w:ascii="Arial" w:hAnsi="Arial" w:cs="Arial"/>
        <w:sz w:val="20"/>
        <w:szCs w:val="20"/>
      </w:rPr>
      <w:t>Rua Pedro Lessa, nº 126 – Bairro de Lourdes – Governador Valadares/MG – CEP: 35.030-440</w:t>
    </w:r>
  </w:p>
  <w:p w14:paraId="743C9DE5" w14:textId="77777777" w:rsidR="00380685" w:rsidRDefault="00380685">
    <w:pPr>
      <w:pStyle w:val="Corpodetex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63B25" w14:textId="77777777" w:rsidR="005B2914" w:rsidRDefault="005B2914">
      <w:r>
        <w:separator/>
      </w:r>
    </w:p>
  </w:footnote>
  <w:footnote w:type="continuationSeparator" w:id="0">
    <w:p w14:paraId="60EBC512" w14:textId="77777777" w:rsidR="005B2914" w:rsidRDefault="005B2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B1880" w14:textId="77777777" w:rsidR="00380685" w:rsidRPr="008468AF" w:rsidRDefault="00380685" w:rsidP="00A6599C">
    <w:pPr>
      <w:ind w:left="3261"/>
      <w:jc w:val="center"/>
      <w:rPr>
        <w:rFonts w:ascii="Arial" w:hAnsi="Arial" w:cs="Arial"/>
        <w:b/>
        <w:color w:val="000000"/>
      </w:rPr>
    </w:pPr>
    <w:r>
      <w:rPr>
        <w:noProof/>
        <w:lang w:val="pt-BR" w:eastAsia="pt-BR" w:bidi="ar-SA"/>
      </w:rPr>
      <w:drawing>
        <wp:anchor distT="0" distB="0" distL="114300" distR="114300" simplePos="0" relativeHeight="251657216" behindDoc="1" locked="0" layoutInCell="1" allowOverlap="1" wp14:anchorId="7AF95D79" wp14:editId="4B83F6B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30730" cy="773430"/>
          <wp:effectExtent l="0" t="0" r="0" b="0"/>
          <wp:wrapNone/>
          <wp:docPr id="1469573104" name="Imagem 1469573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68AF">
      <w:rPr>
        <w:rFonts w:ascii="Arial" w:hAnsi="Arial" w:cs="Arial"/>
        <w:b/>
        <w:color w:val="000000"/>
      </w:rPr>
      <w:t>CONSÓRCIO INTERMUNICIPAL DE SAÚDE DA REDE DE</w:t>
    </w:r>
  </w:p>
  <w:p w14:paraId="2607BA89" w14:textId="77777777" w:rsidR="00380685" w:rsidRPr="008468AF" w:rsidRDefault="00380685" w:rsidP="00A6599C">
    <w:pPr>
      <w:ind w:left="3261"/>
      <w:jc w:val="center"/>
      <w:rPr>
        <w:rFonts w:ascii="Arial" w:hAnsi="Arial" w:cs="Arial"/>
        <w:color w:val="000000"/>
      </w:rPr>
    </w:pPr>
    <w:r w:rsidRPr="008468AF">
      <w:rPr>
        <w:rFonts w:ascii="Arial" w:hAnsi="Arial" w:cs="Arial"/>
        <w:b/>
        <w:color w:val="000000"/>
      </w:rPr>
      <w:t>URGÊNCIA E EMERGÊNCIA DO LESTE DE MINAS</w:t>
    </w:r>
  </w:p>
  <w:p w14:paraId="118BD54E" w14:textId="77777777" w:rsidR="00380685" w:rsidRPr="008468AF" w:rsidRDefault="00380685" w:rsidP="00A6599C">
    <w:pPr>
      <w:ind w:left="3261"/>
      <w:jc w:val="center"/>
      <w:rPr>
        <w:rFonts w:ascii="Arial" w:hAnsi="Arial" w:cs="Arial"/>
        <w:color w:val="000000"/>
      </w:rPr>
    </w:pPr>
    <w:r>
      <w:rPr>
        <w:noProof/>
        <w:lang w:val="pt-BR" w:eastAsia="pt-BR" w:bidi="ar-SA"/>
      </w:rPr>
      <w:drawing>
        <wp:anchor distT="0" distB="0" distL="114300" distR="114300" simplePos="0" relativeHeight="251678720" behindDoc="1" locked="0" layoutInCell="1" allowOverlap="1" wp14:anchorId="209C01BA" wp14:editId="1BFB081A">
          <wp:simplePos x="0" y="0"/>
          <wp:positionH relativeFrom="column">
            <wp:posOffset>5483860</wp:posOffset>
          </wp:positionH>
          <wp:positionV relativeFrom="paragraph">
            <wp:posOffset>18415</wp:posOffset>
          </wp:positionV>
          <wp:extent cx="1076960" cy="609600"/>
          <wp:effectExtent l="0" t="0" r="0" b="0"/>
          <wp:wrapThrough wrapText="bothSides">
            <wp:wrapPolygon edited="0">
              <wp:start x="0" y="0"/>
              <wp:lineTo x="0" y="20925"/>
              <wp:lineTo x="21396" y="20925"/>
              <wp:lineTo x="21396" y="0"/>
              <wp:lineTo x="0" y="0"/>
            </wp:wrapPolygon>
          </wp:wrapThrough>
          <wp:docPr id="368687756" name="Imagem 368687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868" t="63551" r="39159" b="16348"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0000"/>
      </w:rPr>
      <w:t>CNPJ: 20.101.246/</w:t>
    </w:r>
    <w:r w:rsidRPr="008468AF">
      <w:rPr>
        <w:rFonts w:ascii="Arial" w:hAnsi="Arial" w:cs="Arial"/>
        <w:color w:val="000000"/>
      </w:rPr>
      <w:t>0001</w:t>
    </w:r>
    <w:r>
      <w:rPr>
        <w:rFonts w:ascii="Arial" w:hAnsi="Arial" w:cs="Arial"/>
        <w:color w:val="000000"/>
      </w:rPr>
      <w:t>-</w:t>
    </w:r>
    <w:r w:rsidRPr="008468AF">
      <w:rPr>
        <w:rFonts w:ascii="Arial" w:hAnsi="Arial" w:cs="Arial"/>
        <w:color w:val="000000"/>
      </w:rPr>
      <w:t>67</w:t>
    </w:r>
  </w:p>
  <w:p w14:paraId="3C82BDA8" w14:textId="77777777" w:rsidR="00380685" w:rsidRPr="008468AF" w:rsidRDefault="00380685" w:rsidP="00A6599C">
    <w:pPr>
      <w:ind w:left="3261"/>
      <w:jc w:val="center"/>
      <w:rPr>
        <w:rFonts w:ascii="Arial" w:hAnsi="Arial" w:cs="Arial"/>
        <w:color w:val="000000"/>
      </w:rPr>
    </w:pPr>
    <w:hyperlink r:id="rId3" w:history="1">
      <w:r w:rsidRPr="008468AF">
        <w:rPr>
          <w:rFonts w:ascii="Arial" w:hAnsi="Arial" w:cs="Arial"/>
          <w:color w:val="000000"/>
        </w:rPr>
        <w:t>licitacao@consurge.saude.mg.gov</w:t>
      </w:r>
    </w:hyperlink>
    <w:r w:rsidRPr="008468AF">
      <w:rPr>
        <w:rFonts w:ascii="Arial" w:hAnsi="Arial" w:cs="Arial"/>
        <w:color w:val="000000"/>
      </w:rPr>
      <w:t>.br</w:t>
    </w:r>
  </w:p>
  <w:p w14:paraId="7EB2AD95" w14:textId="77777777" w:rsidR="00380685" w:rsidRPr="008468AF" w:rsidRDefault="00380685" w:rsidP="00A6599C">
    <w:pPr>
      <w:ind w:left="3261"/>
      <w:jc w:val="center"/>
      <w:rPr>
        <w:rFonts w:ascii="Arial" w:hAnsi="Arial" w:cs="Arial"/>
        <w:color w:val="000000"/>
      </w:rPr>
    </w:pPr>
    <w:r w:rsidRPr="008468AF">
      <w:rPr>
        <w:rFonts w:ascii="Arial" w:hAnsi="Arial" w:cs="Arial"/>
        <w:color w:val="000000"/>
      </w:rPr>
      <w:t>(33) 3203-8863</w:t>
    </w:r>
  </w:p>
  <w:p w14:paraId="27BA23AB" w14:textId="77777777" w:rsidR="00380685" w:rsidRPr="00A6599C" w:rsidRDefault="00380685" w:rsidP="00A659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70BF"/>
    <w:multiLevelType w:val="multilevel"/>
    <w:tmpl w:val="5B52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960D9"/>
    <w:multiLevelType w:val="multilevel"/>
    <w:tmpl w:val="58A0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40FAC"/>
    <w:multiLevelType w:val="multilevel"/>
    <w:tmpl w:val="F764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B731A"/>
    <w:multiLevelType w:val="multilevel"/>
    <w:tmpl w:val="0718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C100D"/>
    <w:multiLevelType w:val="multilevel"/>
    <w:tmpl w:val="92CC2CC4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850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7A49DD"/>
    <w:multiLevelType w:val="multilevel"/>
    <w:tmpl w:val="B0F6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B4564"/>
    <w:multiLevelType w:val="multilevel"/>
    <w:tmpl w:val="91A8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16811"/>
    <w:multiLevelType w:val="multilevel"/>
    <w:tmpl w:val="4FB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0F195F"/>
    <w:multiLevelType w:val="multilevel"/>
    <w:tmpl w:val="1788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D6866"/>
    <w:multiLevelType w:val="multilevel"/>
    <w:tmpl w:val="BAD6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76B02"/>
    <w:multiLevelType w:val="multilevel"/>
    <w:tmpl w:val="F216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0D2D6C"/>
    <w:multiLevelType w:val="multilevel"/>
    <w:tmpl w:val="A90A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840D06"/>
    <w:multiLevelType w:val="multilevel"/>
    <w:tmpl w:val="C3AA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96AAB"/>
    <w:multiLevelType w:val="multilevel"/>
    <w:tmpl w:val="0502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C7415D"/>
    <w:multiLevelType w:val="multilevel"/>
    <w:tmpl w:val="99B4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0628F1"/>
    <w:multiLevelType w:val="multilevel"/>
    <w:tmpl w:val="D5AC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B55DD4"/>
    <w:multiLevelType w:val="multilevel"/>
    <w:tmpl w:val="D502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A67F0F"/>
    <w:multiLevelType w:val="multilevel"/>
    <w:tmpl w:val="834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8A5E47"/>
    <w:multiLevelType w:val="multilevel"/>
    <w:tmpl w:val="256C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6B13A8"/>
    <w:multiLevelType w:val="multilevel"/>
    <w:tmpl w:val="9030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DE3C29"/>
    <w:multiLevelType w:val="multilevel"/>
    <w:tmpl w:val="5920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B475CE"/>
    <w:multiLevelType w:val="multilevel"/>
    <w:tmpl w:val="87B4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268471">
    <w:abstractNumId w:val="4"/>
  </w:num>
  <w:num w:numId="2" w16cid:durableId="2099018631">
    <w:abstractNumId w:val="21"/>
  </w:num>
  <w:num w:numId="3" w16cid:durableId="2019112268">
    <w:abstractNumId w:val="1"/>
  </w:num>
  <w:num w:numId="4" w16cid:durableId="143132205">
    <w:abstractNumId w:val="16"/>
  </w:num>
  <w:num w:numId="5" w16cid:durableId="1979725267">
    <w:abstractNumId w:val="6"/>
  </w:num>
  <w:num w:numId="6" w16cid:durableId="987129125">
    <w:abstractNumId w:val="2"/>
  </w:num>
  <w:num w:numId="7" w16cid:durableId="1149009016">
    <w:abstractNumId w:val="0"/>
  </w:num>
  <w:num w:numId="8" w16cid:durableId="636495529">
    <w:abstractNumId w:val="9"/>
  </w:num>
  <w:num w:numId="9" w16cid:durableId="1610816845">
    <w:abstractNumId w:val="19"/>
  </w:num>
  <w:num w:numId="10" w16cid:durableId="911769121">
    <w:abstractNumId w:val="18"/>
  </w:num>
  <w:num w:numId="11" w16cid:durableId="1240671732">
    <w:abstractNumId w:val="3"/>
  </w:num>
  <w:num w:numId="12" w16cid:durableId="1669677692">
    <w:abstractNumId w:val="14"/>
  </w:num>
  <w:num w:numId="13" w16cid:durableId="856117288">
    <w:abstractNumId w:val="8"/>
  </w:num>
  <w:num w:numId="14" w16cid:durableId="1555845784">
    <w:abstractNumId w:val="5"/>
  </w:num>
  <w:num w:numId="15" w16cid:durableId="629362441">
    <w:abstractNumId w:val="20"/>
  </w:num>
  <w:num w:numId="16" w16cid:durableId="1439444456">
    <w:abstractNumId w:val="17"/>
  </w:num>
  <w:num w:numId="17" w16cid:durableId="1113161583">
    <w:abstractNumId w:val="7"/>
  </w:num>
  <w:num w:numId="18" w16cid:durableId="1325865113">
    <w:abstractNumId w:val="12"/>
  </w:num>
  <w:num w:numId="19" w16cid:durableId="520775445">
    <w:abstractNumId w:val="13"/>
  </w:num>
  <w:num w:numId="20" w16cid:durableId="677777984">
    <w:abstractNumId w:val="11"/>
  </w:num>
  <w:num w:numId="21" w16cid:durableId="526911963">
    <w:abstractNumId w:val="10"/>
  </w:num>
  <w:num w:numId="22" w16cid:durableId="134378899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02"/>
    <w:rsid w:val="00000415"/>
    <w:rsid w:val="0000197F"/>
    <w:rsid w:val="00001E49"/>
    <w:rsid w:val="00001F4B"/>
    <w:rsid w:val="00002A4F"/>
    <w:rsid w:val="0000365C"/>
    <w:rsid w:val="00003D12"/>
    <w:rsid w:val="00007C4A"/>
    <w:rsid w:val="000101AD"/>
    <w:rsid w:val="00011E66"/>
    <w:rsid w:val="00015781"/>
    <w:rsid w:val="00016A7E"/>
    <w:rsid w:val="000201AD"/>
    <w:rsid w:val="00024D17"/>
    <w:rsid w:val="0002543B"/>
    <w:rsid w:val="00031971"/>
    <w:rsid w:val="0003310C"/>
    <w:rsid w:val="000376C2"/>
    <w:rsid w:val="0003770A"/>
    <w:rsid w:val="00037813"/>
    <w:rsid w:val="00043A92"/>
    <w:rsid w:val="00051B5E"/>
    <w:rsid w:val="00052634"/>
    <w:rsid w:val="00052D39"/>
    <w:rsid w:val="00063D95"/>
    <w:rsid w:val="00064B14"/>
    <w:rsid w:val="00065201"/>
    <w:rsid w:val="00066417"/>
    <w:rsid w:val="000679D5"/>
    <w:rsid w:val="000701C4"/>
    <w:rsid w:val="000739C7"/>
    <w:rsid w:val="00073D3C"/>
    <w:rsid w:val="00075024"/>
    <w:rsid w:val="00075407"/>
    <w:rsid w:val="0007584B"/>
    <w:rsid w:val="0007691E"/>
    <w:rsid w:val="00076E0E"/>
    <w:rsid w:val="000817B9"/>
    <w:rsid w:val="00087147"/>
    <w:rsid w:val="0008737A"/>
    <w:rsid w:val="00087E75"/>
    <w:rsid w:val="0009149F"/>
    <w:rsid w:val="00091F6D"/>
    <w:rsid w:val="00093D4E"/>
    <w:rsid w:val="000A0DC1"/>
    <w:rsid w:val="000A60E7"/>
    <w:rsid w:val="000B06BF"/>
    <w:rsid w:val="000B0D92"/>
    <w:rsid w:val="000B1E2A"/>
    <w:rsid w:val="000C0D95"/>
    <w:rsid w:val="000C30BA"/>
    <w:rsid w:val="000C75E3"/>
    <w:rsid w:val="000D29A6"/>
    <w:rsid w:val="000D5BCC"/>
    <w:rsid w:val="000D5D70"/>
    <w:rsid w:val="000D6013"/>
    <w:rsid w:val="000D7658"/>
    <w:rsid w:val="000E038B"/>
    <w:rsid w:val="000E1911"/>
    <w:rsid w:val="000E1E33"/>
    <w:rsid w:val="000E26D4"/>
    <w:rsid w:val="000E2D0B"/>
    <w:rsid w:val="000E2F9A"/>
    <w:rsid w:val="000E31B7"/>
    <w:rsid w:val="000E3DF0"/>
    <w:rsid w:val="000E43A0"/>
    <w:rsid w:val="000E4FE5"/>
    <w:rsid w:val="000F1D45"/>
    <w:rsid w:val="000F3473"/>
    <w:rsid w:val="000F461F"/>
    <w:rsid w:val="000F5F06"/>
    <w:rsid w:val="000F754F"/>
    <w:rsid w:val="000F78C7"/>
    <w:rsid w:val="001019C1"/>
    <w:rsid w:val="00102B0D"/>
    <w:rsid w:val="00104A57"/>
    <w:rsid w:val="001051C1"/>
    <w:rsid w:val="00106051"/>
    <w:rsid w:val="00110055"/>
    <w:rsid w:val="001137F1"/>
    <w:rsid w:val="00113BF7"/>
    <w:rsid w:val="00114107"/>
    <w:rsid w:val="0011422E"/>
    <w:rsid w:val="00114489"/>
    <w:rsid w:val="00116E06"/>
    <w:rsid w:val="001211B8"/>
    <w:rsid w:val="00124DE9"/>
    <w:rsid w:val="001264C9"/>
    <w:rsid w:val="00126A9D"/>
    <w:rsid w:val="001301C5"/>
    <w:rsid w:val="00132268"/>
    <w:rsid w:val="00132E8A"/>
    <w:rsid w:val="00133F52"/>
    <w:rsid w:val="00134195"/>
    <w:rsid w:val="00135967"/>
    <w:rsid w:val="001411BF"/>
    <w:rsid w:val="00142DBC"/>
    <w:rsid w:val="001458E0"/>
    <w:rsid w:val="00147146"/>
    <w:rsid w:val="001519DE"/>
    <w:rsid w:val="00152426"/>
    <w:rsid w:val="00153AD3"/>
    <w:rsid w:val="00156E46"/>
    <w:rsid w:val="00157E8A"/>
    <w:rsid w:val="00160C4D"/>
    <w:rsid w:val="0016312A"/>
    <w:rsid w:val="001632FC"/>
    <w:rsid w:val="00164B0E"/>
    <w:rsid w:val="00166247"/>
    <w:rsid w:val="001709DD"/>
    <w:rsid w:val="001722BB"/>
    <w:rsid w:val="001722F3"/>
    <w:rsid w:val="00173B52"/>
    <w:rsid w:val="00180DDB"/>
    <w:rsid w:val="00182832"/>
    <w:rsid w:val="00182AD5"/>
    <w:rsid w:val="00183183"/>
    <w:rsid w:val="0018490F"/>
    <w:rsid w:val="00187616"/>
    <w:rsid w:val="0019182E"/>
    <w:rsid w:val="001938F7"/>
    <w:rsid w:val="00193B15"/>
    <w:rsid w:val="0019624A"/>
    <w:rsid w:val="001A0349"/>
    <w:rsid w:val="001A1E30"/>
    <w:rsid w:val="001A2D22"/>
    <w:rsid w:val="001A3435"/>
    <w:rsid w:val="001A36DA"/>
    <w:rsid w:val="001A36F0"/>
    <w:rsid w:val="001A3B1D"/>
    <w:rsid w:val="001A5FC4"/>
    <w:rsid w:val="001B2ACA"/>
    <w:rsid w:val="001B347D"/>
    <w:rsid w:val="001B5DF6"/>
    <w:rsid w:val="001B785D"/>
    <w:rsid w:val="001B7CC9"/>
    <w:rsid w:val="001C1BFC"/>
    <w:rsid w:val="001C45B4"/>
    <w:rsid w:val="001C6DBB"/>
    <w:rsid w:val="001C7818"/>
    <w:rsid w:val="001D033E"/>
    <w:rsid w:val="001D0391"/>
    <w:rsid w:val="001D0838"/>
    <w:rsid w:val="001D1073"/>
    <w:rsid w:val="001D164B"/>
    <w:rsid w:val="001D1989"/>
    <w:rsid w:val="001D2764"/>
    <w:rsid w:val="001D2FBF"/>
    <w:rsid w:val="001D646E"/>
    <w:rsid w:val="001D682D"/>
    <w:rsid w:val="001D6F5D"/>
    <w:rsid w:val="001E0248"/>
    <w:rsid w:val="001E08EB"/>
    <w:rsid w:val="001E3158"/>
    <w:rsid w:val="001E60F6"/>
    <w:rsid w:val="001E6ABD"/>
    <w:rsid w:val="001F5180"/>
    <w:rsid w:val="001F5981"/>
    <w:rsid w:val="001F775D"/>
    <w:rsid w:val="002001CD"/>
    <w:rsid w:val="00201619"/>
    <w:rsid w:val="00201864"/>
    <w:rsid w:val="00202869"/>
    <w:rsid w:val="002030B1"/>
    <w:rsid w:val="00203181"/>
    <w:rsid w:val="002039E8"/>
    <w:rsid w:val="002077B5"/>
    <w:rsid w:val="002105D7"/>
    <w:rsid w:val="00211C8F"/>
    <w:rsid w:val="002145B2"/>
    <w:rsid w:val="00214AD8"/>
    <w:rsid w:val="00215AF9"/>
    <w:rsid w:val="00216369"/>
    <w:rsid w:val="00216D74"/>
    <w:rsid w:val="00223667"/>
    <w:rsid w:val="00224B00"/>
    <w:rsid w:val="00227032"/>
    <w:rsid w:val="0023332B"/>
    <w:rsid w:val="0024066C"/>
    <w:rsid w:val="00242894"/>
    <w:rsid w:val="002428B1"/>
    <w:rsid w:val="00242C4E"/>
    <w:rsid w:val="002441D7"/>
    <w:rsid w:val="00244592"/>
    <w:rsid w:val="00247E90"/>
    <w:rsid w:val="00253217"/>
    <w:rsid w:val="0025341A"/>
    <w:rsid w:val="00254951"/>
    <w:rsid w:val="00254A10"/>
    <w:rsid w:val="00256B0D"/>
    <w:rsid w:val="00260D60"/>
    <w:rsid w:val="00260F47"/>
    <w:rsid w:val="00266662"/>
    <w:rsid w:val="00267523"/>
    <w:rsid w:val="002715F9"/>
    <w:rsid w:val="002736EC"/>
    <w:rsid w:val="00275DBB"/>
    <w:rsid w:val="00280416"/>
    <w:rsid w:val="0028051D"/>
    <w:rsid w:val="002833AF"/>
    <w:rsid w:val="00285EDD"/>
    <w:rsid w:val="00286F43"/>
    <w:rsid w:val="00287509"/>
    <w:rsid w:val="002A095C"/>
    <w:rsid w:val="002A0BEF"/>
    <w:rsid w:val="002A0DF9"/>
    <w:rsid w:val="002A224A"/>
    <w:rsid w:val="002A2FEE"/>
    <w:rsid w:val="002B209B"/>
    <w:rsid w:val="002B24BC"/>
    <w:rsid w:val="002B27FF"/>
    <w:rsid w:val="002B3818"/>
    <w:rsid w:val="002B4DEA"/>
    <w:rsid w:val="002B6084"/>
    <w:rsid w:val="002B632C"/>
    <w:rsid w:val="002B7F11"/>
    <w:rsid w:val="002C0AFA"/>
    <w:rsid w:val="002C5637"/>
    <w:rsid w:val="002C73E6"/>
    <w:rsid w:val="002D19D9"/>
    <w:rsid w:val="002D1BA3"/>
    <w:rsid w:val="002D2B90"/>
    <w:rsid w:val="002D2D56"/>
    <w:rsid w:val="002D4163"/>
    <w:rsid w:val="002D4B69"/>
    <w:rsid w:val="002E0752"/>
    <w:rsid w:val="002E182C"/>
    <w:rsid w:val="002E25E9"/>
    <w:rsid w:val="002E27AC"/>
    <w:rsid w:val="002E5594"/>
    <w:rsid w:val="002E68FC"/>
    <w:rsid w:val="002E76F4"/>
    <w:rsid w:val="002F013C"/>
    <w:rsid w:val="002F1C89"/>
    <w:rsid w:val="002F220C"/>
    <w:rsid w:val="002F73B4"/>
    <w:rsid w:val="002F7FD4"/>
    <w:rsid w:val="0030118B"/>
    <w:rsid w:val="00302DD8"/>
    <w:rsid w:val="00304524"/>
    <w:rsid w:val="00305B1E"/>
    <w:rsid w:val="00305BE5"/>
    <w:rsid w:val="00305FED"/>
    <w:rsid w:val="003140D4"/>
    <w:rsid w:val="00315CC7"/>
    <w:rsid w:val="00317B2C"/>
    <w:rsid w:val="0032046F"/>
    <w:rsid w:val="00322915"/>
    <w:rsid w:val="00326D06"/>
    <w:rsid w:val="00327A46"/>
    <w:rsid w:val="00332625"/>
    <w:rsid w:val="0033423A"/>
    <w:rsid w:val="00335A93"/>
    <w:rsid w:val="00336D35"/>
    <w:rsid w:val="00337F97"/>
    <w:rsid w:val="003418CF"/>
    <w:rsid w:val="00342C59"/>
    <w:rsid w:val="00345B43"/>
    <w:rsid w:val="00345E16"/>
    <w:rsid w:val="00350498"/>
    <w:rsid w:val="00351BB5"/>
    <w:rsid w:val="00351FE6"/>
    <w:rsid w:val="00353B78"/>
    <w:rsid w:val="003547DB"/>
    <w:rsid w:val="003557F2"/>
    <w:rsid w:val="003563A8"/>
    <w:rsid w:val="003717CC"/>
    <w:rsid w:val="00372986"/>
    <w:rsid w:val="00373B93"/>
    <w:rsid w:val="00375950"/>
    <w:rsid w:val="003801F7"/>
    <w:rsid w:val="00380685"/>
    <w:rsid w:val="00380C34"/>
    <w:rsid w:val="00380E26"/>
    <w:rsid w:val="00386061"/>
    <w:rsid w:val="003871D5"/>
    <w:rsid w:val="0039039E"/>
    <w:rsid w:val="00392012"/>
    <w:rsid w:val="0039251D"/>
    <w:rsid w:val="00395899"/>
    <w:rsid w:val="003A0D8C"/>
    <w:rsid w:val="003A158C"/>
    <w:rsid w:val="003A1CA3"/>
    <w:rsid w:val="003A2BE0"/>
    <w:rsid w:val="003A2CE3"/>
    <w:rsid w:val="003A3D85"/>
    <w:rsid w:val="003A44F4"/>
    <w:rsid w:val="003A516A"/>
    <w:rsid w:val="003A620D"/>
    <w:rsid w:val="003A7318"/>
    <w:rsid w:val="003A7E7F"/>
    <w:rsid w:val="003B49D8"/>
    <w:rsid w:val="003B5293"/>
    <w:rsid w:val="003B54EC"/>
    <w:rsid w:val="003C0642"/>
    <w:rsid w:val="003C202C"/>
    <w:rsid w:val="003C2D5A"/>
    <w:rsid w:val="003C733E"/>
    <w:rsid w:val="003D0149"/>
    <w:rsid w:val="003D10E7"/>
    <w:rsid w:val="003D1807"/>
    <w:rsid w:val="003D7034"/>
    <w:rsid w:val="003E112A"/>
    <w:rsid w:val="003E123E"/>
    <w:rsid w:val="003E3CDF"/>
    <w:rsid w:val="003E43DB"/>
    <w:rsid w:val="003E4668"/>
    <w:rsid w:val="003E7FE2"/>
    <w:rsid w:val="003F31B5"/>
    <w:rsid w:val="003F32E6"/>
    <w:rsid w:val="003F3E4C"/>
    <w:rsid w:val="0040354A"/>
    <w:rsid w:val="004047F6"/>
    <w:rsid w:val="00404D76"/>
    <w:rsid w:val="00405A76"/>
    <w:rsid w:val="00417457"/>
    <w:rsid w:val="00417513"/>
    <w:rsid w:val="00417FC2"/>
    <w:rsid w:val="004206AF"/>
    <w:rsid w:val="00420DBE"/>
    <w:rsid w:val="004210D2"/>
    <w:rsid w:val="004215B0"/>
    <w:rsid w:val="00421DB9"/>
    <w:rsid w:val="0042245A"/>
    <w:rsid w:val="00423034"/>
    <w:rsid w:val="00423C13"/>
    <w:rsid w:val="00424CF5"/>
    <w:rsid w:val="00424DED"/>
    <w:rsid w:val="00425D2E"/>
    <w:rsid w:val="00426792"/>
    <w:rsid w:val="00427704"/>
    <w:rsid w:val="004306D4"/>
    <w:rsid w:val="00430DA7"/>
    <w:rsid w:val="00430F9F"/>
    <w:rsid w:val="0043151A"/>
    <w:rsid w:val="00431597"/>
    <w:rsid w:val="004368F7"/>
    <w:rsid w:val="00442E88"/>
    <w:rsid w:val="0044349C"/>
    <w:rsid w:val="00443D26"/>
    <w:rsid w:val="00452E73"/>
    <w:rsid w:val="0046071C"/>
    <w:rsid w:val="00460865"/>
    <w:rsid w:val="00462BAC"/>
    <w:rsid w:val="00463A90"/>
    <w:rsid w:val="004648FB"/>
    <w:rsid w:val="00464D3D"/>
    <w:rsid w:val="00465958"/>
    <w:rsid w:val="00466C6A"/>
    <w:rsid w:val="00467CC8"/>
    <w:rsid w:val="00470DFD"/>
    <w:rsid w:val="00470FCA"/>
    <w:rsid w:val="0047209C"/>
    <w:rsid w:val="004724F0"/>
    <w:rsid w:val="004744AC"/>
    <w:rsid w:val="0047472E"/>
    <w:rsid w:val="00474D45"/>
    <w:rsid w:val="004754FE"/>
    <w:rsid w:val="00477097"/>
    <w:rsid w:val="004770A5"/>
    <w:rsid w:val="004851B4"/>
    <w:rsid w:val="00486098"/>
    <w:rsid w:val="00487D5B"/>
    <w:rsid w:val="00492C26"/>
    <w:rsid w:val="00493F6D"/>
    <w:rsid w:val="00496925"/>
    <w:rsid w:val="0049795F"/>
    <w:rsid w:val="004A129F"/>
    <w:rsid w:val="004A31EB"/>
    <w:rsid w:val="004A3DC6"/>
    <w:rsid w:val="004A3F90"/>
    <w:rsid w:val="004A4D69"/>
    <w:rsid w:val="004A515E"/>
    <w:rsid w:val="004A591C"/>
    <w:rsid w:val="004A6C94"/>
    <w:rsid w:val="004A78CF"/>
    <w:rsid w:val="004B00FE"/>
    <w:rsid w:val="004B12D1"/>
    <w:rsid w:val="004B1FA0"/>
    <w:rsid w:val="004B7813"/>
    <w:rsid w:val="004C185A"/>
    <w:rsid w:val="004C2930"/>
    <w:rsid w:val="004C4D28"/>
    <w:rsid w:val="004C4E69"/>
    <w:rsid w:val="004C511D"/>
    <w:rsid w:val="004C73DF"/>
    <w:rsid w:val="004D03A2"/>
    <w:rsid w:val="004D0774"/>
    <w:rsid w:val="004D2631"/>
    <w:rsid w:val="004D64E2"/>
    <w:rsid w:val="004E0B90"/>
    <w:rsid w:val="004E1D04"/>
    <w:rsid w:val="004E2C23"/>
    <w:rsid w:val="004E3B62"/>
    <w:rsid w:val="004E4F9C"/>
    <w:rsid w:val="004E53CD"/>
    <w:rsid w:val="004E7093"/>
    <w:rsid w:val="004E7D9B"/>
    <w:rsid w:val="004F13A4"/>
    <w:rsid w:val="004F21E3"/>
    <w:rsid w:val="004F4B1D"/>
    <w:rsid w:val="004F4DC4"/>
    <w:rsid w:val="004F4F11"/>
    <w:rsid w:val="004F70C2"/>
    <w:rsid w:val="005007FE"/>
    <w:rsid w:val="00501804"/>
    <w:rsid w:val="0050242F"/>
    <w:rsid w:val="00504914"/>
    <w:rsid w:val="0050735C"/>
    <w:rsid w:val="00510A13"/>
    <w:rsid w:val="005120CD"/>
    <w:rsid w:val="005123C0"/>
    <w:rsid w:val="00512E70"/>
    <w:rsid w:val="00513DEA"/>
    <w:rsid w:val="00517C12"/>
    <w:rsid w:val="00520434"/>
    <w:rsid w:val="00520478"/>
    <w:rsid w:val="00520CBB"/>
    <w:rsid w:val="00521318"/>
    <w:rsid w:val="005220D5"/>
    <w:rsid w:val="005242FB"/>
    <w:rsid w:val="005244C2"/>
    <w:rsid w:val="00524FEE"/>
    <w:rsid w:val="00525F9B"/>
    <w:rsid w:val="0052693F"/>
    <w:rsid w:val="00527EB4"/>
    <w:rsid w:val="00531E0D"/>
    <w:rsid w:val="00533F7D"/>
    <w:rsid w:val="0053496C"/>
    <w:rsid w:val="00537470"/>
    <w:rsid w:val="0054233A"/>
    <w:rsid w:val="00543C32"/>
    <w:rsid w:val="00547EA1"/>
    <w:rsid w:val="00550ADD"/>
    <w:rsid w:val="005532ED"/>
    <w:rsid w:val="00553C02"/>
    <w:rsid w:val="00553E30"/>
    <w:rsid w:val="00554FFC"/>
    <w:rsid w:val="00557F58"/>
    <w:rsid w:val="00570149"/>
    <w:rsid w:val="00573A08"/>
    <w:rsid w:val="005813A3"/>
    <w:rsid w:val="00581D23"/>
    <w:rsid w:val="005832C9"/>
    <w:rsid w:val="0058360D"/>
    <w:rsid w:val="00584BAE"/>
    <w:rsid w:val="00584CE4"/>
    <w:rsid w:val="00587832"/>
    <w:rsid w:val="00590544"/>
    <w:rsid w:val="00592014"/>
    <w:rsid w:val="005A0587"/>
    <w:rsid w:val="005A2A3A"/>
    <w:rsid w:val="005A3EB0"/>
    <w:rsid w:val="005A5714"/>
    <w:rsid w:val="005A7397"/>
    <w:rsid w:val="005B0878"/>
    <w:rsid w:val="005B2914"/>
    <w:rsid w:val="005B2DA2"/>
    <w:rsid w:val="005B3F03"/>
    <w:rsid w:val="005B3FA7"/>
    <w:rsid w:val="005C0171"/>
    <w:rsid w:val="005C0B33"/>
    <w:rsid w:val="005C41F7"/>
    <w:rsid w:val="005C5FDF"/>
    <w:rsid w:val="005C7B78"/>
    <w:rsid w:val="005D1C9F"/>
    <w:rsid w:val="005D252B"/>
    <w:rsid w:val="005D408C"/>
    <w:rsid w:val="005D6F45"/>
    <w:rsid w:val="005D72C5"/>
    <w:rsid w:val="005D7EB4"/>
    <w:rsid w:val="005E3533"/>
    <w:rsid w:val="005E492C"/>
    <w:rsid w:val="005F403C"/>
    <w:rsid w:val="005F40CD"/>
    <w:rsid w:val="005F4C65"/>
    <w:rsid w:val="005F7599"/>
    <w:rsid w:val="00601041"/>
    <w:rsid w:val="00602D3D"/>
    <w:rsid w:val="0061255E"/>
    <w:rsid w:val="00614805"/>
    <w:rsid w:val="00620FA4"/>
    <w:rsid w:val="006228F4"/>
    <w:rsid w:val="006260AB"/>
    <w:rsid w:val="00627897"/>
    <w:rsid w:val="00627BF0"/>
    <w:rsid w:val="006300FF"/>
    <w:rsid w:val="0063023F"/>
    <w:rsid w:val="00630D78"/>
    <w:rsid w:val="006310D4"/>
    <w:rsid w:val="0063339C"/>
    <w:rsid w:val="00633560"/>
    <w:rsid w:val="00634403"/>
    <w:rsid w:val="006350EE"/>
    <w:rsid w:val="00636257"/>
    <w:rsid w:val="006362A8"/>
    <w:rsid w:val="00643FE0"/>
    <w:rsid w:val="00644B22"/>
    <w:rsid w:val="00650350"/>
    <w:rsid w:val="00650E3C"/>
    <w:rsid w:val="006519FF"/>
    <w:rsid w:val="00651D39"/>
    <w:rsid w:val="00652563"/>
    <w:rsid w:val="006536BE"/>
    <w:rsid w:val="006558A3"/>
    <w:rsid w:val="006567CD"/>
    <w:rsid w:val="0065748D"/>
    <w:rsid w:val="00657BE9"/>
    <w:rsid w:val="00660C60"/>
    <w:rsid w:val="00662F3F"/>
    <w:rsid w:val="00664393"/>
    <w:rsid w:val="00665088"/>
    <w:rsid w:val="00667008"/>
    <w:rsid w:val="00667FC9"/>
    <w:rsid w:val="006720CE"/>
    <w:rsid w:val="00672168"/>
    <w:rsid w:val="006750EE"/>
    <w:rsid w:val="0067580B"/>
    <w:rsid w:val="00675FDA"/>
    <w:rsid w:val="00680800"/>
    <w:rsid w:val="00680928"/>
    <w:rsid w:val="00681A2E"/>
    <w:rsid w:val="0068389F"/>
    <w:rsid w:val="006843DD"/>
    <w:rsid w:val="00686680"/>
    <w:rsid w:val="006875DB"/>
    <w:rsid w:val="00687F64"/>
    <w:rsid w:val="00692C7D"/>
    <w:rsid w:val="00692D47"/>
    <w:rsid w:val="00695611"/>
    <w:rsid w:val="006A0C4C"/>
    <w:rsid w:val="006A39D6"/>
    <w:rsid w:val="006A5649"/>
    <w:rsid w:val="006A5FA2"/>
    <w:rsid w:val="006A6E94"/>
    <w:rsid w:val="006A7459"/>
    <w:rsid w:val="006B270F"/>
    <w:rsid w:val="006B3ECD"/>
    <w:rsid w:val="006B773D"/>
    <w:rsid w:val="006B7C76"/>
    <w:rsid w:val="006B7D5B"/>
    <w:rsid w:val="006C31DC"/>
    <w:rsid w:val="006D37A3"/>
    <w:rsid w:val="006D421D"/>
    <w:rsid w:val="006D47BB"/>
    <w:rsid w:val="006D5C2B"/>
    <w:rsid w:val="006D6556"/>
    <w:rsid w:val="006D7F43"/>
    <w:rsid w:val="006E12AC"/>
    <w:rsid w:val="006E204C"/>
    <w:rsid w:val="006E338E"/>
    <w:rsid w:val="006E3CDE"/>
    <w:rsid w:val="006E4F4B"/>
    <w:rsid w:val="006E6F4B"/>
    <w:rsid w:val="006E76E4"/>
    <w:rsid w:val="006F3037"/>
    <w:rsid w:val="006F78DA"/>
    <w:rsid w:val="007001E9"/>
    <w:rsid w:val="0070348D"/>
    <w:rsid w:val="0070368C"/>
    <w:rsid w:val="00703D16"/>
    <w:rsid w:val="00703E8E"/>
    <w:rsid w:val="0070524B"/>
    <w:rsid w:val="00707311"/>
    <w:rsid w:val="00710B07"/>
    <w:rsid w:val="007131C0"/>
    <w:rsid w:val="00713264"/>
    <w:rsid w:val="007135B4"/>
    <w:rsid w:val="00713731"/>
    <w:rsid w:val="0071377F"/>
    <w:rsid w:val="00717523"/>
    <w:rsid w:val="007177E6"/>
    <w:rsid w:val="00721FF3"/>
    <w:rsid w:val="007227A1"/>
    <w:rsid w:val="0072298A"/>
    <w:rsid w:val="007229F0"/>
    <w:rsid w:val="0072390B"/>
    <w:rsid w:val="007277F2"/>
    <w:rsid w:val="00727A3F"/>
    <w:rsid w:val="007342CF"/>
    <w:rsid w:val="007355A0"/>
    <w:rsid w:val="00735E15"/>
    <w:rsid w:val="00736247"/>
    <w:rsid w:val="00736D80"/>
    <w:rsid w:val="00742EC3"/>
    <w:rsid w:val="00744802"/>
    <w:rsid w:val="00746AFF"/>
    <w:rsid w:val="00750850"/>
    <w:rsid w:val="0075394B"/>
    <w:rsid w:val="00753D5D"/>
    <w:rsid w:val="00754261"/>
    <w:rsid w:val="00755DBA"/>
    <w:rsid w:val="00757386"/>
    <w:rsid w:val="00760D34"/>
    <w:rsid w:val="007610ED"/>
    <w:rsid w:val="00762063"/>
    <w:rsid w:val="00762420"/>
    <w:rsid w:val="00763279"/>
    <w:rsid w:val="00764703"/>
    <w:rsid w:val="00764BCB"/>
    <w:rsid w:val="00767470"/>
    <w:rsid w:val="00772543"/>
    <w:rsid w:val="007731A9"/>
    <w:rsid w:val="007732A3"/>
    <w:rsid w:val="007742EF"/>
    <w:rsid w:val="0077498B"/>
    <w:rsid w:val="00777BBC"/>
    <w:rsid w:val="0078033F"/>
    <w:rsid w:val="00780CFA"/>
    <w:rsid w:val="00781486"/>
    <w:rsid w:val="007831C6"/>
    <w:rsid w:val="007849AD"/>
    <w:rsid w:val="00786CA5"/>
    <w:rsid w:val="00790209"/>
    <w:rsid w:val="007907B7"/>
    <w:rsid w:val="00791C0C"/>
    <w:rsid w:val="0079454A"/>
    <w:rsid w:val="007A3E82"/>
    <w:rsid w:val="007A7A90"/>
    <w:rsid w:val="007B198E"/>
    <w:rsid w:val="007B1EE6"/>
    <w:rsid w:val="007B2C72"/>
    <w:rsid w:val="007B3250"/>
    <w:rsid w:val="007B3446"/>
    <w:rsid w:val="007B5E51"/>
    <w:rsid w:val="007B63C0"/>
    <w:rsid w:val="007B7A50"/>
    <w:rsid w:val="007C0A65"/>
    <w:rsid w:val="007C16A2"/>
    <w:rsid w:val="007C2009"/>
    <w:rsid w:val="007C7525"/>
    <w:rsid w:val="007D13A9"/>
    <w:rsid w:val="007D58FA"/>
    <w:rsid w:val="007E05A3"/>
    <w:rsid w:val="007E1C5F"/>
    <w:rsid w:val="007E2A1E"/>
    <w:rsid w:val="007E2D92"/>
    <w:rsid w:val="007E2F70"/>
    <w:rsid w:val="007E4F82"/>
    <w:rsid w:val="007E6F08"/>
    <w:rsid w:val="007F14F7"/>
    <w:rsid w:val="007F2ACF"/>
    <w:rsid w:val="007F305A"/>
    <w:rsid w:val="007F4EE6"/>
    <w:rsid w:val="007F637B"/>
    <w:rsid w:val="008016CB"/>
    <w:rsid w:val="00801F93"/>
    <w:rsid w:val="008034FF"/>
    <w:rsid w:val="00812533"/>
    <w:rsid w:val="0081353D"/>
    <w:rsid w:val="008141B7"/>
    <w:rsid w:val="00815DD3"/>
    <w:rsid w:val="00817247"/>
    <w:rsid w:val="00817443"/>
    <w:rsid w:val="00822A49"/>
    <w:rsid w:val="00822C22"/>
    <w:rsid w:val="008233ED"/>
    <w:rsid w:val="0082544B"/>
    <w:rsid w:val="00825E46"/>
    <w:rsid w:val="0082747C"/>
    <w:rsid w:val="00830B23"/>
    <w:rsid w:val="00830DCC"/>
    <w:rsid w:val="00843812"/>
    <w:rsid w:val="00843CBF"/>
    <w:rsid w:val="00844CD9"/>
    <w:rsid w:val="008459E7"/>
    <w:rsid w:val="00850C39"/>
    <w:rsid w:val="0085198C"/>
    <w:rsid w:val="00852ACB"/>
    <w:rsid w:val="00852C14"/>
    <w:rsid w:val="0085479B"/>
    <w:rsid w:val="0085484B"/>
    <w:rsid w:val="00855758"/>
    <w:rsid w:val="00855A91"/>
    <w:rsid w:val="00855D08"/>
    <w:rsid w:val="00855D3D"/>
    <w:rsid w:val="0085728B"/>
    <w:rsid w:val="008573C8"/>
    <w:rsid w:val="00857950"/>
    <w:rsid w:val="00862401"/>
    <w:rsid w:val="00867D52"/>
    <w:rsid w:val="00873722"/>
    <w:rsid w:val="0087558F"/>
    <w:rsid w:val="00875BD0"/>
    <w:rsid w:val="00876068"/>
    <w:rsid w:val="008807B6"/>
    <w:rsid w:val="008809D7"/>
    <w:rsid w:val="0088361E"/>
    <w:rsid w:val="008838ED"/>
    <w:rsid w:val="00884E41"/>
    <w:rsid w:val="00885ED5"/>
    <w:rsid w:val="00886559"/>
    <w:rsid w:val="00887506"/>
    <w:rsid w:val="008878BC"/>
    <w:rsid w:val="00891C83"/>
    <w:rsid w:val="0089395A"/>
    <w:rsid w:val="00894DDE"/>
    <w:rsid w:val="008956FA"/>
    <w:rsid w:val="0089747C"/>
    <w:rsid w:val="00897784"/>
    <w:rsid w:val="008A0E88"/>
    <w:rsid w:val="008A26B5"/>
    <w:rsid w:val="008A35FD"/>
    <w:rsid w:val="008A3F20"/>
    <w:rsid w:val="008A40EB"/>
    <w:rsid w:val="008A794D"/>
    <w:rsid w:val="008A7D47"/>
    <w:rsid w:val="008B0CD7"/>
    <w:rsid w:val="008B186B"/>
    <w:rsid w:val="008B1922"/>
    <w:rsid w:val="008B2288"/>
    <w:rsid w:val="008B283C"/>
    <w:rsid w:val="008B5DEE"/>
    <w:rsid w:val="008C0072"/>
    <w:rsid w:val="008C0096"/>
    <w:rsid w:val="008C0413"/>
    <w:rsid w:val="008C1E17"/>
    <w:rsid w:val="008C2201"/>
    <w:rsid w:val="008C66E2"/>
    <w:rsid w:val="008D3BD0"/>
    <w:rsid w:val="008D4348"/>
    <w:rsid w:val="008D46B7"/>
    <w:rsid w:val="008D73ED"/>
    <w:rsid w:val="008E31F6"/>
    <w:rsid w:val="008E3479"/>
    <w:rsid w:val="008E5748"/>
    <w:rsid w:val="008E61A0"/>
    <w:rsid w:val="008E7519"/>
    <w:rsid w:val="008F1DFF"/>
    <w:rsid w:val="0090006A"/>
    <w:rsid w:val="009037C5"/>
    <w:rsid w:val="00904B17"/>
    <w:rsid w:val="00905E5F"/>
    <w:rsid w:val="00907936"/>
    <w:rsid w:val="0091568B"/>
    <w:rsid w:val="0091713C"/>
    <w:rsid w:val="0091752F"/>
    <w:rsid w:val="00924CAB"/>
    <w:rsid w:val="009258F8"/>
    <w:rsid w:val="00927228"/>
    <w:rsid w:val="00927432"/>
    <w:rsid w:val="00930066"/>
    <w:rsid w:val="00930D4A"/>
    <w:rsid w:val="00931485"/>
    <w:rsid w:val="0093419A"/>
    <w:rsid w:val="00934F4B"/>
    <w:rsid w:val="009356FA"/>
    <w:rsid w:val="009369D0"/>
    <w:rsid w:val="009376A3"/>
    <w:rsid w:val="0094137C"/>
    <w:rsid w:val="00943334"/>
    <w:rsid w:val="00943782"/>
    <w:rsid w:val="00944F28"/>
    <w:rsid w:val="00950A0F"/>
    <w:rsid w:val="00952F40"/>
    <w:rsid w:val="00952F48"/>
    <w:rsid w:val="00954228"/>
    <w:rsid w:val="00955567"/>
    <w:rsid w:val="00957F75"/>
    <w:rsid w:val="00957FB8"/>
    <w:rsid w:val="00961FA7"/>
    <w:rsid w:val="009621E5"/>
    <w:rsid w:val="0096449A"/>
    <w:rsid w:val="00972918"/>
    <w:rsid w:val="00973583"/>
    <w:rsid w:val="009737D3"/>
    <w:rsid w:val="00973926"/>
    <w:rsid w:val="0097490D"/>
    <w:rsid w:val="00976FDC"/>
    <w:rsid w:val="0097736B"/>
    <w:rsid w:val="00980456"/>
    <w:rsid w:val="00980D94"/>
    <w:rsid w:val="00981F4D"/>
    <w:rsid w:val="00982842"/>
    <w:rsid w:val="00982C1F"/>
    <w:rsid w:val="00984102"/>
    <w:rsid w:val="0098416F"/>
    <w:rsid w:val="009850F7"/>
    <w:rsid w:val="00992437"/>
    <w:rsid w:val="00993118"/>
    <w:rsid w:val="00993314"/>
    <w:rsid w:val="00993BC8"/>
    <w:rsid w:val="00993BCD"/>
    <w:rsid w:val="00994EE4"/>
    <w:rsid w:val="009952D2"/>
    <w:rsid w:val="00996015"/>
    <w:rsid w:val="009A0B8E"/>
    <w:rsid w:val="009A39B9"/>
    <w:rsid w:val="009A4487"/>
    <w:rsid w:val="009A5E7D"/>
    <w:rsid w:val="009A618F"/>
    <w:rsid w:val="009B0821"/>
    <w:rsid w:val="009B0BA6"/>
    <w:rsid w:val="009B1EB1"/>
    <w:rsid w:val="009B2811"/>
    <w:rsid w:val="009B37EE"/>
    <w:rsid w:val="009B3D04"/>
    <w:rsid w:val="009B7AC4"/>
    <w:rsid w:val="009C0EB5"/>
    <w:rsid w:val="009C157A"/>
    <w:rsid w:val="009C34AA"/>
    <w:rsid w:val="009C41CD"/>
    <w:rsid w:val="009C4604"/>
    <w:rsid w:val="009C6A24"/>
    <w:rsid w:val="009C7EBD"/>
    <w:rsid w:val="009D0C51"/>
    <w:rsid w:val="009D1549"/>
    <w:rsid w:val="009D1688"/>
    <w:rsid w:val="009D1A9A"/>
    <w:rsid w:val="009D1B67"/>
    <w:rsid w:val="009D21D2"/>
    <w:rsid w:val="009D2F62"/>
    <w:rsid w:val="009D3644"/>
    <w:rsid w:val="009D5242"/>
    <w:rsid w:val="009D56D2"/>
    <w:rsid w:val="009D77FE"/>
    <w:rsid w:val="009D7D68"/>
    <w:rsid w:val="009E06D8"/>
    <w:rsid w:val="009E1C08"/>
    <w:rsid w:val="009E1F9D"/>
    <w:rsid w:val="009E39E0"/>
    <w:rsid w:val="009E42FF"/>
    <w:rsid w:val="009E48E3"/>
    <w:rsid w:val="009E7429"/>
    <w:rsid w:val="009F191F"/>
    <w:rsid w:val="009F4C52"/>
    <w:rsid w:val="009F4E6F"/>
    <w:rsid w:val="009F5429"/>
    <w:rsid w:val="00A02D82"/>
    <w:rsid w:val="00A04CD0"/>
    <w:rsid w:val="00A05678"/>
    <w:rsid w:val="00A10B23"/>
    <w:rsid w:val="00A12217"/>
    <w:rsid w:val="00A17465"/>
    <w:rsid w:val="00A216FB"/>
    <w:rsid w:val="00A21A89"/>
    <w:rsid w:val="00A21E6A"/>
    <w:rsid w:val="00A21EB6"/>
    <w:rsid w:val="00A2311F"/>
    <w:rsid w:val="00A244E5"/>
    <w:rsid w:val="00A24594"/>
    <w:rsid w:val="00A25358"/>
    <w:rsid w:val="00A25F52"/>
    <w:rsid w:val="00A260E1"/>
    <w:rsid w:val="00A334AE"/>
    <w:rsid w:val="00A339EE"/>
    <w:rsid w:val="00A34B84"/>
    <w:rsid w:val="00A374F7"/>
    <w:rsid w:val="00A378FA"/>
    <w:rsid w:val="00A37B31"/>
    <w:rsid w:val="00A37DFD"/>
    <w:rsid w:val="00A4069C"/>
    <w:rsid w:val="00A4242A"/>
    <w:rsid w:val="00A426AB"/>
    <w:rsid w:val="00A435D5"/>
    <w:rsid w:val="00A542B1"/>
    <w:rsid w:val="00A562EC"/>
    <w:rsid w:val="00A63527"/>
    <w:rsid w:val="00A6599C"/>
    <w:rsid w:val="00A70285"/>
    <w:rsid w:val="00A72B1D"/>
    <w:rsid w:val="00A7329A"/>
    <w:rsid w:val="00A767E4"/>
    <w:rsid w:val="00A77919"/>
    <w:rsid w:val="00A8019B"/>
    <w:rsid w:val="00A81097"/>
    <w:rsid w:val="00A8415D"/>
    <w:rsid w:val="00A90F37"/>
    <w:rsid w:val="00A91882"/>
    <w:rsid w:val="00A94C6D"/>
    <w:rsid w:val="00A97C5C"/>
    <w:rsid w:val="00AA1D9D"/>
    <w:rsid w:val="00AA26AB"/>
    <w:rsid w:val="00AA4550"/>
    <w:rsid w:val="00AA4F5D"/>
    <w:rsid w:val="00AA6B30"/>
    <w:rsid w:val="00AB33AA"/>
    <w:rsid w:val="00AB3A04"/>
    <w:rsid w:val="00AB77E2"/>
    <w:rsid w:val="00AB7AC7"/>
    <w:rsid w:val="00AC0AD4"/>
    <w:rsid w:val="00AC2308"/>
    <w:rsid w:val="00AC2D63"/>
    <w:rsid w:val="00AC4E19"/>
    <w:rsid w:val="00AC62B7"/>
    <w:rsid w:val="00AD0132"/>
    <w:rsid w:val="00AD0328"/>
    <w:rsid w:val="00AD1A30"/>
    <w:rsid w:val="00AD3228"/>
    <w:rsid w:val="00AD3972"/>
    <w:rsid w:val="00AD5DC2"/>
    <w:rsid w:val="00AD5EE8"/>
    <w:rsid w:val="00AD6931"/>
    <w:rsid w:val="00AD78EA"/>
    <w:rsid w:val="00AE3A1D"/>
    <w:rsid w:val="00AE5616"/>
    <w:rsid w:val="00AF0BB0"/>
    <w:rsid w:val="00AF1C16"/>
    <w:rsid w:val="00AF1DB0"/>
    <w:rsid w:val="00AF1ED1"/>
    <w:rsid w:val="00B01528"/>
    <w:rsid w:val="00B02BC2"/>
    <w:rsid w:val="00B02C4C"/>
    <w:rsid w:val="00B032A5"/>
    <w:rsid w:val="00B0477B"/>
    <w:rsid w:val="00B078A3"/>
    <w:rsid w:val="00B102A8"/>
    <w:rsid w:val="00B129DF"/>
    <w:rsid w:val="00B13597"/>
    <w:rsid w:val="00B14956"/>
    <w:rsid w:val="00B20B0B"/>
    <w:rsid w:val="00B215CA"/>
    <w:rsid w:val="00B228C4"/>
    <w:rsid w:val="00B2297C"/>
    <w:rsid w:val="00B26970"/>
    <w:rsid w:val="00B27E45"/>
    <w:rsid w:val="00B30F2B"/>
    <w:rsid w:val="00B3155F"/>
    <w:rsid w:val="00B31E88"/>
    <w:rsid w:val="00B346AD"/>
    <w:rsid w:val="00B36121"/>
    <w:rsid w:val="00B4275A"/>
    <w:rsid w:val="00B42C92"/>
    <w:rsid w:val="00B463FA"/>
    <w:rsid w:val="00B472D4"/>
    <w:rsid w:val="00B55755"/>
    <w:rsid w:val="00B57F99"/>
    <w:rsid w:val="00B624C8"/>
    <w:rsid w:val="00B62A28"/>
    <w:rsid w:val="00B63C8A"/>
    <w:rsid w:val="00B64508"/>
    <w:rsid w:val="00B66909"/>
    <w:rsid w:val="00B7059A"/>
    <w:rsid w:val="00B73009"/>
    <w:rsid w:val="00B7395C"/>
    <w:rsid w:val="00B76A7A"/>
    <w:rsid w:val="00B80621"/>
    <w:rsid w:val="00B80AF4"/>
    <w:rsid w:val="00B84558"/>
    <w:rsid w:val="00B86150"/>
    <w:rsid w:val="00B86199"/>
    <w:rsid w:val="00B8636E"/>
    <w:rsid w:val="00B863D5"/>
    <w:rsid w:val="00B92B2D"/>
    <w:rsid w:val="00B93416"/>
    <w:rsid w:val="00B94767"/>
    <w:rsid w:val="00B95347"/>
    <w:rsid w:val="00B95EC1"/>
    <w:rsid w:val="00B96C5B"/>
    <w:rsid w:val="00B97A50"/>
    <w:rsid w:val="00BA2101"/>
    <w:rsid w:val="00BA54A6"/>
    <w:rsid w:val="00BA6AC5"/>
    <w:rsid w:val="00BA6EAF"/>
    <w:rsid w:val="00BB05F5"/>
    <w:rsid w:val="00BB07F0"/>
    <w:rsid w:val="00BB1FF7"/>
    <w:rsid w:val="00BB5E97"/>
    <w:rsid w:val="00BB691F"/>
    <w:rsid w:val="00BB700E"/>
    <w:rsid w:val="00BC21D5"/>
    <w:rsid w:val="00BC4806"/>
    <w:rsid w:val="00BC65D9"/>
    <w:rsid w:val="00BD2068"/>
    <w:rsid w:val="00BD25BE"/>
    <w:rsid w:val="00BD3A5F"/>
    <w:rsid w:val="00BD7588"/>
    <w:rsid w:val="00BD75BA"/>
    <w:rsid w:val="00BE149B"/>
    <w:rsid w:val="00BE41AA"/>
    <w:rsid w:val="00BE5542"/>
    <w:rsid w:val="00BE5F5A"/>
    <w:rsid w:val="00BF236B"/>
    <w:rsid w:val="00BF346F"/>
    <w:rsid w:val="00BF37A9"/>
    <w:rsid w:val="00BF3D1D"/>
    <w:rsid w:val="00BF6F5D"/>
    <w:rsid w:val="00C01C0D"/>
    <w:rsid w:val="00C01FC8"/>
    <w:rsid w:val="00C022D0"/>
    <w:rsid w:val="00C02DD9"/>
    <w:rsid w:val="00C042FE"/>
    <w:rsid w:val="00C06716"/>
    <w:rsid w:val="00C06A4C"/>
    <w:rsid w:val="00C10890"/>
    <w:rsid w:val="00C11C25"/>
    <w:rsid w:val="00C13AB0"/>
    <w:rsid w:val="00C14FB0"/>
    <w:rsid w:val="00C212E0"/>
    <w:rsid w:val="00C21FE4"/>
    <w:rsid w:val="00C248D0"/>
    <w:rsid w:val="00C302E0"/>
    <w:rsid w:val="00C33A81"/>
    <w:rsid w:val="00C349EC"/>
    <w:rsid w:val="00C35C37"/>
    <w:rsid w:val="00C40B0C"/>
    <w:rsid w:val="00C42C21"/>
    <w:rsid w:val="00C43EF3"/>
    <w:rsid w:val="00C44547"/>
    <w:rsid w:val="00C4626A"/>
    <w:rsid w:val="00C46FF2"/>
    <w:rsid w:val="00C470A0"/>
    <w:rsid w:val="00C50E8D"/>
    <w:rsid w:val="00C5117C"/>
    <w:rsid w:val="00C51C5C"/>
    <w:rsid w:val="00C52BC9"/>
    <w:rsid w:val="00C533A9"/>
    <w:rsid w:val="00C555A9"/>
    <w:rsid w:val="00C5735A"/>
    <w:rsid w:val="00C628F5"/>
    <w:rsid w:val="00C63455"/>
    <w:rsid w:val="00C65365"/>
    <w:rsid w:val="00C65B1C"/>
    <w:rsid w:val="00C6633C"/>
    <w:rsid w:val="00C66842"/>
    <w:rsid w:val="00C66AB1"/>
    <w:rsid w:val="00C701B6"/>
    <w:rsid w:val="00C743C8"/>
    <w:rsid w:val="00C74452"/>
    <w:rsid w:val="00C749EB"/>
    <w:rsid w:val="00C80381"/>
    <w:rsid w:val="00C85132"/>
    <w:rsid w:val="00C85666"/>
    <w:rsid w:val="00C87DDB"/>
    <w:rsid w:val="00C90CAE"/>
    <w:rsid w:val="00C90D2C"/>
    <w:rsid w:val="00C92C44"/>
    <w:rsid w:val="00C931C5"/>
    <w:rsid w:val="00C9335A"/>
    <w:rsid w:val="00C93624"/>
    <w:rsid w:val="00C95166"/>
    <w:rsid w:val="00C96D4B"/>
    <w:rsid w:val="00CA05E3"/>
    <w:rsid w:val="00CA0783"/>
    <w:rsid w:val="00CA5366"/>
    <w:rsid w:val="00CA5656"/>
    <w:rsid w:val="00CA653A"/>
    <w:rsid w:val="00CA6E00"/>
    <w:rsid w:val="00CB43D6"/>
    <w:rsid w:val="00CB612A"/>
    <w:rsid w:val="00CB6FA2"/>
    <w:rsid w:val="00CC0229"/>
    <w:rsid w:val="00CC1234"/>
    <w:rsid w:val="00CC26A3"/>
    <w:rsid w:val="00CC2DE1"/>
    <w:rsid w:val="00CC3242"/>
    <w:rsid w:val="00CC4D59"/>
    <w:rsid w:val="00CC5A89"/>
    <w:rsid w:val="00CC6045"/>
    <w:rsid w:val="00CC6490"/>
    <w:rsid w:val="00CD113D"/>
    <w:rsid w:val="00CD29A5"/>
    <w:rsid w:val="00CD605D"/>
    <w:rsid w:val="00CE4181"/>
    <w:rsid w:val="00CE4C52"/>
    <w:rsid w:val="00CE4DA6"/>
    <w:rsid w:val="00CE4F10"/>
    <w:rsid w:val="00CF27E0"/>
    <w:rsid w:val="00CF2CE5"/>
    <w:rsid w:val="00CF321A"/>
    <w:rsid w:val="00D00C49"/>
    <w:rsid w:val="00D03643"/>
    <w:rsid w:val="00D0479B"/>
    <w:rsid w:val="00D054AB"/>
    <w:rsid w:val="00D068FF"/>
    <w:rsid w:val="00D07305"/>
    <w:rsid w:val="00D105B1"/>
    <w:rsid w:val="00D11AC4"/>
    <w:rsid w:val="00D11C8E"/>
    <w:rsid w:val="00D12734"/>
    <w:rsid w:val="00D13665"/>
    <w:rsid w:val="00D145EC"/>
    <w:rsid w:val="00D14BDF"/>
    <w:rsid w:val="00D205CD"/>
    <w:rsid w:val="00D20911"/>
    <w:rsid w:val="00D218DD"/>
    <w:rsid w:val="00D2523B"/>
    <w:rsid w:val="00D271A0"/>
    <w:rsid w:val="00D30DE8"/>
    <w:rsid w:val="00D31F82"/>
    <w:rsid w:val="00D3464B"/>
    <w:rsid w:val="00D37A69"/>
    <w:rsid w:val="00D4223F"/>
    <w:rsid w:val="00D4248A"/>
    <w:rsid w:val="00D43AA9"/>
    <w:rsid w:val="00D46253"/>
    <w:rsid w:val="00D46A96"/>
    <w:rsid w:val="00D51139"/>
    <w:rsid w:val="00D5206B"/>
    <w:rsid w:val="00D55043"/>
    <w:rsid w:val="00D5549C"/>
    <w:rsid w:val="00D61C23"/>
    <w:rsid w:val="00D639F0"/>
    <w:rsid w:val="00D64F37"/>
    <w:rsid w:val="00D65593"/>
    <w:rsid w:val="00D66A9E"/>
    <w:rsid w:val="00D73CD4"/>
    <w:rsid w:val="00D73DE1"/>
    <w:rsid w:val="00D74B72"/>
    <w:rsid w:val="00D7508D"/>
    <w:rsid w:val="00D764CC"/>
    <w:rsid w:val="00D772FA"/>
    <w:rsid w:val="00D82784"/>
    <w:rsid w:val="00D82A72"/>
    <w:rsid w:val="00D82BFF"/>
    <w:rsid w:val="00D8315E"/>
    <w:rsid w:val="00D8396D"/>
    <w:rsid w:val="00D85B81"/>
    <w:rsid w:val="00D861EB"/>
    <w:rsid w:val="00D86274"/>
    <w:rsid w:val="00D862D3"/>
    <w:rsid w:val="00D91B7F"/>
    <w:rsid w:val="00D91C95"/>
    <w:rsid w:val="00D93FA8"/>
    <w:rsid w:val="00D96868"/>
    <w:rsid w:val="00D96B54"/>
    <w:rsid w:val="00DA1394"/>
    <w:rsid w:val="00DA3596"/>
    <w:rsid w:val="00DA53CF"/>
    <w:rsid w:val="00DA5AEF"/>
    <w:rsid w:val="00DA7149"/>
    <w:rsid w:val="00DA7E34"/>
    <w:rsid w:val="00DB10D3"/>
    <w:rsid w:val="00DB387C"/>
    <w:rsid w:val="00DB411D"/>
    <w:rsid w:val="00DB7C54"/>
    <w:rsid w:val="00DC0102"/>
    <w:rsid w:val="00DC12AA"/>
    <w:rsid w:val="00DC263C"/>
    <w:rsid w:val="00DC2D13"/>
    <w:rsid w:val="00DC4FE9"/>
    <w:rsid w:val="00DC7A38"/>
    <w:rsid w:val="00DC7C46"/>
    <w:rsid w:val="00DD02C9"/>
    <w:rsid w:val="00DD2792"/>
    <w:rsid w:val="00DD2D43"/>
    <w:rsid w:val="00DD2E50"/>
    <w:rsid w:val="00DD3720"/>
    <w:rsid w:val="00DD3DFC"/>
    <w:rsid w:val="00DD3EB3"/>
    <w:rsid w:val="00DD4394"/>
    <w:rsid w:val="00DD5E27"/>
    <w:rsid w:val="00DE04ED"/>
    <w:rsid w:val="00DE3738"/>
    <w:rsid w:val="00DE4C41"/>
    <w:rsid w:val="00DE6506"/>
    <w:rsid w:val="00DF1C29"/>
    <w:rsid w:val="00DF2B84"/>
    <w:rsid w:val="00DF2FF9"/>
    <w:rsid w:val="00DF45F4"/>
    <w:rsid w:val="00DF6972"/>
    <w:rsid w:val="00DF7E0B"/>
    <w:rsid w:val="00E00357"/>
    <w:rsid w:val="00E014BE"/>
    <w:rsid w:val="00E01921"/>
    <w:rsid w:val="00E029A1"/>
    <w:rsid w:val="00E03AB8"/>
    <w:rsid w:val="00E07F05"/>
    <w:rsid w:val="00E10457"/>
    <w:rsid w:val="00E1306B"/>
    <w:rsid w:val="00E14B04"/>
    <w:rsid w:val="00E14C43"/>
    <w:rsid w:val="00E14EB0"/>
    <w:rsid w:val="00E17755"/>
    <w:rsid w:val="00E2255C"/>
    <w:rsid w:val="00E2638F"/>
    <w:rsid w:val="00E26B6E"/>
    <w:rsid w:val="00E2738C"/>
    <w:rsid w:val="00E31A30"/>
    <w:rsid w:val="00E33834"/>
    <w:rsid w:val="00E34C64"/>
    <w:rsid w:val="00E50037"/>
    <w:rsid w:val="00E52CFB"/>
    <w:rsid w:val="00E56137"/>
    <w:rsid w:val="00E5613F"/>
    <w:rsid w:val="00E57624"/>
    <w:rsid w:val="00E617D3"/>
    <w:rsid w:val="00E61FD2"/>
    <w:rsid w:val="00E62BCF"/>
    <w:rsid w:val="00E62DA5"/>
    <w:rsid w:val="00E6422D"/>
    <w:rsid w:val="00E642C4"/>
    <w:rsid w:val="00E67601"/>
    <w:rsid w:val="00E70689"/>
    <w:rsid w:val="00E74DE4"/>
    <w:rsid w:val="00E75E20"/>
    <w:rsid w:val="00E80B8D"/>
    <w:rsid w:val="00E8289B"/>
    <w:rsid w:val="00E8396F"/>
    <w:rsid w:val="00E83AC8"/>
    <w:rsid w:val="00E847DE"/>
    <w:rsid w:val="00E84DF7"/>
    <w:rsid w:val="00E855F6"/>
    <w:rsid w:val="00E86652"/>
    <w:rsid w:val="00E86BFA"/>
    <w:rsid w:val="00E8772D"/>
    <w:rsid w:val="00E904C3"/>
    <w:rsid w:val="00E919F1"/>
    <w:rsid w:val="00E92AAC"/>
    <w:rsid w:val="00E934F7"/>
    <w:rsid w:val="00E93CAD"/>
    <w:rsid w:val="00E940A2"/>
    <w:rsid w:val="00EA5C6C"/>
    <w:rsid w:val="00EB02DA"/>
    <w:rsid w:val="00EB1E27"/>
    <w:rsid w:val="00EB1FD3"/>
    <w:rsid w:val="00EB4B24"/>
    <w:rsid w:val="00EB7238"/>
    <w:rsid w:val="00EC0051"/>
    <w:rsid w:val="00EC26FF"/>
    <w:rsid w:val="00EC37D2"/>
    <w:rsid w:val="00EC7F4F"/>
    <w:rsid w:val="00ED17A9"/>
    <w:rsid w:val="00ED48D6"/>
    <w:rsid w:val="00ED51A8"/>
    <w:rsid w:val="00ED5C38"/>
    <w:rsid w:val="00ED5ED3"/>
    <w:rsid w:val="00ED5FCC"/>
    <w:rsid w:val="00ED6A63"/>
    <w:rsid w:val="00ED6E60"/>
    <w:rsid w:val="00EE22D3"/>
    <w:rsid w:val="00EE2BB1"/>
    <w:rsid w:val="00EE3A80"/>
    <w:rsid w:val="00EF219F"/>
    <w:rsid w:val="00EF25C6"/>
    <w:rsid w:val="00EF4384"/>
    <w:rsid w:val="00EF55AF"/>
    <w:rsid w:val="00F040F9"/>
    <w:rsid w:val="00F04D26"/>
    <w:rsid w:val="00F05F69"/>
    <w:rsid w:val="00F13383"/>
    <w:rsid w:val="00F13CB9"/>
    <w:rsid w:val="00F1452D"/>
    <w:rsid w:val="00F14668"/>
    <w:rsid w:val="00F1523D"/>
    <w:rsid w:val="00F15CB6"/>
    <w:rsid w:val="00F1723C"/>
    <w:rsid w:val="00F17988"/>
    <w:rsid w:val="00F17DD5"/>
    <w:rsid w:val="00F23A36"/>
    <w:rsid w:val="00F25D22"/>
    <w:rsid w:val="00F30959"/>
    <w:rsid w:val="00F30D39"/>
    <w:rsid w:val="00F3342F"/>
    <w:rsid w:val="00F33CE4"/>
    <w:rsid w:val="00F35309"/>
    <w:rsid w:val="00F36CC8"/>
    <w:rsid w:val="00F446D2"/>
    <w:rsid w:val="00F44D5C"/>
    <w:rsid w:val="00F4503F"/>
    <w:rsid w:val="00F46AB4"/>
    <w:rsid w:val="00F476CA"/>
    <w:rsid w:val="00F53011"/>
    <w:rsid w:val="00F550B3"/>
    <w:rsid w:val="00F551C2"/>
    <w:rsid w:val="00F5528D"/>
    <w:rsid w:val="00F56146"/>
    <w:rsid w:val="00F607E5"/>
    <w:rsid w:val="00F60C05"/>
    <w:rsid w:val="00F627C9"/>
    <w:rsid w:val="00F64A90"/>
    <w:rsid w:val="00F66730"/>
    <w:rsid w:val="00F67B9E"/>
    <w:rsid w:val="00F703A3"/>
    <w:rsid w:val="00F7065D"/>
    <w:rsid w:val="00F70B3E"/>
    <w:rsid w:val="00F7132B"/>
    <w:rsid w:val="00F72946"/>
    <w:rsid w:val="00F77B13"/>
    <w:rsid w:val="00F77CBF"/>
    <w:rsid w:val="00F801D2"/>
    <w:rsid w:val="00F80A2E"/>
    <w:rsid w:val="00F83449"/>
    <w:rsid w:val="00F87260"/>
    <w:rsid w:val="00F87707"/>
    <w:rsid w:val="00F91309"/>
    <w:rsid w:val="00F970B2"/>
    <w:rsid w:val="00FA1660"/>
    <w:rsid w:val="00FA4FC4"/>
    <w:rsid w:val="00FA5F03"/>
    <w:rsid w:val="00FA632D"/>
    <w:rsid w:val="00FA7179"/>
    <w:rsid w:val="00FA75A4"/>
    <w:rsid w:val="00FB2C27"/>
    <w:rsid w:val="00FB3B6B"/>
    <w:rsid w:val="00FB52C4"/>
    <w:rsid w:val="00FB52EC"/>
    <w:rsid w:val="00FB54CC"/>
    <w:rsid w:val="00FB58E7"/>
    <w:rsid w:val="00FB63A8"/>
    <w:rsid w:val="00FB781B"/>
    <w:rsid w:val="00FB7E03"/>
    <w:rsid w:val="00FC2192"/>
    <w:rsid w:val="00FC3CD2"/>
    <w:rsid w:val="00FC7217"/>
    <w:rsid w:val="00FC796F"/>
    <w:rsid w:val="00FD2EEE"/>
    <w:rsid w:val="00FD64EB"/>
    <w:rsid w:val="00FE07F1"/>
    <w:rsid w:val="00FE14AB"/>
    <w:rsid w:val="00FE1914"/>
    <w:rsid w:val="00FE40A0"/>
    <w:rsid w:val="00FE42BC"/>
    <w:rsid w:val="00FE51DC"/>
    <w:rsid w:val="00FE5F0F"/>
    <w:rsid w:val="00FE7682"/>
    <w:rsid w:val="00FE78F6"/>
    <w:rsid w:val="00FF0196"/>
    <w:rsid w:val="00FF04D7"/>
    <w:rsid w:val="00FF26C9"/>
    <w:rsid w:val="00FF4BD5"/>
    <w:rsid w:val="00FF4D16"/>
    <w:rsid w:val="00FF4FE3"/>
    <w:rsid w:val="00FF747C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670A6"/>
  <w15:docId w15:val="{3BF233DF-9FD6-4C65-84E7-FA27924B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78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next w:val="Normal"/>
    <w:link w:val="Ttulo2Char"/>
    <w:qFormat/>
    <w:rsid w:val="00E52CFB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E3A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478"/>
      <w:jc w:val="both"/>
    </w:pPr>
    <w:rPr>
      <w:sz w:val="21"/>
      <w:szCs w:val="21"/>
    </w:rPr>
  </w:style>
  <w:style w:type="paragraph" w:styleId="PargrafodaLista">
    <w:name w:val="List Paragraph"/>
    <w:basedOn w:val="Normal"/>
    <w:link w:val="PargrafodaListaChar"/>
    <w:qFormat/>
    <w:pPr>
      <w:ind w:left="478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Cabealho">
    <w:name w:val="header"/>
    <w:aliases w:val="Heading 1a,hd,he,foote Char Char Char Char,foote Char Char Char,Cabeçalho superior,h,HeaderNN"/>
    <w:basedOn w:val="Normal"/>
    <w:link w:val="CabealhoChar"/>
    <w:unhideWhenUsed/>
    <w:rsid w:val="00A65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eading 1a Char,hd Char,he Char,foote Char Char Char Char Char,foote Char Char Char Char1,Cabeçalho superior Char,h Char,HeaderNN Char"/>
    <w:basedOn w:val="Fontepargpadro"/>
    <w:link w:val="Cabealho"/>
    <w:rsid w:val="00A6599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65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599C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WW-Corpodetexto2">
    <w:name w:val="WW-Corpo de texto 2"/>
    <w:basedOn w:val="Normal"/>
    <w:rsid w:val="00BD7588"/>
    <w:pPr>
      <w:suppressAutoHyphens/>
      <w:autoSpaceDN/>
      <w:jc w:val="both"/>
    </w:pPr>
    <w:rPr>
      <w:rFonts w:ascii="Bitstream Vera Serif" w:eastAsia="Bitstream Vera Sans" w:hAnsi="Bitstream Vera Serif"/>
      <w:sz w:val="24"/>
      <w:szCs w:val="20"/>
      <w:lang w:val="pt-BR" w:eastAsia="ar-SA" w:bidi="ar-SA"/>
    </w:rPr>
  </w:style>
  <w:style w:type="character" w:styleId="Forte">
    <w:name w:val="Strong"/>
    <w:uiPriority w:val="22"/>
    <w:qFormat/>
    <w:rsid w:val="00BD7588"/>
    <w:rPr>
      <w:b/>
      <w:bCs/>
    </w:rPr>
  </w:style>
  <w:style w:type="paragraph" w:customStyle="1" w:styleId="10">
    <w:name w:val="10"/>
    <w:basedOn w:val="Normal"/>
    <w:rsid w:val="00BD7588"/>
    <w:pPr>
      <w:widowControl/>
      <w:autoSpaceDE/>
      <w:autoSpaceDN/>
      <w:ind w:left="851" w:hanging="567"/>
      <w:jc w:val="both"/>
    </w:pPr>
    <w:rPr>
      <w:sz w:val="24"/>
      <w:szCs w:val="24"/>
      <w:lang w:val="pt-BR" w:eastAsia="pt-BR" w:bidi="ar-SA"/>
    </w:rPr>
  </w:style>
  <w:style w:type="paragraph" w:customStyle="1" w:styleId="11">
    <w:name w:val="11"/>
    <w:basedOn w:val="Normal"/>
    <w:rsid w:val="00BD7588"/>
    <w:pPr>
      <w:widowControl/>
      <w:autoSpaceDE/>
      <w:autoSpaceDN/>
      <w:ind w:left="1701" w:hanging="850"/>
      <w:jc w:val="both"/>
    </w:pPr>
    <w:rPr>
      <w:sz w:val="24"/>
      <w:szCs w:val="24"/>
      <w:lang w:val="pt-BR" w:eastAsia="pt-BR" w:bidi="ar-SA"/>
    </w:rPr>
  </w:style>
  <w:style w:type="paragraph" w:customStyle="1" w:styleId="P30">
    <w:name w:val="P30"/>
    <w:basedOn w:val="Normal"/>
    <w:rsid w:val="002B632C"/>
    <w:pPr>
      <w:widowControl/>
      <w:autoSpaceDE/>
      <w:autoSpaceDN/>
      <w:snapToGrid w:val="0"/>
      <w:jc w:val="both"/>
    </w:pPr>
    <w:rPr>
      <w:b/>
      <w:sz w:val="24"/>
      <w:szCs w:val="20"/>
      <w:lang w:val="pt-BR" w:eastAsia="pt-BR" w:bidi="ar-SA"/>
    </w:rPr>
  </w:style>
  <w:style w:type="paragraph" w:customStyle="1" w:styleId="Default">
    <w:name w:val="Default"/>
    <w:rsid w:val="002B632C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rsid w:val="00DB7C54"/>
    <w:pPr>
      <w:widowControl/>
      <w:autoSpaceDE/>
      <w:autoSpaceDN/>
      <w:jc w:val="both"/>
    </w:pPr>
    <w:rPr>
      <w:sz w:val="20"/>
      <w:szCs w:val="20"/>
      <w:lang w:val="pt-BR"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B7C54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uiPriority w:val="99"/>
    <w:rsid w:val="00DB7C54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B06B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B06BF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apple-converted-space">
    <w:name w:val="apple-converted-space"/>
    <w:rsid w:val="000B06BF"/>
  </w:style>
  <w:style w:type="paragraph" w:styleId="NormalWeb">
    <w:name w:val="Normal (Web)"/>
    <w:basedOn w:val="Normal"/>
    <w:uiPriority w:val="99"/>
    <w:rsid w:val="007B63C0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n-US" w:eastAsia="pt-BR" w:bidi="ar-SA"/>
    </w:rPr>
  </w:style>
  <w:style w:type="paragraph" w:customStyle="1" w:styleId="western">
    <w:name w:val="western"/>
    <w:basedOn w:val="Normal"/>
    <w:rsid w:val="007B63C0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9C34AA"/>
    <w:pPr>
      <w:widowControl/>
      <w:autoSpaceDE/>
      <w:autoSpaceDN/>
      <w:ind w:left="2835"/>
      <w:jc w:val="both"/>
    </w:pPr>
    <w:rPr>
      <w:rFonts w:ascii="Arial" w:eastAsia="Calibri" w:hAnsi="Arial" w:cs="Arial"/>
      <w:i/>
      <w:iCs/>
      <w:sz w:val="20"/>
      <w:szCs w:val="20"/>
      <w:lang w:val="x-none" w:eastAsia="x-none" w:bidi="ar-SA"/>
    </w:rPr>
  </w:style>
  <w:style w:type="character" w:customStyle="1" w:styleId="CitaoChar">
    <w:name w:val="Citação Char"/>
    <w:basedOn w:val="Fontepargpadro"/>
    <w:link w:val="Citao"/>
    <w:uiPriority w:val="29"/>
    <w:rsid w:val="009C34AA"/>
    <w:rPr>
      <w:rFonts w:ascii="Arial" w:eastAsia="Calibri" w:hAnsi="Arial" w:cs="Arial"/>
      <w:i/>
      <w:iCs/>
      <w:sz w:val="20"/>
      <w:szCs w:val="20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587832"/>
    <w:rPr>
      <w:color w:val="0000FF" w:themeColor="hyperlink"/>
      <w:u w:val="single"/>
    </w:rPr>
  </w:style>
  <w:style w:type="character" w:customStyle="1" w:styleId="CorpodetextoChar">
    <w:name w:val="Corpo de texto Char"/>
    <w:link w:val="Corpodetexto"/>
    <w:uiPriority w:val="1"/>
    <w:rsid w:val="0067580B"/>
    <w:rPr>
      <w:rFonts w:ascii="Times New Roman" w:eastAsia="Times New Roman" w:hAnsi="Times New Roman" w:cs="Times New Roman"/>
      <w:sz w:val="21"/>
      <w:szCs w:val="21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E014BE"/>
    <w:rPr>
      <w:color w:val="605E5C"/>
      <w:shd w:val="clear" w:color="auto" w:fill="E1DFDD"/>
    </w:rPr>
  </w:style>
  <w:style w:type="character" w:customStyle="1" w:styleId="PargrafodaListaChar">
    <w:name w:val="Parágrafo da Lista Char"/>
    <w:link w:val="PargrafodaLista"/>
    <w:uiPriority w:val="34"/>
    <w:rsid w:val="00405A76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E52CF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nfase">
    <w:name w:val="Emphasis"/>
    <w:uiPriority w:val="20"/>
    <w:qFormat/>
    <w:rsid w:val="00E52CFB"/>
    <w:rPr>
      <w:rFonts w:cs="Times New Roman"/>
      <w:b/>
    </w:rPr>
  </w:style>
  <w:style w:type="table" w:styleId="Tabelacomgrade">
    <w:name w:val="Table Grid"/>
    <w:basedOn w:val="Tabelanormal"/>
    <w:rsid w:val="00A73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Fontepargpadro"/>
    <w:rsid w:val="007742EF"/>
  </w:style>
  <w:style w:type="paragraph" w:styleId="Subttulo">
    <w:name w:val="Subtitle"/>
    <w:basedOn w:val="Normal"/>
    <w:next w:val="Normal"/>
    <w:link w:val="SubttuloChar"/>
    <w:uiPriority w:val="11"/>
    <w:qFormat/>
    <w:rsid w:val="00D14BDF"/>
    <w:pPr>
      <w:keepNext/>
      <w:keepLines/>
      <w:widowControl/>
      <w:autoSpaceDE/>
      <w:autoSpaceDN/>
      <w:spacing w:after="320"/>
    </w:pPr>
    <w:rPr>
      <w:color w:val="666666"/>
      <w:sz w:val="30"/>
      <w:szCs w:val="30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uiPriority w:val="11"/>
    <w:rsid w:val="00D14BDF"/>
    <w:rPr>
      <w:rFonts w:ascii="Times New Roman" w:eastAsia="Times New Roman" w:hAnsi="Times New Roman" w:cs="Times New Roman"/>
      <w:color w:val="666666"/>
      <w:sz w:val="30"/>
      <w:szCs w:val="30"/>
      <w:lang w:val="pt-BR" w:eastAsia="pt-BR"/>
    </w:rPr>
  </w:style>
  <w:style w:type="character" w:customStyle="1" w:styleId="Nivel1Char">
    <w:name w:val="Nivel1 Char"/>
    <w:link w:val="Nivel1"/>
    <w:locked/>
    <w:rsid w:val="00C5735A"/>
    <w:rPr>
      <w:rFonts w:ascii="Arial" w:eastAsia="Times New Roman" w:hAnsi="Arial"/>
      <w:b/>
      <w:color w:val="000000"/>
      <w:sz w:val="32"/>
      <w:szCs w:val="32"/>
      <w:lang w:val="x-none" w:eastAsia="x-none"/>
    </w:rPr>
  </w:style>
  <w:style w:type="paragraph" w:customStyle="1" w:styleId="Nivel1">
    <w:name w:val="Nivel1"/>
    <w:basedOn w:val="Ttulo1"/>
    <w:next w:val="Normal"/>
    <w:link w:val="Nivel1Char"/>
    <w:qFormat/>
    <w:rsid w:val="00C5735A"/>
    <w:pPr>
      <w:keepNext/>
      <w:keepLines/>
      <w:widowControl/>
      <w:numPr>
        <w:numId w:val="1"/>
      </w:numPr>
      <w:autoSpaceDE/>
      <w:autoSpaceDN/>
      <w:spacing w:before="480" w:after="120" w:line="276" w:lineRule="auto"/>
      <w:jc w:val="both"/>
    </w:pPr>
    <w:rPr>
      <w:rFonts w:ascii="Arial" w:hAnsi="Arial" w:cstheme="minorBidi"/>
      <w:bCs w:val="0"/>
      <w:color w:val="000000"/>
      <w:sz w:val="32"/>
      <w:szCs w:val="32"/>
      <w:lang w:val="x-none" w:eastAsia="x-none" w:bidi="ar-SA"/>
    </w:rPr>
  </w:style>
  <w:style w:type="character" w:customStyle="1" w:styleId="Ttulo3Char">
    <w:name w:val="Título 3 Char"/>
    <w:basedOn w:val="Fontepargpadro"/>
    <w:link w:val="Ttulo3"/>
    <w:uiPriority w:val="9"/>
    <w:rsid w:val="00EE3A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character" w:customStyle="1" w:styleId="whitespace-normal">
    <w:name w:val="whitespace-normal"/>
    <w:basedOn w:val="Fontepargpadro"/>
    <w:rsid w:val="001211B8"/>
  </w:style>
  <w:style w:type="paragraph" w:styleId="Ttulo">
    <w:name w:val="Title"/>
    <w:basedOn w:val="Normal"/>
    <w:next w:val="Normal"/>
    <w:link w:val="TtuloChar"/>
    <w:uiPriority w:val="10"/>
    <w:qFormat/>
    <w:rsid w:val="0052693F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52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40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2988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8631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8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845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000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7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8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3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2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consurge.saude.mg.gov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AE68B-C921-4277-95DF-EF6BB6FB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2930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Kleyton Costa</cp:lastModifiedBy>
  <cp:revision>10</cp:revision>
  <dcterms:created xsi:type="dcterms:W3CDTF">2026-03-06T13:57:00Z</dcterms:created>
  <dcterms:modified xsi:type="dcterms:W3CDTF">2026-03-10T09:15:00Z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