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248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4946903</wp:posOffset>
            </wp:positionH>
            <wp:positionV relativeFrom="paragraph">
              <wp:posOffset>38428</wp:posOffset>
            </wp:positionV>
            <wp:extent cx="2001011" cy="5516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01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PODER</w:t>
      </w:r>
      <w:r>
        <w:rPr>
          <w:rFonts w:ascii="Arial"/>
          <w:spacing w:val="-2"/>
        </w:rPr>
        <w:t> </w:t>
      </w:r>
      <w:r>
        <w:rPr>
          <w:rFonts w:ascii="Arial"/>
        </w:rPr>
        <w:t>EXECUTIVO</w:t>
      </w:r>
    </w:p>
    <w:p>
      <w:pPr>
        <w:pStyle w:val="BodyText"/>
        <w:ind w:left="248" w:right="3732"/>
        <w:rPr>
          <w:rFonts w:ascii="Arial" w:hAnsi="Arial"/>
        </w:rPr>
      </w:pPr>
      <w:r>
        <w:rPr/>
        <w:pict>
          <v:shape style="position:absolute;margin-left:85.103996pt;margin-top:46.765858pt;width:86.75pt;height:.1pt;mso-position-horizontal-relative:page;mso-position-vertical-relative:paragraph;z-index:15729152" coordorigin="1702,935" coordsize="1735,0" path="m1702,935l1970,935m1970,935l2770,935m2771,935l3036,935m3037,935l3437,935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29664" from="178.475998pt,46.765858pt" to="211.764pt,46.765858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18.508011pt,46.765858pt" to="231.780012pt,46.765858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251.832001pt;margin-top:46.765858pt;width:60.05pt;height:.1pt;mso-position-horizontal-relative:page;mso-position-vertical-relative:paragraph;z-index:15730688" coordorigin="5037,935" coordsize="1201,0" path="m5037,935l5436,935m5437,935l5837,935m5837,935l6237,935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8.480011pt;margin-top:46.765858pt;width:213.35pt;height:.1pt;mso-position-horizontal-relative:page;mso-position-vertical-relative:paragraph;z-index:15731200" coordorigin="6370,935" coordsize="4267,0" path="m6370,935l6635,935m6636,935l10636,935e" filled="false" stroked="true" strokeweight=".756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</w:rPr>
        <w:t>PREFEITURA MUNICIPAL DE MANAQUIRI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SECRETARIA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MUNICIPAL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ADMINISTRAÇÃO</w:t>
      </w:r>
      <w:r>
        <w:rPr>
          <w:rFonts w:ascii="Arial" w:hAnsi="Arial"/>
          <w:spacing w:val="-63"/>
        </w:rPr>
        <w:t> </w:t>
      </w:r>
      <w:r>
        <w:rPr>
          <w:rFonts w:ascii="Arial" w:hAnsi="Arial"/>
          <w:w w:val="99"/>
        </w:rPr>
        <w:t>CENT</w:t>
      </w:r>
      <w:r>
        <w:rPr>
          <w:rFonts w:ascii="Arial" w:hAnsi="Arial"/>
          <w:spacing w:val="-1"/>
          <w:w w:val="99"/>
        </w:rPr>
        <w:t>R</w:t>
      </w:r>
      <w:r>
        <w:rPr>
          <w:rFonts w:ascii="Arial" w:hAnsi="Arial"/>
        </w:rPr>
        <w:t>O </w:t>
      </w:r>
      <w:r>
        <w:rPr>
          <w:rFonts w:ascii="Arial" w:hAnsi="Arial"/>
          <w:w w:val="99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52"/>
        </w:rPr>
        <w:t>P</w:t>
      </w:r>
      <w:r>
        <w:rPr>
          <w:rFonts w:ascii="Arial MT" w:hAnsi="Arial MT"/>
          <w:b w:val="0"/>
          <w:spacing w:val="-82"/>
          <w:w w:val="99"/>
          <w:position w:val="-11"/>
        </w:rPr>
        <w:t>_</w:t>
      </w:r>
      <w:r>
        <w:rPr>
          <w:rFonts w:ascii="Arial" w:hAnsi="Arial"/>
          <w:w w:val="99"/>
        </w:rPr>
        <w:t>ROC</w:t>
      </w:r>
      <w:r>
        <w:rPr>
          <w:rFonts w:ascii="Arial" w:hAnsi="Arial"/>
          <w:spacing w:val="-3"/>
          <w:w w:val="99"/>
        </w:rPr>
        <w:t>E</w:t>
      </w:r>
      <w:r>
        <w:rPr>
          <w:rFonts w:ascii="Arial" w:hAnsi="Arial"/>
          <w:spacing w:val="-105"/>
        </w:rPr>
        <w:t>S</w:t>
      </w:r>
      <w:r>
        <w:rPr>
          <w:rFonts w:ascii="Arial MT" w:hAnsi="Arial MT"/>
          <w:b w:val="0"/>
          <w:spacing w:val="-29"/>
          <w:w w:val="99"/>
          <w:position w:val="-11"/>
        </w:rPr>
        <w:t>_</w:t>
      </w:r>
      <w:r>
        <w:rPr>
          <w:rFonts w:ascii="Arial" w:hAnsi="Arial"/>
          <w:spacing w:val="2"/>
        </w:rPr>
        <w:t>S</w:t>
      </w:r>
      <w:r>
        <w:rPr>
          <w:rFonts w:ascii="Arial" w:hAnsi="Arial"/>
          <w:spacing w:val="-41"/>
          <w:w w:val="99"/>
        </w:rPr>
        <w:t>A</w:t>
      </w:r>
      <w:r>
        <w:rPr>
          <w:rFonts w:ascii="Arial MT" w:hAnsi="Arial MT"/>
          <w:b w:val="0"/>
          <w:spacing w:val="-98"/>
          <w:w w:val="99"/>
          <w:position w:val="-11"/>
        </w:rPr>
        <w:t>_</w:t>
      </w:r>
      <w:r>
        <w:rPr>
          <w:rFonts w:ascii="Arial" w:hAnsi="Arial"/>
          <w:spacing w:val="-102"/>
          <w:w w:val="99"/>
        </w:rPr>
        <w:t>M</w:t>
      </w:r>
      <w:r>
        <w:rPr>
          <w:rFonts w:ascii="Arial MT" w:hAnsi="Arial MT"/>
          <w:b w:val="0"/>
          <w:spacing w:val="-33"/>
          <w:w w:val="99"/>
          <w:position w:val="-11"/>
        </w:rPr>
        <w:t>_</w:t>
      </w:r>
      <w:r>
        <w:rPr>
          <w:rFonts w:ascii="Arial" w:hAnsi="Arial"/>
          <w:spacing w:val="-129"/>
        </w:rPr>
        <w:t>E</w:t>
      </w:r>
      <w:r>
        <w:rPr>
          <w:rFonts w:ascii="Arial MT" w:hAnsi="Arial MT"/>
          <w:b w:val="0"/>
          <w:spacing w:val="-5"/>
          <w:w w:val="99"/>
          <w:position w:val="-11"/>
        </w:rPr>
        <w:t>_</w:t>
      </w:r>
      <w:r>
        <w:rPr>
          <w:rFonts w:ascii="Arial" w:hAnsi="Arial"/>
          <w:w w:val="99"/>
        </w:rPr>
        <w:t>N</w:t>
      </w:r>
      <w:r>
        <w:rPr>
          <w:rFonts w:ascii="Arial" w:hAnsi="Arial"/>
          <w:spacing w:val="-1"/>
          <w:w w:val="99"/>
        </w:rPr>
        <w:t>T</w:t>
      </w:r>
      <w:r>
        <w:rPr>
          <w:rFonts w:ascii="Arial" w:hAnsi="Arial"/>
        </w:rPr>
        <w:t>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w w:val="99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102"/>
          <w:w w:val="99"/>
        </w:rPr>
        <w:t>D</w:t>
      </w:r>
      <w:r>
        <w:rPr>
          <w:rFonts w:ascii="Arial MT" w:hAnsi="Arial MT"/>
          <w:b w:val="0"/>
          <w:spacing w:val="-30"/>
          <w:w w:val="99"/>
          <w:position w:val="-11"/>
        </w:rPr>
        <w:t>_</w:t>
      </w:r>
      <w:r>
        <w:rPr>
          <w:rFonts w:ascii="Arial" w:hAnsi="Arial"/>
          <w:spacing w:val="-3"/>
          <w:w w:val="99"/>
        </w:rPr>
        <w:t>A</w:t>
      </w:r>
      <w:r>
        <w:rPr>
          <w:rFonts w:ascii="Arial" w:hAnsi="Arial"/>
          <w:w w:val="99"/>
        </w:rPr>
        <w:t>DOS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Title"/>
      </w:pPr>
      <w:r>
        <w:rPr/>
        <w:t>RELATÓRIO DE PEDIDOS DE ACESSO À INFORMAÇÃO E</w:t>
      </w:r>
      <w:r>
        <w:rPr>
          <w:spacing w:val="-75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 2023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1"/>
        </w:rPr>
      </w:pPr>
    </w:p>
    <w:p>
      <w:pPr>
        <w:pStyle w:val="Heading1"/>
      </w:pPr>
      <w:r>
        <w:rPr/>
        <w:t>Quantidade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solicitações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acesso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informação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/>
        <w:rPr>
          <w:b w:val="0"/>
        </w:rPr>
      </w:pPr>
      <w:r>
        <w:rPr/>
        <w:t>Quantidade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solicitações: </w:t>
      </w:r>
      <w:r>
        <w:rPr>
          <w:b w:val="0"/>
        </w:rPr>
        <w:t>2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Média</w:t>
      </w:r>
      <w:r>
        <w:rPr>
          <w:spacing w:val="-2"/>
        </w:rPr>
        <w:t> </w:t>
      </w:r>
      <w:r>
        <w:rPr/>
        <w:t>mensal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solicitações: </w:t>
      </w:r>
      <w:r>
        <w:rPr>
          <w:b w:val="0"/>
        </w:rPr>
        <w:t>1</w:t>
      </w:r>
    </w:p>
    <w:p>
      <w:pPr>
        <w:pStyle w:val="BodyText"/>
        <w:spacing w:before="11"/>
        <w:rPr>
          <w:b w:val="0"/>
        </w:rPr>
      </w:pPr>
    </w:p>
    <w:p>
      <w:pPr>
        <w:pStyle w:val="Heading1"/>
      </w:pPr>
      <w:r>
        <w:rPr/>
        <w:t>Situação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pedidos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acesso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informação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02"/>
        <w:rPr>
          <w:b w:val="0"/>
        </w:rPr>
      </w:pPr>
      <w:r>
        <w:rPr/>
        <w:t>Respondidos:</w:t>
      </w:r>
      <w:r>
        <w:rPr>
          <w:spacing w:val="-1"/>
        </w:rPr>
        <w:t> </w:t>
      </w:r>
      <w:r>
        <w:rPr>
          <w:b w:val="0"/>
        </w:rPr>
        <w:t>2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Em</w:t>
      </w:r>
      <w:r>
        <w:rPr>
          <w:spacing w:val="-5"/>
        </w:rPr>
        <w:t> </w:t>
      </w:r>
      <w:r>
        <w:rPr/>
        <w:t>tramitação no</w:t>
      </w:r>
      <w:r>
        <w:rPr>
          <w:spacing w:val="-1"/>
        </w:rPr>
        <w:t> </w:t>
      </w:r>
      <w:r>
        <w:rPr/>
        <w:t>prazo:</w:t>
      </w:r>
      <w:r>
        <w:rPr>
          <w:spacing w:val="1"/>
        </w:rPr>
        <w:t> </w:t>
      </w:r>
      <w:r>
        <w:rPr>
          <w:b w:val="0"/>
        </w:rPr>
        <w:t>2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Em</w:t>
      </w:r>
      <w:r>
        <w:rPr>
          <w:spacing w:val="-5"/>
        </w:rPr>
        <w:t> </w:t>
      </w:r>
      <w:r>
        <w:rPr/>
        <w:t>tramitação</w:t>
      </w:r>
      <w:r>
        <w:rPr>
          <w:spacing w:val="-1"/>
        </w:rPr>
        <w:t> </w:t>
      </w:r>
      <w:r>
        <w:rPr/>
        <w:t>fora do</w:t>
      </w:r>
      <w:r>
        <w:rPr>
          <w:spacing w:val="-1"/>
        </w:rPr>
        <w:t> </w:t>
      </w:r>
      <w:r>
        <w:rPr/>
        <w:t>prazo: </w:t>
      </w:r>
      <w:r>
        <w:rPr>
          <w:b w:val="0"/>
        </w:rPr>
        <w:t>0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Indeferidos:</w:t>
      </w:r>
      <w:r>
        <w:rPr>
          <w:spacing w:val="-1"/>
        </w:rPr>
        <w:t> </w:t>
      </w:r>
      <w:r>
        <w:rPr>
          <w:b w:val="0"/>
        </w:rPr>
        <w:t>0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Heading1"/>
      </w:pPr>
      <w:r>
        <w:rPr/>
        <w:t>Características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pedidos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acesso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informação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perguntas:</w:t>
      </w:r>
      <w:r>
        <w:rPr>
          <w:spacing w:val="-1"/>
        </w:rPr>
        <w:t> </w:t>
      </w:r>
      <w:r>
        <w:rPr>
          <w:b w:val="0"/>
        </w:rPr>
        <w:t>2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solicitantes: </w:t>
      </w:r>
      <w:r>
        <w:rPr>
          <w:b w:val="0"/>
        </w:rPr>
        <w:t>0</w:t>
      </w:r>
    </w:p>
    <w:p>
      <w:pPr>
        <w:pStyle w:val="BodyText"/>
        <w:spacing w:before="3"/>
        <w:rPr>
          <w:b w:val="0"/>
        </w:rPr>
      </w:pPr>
    </w:p>
    <w:p>
      <w:pPr>
        <w:spacing w:line="487" w:lineRule="auto" w:before="0"/>
        <w:ind w:left="102" w:right="5181" w:firstLine="0"/>
        <w:jc w:val="left"/>
        <w:rPr>
          <w:b/>
          <w:sz w:val="27"/>
        </w:rPr>
      </w:pPr>
      <w:r>
        <w:rPr>
          <w:b/>
          <w:sz w:val="24"/>
        </w:rPr>
        <w:t>Média de perguntas por solicitação: </w:t>
      </w:r>
      <w:r>
        <w:rPr>
          <w:sz w:val="24"/>
        </w:rPr>
        <w:t>0.00</w:t>
      </w:r>
      <w:r>
        <w:rPr>
          <w:spacing w:val="-57"/>
          <w:sz w:val="24"/>
        </w:rPr>
        <w:t> </w:t>
      </w:r>
      <w:r>
        <w:rPr>
          <w:b/>
          <w:sz w:val="24"/>
        </w:rPr>
        <w:t>Solicitações com uma única pergunta: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b/>
          <w:sz w:val="27"/>
        </w:rPr>
        <w:t>Tipos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solicitante</w:t>
      </w:r>
    </w:p>
    <w:p>
      <w:pPr>
        <w:spacing w:line="229" w:lineRule="exact"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Pessoa Física:</w:t>
      </w:r>
      <w:r>
        <w:rPr>
          <w:b/>
          <w:spacing w:val="-2"/>
          <w:sz w:val="24"/>
        </w:rPr>
        <w:t> </w:t>
      </w:r>
      <w:r>
        <w:rPr>
          <w:sz w:val="24"/>
        </w:rPr>
        <w:t>(50%)</w:t>
      </w:r>
    </w:p>
    <w:p>
      <w:pPr>
        <w:pStyle w:val="BodyText"/>
        <w:spacing w:before="3"/>
        <w:rPr>
          <w:b w:val="0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Pessoa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Jurídica:</w:t>
      </w:r>
      <w:r>
        <w:rPr>
          <w:b/>
          <w:spacing w:val="-1"/>
          <w:sz w:val="24"/>
        </w:rPr>
        <w:t> </w:t>
      </w:r>
      <w:r>
        <w:rPr>
          <w:sz w:val="24"/>
        </w:rPr>
        <w:t>(50%)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Homens:</w:t>
      </w:r>
      <w:r>
        <w:rPr>
          <w:spacing w:val="-3"/>
        </w:rPr>
        <w:t> </w:t>
      </w:r>
      <w:r>
        <w:rPr>
          <w:b w:val="0"/>
        </w:rPr>
        <w:t>0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before="1"/>
        <w:ind w:left="102"/>
        <w:rPr>
          <w:b w:val="0"/>
        </w:rPr>
      </w:pPr>
      <w:r>
        <w:rPr/>
        <w:t>Mulheres:</w:t>
      </w:r>
      <w:r>
        <w:rPr>
          <w:spacing w:val="-4"/>
        </w:rPr>
        <w:t> </w:t>
      </w:r>
      <w:r>
        <w:rPr>
          <w:b w:val="0"/>
        </w:rPr>
        <w:t>1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Mulheres:</w:t>
      </w:r>
      <w:r>
        <w:rPr>
          <w:spacing w:val="-4"/>
        </w:rPr>
        <w:t> </w:t>
      </w:r>
      <w:r>
        <w:rPr>
          <w:b w:val="0"/>
        </w:rPr>
        <w:t>3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6"/>
        </w:rPr>
      </w:pPr>
      <w:r>
        <w:rPr/>
        <w:pict>
          <v:shape style="position:absolute;margin-left:98.664001pt;margin-top:17.698730pt;width:446.7pt;height:.1pt;mso-position-horizontal-relative:page;mso-position-vertical-relative:paragraph;z-index:-15728640;mso-wrap-distance-left:0;mso-wrap-distance-right:0" coordorigin="1973,354" coordsize="8934,0" path="m1973,354l10907,3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09" w:lineRule="exact" w:before="0"/>
        <w:ind w:left="687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Rua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Pedro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Pastor,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Ed.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Centro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–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69435-000,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Manaquiri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Amazonas</w:t>
      </w:r>
    </w:p>
    <w:sectPr>
      <w:type w:val="continuous"/>
      <w:pgSz w:w="11910" w:h="16840"/>
      <w:pgMar w:top="66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171" w:right="858" w:hanging="133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2024-04-12T04:02:10Z</dcterms:created>
  <dcterms:modified xsi:type="dcterms:W3CDTF">2024-04-12T04:02:10Z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