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0036C" w14:textId="77777777" w:rsidR="00755218" w:rsidRDefault="00755218" w:rsidP="00755218">
      <w:pPr>
        <w:spacing w:after="0" w:line="240" w:lineRule="auto"/>
        <w:jc w:val="center"/>
        <w:rPr>
          <w:rFonts w:ascii="Palatino Linotype" w:hAnsi="Palatino Linotype"/>
          <w:sz w:val="26"/>
          <w:szCs w:val="26"/>
        </w:rPr>
      </w:pPr>
    </w:p>
    <w:p w14:paraId="7948DCAD" w14:textId="77777777" w:rsidR="00755218" w:rsidRDefault="00755218" w:rsidP="00755218">
      <w:pPr>
        <w:spacing w:after="0" w:line="240" w:lineRule="auto"/>
        <w:jc w:val="center"/>
        <w:rPr>
          <w:rFonts w:ascii="Palatino Linotype" w:hAnsi="Palatino Linotype"/>
          <w:sz w:val="26"/>
          <w:szCs w:val="26"/>
        </w:rPr>
      </w:pPr>
    </w:p>
    <w:p w14:paraId="6829D7A8" w14:textId="77777777" w:rsidR="00755218" w:rsidRDefault="00755218" w:rsidP="00755218">
      <w:pPr>
        <w:spacing w:after="0" w:line="240" w:lineRule="auto"/>
        <w:jc w:val="center"/>
        <w:rPr>
          <w:rFonts w:ascii="Palatino Linotype" w:hAnsi="Palatino Linotype"/>
          <w:sz w:val="26"/>
          <w:szCs w:val="26"/>
        </w:rPr>
      </w:pPr>
    </w:p>
    <w:p w14:paraId="364E4D74" w14:textId="77777777" w:rsidR="00755218" w:rsidRDefault="00755218" w:rsidP="00755218">
      <w:pPr>
        <w:spacing w:after="0" w:line="240" w:lineRule="auto"/>
        <w:jc w:val="center"/>
        <w:rPr>
          <w:rFonts w:ascii="Palatino Linotype" w:hAnsi="Palatino Linotype"/>
          <w:sz w:val="26"/>
          <w:szCs w:val="26"/>
        </w:rPr>
      </w:pPr>
    </w:p>
    <w:p w14:paraId="59B5D1B7" w14:textId="5001B647" w:rsidR="00755218" w:rsidRDefault="00755218" w:rsidP="00755218">
      <w:pPr>
        <w:spacing w:after="0" w:line="240" w:lineRule="auto"/>
        <w:jc w:val="center"/>
        <w:rPr>
          <w:rFonts w:ascii="Palatino Linotype" w:hAnsi="Palatino Linotype"/>
          <w:sz w:val="26"/>
          <w:szCs w:val="26"/>
        </w:rPr>
      </w:pPr>
      <w:r w:rsidRPr="0056636A">
        <w:rPr>
          <w:rFonts w:ascii="Palatino Linotype" w:hAnsi="Palatino Linotype"/>
          <w:sz w:val="26"/>
          <w:szCs w:val="26"/>
        </w:rPr>
        <w:t>EDITAL Nº</w:t>
      </w:r>
      <w:r w:rsidR="0056636A" w:rsidRPr="0056636A">
        <w:rPr>
          <w:rFonts w:ascii="Palatino Linotype" w:hAnsi="Palatino Linotype"/>
          <w:sz w:val="26"/>
          <w:szCs w:val="26"/>
        </w:rPr>
        <w:t xml:space="preserve"> 01</w:t>
      </w:r>
      <w:r w:rsidRPr="0056636A">
        <w:rPr>
          <w:rFonts w:ascii="Palatino Linotype" w:hAnsi="Palatino Linotype"/>
          <w:sz w:val="26"/>
          <w:szCs w:val="26"/>
        </w:rPr>
        <w:t>/2026</w:t>
      </w:r>
    </w:p>
    <w:p w14:paraId="33CA472D" w14:textId="77777777" w:rsidR="00755218" w:rsidRPr="00755218" w:rsidRDefault="00755218" w:rsidP="00755218">
      <w:pPr>
        <w:spacing w:after="0" w:line="240" w:lineRule="auto"/>
        <w:jc w:val="center"/>
        <w:rPr>
          <w:rFonts w:ascii="Palatino Linotype" w:hAnsi="Palatino Linotype"/>
          <w:sz w:val="26"/>
          <w:szCs w:val="26"/>
        </w:rPr>
      </w:pPr>
    </w:p>
    <w:tbl>
      <w:tblPr>
        <w:tblStyle w:val="Tabelacomgrade"/>
        <w:tblW w:w="9072" w:type="dxa"/>
        <w:tblInd w:w="-5" w:type="dxa"/>
        <w:shd w:val="pct12" w:color="auto" w:fill="auto"/>
        <w:tblLook w:val="04A0" w:firstRow="1" w:lastRow="0" w:firstColumn="1" w:lastColumn="0" w:noHBand="0" w:noVBand="1"/>
      </w:tblPr>
      <w:tblGrid>
        <w:gridCol w:w="9072"/>
      </w:tblGrid>
      <w:tr w:rsidR="00755218" w14:paraId="1736F7B6" w14:textId="77777777" w:rsidTr="00755218">
        <w:tc>
          <w:tcPr>
            <w:tcW w:w="9072" w:type="dxa"/>
            <w:shd w:val="pct12" w:color="auto" w:fill="auto"/>
          </w:tcPr>
          <w:p w14:paraId="1FB3F212" w14:textId="07D8B74E" w:rsidR="00755218" w:rsidRDefault="00755218" w:rsidP="00755218">
            <w:pPr>
              <w:spacing w:after="0" w:line="240" w:lineRule="auto"/>
              <w:jc w:val="center"/>
              <w:rPr>
                <w:rFonts w:ascii="Palatino Linotype" w:hAnsi="Palatino Linotype"/>
                <w:sz w:val="26"/>
                <w:szCs w:val="26"/>
              </w:rPr>
            </w:pPr>
            <w:r w:rsidRPr="00755218">
              <w:rPr>
                <w:rFonts w:ascii="Palatino Linotype" w:hAnsi="Palatino Linotype"/>
                <w:sz w:val="26"/>
                <w:szCs w:val="26"/>
              </w:rPr>
              <w:t xml:space="preserve">EDITAL DE PREMIAÇÃO CULTURAL </w:t>
            </w:r>
          </w:p>
          <w:p w14:paraId="199228E1" w14:textId="1FFCE7BB" w:rsidR="00755218" w:rsidRDefault="00755218" w:rsidP="00755218">
            <w:pPr>
              <w:spacing w:after="0" w:line="240" w:lineRule="auto"/>
              <w:jc w:val="center"/>
              <w:rPr>
                <w:rFonts w:ascii="Palatino Linotype" w:hAnsi="Palatino Linotype"/>
                <w:sz w:val="26"/>
                <w:szCs w:val="26"/>
              </w:rPr>
            </w:pPr>
            <w:r w:rsidRPr="00755218">
              <w:rPr>
                <w:rFonts w:ascii="Palatino Linotype" w:hAnsi="Palatino Linotype"/>
                <w:sz w:val="26"/>
                <w:szCs w:val="26"/>
              </w:rPr>
              <w:t>CARNAVAL DE LAMBARI 2026</w:t>
            </w:r>
          </w:p>
        </w:tc>
      </w:tr>
    </w:tbl>
    <w:p w14:paraId="08212C77" w14:textId="77777777" w:rsidR="00755218" w:rsidRDefault="00755218" w:rsidP="00755218">
      <w:pPr>
        <w:spacing w:after="0" w:line="240" w:lineRule="auto"/>
        <w:rPr>
          <w:rFonts w:ascii="Palatino Linotype" w:hAnsi="Palatino Linotype"/>
          <w:sz w:val="26"/>
          <w:szCs w:val="26"/>
        </w:rPr>
      </w:pPr>
    </w:p>
    <w:p w14:paraId="10379F6B" w14:textId="77777777" w:rsidR="00755218" w:rsidRDefault="00755218" w:rsidP="00755218">
      <w:pPr>
        <w:spacing w:after="0" w:line="240" w:lineRule="auto"/>
        <w:rPr>
          <w:rFonts w:ascii="Palatino Linotype" w:hAnsi="Palatino Linotype"/>
          <w:sz w:val="26"/>
          <w:szCs w:val="26"/>
        </w:rPr>
      </w:pPr>
      <w:r w:rsidRPr="00755218">
        <w:rPr>
          <w:rFonts w:ascii="Palatino Linotype" w:hAnsi="Palatino Linotype"/>
          <w:sz w:val="26"/>
          <w:szCs w:val="26"/>
        </w:rPr>
        <w:t>O MUNICÍPIO DE LAMBARI, Estado de Minas Gerais, por intermédio da Secretaria Municipal de Cultura e da Secretaria Municipal de Turismo, no uso de suas atribuições legais, com fundamento na Lei Municipal nº 2.411, de 16 de janeiro de 2026, torna público o presente EDITAL DE PREMIAÇÃO CULTURAL, destinado a apoiar e incentivar a realização de blocos carnavalescos tradicionais no Carnaval de Lambari 2026, nos termos e condições a seguir estabelecidos.</w:t>
      </w:r>
    </w:p>
    <w:p w14:paraId="2C8B3F85" w14:textId="77777777" w:rsidR="00755218" w:rsidRDefault="00755218" w:rsidP="00755218">
      <w:pPr>
        <w:spacing w:after="0" w:line="240" w:lineRule="auto"/>
        <w:rPr>
          <w:rFonts w:ascii="Palatino Linotype" w:hAnsi="Palatino Linotype"/>
          <w:sz w:val="26"/>
          <w:szCs w:val="26"/>
        </w:rPr>
      </w:pPr>
    </w:p>
    <w:tbl>
      <w:tblPr>
        <w:tblStyle w:val="Tabelacomgrade"/>
        <w:tblW w:w="0" w:type="auto"/>
        <w:tblInd w:w="-5" w:type="dxa"/>
        <w:shd w:val="pct12" w:color="auto" w:fill="auto"/>
        <w:tblLook w:val="04A0" w:firstRow="1" w:lastRow="0" w:firstColumn="1" w:lastColumn="0" w:noHBand="0" w:noVBand="1"/>
      </w:tblPr>
      <w:tblGrid>
        <w:gridCol w:w="9060"/>
      </w:tblGrid>
      <w:tr w:rsidR="00755218" w14:paraId="0861EC3E" w14:textId="77777777" w:rsidTr="00755218">
        <w:tc>
          <w:tcPr>
            <w:tcW w:w="9060" w:type="dxa"/>
            <w:shd w:val="pct12" w:color="auto" w:fill="auto"/>
          </w:tcPr>
          <w:p w14:paraId="482D2E9C" w14:textId="551E15A8" w:rsidR="00755218" w:rsidRPr="00755218" w:rsidRDefault="00755218" w:rsidP="00755218">
            <w:pPr>
              <w:numPr>
                <w:ilvl w:val="0"/>
                <w:numId w:val="9"/>
              </w:numPr>
              <w:tabs>
                <w:tab w:val="clear" w:pos="720"/>
              </w:tabs>
              <w:spacing w:after="0" w:line="240" w:lineRule="auto"/>
              <w:ind w:left="38" w:firstLine="0"/>
              <w:jc w:val="center"/>
              <w:rPr>
                <w:rFonts w:ascii="Palatino Linotype" w:hAnsi="Palatino Linotype"/>
                <w:b/>
                <w:bCs/>
                <w:sz w:val="26"/>
                <w:szCs w:val="26"/>
              </w:rPr>
            </w:pPr>
            <w:r w:rsidRPr="00755218">
              <w:rPr>
                <w:rFonts w:ascii="Palatino Linotype" w:hAnsi="Palatino Linotype"/>
                <w:b/>
                <w:bCs/>
                <w:sz w:val="26"/>
                <w:szCs w:val="26"/>
              </w:rPr>
              <w:t>DO OBJETO</w:t>
            </w:r>
          </w:p>
        </w:tc>
      </w:tr>
    </w:tbl>
    <w:p w14:paraId="2DAB8CA3" w14:textId="77777777" w:rsidR="00755218" w:rsidRPr="00755218" w:rsidRDefault="00755218" w:rsidP="00755218">
      <w:pPr>
        <w:spacing w:after="0" w:line="240" w:lineRule="auto"/>
        <w:rPr>
          <w:rFonts w:ascii="Palatino Linotype" w:hAnsi="Palatino Linotype"/>
          <w:sz w:val="26"/>
          <w:szCs w:val="26"/>
        </w:rPr>
      </w:pPr>
    </w:p>
    <w:p w14:paraId="24CC3327" w14:textId="77777777" w:rsidR="00755218" w:rsidRDefault="00755218" w:rsidP="00755218">
      <w:pPr>
        <w:spacing w:after="0" w:line="240" w:lineRule="auto"/>
        <w:rPr>
          <w:rFonts w:ascii="Palatino Linotype" w:hAnsi="Palatino Linotype"/>
          <w:sz w:val="26"/>
          <w:szCs w:val="26"/>
        </w:rPr>
      </w:pPr>
      <w:r w:rsidRPr="00755218">
        <w:rPr>
          <w:rFonts w:ascii="Palatino Linotype" w:hAnsi="Palatino Linotype"/>
          <w:b/>
          <w:bCs/>
          <w:sz w:val="26"/>
          <w:szCs w:val="26"/>
        </w:rPr>
        <w:t>1.1</w:t>
      </w:r>
      <w:r w:rsidRPr="00755218">
        <w:rPr>
          <w:rFonts w:ascii="Palatino Linotype" w:hAnsi="Palatino Linotype"/>
          <w:sz w:val="26"/>
          <w:szCs w:val="26"/>
        </w:rPr>
        <w:t xml:space="preserve"> O presente Edital tem por objeto a seleção e premiação de blocos carnavalescos tradicionais, sem finalidade lucrativa, que promovam manifestações culturais populares durante o Carnaval de Lambari 2026, valorizando a cultura local, a participação comunitária e o interesse público.</w:t>
      </w:r>
    </w:p>
    <w:p w14:paraId="320C4C6B" w14:textId="77777777" w:rsidR="00755218" w:rsidRPr="00755218" w:rsidRDefault="00755218" w:rsidP="00755218">
      <w:pPr>
        <w:spacing w:after="0" w:line="240" w:lineRule="auto"/>
        <w:rPr>
          <w:rFonts w:ascii="Palatino Linotype" w:hAnsi="Palatino Linotype"/>
          <w:sz w:val="26"/>
          <w:szCs w:val="26"/>
        </w:rPr>
      </w:pPr>
    </w:p>
    <w:p w14:paraId="48D32FA4" w14:textId="77777777" w:rsidR="00755218" w:rsidRDefault="00755218" w:rsidP="00755218">
      <w:pPr>
        <w:spacing w:after="0" w:line="240" w:lineRule="auto"/>
        <w:rPr>
          <w:rFonts w:ascii="Palatino Linotype" w:hAnsi="Palatino Linotype"/>
          <w:sz w:val="26"/>
          <w:szCs w:val="26"/>
        </w:rPr>
      </w:pPr>
      <w:r w:rsidRPr="00755218">
        <w:rPr>
          <w:rFonts w:ascii="Palatino Linotype" w:hAnsi="Palatino Linotype"/>
          <w:b/>
          <w:bCs/>
          <w:sz w:val="26"/>
          <w:szCs w:val="26"/>
        </w:rPr>
        <w:t>1.2</w:t>
      </w:r>
      <w:r w:rsidRPr="00755218">
        <w:rPr>
          <w:rFonts w:ascii="Palatino Linotype" w:hAnsi="Palatino Linotype"/>
          <w:sz w:val="26"/>
          <w:szCs w:val="26"/>
        </w:rPr>
        <w:t xml:space="preserve"> O valor total destinado à premiação é de R$ 40.000,00 (quarenta mil reais), o qual será dividido igualmente entre todos os blocos carnavalescos devidamente inscritos, habilitados e aprovados, observada a disponibilidade orçamentária e financeira do Município.</w:t>
      </w:r>
    </w:p>
    <w:p w14:paraId="5223DBB8" w14:textId="77777777" w:rsidR="00755218" w:rsidRDefault="00755218" w:rsidP="00755218">
      <w:pPr>
        <w:spacing w:after="0" w:line="240" w:lineRule="auto"/>
        <w:rPr>
          <w:rFonts w:ascii="Palatino Linotype" w:hAnsi="Palatino Linotype"/>
          <w:sz w:val="26"/>
          <w:szCs w:val="26"/>
        </w:rPr>
      </w:pPr>
    </w:p>
    <w:tbl>
      <w:tblPr>
        <w:tblStyle w:val="Tabelacomgrade"/>
        <w:tblW w:w="0" w:type="auto"/>
        <w:tblInd w:w="-5" w:type="dxa"/>
        <w:shd w:val="pct12" w:color="auto" w:fill="auto"/>
        <w:tblLook w:val="04A0" w:firstRow="1" w:lastRow="0" w:firstColumn="1" w:lastColumn="0" w:noHBand="0" w:noVBand="1"/>
      </w:tblPr>
      <w:tblGrid>
        <w:gridCol w:w="9060"/>
      </w:tblGrid>
      <w:tr w:rsidR="00755218" w14:paraId="7B14F0B8" w14:textId="77777777" w:rsidTr="00755218">
        <w:tc>
          <w:tcPr>
            <w:tcW w:w="9060" w:type="dxa"/>
            <w:shd w:val="pct12" w:color="auto" w:fill="auto"/>
          </w:tcPr>
          <w:p w14:paraId="626C9820" w14:textId="7DE9CCBE" w:rsidR="00755218" w:rsidRDefault="00755218" w:rsidP="00755218">
            <w:pPr>
              <w:numPr>
                <w:ilvl w:val="0"/>
                <w:numId w:val="10"/>
              </w:numPr>
              <w:spacing w:after="0" w:line="240" w:lineRule="auto"/>
              <w:jc w:val="center"/>
              <w:rPr>
                <w:rFonts w:ascii="Palatino Linotype" w:hAnsi="Palatino Linotype"/>
                <w:sz w:val="26"/>
                <w:szCs w:val="26"/>
              </w:rPr>
            </w:pPr>
            <w:r w:rsidRPr="00755218">
              <w:rPr>
                <w:rFonts w:ascii="Palatino Linotype" w:hAnsi="Palatino Linotype"/>
                <w:sz w:val="26"/>
                <w:szCs w:val="26"/>
              </w:rPr>
              <w:t>DOS RECURSOS ORÇAMENTÁRIOS</w:t>
            </w:r>
          </w:p>
        </w:tc>
      </w:tr>
    </w:tbl>
    <w:p w14:paraId="5EA31A00" w14:textId="77777777" w:rsidR="00755218" w:rsidRDefault="00755218" w:rsidP="00755218">
      <w:pPr>
        <w:spacing w:after="0" w:line="240" w:lineRule="auto"/>
        <w:rPr>
          <w:rFonts w:ascii="Palatino Linotype" w:hAnsi="Palatino Linotype"/>
          <w:sz w:val="26"/>
          <w:szCs w:val="26"/>
        </w:rPr>
      </w:pPr>
    </w:p>
    <w:p w14:paraId="2EDF151D" w14:textId="77777777" w:rsidR="00755218" w:rsidRDefault="00755218" w:rsidP="00755218">
      <w:pPr>
        <w:spacing w:after="0" w:line="240" w:lineRule="auto"/>
        <w:rPr>
          <w:rFonts w:ascii="Palatino Linotype" w:hAnsi="Palatino Linotype"/>
          <w:sz w:val="26"/>
          <w:szCs w:val="26"/>
        </w:rPr>
      </w:pPr>
      <w:r w:rsidRPr="00755218">
        <w:rPr>
          <w:rFonts w:ascii="Palatino Linotype" w:hAnsi="Palatino Linotype"/>
          <w:b/>
          <w:bCs/>
          <w:sz w:val="26"/>
          <w:szCs w:val="26"/>
        </w:rPr>
        <w:t>2.1</w:t>
      </w:r>
      <w:r w:rsidRPr="00755218">
        <w:rPr>
          <w:rFonts w:ascii="Palatino Linotype" w:hAnsi="Palatino Linotype"/>
          <w:sz w:val="26"/>
          <w:szCs w:val="26"/>
        </w:rPr>
        <w:t xml:space="preserve"> As despesas decorrentes da execução deste Edital correrão à conta de dotação orçamentária própria consignada no orçamento vigente, vinculada às ações da Secretaria Municipal de Cultura e da Secretaria Municipal de Turismo, podendo ser suplementada se necessário, observada a legislação aplicável.</w:t>
      </w:r>
    </w:p>
    <w:p w14:paraId="4A9AA2A7" w14:textId="77777777" w:rsidR="00755218" w:rsidRDefault="00755218" w:rsidP="00755218">
      <w:pPr>
        <w:spacing w:after="0" w:line="240" w:lineRule="auto"/>
        <w:rPr>
          <w:rFonts w:ascii="Palatino Linotype" w:hAnsi="Palatino Linotype"/>
          <w:sz w:val="26"/>
          <w:szCs w:val="26"/>
        </w:rPr>
      </w:pPr>
    </w:p>
    <w:p w14:paraId="2B546398" w14:textId="77777777" w:rsidR="00755218" w:rsidRDefault="00755218" w:rsidP="00755218">
      <w:pPr>
        <w:spacing w:after="0" w:line="240" w:lineRule="auto"/>
        <w:rPr>
          <w:rFonts w:ascii="Palatino Linotype" w:hAnsi="Palatino Linotype"/>
          <w:sz w:val="26"/>
          <w:szCs w:val="26"/>
        </w:rPr>
      </w:pPr>
    </w:p>
    <w:p w14:paraId="6B1224BD" w14:textId="77777777" w:rsidR="00755218" w:rsidRDefault="00755218" w:rsidP="00755218">
      <w:pPr>
        <w:spacing w:after="0" w:line="240" w:lineRule="auto"/>
        <w:rPr>
          <w:rFonts w:ascii="Palatino Linotype" w:hAnsi="Palatino Linotype"/>
          <w:sz w:val="26"/>
          <w:szCs w:val="26"/>
        </w:rPr>
      </w:pPr>
    </w:p>
    <w:p w14:paraId="6A5D7E6A" w14:textId="77777777" w:rsidR="00755218" w:rsidRDefault="00755218" w:rsidP="00755218">
      <w:pPr>
        <w:spacing w:after="0" w:line="240" w:lineRule="auto"/>
        <w:rPr>
          <w:rFonts w:ascii="Palatino Linotype" w:hAnsi="Palatino Linotype"/>
          <w:sz w:val="26"/>
          <w:szCs w:val="26"/>
        </w:rPr>
      </w:pPr>
    </w:p>
    <w:p w14:paraId="49584306" w14:textId="77777777" w:rsidR="00755218" w:rsidRDefault="00755218" w:rsidP="00755218">
      <w:pPr>
        <w:spacing w:after="0" w:line="240" w:lineRule="auto"/>
        <w:rPr>
          <w:rFonts w:ascii="Palatino Linotype" w:hAnsi="Palatino Linotype"/>
          <w:sz w:val="26"/>
          <w:szCs w:val="26"/>
        </w:rPr>
      </w:pPr>
    </w:p>
    <w:p w14:paraId="346FE216" w14:textId="77777777" w:rsidR="00755218" w:rsidRDefault="00755218" w:rsidP="00755218">
      <w:pPr>
        <w:spacing w:after="0" w:line="240" w:lineRule="auto"/>
        <w:rPr>
          <w:rFonts w:ascii="Palatino Linotype" w:hAnsi="Palatino Linotype"/>
          <w:sz w:val="26"/>
          <w:szCs w:val="26"/>
        </w:rPr>
      </w:pPr>
    </w:p>
    <w:p w14:paraId="38D044D6" w14:textId="77777777" w:rsidR="00755218" w:rsidRDefault="00755218" w:rsidP="00755218">
      <w:pPr>
        <w:spacing w:after="0" w:line="240" w:lineRule="auto"/>
        <w:rPr>
          <w:rFonts w:ascii="Palatino Linotype" w:hAnsi="Palatino Linotype"/>
          <w:sz w:val="26"/>
          <w:szCs w:val="26"/>
        </w:rPr>
      </w:pPr>
    </w:p>
    <w:p w14:paraId="3ED94B42" w14:textId="77777777" w:rsidR="00755218" w:rsidRDefault="00755218" w:rsidP="00755218">
      <w:pPr>
        <w:spacing w:after="0" w:line="240" w:lineRule="auto"/>
        <w:rPr>
          <w:rFonts w:ascii="Palatino Linotype" w:hAnsi="Palatino Linotype"/>
          <w:sz w:val="26"/>
          <w:szCs w:val="26"/>
        </w:rPr>
      </w:pPr>
    </w:p>
    <w:tbl>
      <w:tblPr>
        <w:tblStyle w:val="Tabelacomgrade"/>
        <w:tblW w:w="0" w:type="auto"/>
        <w:tblInd w:w="-5" w:type="dxa"/>
        <w:shd w:val="pct12" w:color="auto" w:fill="auto"/>
        <w:tblLook w:val="04A0" w:firstRow="1" w:lastRow="0" w:firstColumn="1" w:lastColumn="0" w:noHBand="0" w:noVBand="1"/>
      </w:tblPr>
      <w:tblGrid>
        <w:gridCol w:w="9060"/>
      </w:tblGrid>
      <w:tr w:rsidR="00755218" w14:paraId="7CCEAE1A" w14:textId="77777777" w:rsidTr="00755218">
        <w:tc>
          <w:tcPr>
            <w:tcW w:w="9060" w:type="dxa"/>
            <w:shd w:val="pct12" w:color="auto" w:fill="auto"/>
          </w:tcPr>
          <w:p w14:paraId="1AB715DE" w14:textId="730F05A3" w:rsidR="00755218" w:rsidRDefault="00755218" w:rsidP="00755218">
            <w:pPr>
              <w:numPr>
                <w:ilvl w:val="0"/>
                <w:numId w:val="11"/>
              </w:numPr>
              <w:spacing w:after="0" w:line="240" w:lineRule="auto"/>
              <w:rPr>
                <w:rFonts w:ascii="Palatino Linotype" w:hAnsi="Palatino Linotype"/>
                <w:sz w:val="26"/>
                <w:szCs w:val="26"/>
              </w:rPr>
            </w:pPr>
            <w:r w:rsidRPr="00755218">
              <w:rPr>
                <w:rFonts w:ascii="Palatino Linotype" w:hAnsi="Palatino Linotype"/>
                <w:sz w:val="26"/>
                <w:szCs w:val="26"/>
              </w:rPr>
              <w:t>DOS BENEFICIÁRIOS E REQUISITOS DE PARTICIPAÇÃO</w:t>
            </w:r>
          </w:p>
        </w:tc>
      </w:tr>
    </w:tbl>
    <w:p w14:paraId="30349546" w14:textId="77777777" w:rsidR="00755218" w:rsidRPr="00755218" w:rsidRDefault="00755218" w:rsidP="00755218">
      <w:pPr>
        <w:spacing w:after="0" w:line="240" w:lineRule="auto"/>
        <w:rPr>
          <w:rFonts w:ascii="Palatino Linotype" w:hAnsi="Palatino Linotype"/>
          <w:sz w:val="26"/>
          <w:szCs w:val="26"/>
        </w:rPr>
      </w:pPr>
    </w:p>
    <w:p w14:paraId="256C7E35" w14:textId="77777777" w:rsidR="00755218" w:rsidRDefault="00755218" w:rsidP="00755218">
      <w:pPr>
        <w:spacing w:after="0" w:line="240" w:lineRule="auto"/>
        <w:rPr>
          <w:rFonts w:ascii="Palatino Linotype" w:hAnsi="Palatino Linotype"/>
          <w:sz w:val="26"/>
          <w:szCs w:val="26"/>
        </w:rPr>
      </w:pPr>
      <w:r w:rsidRPr="00755218">
        <w:rPr>
          <w:rFonts w:ascii="Palatino Linotype" w:hAnsi="Palatino Linotype"/>
          <w:b/>
          <w:bCs/>
          <w:sz w:val="26"/>
          <w:szCs w:val="26"/>
        </w:rPr>
        <w:t>3.1</w:t>
      </w:r>
      <w:r w:rsidRPr="00755218">
        <w:rPr>
          <w:rFonts w:ascii="Palatino Linotype" w:hAnsi="Palatino Linotype"/>
          <w:sz w:val="26"/>
          <w:szCs w:val="26"/>
        </w:rPr>
        <w:t xml:space="preserve"> Poderão participar do presente Edital:</w:t>
      </w:r>
    </w:p>
    <w:p w14:paraId="0CA2CDA9" w14:textId="77777777" w:rsidR="00755218" w:rsidRPr="00755218" w:rsidRDefault="00755218" w:rsidP="00755218">
      <w:pPr>
        <w:spacing w:after="0" w:line="240" w:lineRule="auto"/>
        <w:rPr>
          <w:rFonts w:ascii="Palatino Linotype" w:hAnsi="Palatino Linotype"/>
          <w:sz w:val="26"/>
          <w:szCs w:val="26"/>
        </w:rPr>
      </w:pPr>
    </w:p>
    <w:p w14:paraId="4E32888D" w14:textId="77777777" w:rsidR="00755218" w:rsidRDefault="00755218" w:rsidP="00755218">
      <w:pPr>
        <w:spacing w:after="0" w:line="240" w:lineRule="auto"/>
        <w:rPr>
          <w:rFonts w:ascii="Palatino Linotype" w:hAnsi="Palatino Linotype"/>
          <w:sz w:val="26"/>
          <w:szCs w:val="26"/>
        </w:rPr>
      </w:pPr>
      <w:r w:rsidRPr="00755218">
        <w:rPr>
          <w:rFonts w:ascii="Palatino Linotype" w:hAnsi="Palatino Linotype"/>
          <w:sz w:val="26"/>
          <w:szCs w:val="26"/>
        </w:rPr>
        <w:t>a) pessoas físicas maiores de 18 (dezoito) anos, residentes no Município de Lambari há, no mínimo, 02 (dois) anos;</w:t>
      </w:r>
    </w:p>
    <w:p w14:paraId="2F3926BA" w14:textId="77777777" w:rsidR="00755218" w:rsidRPr="00755218" w:rsidRDefault="00755218" w:rsidP="00755218">
      <w:pPr>
        <w:spacing w:after="0" w:line="240" w:lineRule="auto"/>
        <w:rPr>
          <w:rFonts w:ascii="Palatino Linotype" w:hAnsi="Palatino Linotype"/>
          <w:sz w:val="26"/>
          <w:szCs w:val="26"/>
        </w:rPr>
      </w:pPr>
    </w:p>
    <w:p w14:paraId="03AD6623" w14:textId="77777777" w:rsidR="00755218" w:rsidRDefault="00755218" w:rsidP="00755218">
      <w:pPr>
        <w:spacing w:after="0" w:line="240" w:lineRule="auto"/>
        <w:rPr>
          <w:rFonts w:ascii="Palatino Linotype" w:hAnsi="Palatino Linotype"/>
          <w:sz w:val="26"/>
          <w:szCs w:val="26"/>
        </w:rPr>
      </w:pPr>
      <w:r w:rsidRPr="00755218">
        <w:rPr>
          <w:rFonts w:ascii="Palatino Linotype" w:hAnsi="Palatino Linotype"/>
          <w:sz w:val="26"/>
          <w:szCs w:val="26"/>
        </w:rPr>
        <w:t>b) grupos, coletivos culturais, associações ou entidades sem fins lucrativos, com sede ou núcleo de atuação no Município de Lambari há, no mínimo, 02 (dois) anos.</w:t>
      </w:r>
    </w:p>
    <w:p w14:paraId="1F036A18" w14:textId="77777777" w:rsidR="00755218" w:rsidRPr="00755218" w:rsidRDefault="00755218" w:rsidP="00755218">
      <w:pPr>
        <w:spacing w:after="0" w:line="240" w:lineRule="auto"/>
        <w:rPr>
          <w:rFonts w:ascii="Palatino Linotype" w:hAnsi="Palatino Linotype"/>
          <w:sz w:val="26"/>
          <w:szCs w:val="26"/>
        </w:rPr>
      </w:pPr>
    </w:p>
    <w:p w14:paraId="2E34092F" w14:textId="77777777" w:rsidR="00755218" w:rsidRDefault="00755218" w:rsidP="00755218">
      <w:pPr>
        <w:spacing w:after="0" w:line="240" w:lineRule="auto"/>
        <w:rPr>
          <w:rFonts w:ascii="Palatino Linotype" w:hAnsi="Palatino Linotype"/>
          <w:sz w:val="26"/>
          <w:szCs w:val="26"/>
        </w:rPr>
      </w:pPr>
      <w:r w:rsidRPr="00755218">
        <w:rPr>
          <w:rFonts w:ascii="Palatino Linotype" w:hAnsi="Palatino Linotype"/>
          <w:sz w:val="26"/>
          <w:szCs w:val="26"/>
        </w:rPr>
        <w:t>3.2 É vedada a participação de blocos carnavalescos com finalidade lucrativa, bem como daqueles que não possuam caráter cultural, comunitário e tradicional.</w:t>
      </w:r>
    </w:p>
    <w:p w14:paraId="4FBC8B65" w14:textId="77777777" w:rsidR="00755218" w:rsidRPr="00755218" w:rsidRDefault="00755218" w:rsidP="00755218">
      <w:pPr>
        <w:spacing w:after="0" w:line="240" w:lineRule="auto"/>
        <w:rPr>
          <w:rFonts w:ascii="Palatino Linotype" w:hAnsi="Palatino Linotype"/>
          <w:sz w:val="26"/>
          <w:szCs w:val="26"/>
        </w:rPr>
      </w:pPr>
    </w:p>
    <w:p w14:paraId="1D5119F5" w14:textId="77777777" w:rsidR="00755218" w:rsidRDefault="00755218" w:rsidP="00755218">
      <w:pPr>
        <w:spacing w:after="0" w:line="240" w:lineRule="auto"/>
        <w:rPr>
          <w:rFonts w:ascii="Palatino Linotype" w:hAnsi="Palatino Linotype"/>
          <w:sz w:val="26"/>
          <w:szCs w:val="26"/>
        </w:rPr>
      </w:pPr>
      <w:r w:rsidRPr="00755218">
        <w:rPr>
          <w:rFonts w:ascii="Palatino Linotype" w:hAnsi="Palatino Linotype"/>
          <w:sz w:val="26"/>
          <w:szCs w:val="26"/>
        </w:rPr>
        <w:t>3.3 A comprovação do tempo mínimo de residência, sede ou atuação no Município deverá ser apresentada no ato da inscrição, mediante documentos idôneos.</w:t>
      </w:r>
    </w:p>
    <w:p w14:paraId="21D9D9DC" w14:textId="77777777" w:rsidR="00755218" w:rsidRDefault="00755218" w:rsidP="00755218">
      <w:pPr>
        <w:spacing w:after="0" w:line="240" w:lineRule="auto"/>
        <w:rPr>
          <w:rFonts w:ascii="Palatino Linotype" w:hAnsi="Palatino Linotype"/>
          <w:sz w:val="26"/>
          <w:szCs w:val="26"/>
        </w:rPr>
      </w:pPr>
    </w:p>
    <w:tbl>
      <w:tblPr>
        <w:tblStyle w:val="Tabelacomgrade"/>
        <w:tblW w:w="0" w:type="auto"/>
        <w:tblInd w:w="-5" w:type="dxa"/>
        <w:shd w:val="pct12" w:color="auto" w:fill="auto"/>
        <w:tblLook w:val="04A0" w:firstRow="1" w:lastRow="0" w:firstColumn="1" w:lastColumn="0" w:noHBand="0" w:noVBand="1"/>
      </w:tblPr>
      <w:tblGrid>
        <w:gridCol w:w="9060"/>
      </w:tblGrid>
      <w:tr w:rsidR="00755218" w14:paraId="5F4208DB" w14:textId="77777777" w:rsidTr="00755218">
        <w:tc>
          <w:tcPr>
            <w:tcW w:w="9060" w:type="dxa"/>
            <w:shd w:val="pct12" w:color="auto" w:fill="auto"/>
          </w:tcPr>
          <w:p w14:paraId="4A9207CC" w14:textId="4CE06593" w:rsidR="00755218" w:rsidRPr="00755218" w:rsidRDefault="00755218" w:rsidP="00755218">
            <w:pPr>
              <w:numPr>
                <w:ilvl w:val="0"/>
                <w:numId w:val="12"/>
              </w:numPr>
              <w:spacing w:after="0" w:line="240" w:lineRule="auto"/>
              <w:jc w:val="center"/>
              <w:rPr>
                <w:rFonts w:ascii="Palatino Linotype" w:hAnsi="Palatino Linotype"/>
                <w:b/>
                <w:bCs/>
                <w:sz w:val="26"/>
                <w:szCs w:val="26"/>
              </w:rPr>
            </w:pPr>
            <w:r w:rsidRPr="00755218">
              <w:rPr>
                <w:rFonts w:ascii="Palatino Linotype" w:hAnsi="Palatino Linotype"/>
                <w:b/>
                <w:bCs/>
                <w:sz w:val="26"/>
                <w:szCs w:val="26"/>
              </w:rPr>
              <w:t>DAS INSCRIÇÕES</w:t>
            </w:r>
          </w:p>
        </w:tc>
      </w:tr>
    </w:tbl>
    <w:p w14:paraId="15AB5452" w14:textId="77777777" w:rsidR="00755218" w:rsidRPr="00755218" w:rsidRDefault="00755218" w:rsidP="00755218">
      <w:pPr>
        <w:spacing w:after="0" w:line="240" w:lineRule="auto"/>
        <w:rPr>
          <w:rFonts w:ascii="Palatino Linotype" w:hAnsi="Palatino Linotype"/>
          <w:sz w:val="26"/>
          <w:szCs w:val="26"/>
        </w:rPr>
      </w:pPr>
    </w:p>
    <w:p w14:paraId="5D801CE3" w14:textId="38EB5269" w:rsidR="00755218" w:rsidRDefault="00755218" w:rsidP="00755218">
      <w:pPr>
        <w:spacing w:after="0" w:line="240" w:lineRule="auto"/>
        <w:rPr>
          <w:rFonts w:ascii="Palatino Linotype" w:hAnsi="Palatino Linotype"/>
          <w:sz w:val="26"/>
          <w:szCs w:val="26"/>
        </w:rPr>
      </w:pPr>
      <w:r w:rsidRPr="00755218">
        <w:rPr>
          <w:rFonts w:ascii="Palatino Linotype" w:hAnsi="Palatino Linotype"/>
          <w:b/>
          <w:bCs/>
          <w:sz w:val="26"/>
          <w:szCs w:val="26"/>
        </w:rPr>
        <w:t>4.1</w:t>
      </w:r>
      <w:r w:rsidRPr="00755218">
        <w:rPr>
          <w:rFonts w:ascii="Palatino Linotype" w:hAnsi="Palatino Linotype"/>
          <w:sz w:val="26"/>
          <w:szCs w:val="26"/>
        </w:rPr>
        <w:t xml:space="preserve"> As inscrições serão gratuitas e realizadas no período de </w:t>
      </w:r>
      <w:r w:rsidR="0056636A" w:rsidRPr="0056636A">
        <w:rPr>
          <w:rFonts w:ascii="Palatino Linotype" w:hAnsi="Palatino Linotype"/>
          <w:sz w:val="26"/>
          <w:szCs w:val="26"/>
        </w:rPr>
        <w:t>23</w:t>
      </w:r>
      <w:r w:rsidRPr="0056636A">
        <w:rPr>
          <w:rFonts w:ascii="Palatino Linotype" w:hAnsi="Palatino Linotype"/>
          <w:b/>
          <w:bCs/>
          <w:i/>
          <w:iCs/>
          <w:sz w:val="26"/>
          <w:szCs w:val="26"/>
        </w:rPr>
        <w:t>/</w:t>
      </w:r>
      <w:r w:rsidR="0056636A" w:rsidRPr="0056636A">
        <w:rPr>
          <w:rFonts w:ascii="Palatino Linotype" w:hAnsi="Palatino Linotype"/>
          <w:i/>
          <w:iCs/>
          <w:sz w:val="26"/>
          <w:szCs w:val="26"/>
        </w:rPr>
        <w:t>01</w:t>
      </w:r>
      <w:r w:rsidRPr="0056636A">
        <w:rPr>
          <w:rFonts w:ascii="Palatino Linotype" w:hAnsi="Palatino Linotype"/>
          <w:sz w:val="26"/>
          <w:szCs w:val="26"/>
        </w:rPr>
        <w:t xml:space="preserve">/2026 a </w:t>
      </w:r>
      <w:r w:rsidR="0056636A" w:rsidRPr="0056636A">
        <w:rPr>
          <w:rFonts w:ascii="Palatino Linotype" w:hAnsi="Palatino Linotype"/>
          <w:sz w:val="26"/>
          <w:szCs w:val="26"/>
        </w:rPr>
        <w:t>29</w:t>
      </w:r>
      <w:r w:rsidRPr="0056636A">
        <w:rPr>
          <w:rFonts w:ascii="Palatino Linotype" w:hAnsi="Palatino Linotype"/>
          <w:b/>
          <w:bCs/>
          <w:i/>
          <w:iCs/>
          <w:sz w:val="26"/>
          <w:szCs w:val="26"/>
        </w:rPr>
        <w:t>/</w:t>
      </w:r>
      <w:r w:rsidR="0056636A" w:rsidRPr="0056636A">
        <w:rPr>
          <w:rFonts w:ascii="Palatino Linotype" w:hAnsi="Palatino Linotype"/>
          <w:i/>
          <w:iCs/>
          <w:sz w:val="26"/>
          <w:szCs w:val="26"/>
        </w:rPr>
        <w:t>01</w:t>
      </w:r>
      <w:r w:rsidRPr="0056636A">
        <w:rPr>
          <w:rFonts w:ascii="Palatino Linotype" w:hAnsi="Palatino Linotype"/>
          <w:sz w:val="26"/>
          <w:szCs w:val="26"/>
        </w:rPr>
        <w:t>/2026,</w:t>
      </w:r>
      <w:r w:rsidRPr="00755218">
        <w:rPr>
          <w:rFonts w:ascii="Palatino Linotype" w:hAnsi="Palatino Linotype"/>
          <w:sz w:val="26"/>
          <w:szCs w:val="26"/>
        </w:rPr>
        <w:t xml:space="preserve"> exclusivamente por meio do protocolo físico disponibilizado pelo Município</w:t>
      </w:r>
      <w:r>
        <w:rPr>
          <w:rFonts w:ascii="Palatino Linotype" w:hAnsi="Palatino Linotype"/>
          <w:sz w:val="26"/>
          <w:szCs w:val="26"/>
        </w:rPr>
        <w:t xml:space="preserve"> junto à Secretaria Municipal de </w:t>
      </w:r>
      <w:r w:rsidR="0056636A">
        <w:rPr>
          <w:rFonts w:ascii="Palatino Linotype" w:hAnsi="Palatino Linotype"/>
          <w:sz w:val="26"/>
          <w:szCs w:val="26"/>
        </w:rPr>
        <w:t>Cultura</w:t>
      </w:r>
      <w:r>
        <w:rPr>
          <w:rFonts w:ascii="Palatino Linotype" w:hAnsi="Palatino Linotype"/>
          <w:sz w:val="26"/>
          <w:szCs w:val="26"/>
        </w:rPr>
        <w:t>.</w:t>
      </w:r>
    </w:p>
    <w:p w14:paraId="7F113699" w14:textId="77777777" w:rsidR="00755218" w:rsidRPr="00755218" w:rsidRDefault="00755218" w:rsidP="00755218">
      <w:pPr>
        <w:spacing w:after="0" w:line="240" w:lineRule="auto"/>
        <w:rPr>
          <w:rFonts w:ascii="Palatino Linotype" w:hAnsi="Palatino Linotype"/>
          <w:sz w:val="26"/>
          <w:szCs w:val="26"/>
        </w:rPr>
      </w:pPr>
    </w:p>
    <w:p w14:paraId="16E121FC" w14:textId="77777777" w:rsidR="00755218" w:rsidRDefault="00755218" w:rsidP="00755218">
      <w:pPr>
        <w:spacing w:after="0" w:line="240" w:lineRule="auto"/>
        <w:rPr>
          <w:rFonts w:ascii="Palatino Linotype" w:hAnsi="Palatino Linotype"/>
          <w:sz w:val="26"/>
          <w:szCs w:val="26"/>
        </w:rPr>
      </w:pPr>
      <w:r w:rsidRPr="00755218">
        <w:rPr>
          <w:rFonts w:ascii="Palatino Linotype" w:hAnsi="Palatino Linotype"/>
          <w:b/>
          <w:bCs/>
          <w:sz w:val="26"/>
          <w:szCs w:val="26"/>
        </w:rPr>
        <w:t>4.2</w:t>
      </w:r>
      <w:r w:rsidRPr="00755218">
        <w:rPr>
          <w:rFonts w:ascii="Palatino Linotype" w:hAnsi="Palatino Linotype"/>
          <w:sz w:val="26"/>
          <w:szCs w:val="26"/>
        </w:rPr>
        <w:t xml:space="preserve"> No ato da inscrição, o proponente deverá apresentar, obrigatoriamente, a seguinte documentação:</w:t>
      </w:r>
    </w:p>
    <w:p w14:paraId="11A4B13B" w14:textId="77777777" w:rsidR="00755218" w:rsidRPr="00755218" w:rsidRDefault="00755218" w:rsidP="00755218">
      <w:pPr>
        <w:spacing w:after="0" w:line="240" w:lineRule="auto"/>
        <w:rPr>
          <w:rFonts w:ascii="Palatino Linotype" w:hAnsi="Palatino Linotype"/>
          <w:sz w:val="26"/>
          <w:szCs w:val="26"/>
        </w:rPr>
      </w:pPr>
    </w:p>
    <w:p w14:paraId="55E17B24" w14:textId="77777777" w:rsidR="00755218" w:rsidRDefault="00755218" w:rsidP="00755218">
      <w:pPr>
        <w:spacing w:after="0" w:line="240" w:lineRule="auto"/>
        <w:rPr>
          <w:rFonts w:ascii="Palatino Linotype" w:hAnsi="Palatino Linotype"/>
          <w:sz w:val="26"/>
          <w:szCs w:val="26"/>
        </w:rPr>
      </w:pPr>
      <w:r w:rsidRPr="00755218">
        <w:rPr>
          <w:rFonts w:ascii="Palatino Linotype" w:hAnsi="Palatino Linotype"/>
          <w:sz w:val="26"/>
          <w:szCs w:val="26"/>
        </w:rPr>
        <w:t>I – ficha de inscrição devidamente preenchida e assinada;</w:t>
      </w:r>
    </w:p>
    <w:p w14:paraId="0E009D57" w14:textId="77777777" w:rsidR="00755218" w:rsidRPr="00755218" w:rsidRDefault="00755218" w:rsidP="00755218">
      <w:pPr>
        <w:spacing w:after="0" w:line="240" w:lineRule="auto"/>
        <w:rPr>
          <w:rFonts w:ascii="Palatino Linotype" w:hAnsi="Palatino Linotype"/>
          <w:sz w:val="26"/>
          <w:szCs w:val="26"/>
        </w:rPr>
      </w:pPr>
    </w:p>
    <w:p w14:paraId="463DEF91" w14:textId="77777777" w:rsidR="00755218" w:rsidRDefault="00755218" w:rsidP="00755218">
      <w:pPr>
        <w:spacing w:after="0" w:line="240" w:lineRule="auto"/>
        <w:rPr>
          <w:rFonts w:ascii="Palatino Linotype" w:hAnsi="Palatino Linotype"/>
          <w:sz w:val="26"/>
          <w:szCs w:val="26"/>
        </w:rPr>
      </w:pPr>
      <w:r w:rsidRPr="00755218">
        <w:rPr>
          <w:rFonts w:ascii="Palatino Linotype" w:hAnsi="Palatino Linotype"/>
          <w:sz w:val="26"/>
          <w:szCs w:val="26"/>
        </w:rPr>
        <w:t>II – documento de identificação do responsável legal;</w:t>
      </w:r>
    </w:p>
    <w:p w14:paraId="5B715E93" w14:textId="77777777" w:rsidR="00755218" w:rsidRPr="00755218" w:rsidRDefault="00755218" w:rsidP="00755218">
      <w:pPr>
        <w:spacing w:after="0" w:line="240" w:lineRule="auto"/>
        <w:rPr>
          <w:rFonts w:ascii="Palatino Linotype" w:hAnsi="Palatino Linotype"/>
          <w:sz w:val="26"/>
          <w:szCs w:val="26"/>
        </w:rPr>
      </w:pPr>
    </w:p>
    <w:p w14:paraId="511C5F32" w14:textId="77777777" w:rsidR="00755218" w:rsidRDefault="00755218" w:rsidP="00755218">
      <w:pPr>
        <w:spacing w:after="0" w:line="240" w:lineRule="auto"/>
        <w:rPr>
          <w:rFonts w:ascii="Palatino Linotype" w:hAnsi="Palatino Linotype"/>
          <w:sz w:val="26"/>
          <w:szCs w:val="26"/>
        </w:rPr>
      </w:pPr>
      <w:r w:rsidRPr="00755218">
        <w:rPr>
          <w:rFonts w:ascii="Palatino Linotype" w:hAnsi="Palatino Linotype"/>
          <w:sz w:val="26"/>
          <w:szCs w:val="26"/>
        </w:rPr>
        <w:t>III – comprovação de residência ou sede no Município de Lambari há pelo menos 02 (dois) anos;</w:t>
      </w:r>
    </w:p>
    <w:p w14:paraId="46E0CC8E" w14:textId="77777777" w:rsidR="00755218" w:rsidRPr="00755218" w:rsidRDefault="00755218" w:rsidP="00755218">
      <w:pPr>
        <w:spacing w:after="0" w:line="240" w:lineRule="auto"/>
        <w:rPr>
          <w:rFonts w:ascii="Palatino Linotype" w:hAnsi="Palatino Linotype"/>
          <w:sz w:val="26"/>
          <w:szCs w:val="26"/>
        </w:rPr>
      </w:pPr>
    </w:p>
    <w:p w14:paraId="487CF2FB" w14:textId="77777777" w:rsidR="00755218" w:rsidRDefault="00755218" w:rsidP="00755218">
      <w:pPr>
        <w:spacing w:after="0" w:line="240" w:lineRule="auto"/>
        <w:rPr>
          <w:rFonts w:ascii="Palatino Linotype" w:hAnsi="Palatino Linotype"/>
          <w:sz w:val="26"/>
          <w:szCs w:val="26"/>
        </w:rPr>
      </w:pPr>
      <w:r w:rsidRPr="00755218">
        <w:rPr>
          <w:rFonts w:ascii="Palatino Linotype" w:hAnsi="Palatino Linotype"/>
          <w:sz w:val="26"/>
          <w:szCs w:val="26"/>
        </w:rPr>
        <w:t>IV – descrição do projeto cultural do bloco carnavalesco, contendo objetivos, justificativa, público-alvo e histórico da agremiação;</w:t>
      </w:r>
    </w:p>
    <w:p w14:paraId="09E1C3B3" w14:textId="77777777" w:rsidR="00AB7137" w:rsidRDefault="00AB7137" w:rsidP="00755218">
      <w:pPr>
        <w:spacing w:after="0" w:line="240" w:lineRule="auto"/>
        <w:rPr>
          <w:rFonts w:ascii="Palatino Linotype" w:hAnsi="Palatino Linotype"/>
          <w:sz w:val="26"/>
          <w:szCs w:val="26"/>
        </w:rPr>
      </w:pPr>
    </w:p>
    <w:p w14:paraId="57B65994" w14:textId="77777777" w:rsidR="00755218" w:rsidRDefault="00755218" w:rsidP="00755218">
      <w:pPr>
        <w:spacing w:after="0" w:line="240" w:lineRule="auto"/>
        <w:rPr>
          <w:rFonts w:ascii="Palatino Linotype" w:hAnsi="Palatino Linotype"/>
          <w:sz w:val="26"/>
          <w:szCs w:val="26"/>
        </w:rPr>
      </w:pPr>
    </w:p>
    <w:p w14:paraId="12F00822" w14:textId="77777777" w:rsidR="00755218" w:rsidRPr="00755218" w:rsidRDefault="00755218" w:rsidP="00755218">
      <w:pPr>
        <w:spacing w:after="0" w:line="240" w:lineRule="auto"/>
        <w:rPr>
          <w:rFonts w:ascii="Palatino Linotype" w:hAnsi="Palatino Linotype"/>
          <w:sz w:val="26"/>
          <w:szCs w:val="26"/>
        </w:rPr>
      </w:pPr>
    </w:p>
    <w:p w14:paraId="7C825DA6" w14:textId="77777777" w:rsidR="00755218" w:rsidRDefault="00755218" w:rsidP="00755218">
      <w:pPr>
        <w:spacing w:after="0" w:line="240" w:lineRule="auto"/>
        <w:rPr>
          <w:rFonts w:ascii="Palatino Linotype" w:hAnsi="Palatino Linotype"/>
          <w:sz w:val="26"/>
          <w:szCs w:val="26"/>
        </w:rPr>
      </w:pPr>
      <w:r w:rsidRPr="00755218">
        <w:rPr>
          <w:rFonts w:ascii="Palatino Linotype" w:hAnsi="Palatino Linotype"/>
          <w:sz w:val="26"/>
          <w:szCs w:val="26"/>
        </w:rPr>
        <w:t>V – cronograma de execução das atividades durante o período carnavalesco;</w:t>
      </w:r>
    </w:p>
    <w:p w14:paraId="22880DA7" w14:textId="77777777" w:rsidR="00755218" w:rsidRPr="00755218" w:rsidRDefault="00755218" w:rsidP="00755218">
      <w:pPr>
        <w:spacing w:after="0" w:line="240" w:lineRule="auto"/>
        <w:rPr>
          <w:rFonts w:ascii="Palatino Linotype" w:hAnsi="Palatino Linotype"/>
          <w:sz w:val="26"/>
          <w:szCs w:val="26"/>
        </w:rPr>
      </w:pPr>
    </w:p>
    <w:p w14:paraId="304F9AAC" w14:textId="77777777" w:rsidR="00755218" w:rsidRDefault="00755218" w:rsidP="00755218">
      <w:pPr>
        <w:spacing w:after="0" w:line="240" w:lineRule="auto"/>
        <w:rPr>
          <w:rFonts w:ascii="Palatino Linotype" w:hAnsi="Palatino Linotype"/>
          <w:sz w:val="26"/>
          <w:szCs w:val="26"/>
        </w:rPr>
      </w:pPr>
      <w:r w:rsidRPr="00755218">
        <w:rPr>
          <w:rFonts w:ascii="Palatino Linotype" w:hAnsi="Palatino Linotype"/>
          <w:sz w:val="26"/>
          <w:szCs w:val="26"/>
        </w:rPr>
        <w:t>VI – Plano de Ação de contrapartida cultural, contendo, no mínimo, estratégia de divulgação, forma de acesso público e estimativa de público beneficiado;</w:t>
      </w:r>
    </w:p>
    <w:p w14:paraId="56A537E2" w14:textId="77777777" w:rsidR="00755218" w:rsidRPr="00755218" w:rsidRDefault="00755218" w:rsidP="00755218">
      <w:pPr>
        <w:spacing w:after="0" w:line="240" w:lineRule="auto"/>
        <w:rPr>
          <w:rFonts w:ascii="Palatino Linotype" w:hAnsi="Palatino Linotype"/>
          <w:sz w:val="26"/>
          <w:szCs w:val="26"/>
        </w:rPr>
      </w:pPr>
    </w:p>
    <w:p w14:paraId="78ED8B94" w14:textId="77777777" w:rsidR="00755218" w:rsidRDefault="00755218" w:rsidP="00755218">
      <w:pPr>
        <w:spacing w:after="0" w:line="240" w:lineRule="auto"/>
        <w:rPr>
          <w:rFonts w:ascii="Palatino Linotype" w:hAnsi="Palatino Linotype"/>
          <w:sz w:val="26"/>
          <w:szCs w:val="26"/>
        </w:rPr>
      </w:pPr>
      <w:r w:rsidRPr="00755218">
        <w:rPr>
          <w:rFonts w:ascii="Palatino Linotype" w:hAnsi="Palatino Linotype"/>
          <w:sz w:val="26"/>
          <w:szCs w:val="26"/>
        </w:rPr>
        <w:t>VII – lista estimada de integrantes do bloco;</w:t>
      </w:r>
    </w:p>
    <w:p w14:paraId="761688AA" w14:textId="77777777" w:rsidR="00755218" w:rsidRPr="00755218" w:rsidRDefault="00755218" w:rsidP="00755218">
      <w:pPr>
        <w:spacing w:after="0" w:line="240" w:lineRule="auto"/>
        <w:rPr>
          <w:rFonts w:ascii="Palatino Linotype" w:hAnsi="Palatino Linotype"/>
          <w:sz w:val="26"/>
          <w:szCs w:val="26"/>
        </w:rPr>
      </w:pPr>
    </w:p>
    <w:p w14:paraId="4C109777" w14:textId="77777777" w:rsidR="00755218" w:rsidRDefault="00755218" w:rsidP="00755218">
      <w:pPr>
        <w:spacing w:after="0" w:line="240" w:lineRule="auto"/>
        <w:rPr>
          <w:rFonts w:ascii="Palatino Linotype" w:hAnsi="Palatino Linotype"/>
          <w:sz w:val="26"/>
          <w:szCs w:val="26"/>
        </w:rPr>
      </w:pPr>
      <w:r w:rsidRPr="00755218">
        <w:rPr>
          <w:rFonts w:ascii="Palatino Linotype" w:hAnsi="Palatino Linotype"/>
          <w:sz w:val="26"/>
          <w:szCs w:val="26"/>
        </w:rPr>
        <w:t>VIII – declaração de compromisso de realização do bloco carnavalesco no Carnaval de Lambari 2026;</w:t>
      </w:r>
    </w:p>
    <w:p w14:paraId="01991C57" w14:textId="77777777" w:rsidR="00755218" w:rsidRPr="00755218" w:rsidRDefault="00755218" w:rsidP="00755218">
      <w:pPr>
        <w:spacing w:after="0" w:line="240" w:lineRule="auto"/>
        <w:rPr>
          <w:rFonts w:ascii="Palatino Linotype" w:hAnsi="Palatino Linotype"/>
          <w:sz w:val="26"/>
          <w:szCs w:val="26"/>
        </w:rPr>
      </w:pPr>
    </w:p>
    <w:p w14:paraId="338F7CE2" w14:textId="77777777" w:rsidR="00755218" w:rsidRDefault="00755218" w:rsidP="00755218">
      <w:pPr>
        <w:spacing w:after="0" w:line="240" w:lineRule="auto"/>
        <w:rPr>
          <w:rFonts w:ascii="Palatino Linotype" w:hAnsi="Palatino Linotype"/>
          <w:sz w:val="26"/>
          <w:szCs w:val="26"/>
        </w:rPr>
      </w:pPr>
      <w:r w:rsidRPr="00755218">
        <w:rPr>
          <w:rFonts w:ascii="Palatino Linotype" w:hAnsi="Palatino Linotype"/>
          <w:sz w:val="26"/>
          <w:szCs w:val="26"/>
        </w:rPr>
        <w:t>IX – declaração de que o bloco não possui finalidade lucrativa.</w:t>
      </w:r>
    </w:p>
    <w:p w14:paraId="45C38B11" w14:textId="77777777" w:rsidR="00AB7137" w:rsidRDefault="00AB7137" w:rsidP="00755218">
      <w:pPr>
        <w:spacing w:after="0" w:line="240" w:lineRule="auto"/>
        <w:rPr>
          <w:rFonts w:ascii="Palatino Linotype" w:hAnsi="Palatino Linotype"/>
          <w:sz w:val="26"/>
          <w:szCs w:val="26"/>
        </w:rPr>
      </w:pPr>
    </w:p>
    <w:tbl>
      <w:tblPr>
        <w:tblStyle w:val="Tabelacomgrade"/>
        <w:tblW w:w="0" w:type="auto"/>
        <w:tblInd w:w="-5" w:type="dxa"/>
        <w:shd w:val="pct12" w:color="auto" w:fill="auto"/>
        <w:tblLook w:val="04A0" w:firstRow="1" w:lastRow="0" w:firstColumn="1" w:lastColumn="0" w:noHBand="0" w:noVBand="1"/>
      </w:tblPr>
      <w:tblGrid>
        <w:gridCol w:w="9060"/>
      </w:tblGrid>
      <w:tr w:rsidR="00AB7137" w14:paraId="0A10B9A8" w14:textId="77777777" w:rsidTr="00AB7137">
        <w:tc>
          <w:tcPr>
            <w:tcW w:w="9060" w:type="dxa"/>
            <w:shd w:val="pct12" w:color="auto" w:fill="auto"/>
          </w:tcPr>
          <w:p w14:paraId="33F6470E" w14:textId="623F824C" w:rsidR="00AB7137" w:rsidRPr="00AB7137" w:rsidRDefault="00AB7137" w:rsidP="00AB7137">
            <w:pPr>
              <w:numPr>
                <w:ilvl w:val="0"/>
                <w:numId w:val="13"/>
              </w:numPr>
              <w:spacing w:after="0" w:line="240" w:lineRule="auto"/>
              <w:jc w:val="center"/>
              <w:rPr>
                <w:rFonts w:ascii="Palatino Linotype" w:hAnsi="Palatino Linotype"/>
                <w:b/>
                <w:bCs/>
                <w:sz w:val="26"/>
                <w:szCs w:val="26"/>
              </w:rPr>
            </w:pPr>
            <w:r w:rsidRPr="00755218">
              <w:rPr>
                <w:rFonts w:ascii="Palatino Linotype" w:hAnsi="Palatino Linotype"/>
                <w:b/>
                <w:bCs/>
                <w:sz w:val="26"/>
                <w:szCs w:val="26"/>
              </w:rPr>
              <w:t>DA COMISSÃO DE ANÁLISE E SELEÇÃO</w:t>
            </w:r>
          </w:p>
        </w:tc>
      </w:tr>
    </w:tbl>
    <w:p w14:paraId="1030304E" w14:textId="77777777" w:rsidR="00AB7137" w:rsidRPr="00755218" w:rsidRDefault="00AB7137" w:rsidP="00755218">
      <w:pPr>
        <w:spacing w:after="0" w:line="240" w:lineRule="auto"/>
        <w:rPr>
          <w:rFonts w:ascii="Palatino Linotype" w:hAnsi="Palatino Linotype"/>
          <w:sz w:val="26"/>
          <w:szCs w:val="26"/>
        </w:rPr>
      </w:pPr>
    </w:p>
    <w:p w14:paraId="577C7240" w14:textId="497DA74B" w:rsidR="00755218" w:rsidRDefault="00755218" w:rsidP="00755218">
      <w:pPr>
        <w:spacing w:after="0" w:line="240" w:lineRule="auto"/>
        <w:rPr>
          <w:rFonts w:ascii="Palatino Linotype" w:hAnsi="Palatino Linotype"/>
          <w:sz w:val="26"/>
          <w:szCs w:val="26"/>
        </w:rPr>
      </w:pPr>
      <w:r w:rsidRPr="00755218">
        <w:rPr>
          <w:rFonts w:ascii="Palatino Linotype" w:hAnsi="Palatino Linotype"/>
          <w:b/>
          <w:bCs/>
          <w:sz w:val="26"/>
          <w:szCs w:val="26"/>
        </w:rPr>
        <w:t>5.1</w:t>
      </w:r>
      <w:r w:rsidRPr="00755218">
        <w:rPr>
          <w:rFonts w:ascii="Palatino Linotype" w:hAnsi="Palatino Linotype"/>
          <w:sz w:val="26"/>
          <w:szCs w:val="26"/>
        </w:rPr>
        <w:t xml:space="preserve"> A análise e seleção dos projetos serão realizadas por Comissão Julgadora de Projetos, designada por ato do Poder Executivo, nos termos da Lei Municipal </w:t>
      </w:r>
      <w:r w:rsidR="00AB7137">
        <w:rPr>
          <w:rFonts w:ascii="Palatino Linotype" w:hAnsi="Palatino Linotype"/>
          <w:sz w:val="26"/>
          <w:szCs w:val="26"/>
        </w:rPr>
        <w:t xml:space="preserve">       </w:t>
      </w:r>
      <w:r w:rsidRPr="00755218">
        <w:rPr>
          <w:rFonts w:ascii="Palatino Linotype" w:hAnsi="Palatino Linotype"/>
          <w:sz w:val="26"/>
          <w:szCs w:val="26"/>
        </w:rPr>
        <w:t xml:space="preserve">nº 2.411/2026 e do </w:t>
      </w:r>
      <w:r w:rsidR="00AB7137">
        <w:rPr>
          <w:rFonts w:ascii="Palatino Linotype" w:hAnsi="Palatino Linotype"/>
          <w:sz w:val="26"/>
          <w:szCs w:val="26"/>
        </w:rPr>
        <w:t>D</w:t>
      </w:r>
      <w:r w:rsidRPr="00755218">
        <w:rPr>
          <w:rFonts w:ascii="Palatino Linotype" w:hAnsi="Palatino Linotype"/>
          <w:sz w:val="26"/>
          <w:szCs w:val="26"/>
        </w:rPr>
        <w:t>ecreto</w:t>
      </w:r>
      <w:r w:rsidR="00AB7137">
        <w:rPr>
          <w:rFonts w:ascii="Palatino Linotype" w:hAnsi="Palatino Linotype"/>
          <w:sz w:val="26"/>
          <w:szCs w:val="26"/>
        </w:rPr>
        <w:t xml:space="preserve"> Municipal</w:t>
      </w:r>
      <w:r w:rsidRPr="00755218">
        <w:rPr>
          <w:rFonts w:ascii="Palatino Linotype" w:hAnsi="Palatino Linotype"/>
          <w:sz w:val="26"/>
          <w:szCs w:val="26"/>
        </w:rPr>
        <w:t xml:space="preserve"> regulamentador específico.</w:t>
      </w:r>
    </w:p>
    <w:p w14:paraId="4A8D862A" w14:textId="77777777" w:rsidR="00AB7137" w:rsidRPr="00755218" w:rsidRDefault="00AB7137" w:rsidP="00755218">
      <w:pPr>
        <w:spacing w:after="0" w:line="240" w:lineRule="auto"/>
        <w:rPr>
          <w:rFonts w:ascii="Palatino Linotype" w:hAnsi="Palatino Linotype"/>
          <w:sz w:val="26"/>
          <w:szCs w:val="26"/>
        </w:rPr>
      </w:pPr>
    </w:p>
    <w:p w14:paraId="5C37DA43" w14:textId="77777777" w:rsidR="00755218" w:rsidRDefault="00755218" w:rsidP="00755218">
      <w:pPr>
        <w:spacing w:after="0" w:line="240" w:lineRule="auto"/>
        <w:rPr>
          <w:rFonts w:ascii="Palatino Linotype" w:hAnsi="Palatino Linotype"/>
          <w:sz w:val="26"/>
          <w:szCs w:val="26"/>
        </w:rPr>
      </w:pPr>
      <w:r w:rsidRPr="00755218">
        <w:rPr>
          <w:rFonts w:ascii="Palatino Linotype" w:hAnsi="Palatino Linotype"/>
          <w:b/>
          <w:bCs/>
          <w:sz w:val="26"/>
          <w:szCs w:val="26"/>
        </w:rPr>
        <w:t>5.2</w:t>
      </w:r>
      <w:r w:rsidRPr="00755218">
        <w:rPr>
          <w:rFonts w:ascii="Palatino Linotype" w:hAnsi="Palatino Linotype"/>
          <w:sz w:val="26"/>
          <w:szCs w:val="26"/>
        </w:rPr>
        <w:t xml:space="preserve"> Compete à Comissão Julgadora:</w:t>
      </w:r>
    </w:p>
    <w:p w14:paraId="16674C0E" w14:textId="77777777" w:rsidR="00AB7137" w:rsidRPr="00755218" w:rsidRDefault="00AB7137" w:rsidP="00755218">
      <w:pPr>
        <w:spacing w:after="0" w:line="240" w:lineRule="auto"/>
        <w:rPr>
          <w:rFonts w:ascii="Palatino Linotype" w:hAnsi="Palatino Linotype"/>
          <w:sz w:val="26"/>
          <w:szCs w:val="26"/>
        </w:rPr>
      </w:pPr>
    </w:p>
    <w:p w14:paraId="65BD3473" w14:textId="77777777" w:rsidR="00755218" w:rsidRDefault="00755218" w:rsidP="00755218">
      <w:pPr>
        <w:spacing w:after="0" w:line="240" w:lineRule="auto"/>
        <w:rPr>
          <w:rFonts w:ascii="Palatino Linotype" w:hAnsi="Palatino Linotype"/>
          <w:sz w:val="26"/>
          <w:szCs w:val="26"/>
        </w:rPr>
      </w:pPr>
      <w:r w:rsidRPr="00755218">
        <w:rPr>
          <w:rFonts w:ascii="Palatino Linotype" w:hAnsi="Palatino Linotype"/>
          <w:sz w:val="26"/>
          <w:szCs w:val="26"/>
        </w:rPr>
        <w:t>I – verificar o atendimento dos requisitos formais e documentais;</w:t>
      </w:r>
    </w:p>
    <w:p w14:paraId="3120A10E" w14:textId="77777777" w:rsidR="00AB7137" w:rsidRPr="00755218" w:rsidRDefault="00AB7137" w:rsidP="00755218">
      <w:pPr>
        <w:spacing w:after="0" w:line="240" w:lineRule="auto"/>
        <w:rPr>
          <w:rFonts w:ascii="Palatino Linotype" w:hAnsi="Palatino Linotype"/>
          <w:sz w:val="26"/>
          <w:szCs w:val="26"/>
        </w:rPr>
      </w:pPr>
    </w:p>
    <w:p w14:paraId="26920023" w14:textId="77777777" w:rsidR="00755218" w:rsidRDefault="00755218" w:rsidP="00755218">
      <w:pPr>
        <w:spacing w:after="0" w:line="240" w:lineRule="auto"/>
        <w:rPr>
          <w:rFonts w:ascii="Palatino Linotype" w:hAnsi="Palatino Linotype"/>
          <w:sz w:val="26"/>
          <w:szCs w:val="26"/>
        </w:rPr>
      </w:pPr>
      <w:r w:rsidRPr="00755218">
        <w:rPr>
          <w:rFonts w:ascii="Palatino Linotype" w:hAnsi="Palatino Linotype"/>
          <w:sz w:val="26"/>
          <w:szCs w:val="26"/>
        </w:rPr>
        <w:t>II – analisar os projetos culturais apresentados, observando os critérios de interesse público, relevância cultural, viabilidade de execução, alcance social, cronograma e contrapartida;</w:t>
      </w:r>
    </w:p>
    <w:p w14:paraId="6BB01AB0" w14:textId="77777777" w:rsidR="00AB7137" w:rsidRPr="00755218" w:rsidRDefault="00AB7137" w:rsidP="00755218">
      <w:pPr>
        <w:spacing w:after="0" w:line="240" w:lineRule="auto"/>
        <w:rPr>
          <w:rFonts w:ascii="Palatino Linotype" w:hAnsi="Palatino Linotype"/>
          <w:sz w:val="26"/>
          <w:szCs w:val="26"/>
        </w:rPr>
      </w:pPr>
    </w:p>
    <w:p w14:paraId="4A1C08D2" w14:textId="77777777" w:rsidR="00755218" w:rsidRDefault="00755218" w:rsidP="00755218">
      <w:pPr>
        <w:spacing w:after="0" w:line="240" w:lineRule="auto"/>
        <w:rPr>
          <w:rFonts w:ascii="Palatino Linotype" w:hAnsi="Palatino Linotype"/>
          <w:sz w:val="26"/>
          <w:szCs w:val="26"/>
        </w:rPr>
      </w:pPr>
      <w:r w:rsidRPr="00755218">
        <w:rPr>
          <w:rFonts w:ascii="Palatino Linotype" w:hAnsi="Palatino Linotype"/>
          <w:sz w:val="26"/>
          <w:szCs w:val="26"/>
        </w:rPr>
        <w:t>III – zelar pela não concentração de recursos e pela economicidade na aplicação dos valores públicos;</w:t>
      </w:r>
    </w:p>
    <w:p w14:paraId="43F1A509" w14:textId="77777777" w:rsidR="00AB7137" w:rsidRPr="00755218" w:rsidRDefault="00AB7137" w:rsidP="00755218">
      <w:pPr>
        <w:spacing w:after="0" w:line="240" w:lineRule="auto"/>
        <w:rPr>
          <w:rFonts w:ascii="Palatino Linotype" w:hAnsi="Palatino Linotype"/>
          <w:sz w:val="26"/>
          <w:szCs w:val="26"/>
        </w:rPr>
      </w:pPr>
    </w:p>
    <w:p w14:paraId="308B2C6B" w14:textId="77777777" w:rsidR="00755218" w:rsidRDefault="00755218" w:rsidP="00755218">
      <w:pPr>
        <w:spacing w:after="0" w:line="240" w:lineRule="auto"/>
        <w:rPr>
          <w:rFonts w:ascii="Palatino Linotype" w:hAnsi="Palatino Linotype"/>
          <w:sz w:val="26"/>
          <w:szCs w:val="26"/>
        </w:rPr>
      </w:pPr>
      <w:r w:rsidRPr="00755218">
        <w:rPr>
          <w:rFonts w:ascii="Palatino Linotype" w:hAnsi="Palatino Linotype"/>
          <w:sz w:val="26"/>
          <w:szCs w:val="26"/>
        </w:rPr>
        <w:t>IV – deliberar sobre a habilitação e aprovação dos projetos.</w:t>
      </w:r>
    </w:p>
    <w:p w14:paraId="66C4276B" w14:textId="77777777" w:rsidR="00AB7137" w:rsidRPr="00755218" w:rsidRDefault="00AB7137" w:rsidP="00755218">
      <w:pPr>
        <w:spacing w:after="0" w:line="240" w:lineRule="auto"/>
        <w:rPr>
          <w:rFonts w:ascii="Palatino Linotype" w:hAnsi="Palatino Linotype"/>
          <w:sz w:val="26"/>
          <w:szCs w:val="26"/>
        </w:rPr>
      </w:pPr>
    </w:p>
    <w:p w14:paraId="6633CD53" w14:textId="77777777" w:rsidR="00755218" w:rsidRDefault="00755218" w:rsidP="00755218">
      <w:pPr>
        <w:spacing w:after="0" w:line="240" w:lineRule="auto"/>
        <w:rPr>
          <w:rFonts w:ascii="Palatino Linotype" w:hAnsi="Palatino Linotype"/>
          <w:sz w:val="26"/>
          <w:szCs w:val="26"/>
        </w:rPr>
      </w:pPr>
      <w:r w:rsidRPr="00755218">
        <w:rPr>
          <w:rFonts w:ascii="Palatino Linotype" w:hAnsi="Palatino Linotype"/>
          <w:b/>
          <w:bCs/>
          <w:sz w:val="26"/>
          <w:szCs w:val="26"/>
        </w:rPr>
        <w:t xml:space="preserve">5.3 </w:t>
      </w:r>
      <w:r w:rsidRPr="00755218">
        <w:rPr>
          <w:rFonts w:ascii="Palatino Linotype" w:hAnsi="Palatino Linotype"/>
          <w:sz w:val="26"/>
          <w:szCs w:val="26"/>
        </w:rPr>
        <w:t>As deliberações da Comissão serão publicadas no prazo de até 10 (dez) dias, contados do encerramento do período de inscrições.</w:t>
      </w:r>
    </w:p>
    <w:p w14:paraId="33D8D61E" w14:textId="77777777" w:rsidR="00AB7137" w:rsidRDefault="00AB7137" w:rsidP="00755218">
      <w:pPr>
        <w:spacing w:after="0" w:line="240" w:lineRule="auto"/>
        <w:rPr>
          <w:rFonts w:ascii="Palatino Linotype" w:hAnsi="Palatino Linotype"/>
          <w:sz w:val="26"/>
          <w:szCs w:val="26"/>
        </w:rPr>
      </w:pPr>
    </w:p>
    <w:p w14:paraId="7676DCD7" w14:textId="77777777" w:rsidR="00AB7137" w:rsidRDefault="00AB7137" w:rsidP="00755218">
      <w:pPr>
        <w:spacing w:after="0" w:line="240" w:lineRule="auto"/>
        <w:rPr>
          <w:rFonts w:ascii="Palatino Linotype" w:hAnsi="Palatino Linotype"/>
          <w:sz w:val="26"/>
          <w:szCs w:val="26"/>
        </w:rPr>
      </w:pPr>
    </w:p>
    <w:p w14:paraId="18A31BBA" w14:textId="77777777" w:rsidR="00AB7137" w:rsidRDefault="00AB7137" w:rsidP="00755218">
      <w:pPr>
        <w:spacing w:after="0" w:line="240" w:lineRule="auto"/>
        <w:rPr>
          <w:rFonts w:ascii="Palatino Linotype" w:hAnsi="Palatino Linotype"/>
          <w:sz w:val="26"/>
          <w:szCs w:val="26"/>
        </w:rPr>
      </w:pPr>
    </w:p>
    <w:p w14:paraId="69353A28" w14:textId="77777777" w:rsidR="00AB7137" w:rsidRDefault="00AB7137" w:rsidP="00755218">
      <w:pPr>
        <w:spacing w:after="0" w:line="240" w:lineRule="auto"/>
        <w:rPr>
          <w:rFonts w:ascii="Palatino Linotype" w:hAnsi="Palatino Linotype"/>
          <w:sz w:val="26"/>
          <w:szCs w:val="26"/>
        </w:rPr>
      </w:pPr>
    </w:p>
    <w:p w14:paraId="6A9FE4AC" w14:textId="77777777" w:rsidR="00AB7137" w:rsidRDefault="00AB7137" w:rsidP="00755218">
      <w:pPr>
        <w:spacing w:after="0" w:line="240" w:lineRule="auto"/>
        <w:rPr>
          <w:rFonts w:ascii="Palatino Linotype" w:hAnsi="Palatino Linotype"/>
          <w:sz w:val="26"/>
          <w:szCs w:val="26"/>
        </w:rPr>
      </w:pPr>
    </w:p>
    <w:p w14:paraId="1534E981" w14:textId="77777777" w:rsidR="00AB7137" w:rsidRDefault="00AB7137" w:rsidP="00755218">
      <w:pPr>
        <w:spacing w:after="0" w:line="240" w:lineRule="auto"/>
        <w:rPr>
          <w:rFonts w:ascii="Palatino Linotype" w:hAnsi="Palatino Linotype"/>
          <w:sz w:val="26"/>
          <w:szCs w:val="26"/>
        </w:rPr>
      </w:pPr>
    </w:p>
    <w:p w14:paraId="59FC99E6" w14:textId="77777777" w:rsidR="00AB7137" w:rsidRDefault="00AB7137" w:rsidP="00755218">
      <w:pPr>
        <w:spacing w:after="0" w:line="240" w:lineRule="auto"/>
        <w:rPr>
          <w:rFonts w:ascii="Palatino Linotype" w:hAnsi="Palatino Linotype"/>
          <w:sz w:val="26"/>
          <w:szCs w:val="26"/>
        </w:rPr>
      </w:pPr>
    </w:p>
    <w:tbl>
      <w:tblPr>
        <w:tblStyle w:val="Tabelacomgrade"/>
        <w:tblW w:w="0" w:type="auto"/>
        <w:tblInd w:w="-5" w:type="dxa"/>
        <w:shd w:val="pct12" w:color="auto" w:fill="auto"/>
        <w:tblLook w:val="04A0" w:firstRow="1" w:lastRow="0" w:firstColumn="1" w:lastColumn="0" w:noHBand="0" w:noVBand="1"/>
      </w:tblPr>
      <w:tblGrid>
        <w:gridCol w:w="9060"/>
      </w:tblGrid>
      <w:tr w:rsidR="00AB7137" w14:paraId="7412BEF1" w14:textId="77777777" w:rsidTr="00AB7137">
        <w:tc>
          <w:tcPr>
            <w:tcW w:w="9060" w:type="dxa"/>
            <w:shd w:val="pct12" w:color="auto" w:fill="auto"/>
          </w:tcPr>
          <w:p w14:paraId="606093CB" w14:textId="0FDCCD8A" w:rsidR="00AB7137" w:rsidRPr="00AB7137" w:rsidRDefault="00AB7137" w:rsidP="00AB7137">
            <w:pPr>
              <w:numPr>
                <w:ilvl w:val="0"/>
                <w:numId w:val="14"/>
              </w:numPr>
              <w:spacing w:after="0" w:line="240" w:lineRule="auto"/>
              <w:jc w:val="center"/>
              <w:rPr>
                <w:rFonts w:ascii="Palatino Linotype" w:hAnsi="Palatino Linotype"/>
                <w:b/>
                <w:bCs/>
                <w:sz w:val="26"/>
                <w:szCs w:val="26"/>
              </w:rPr>
            </w:pPr>
            <w:r w:rsidRPr="00755218">
              <w:rPr>
                <w:rFonts w:ascii="Palatino Linotype" w:hAnsi="Palatino Linotype"/>
                <w:b/>
                <w:bCs/>
                <w:sz w:val="26"/>
                <w:szCs w:val="26"/>
              </w:rPr>
              <w:t>DO RESULTADO E DO PAGAMENTO</w:t>
            </w:r>
          </w:p>
        </w:tc>
      </w:tr>
    </w:tbl>
    <w:p w14:paraId="4C76240B" w14:textId="77777777" w:rsidR="00AB7137" w:rsidRPr="00755218" w:rsidRDefault="00AB7137" w:rsidP="00755218">
      <w:pPr>
        <w:spacing w:after="0" w:line="240" w:lineRule="auto"/>
        <w:rPr>
          <w:rFonts w:ascii="Palatino Linotype" w:hAnsi="Palatino Linotype"/>
          <w:sz w:val="26"/>
          <w:szCs w:val="26"/>
        </w:rPr>
      </w:pPr>
    </w:p>
    <w:p w14:paraId="27F4D124" w14:textId="691CC8FE" w:rsidR="00755218" w:rsidRDefault="00755218" w:rsidP="00755218">
      <w:pPr>
        <w:spacing w:after="0" w:line="240" w:lineRule="auto"/>
        <w:rPr>
          <w:rFonts w:ascii="Palatino Linotype" w:hAnsi="Palatino Linotype"/>
          <w:sz w:val="26"/>
          <w:szCs w:val="26"/>
        </w:rPr>
      </w:pPr>
      <w:r w:rsidRPr="00755218">
        <w:rPr>
          <w:rFonts w:ascii="Palatino Linotype" w:hAnsi="Palatino Linotype"/>
          <w:b/>
          <w:bCs/>
          <w:sz w:val="26"/>
          <w:szCs w:val="26"/>
        </w:rPr>
        <w:t>6.1</w:t>
      </w:r>
      <w:r w:rsidRPr="00755218">
        <w:rPr>
          <w:rFonts w:ascii="Palatino Linotype" w:hAnsi="Palatino Linotype"/>
          <w:sz w:val="26"/>
          <w:szCs w:val="26"/>
        </w:rPr>
        <w:t xml:space="preserve"> O resultado final será divulgado no sítio oficial do Município </w:t>
      </w:r>
      <w:r w:rsidR="00AB7137">
        <w:rPr>
          <w:rFonts w:ascii="Palatino Linotype" w:hAnsi="Palatino Linotype"/>
          <w:sz w:val="26"/>
          <w:szCs w:val="26"/>
        </w:rPr>
        <w:t>através do portal (www.lambari.mg.gov.br).</w:t>
      </w:r>
    </w:p>
    <w:p w14:paraId="6E87A4AF" w14:textId="77777777" w:rsidR="00AB7137" w:rsidRPr="00755218" w:rsidRDefault="00AB7137" w:rsidP="00755218">
      <w:pPr>
        <w:spacing w:after="0" w:line="240" w:lineRule="auto"/>
        <w:rPr>
          <w:rFonts w:ascii="Palatino Linotype" w:hAnsi="Palatino Linotype"/>
          <w:sz w:val="26"/>
          <w:szCs w:val="26"/>
        </w:rPr>
      </w:pPr>
    </w:p>
    <w:p w14:paraId="7608162F" w14:textId="77777777" w:rsidR="00755218" w:rsidRDefault="00755218" w:rsidP="00755218">
      <w:pPr>
        <w:spacing w:after="0" w:line="240" w:lineRule="auto"/>
        <w:rPr>
          <w:rFonts w:ascii="Palatino Linotype" w:hAnsi="Palatino Linotype"/>
          <w:sz w:val="26"/>
          <w:szCs w:val="26"/>
        </w:rPr>
      </w:pPr>
      <w:r w:rsidRPr="00755218">
        <w:rPr>
          <w:rFonts w:ascii="Palatino Linotype" w:hAnsi="Palatino Linotype"/>
          <w:b/>
          <w:bCs/>
          <w:sz w:val="26"/>
          <w:szCs w:val="26"/>
        </w:rPr>
        <w:t>6.2</w:t>
      </w:r>
      <w:r w:rsidRPr="00755218">
        <w:rPr>
          <w:rFonts w:ascii="Palatino Linotype" w:hAnsi="Palatino Linotype"/>
          <w:sz w:val="26"/>
          <w:szCs w:val="26"/>
        </w:rPr>
        <w:t xml:space="preserve"> O pagamento da premiação será efetuado em parcela única, mediante depósito em conta bancária vinculada ao projeto, de titularidade do proponente ou da entidade responsável, em instituição financeira indicada pela Secretaria Municipal de Cultura.</w:t>
      </w:r>
    </w:p>
    <w:p w14:paraId="7A82E879" w14:textId="77777777" w:rsidR="002A2246" w:rsidRPr="00755218" w:rsidRDefault="002A2246" w:rsidP="00755218">
      <w:pPr>
        <w:spacing w:after="0" w:line="240" w:lineRule="auto"/>
        <w:rPr>
          <w:rFonts w:ascii="Palatino Linotype" w:hAnsi="Palatino Linotype"/>
          <w:sz w:val="26"/>
          <w:szCs w:val="26"/>
        </w:rPr>
      </w:pPr>
    </w:p>
    <w:p w14:paraId="2F480D8C" w14:textId="77777777" w:rsidR="00755218" w:rsidRDefault="00755218" w:rsidP="00755218">
      <w:pPr>
        <w:spacing w:after="0" w:line="240" w:lineRule="auto"/>
        <w:rPr>
          <w:rFonts w:ascii="Palatino Linotype" w:hAnsi="Palatino Linotype"/>
          <w:sz w:val="26"/>
          <w:szCs w:val="26"/>
        </w:rPr>
      </w:pPr>
      <w:r w:rsidRPr="00755218">
        <w:rPr>
          <w:rFonts w:ascii="Palatino Linotype" w:hAnsi="Palatino Linotype"/>
          <w:sz w:val="26"/>
          <w:szCs w:val="26"/>
        </w:rPr>
        <w:t>6.3 É vedado o pagamento em conta bancária de terceiros estranhos ao projeto.</w:t>
      </w:r>
    </w:p>
    <w:p w14:paraId="11308D3E" w14:textId="77777777" w:rsidR="00585A17" w:rsidRDefault="00585A17" w:rsidP="00755218">
      <w:pPr>
        <w:spacing w:after="0" w:line="240" w:lineRule="auto"/>
        <w:rPr>
          <w:rFonts w:ascii="Palatino Linotype" w:hAnsi="Palatino Linotype"/>
          <w:sz w:val="26"/>
          <w:szCs w:val="26"/>
        </w:rPr>
      </w:pPr>
    </w:p>
    <w:tbl>
      <w:tblPr>
        <w:tblStyle w:val="Tabelacomgrade"/>
        <w:tblW w:w="0" w:type="auto"/>
        <w:tblInd w:w="-5" w:type="dxa"/>
        <w:shd w:val="pct12" w:color="auto" w:fill="auto"/>
        <w:tblLook w:val="04A0" w:firstRow="1" w:lastRow="0" w:firstColumn="1" w:lastColumn="0" w:noHBand="0" w:noVBand="1"/>
      </w:tblPr>
      <w:tblGrid>
        <w:gridCol w:w="9060"/>
      </w:tblGrid>
      <w:tr w:rsidR="00585A17" w14:paraId="37CBF0F2" w14:textId="77777777" w:rsidTr="00585A17">
        <w:tc>
          <w:tcPr>
            <w:tcW w:w="9060" w:type="dxa"/>
            <w:shd w:val="pct12" w:color="auto" w:fill="auto"/>
          </w:tcPr>
          <w:p w14:paraId="718288ED" w14:textId="5808CEB1" w:rsidR="00585A17" w:rsidRPr="00585A17" w:rsidRDefault="00585A17" w:rsidP="00585A17">
            <w:pPr>
              <w:numPr>
                <w:ilvl w:val="0"/>
                <w:numId w:val="15"/>
              </w:numPr>
              <w:spacing w:after="0" w:line="240" w:lineRule="auto"/>
              <w:jc w:val="center"/>
              <w:rPr>
                <w:rFonts w:ascii="Palatino Linotype" w:hAnsi="Palatino Linotype"/>
                <w:b/>
                <w:bCs/>
                <w:sz w:val="26"/>
                <w:szCs w:val="26"/>
              </w:rPr>
            </w:pPr>
            <w:r w:rsidRPr="00755218">
              <w:rPr>
                <w:rFonts w:ascii="Palatino Linotype" w:hAnsi="Palatino Linotype"/>
                <w:b/>
                <w:bCs/>
                <w:sz w:val="26"/>
                <w:szCs w:val="26"/>
              </w:rPr>
              <w:t>DAS OBRIGAÇÕES DOS PREMIADOS</w:t>
            </w:r>
          </w:p>
        </w:tc>
      </w:tr>
    </w:tbl>
    <w:p w14:paraId="41713B9A" w14:textId="77777777" w:rsidR="00585A17" w:rsidRPr="00755218" w:rsidRDefault="00585A17" w:rsidP="00755218">
      <w:pPr>
        <w:spacing w:after="0" w:line="240" w:lineRule="auto"/>
        <w:rPr>
          <w:rFonts w:ascii="Palatino Linotype" w:hAnsi="Palatino Linotype"/>
          <w:sz w:val="26"/>
          <w:szCs w:val="26"/>
        </w:rPr>
      </w:pPr>
    </w:p>
    <w:p w14:paraId="00E3D464" w14:textId="77777777" w:rsidR="00755218" w:rsidRDefault="00755218" w:rsidP="00755218">
      <w:pPr>
        <w:spacing w:after="0" w:line="240" w:lineRule="auto"/>
        <w:rPr>
          <w:rFonts w:ascii="Palatino Linotype" w:hAnsi="Palatino Linotype"/>
          <w:sz w:val="26"/>
          <w:szCs w:val="26"/>
        </w:rPr>
      </w:pPr>
      <w:r w:rsidRPr="00755218">
        <w:rPr>
          <w:rFonts w:ascii="Palatino Linotype" w:hAnsi="Palatino Linotype"/>
          <w:b/>
          <w:bCs/>
          <w:sz w:val="26"/>
          <w:szCs w:val="26"/>
        </w:rPr>
        <w:t>7.1</w:t>
      </w:r>
      <w:r w:rsidRPr="00755218">
        <w:rPr>
          <w:rFonts w:ascii="Palatino Linotype" w:hAnsi="Palatino Linotype"/>
          <w:sz w:val="26"/>
          <w:szCs w:val="26"/>
        </w:rPr>
        <w:t xml:space="preserve"> Os blocos premiados obrigam-se a:</w:t>
      </w:r>
    </w:p>
    <w:p w14:paraId="7C492312" w14:textId="77777777" w:rsidR="00585A17" w:rsidRPr="00755218" w:rsidRDefault="00585A17" w:rsidP="00755218">
      <w:pPr>
        <w:spacing w:after="0" w:line="240" w:lineRule="auto"/>
        <w:rPr>
          <w:rFonts w:ascii="Palatino Linotype" w:hAnsi="Palatino Linotype"/>
          <w:sz w:val="26"/>
          <w:szCs w:val="26"/>
        </w:rPr>
      </w:pPr>
    </w:p>
    <w:p w14:paraId="3F57BDB2" w14:textId="77777777" w:rsidR="00755218" w:rsidRDefault="00755218" w:rsidP="00755218">
      <w:pPr>
        <w:spacing w:after="0" w:line="240" w:lineRule="auto"/>
        <w:rPr>
          <w:rFonts w:ascii="Palatino Linotype" w:hAnsi="Palatino Linotype"/>
          <w:sz w:val="26"/>
          <w:szCs w:val="26"/>
        </w:rPr>
      </w:pPr>
      <w:r w:rsidRPr="00755218">
        <w:rPr>
          <w:rFonts w:ascii="Palatino Linotype" w:hAnsi="Palatino Linotype"/>
          <w:sz w:val="26"/>
          <w:szCs w:val="26"/>
        </w:rPr>
        <w:t>I – executar o projeto conforme apresentado e aprovado;</w:t>
      </w:r>
    </w:p>
    <w:p w14:paraId="749AFAA1" w14:textId="77777777" w:rsidR="00585A17" w:rsidRPr="00755218" w:rsidRDefault="00585A17" w:rsidP="00755218">
      <w:pPr>
        <w:spacing w:after="0" w:line="240" w:lineRule="auto"/>
        <w:rPr>
          <w:rFonts w:ascii="Palatino Linotype" w:hAnsi="Palatino Linotype"/>
          <w:sz w:val="26"/>
          <w:szCs w:val="26"/>
        </w:rPr>
      </w:pPr>
    </w:p>
    <w:p w14:paraId="24152671" w14:textId="77777777" w:rsidR="00755218" w:rsidRDefault="00755218" w:rsidP="00755218">
      <w:pPr>
        <w:spacing w:after="0" w:line="240" w:lineRule="auto"/>
        <w:rPr>
          <w:rFonts w:ascii="Palatino Linotype" w:hAnsi="Palatino Linotype"/>
          <w:sz w:val="26"/>
          <w:szCs w:val="26"/>
        </w:rPr>
      </w:pPr>
      <w:r w:rsidRPr="00755218">
        <w:rPr>
          <w:rFonts w:ascii="Palatino Linotype" w:hAnsi="Palatino Linotype"/>
          <w:sz w:val="26"/>
          <w:szCs w:val="26"/>
        </w:rPr>
        <w:t>II – utilizar, em toda a divulgação do bloco, exclusivamente a identidade visual institucional oficial do Município de Lambari, vedada qualquer promoção pessoal, de agente público ou de gestão;</w:t>
      </w:r>
    </w:p>
    <w:p w14:paraId="79C0D551" w14:textId="77777777" w:rsidR="00585A17" w:rsidRPr="00755218" w:rsidRDefault="00585A17" w:rsidP="00755218">
      <w:pPr>
        <w:spacing w:after="0" w:line="240" w:lineRule="auto"/>
        <w:rPr>
          <w:rFonts w:ascii="Palatino Linotype" w:hAnsi="Palatino Linotype"/>
          <w:sz w:val="26"/>
          <w:szCs w:val="26"/>
        </w:rPr>
      </w:pPr>
    </w:p>
    <w:p w14:paraId="5A7074A5" w14:textId="77777777" w:rsidR="00755218" w:rsidRDefault="00755218" w:rsidP="00755218">
      <w:pPr>
        <w:spacing w:after="0" w:line="240" w:lineRule="auto"/>
        <w:rPr>
          <w:rFonts w:ascii="Palatino Linotype" w:hAnsi="Palatino Linotype"/>
          <w:sz w:val="26"/>
          <w:szCs w:val="26"/>
        </w:rPr>
      </w:pPr>
      <w:r w:rsidRPr="00755218">
        <w:rPr>
          <w:rFonts w:ascii="Palatino Linotype" w:hAnsi="Palatino Linotype"/>
          <w:sz w:val="26"/>
          <w:szCs w:val="26"/>
        </w:rPr>
        <w:t>III – garantir acesso público e gratuito às atividades realizadas;</w:t>
      </w:r>
    </w:p>
    <w:p w14:paraId="0D82F8DD" w14:textId="77777777" w:rsidR="00585A17" w:rsidRPr="00755218" w:rsidRDefault="00585A17" w:rsidP="00755218">
      <w:pPr>
        <w:spacing w:after="0" w:line="240" w:lineRule="auto"/>
        <w:rPr>
          <w:rFonts w:ascii="Palatino Linotype" w:hAnsi="Palatino Linotype"/>
          <w:sz w:val="26"/>
          <w:szCs w:val="26"/>
        </w:rPr>
      </w:pPr>
    </w:p>
    <w:p w14:paraId="2737D59B" w14:textId="77777777" w:rsidR="00755218" w:rsidRDefault="00755218" w:rsidP="00755218">
      <w:pPr>
        <w:spacing w:after="0" w:line="240" w:lineRule="auto"/>
        <w:rPr>
          <w:rFonts w:ascii="Palatino Linotype" w:hAnsi="Palatino Linotype"/>
          <w:sz w:val="26"/>
          <w:szCs w:val="26"/>
        </w:rPr>
      </w:pPr>
      <w:r w:rsidRPr="00755218">
        <w:rPr>
          <w:rFonts w:ascii="Palatino Linotype" w:hAnsi="Palatino Linotype"/>
          <w:sz w:val="26"/>
          <w:szCs w:val="26"/>
        </w:rPr>
        <w:t>IV – apresentar prestação de contas nos termos deste Edital e da legislação vigente.</w:t>
      </w:r>
    </w:p>
    <w:p w14:paraId="1AB0C74F" w14:textId="77777777" w:rsidR="00585A17" w:rsidRDefault="00585A17" w:rsidP="00755218">
      <w:pPr>
        <w:spacing w:after="0" w:line="240" w:lineRule="auto"/>
        <w:rPr>
          <w:rFonts w:ascii="Palatino Linotype" w:hAnsi="Palatino Linotype"/>
          <w:sz w:val="26"/>
          <w:szCs w:val="26"/>
        </w:rPr>
      </w:pPr>
    </w:p>
    <w:tbl>
      <w:tblPr>
        <w:tblStyle w:val="Tabelacomgrade"/>
        <w:tblW w:w="0" w:type="auto"/>
        <w:tblInd w:w="-5" w:type="dxa"/>
        <w:shd w:val="pct12" w:color="auto" w:fill="auto"/>
        <w:tblLook w:val="04A0" w:firstRow="1" w:lastRow="0" w:firstColumn="1" w:lastColumn="0" w:noHBand="0" w:noVBand="1"/>
      </w:tblPr>
      <w:tblGrid>
        <w:gridCol w:w="9060"/>
      </w:tblGrid>
      <w:tr w:rsidR="00585A17" w14:paraId="062ED135" w14:textId="77777777" w:rsidTr="00585A17">
        <w:tc>
          <w:tcPr>
            <w:tcW w:w="9060" w:type="dxa"/>
            <w:shd w:val="pct12" w:color="auto" w:fill="auto"/>
          </w:tcPr>
          <w:p w14:paraId="7671C8BC" w14:textId="54C3CA90" w:rsidR="00585A17" w:rsidRPr="00585A17" w:rsidRDefault="00585A17" w:rsidP="00585A17">
            <w:pPr>
              <w:numPr>
                <w:ilvl w:val="0"/>
                <w:numId w:val="16"/>
              </w:numPr>
              <w:spacing w:after="0" w:line="240" w:lineRule="auto"/>
              <w:jc w:val="center"/>
              <w:rPr>
                <w:rFonts w:ascii="Palatino Linotype" w:hAnsi="Palatino Linotype"/>
                <w:b/>
                <w:bCs/>
                <w:sz w:val="26"/>
                <w:szCs w:val="26"/>
              </w:rPr>
            </w:pPr>
            <w:r w:rsidRPr="00755218">
              <w:rPr>
                <w:rFonts w:ascii="Palatino Linotype" w:hAnsi="Palatino Linotype"/>
                <w:b/>
                <w:bCs/>
                <w:sz w:val="26"/>
                <w:szCs w:val="26"/>
              </w:rPr>
              <w:t>DA PRESTAÇÃO DE CONTAS</w:t>
            </w:r>
          </w:p>
        </w:tc>
      </w:tr>
    </w:tbl>
    <w:p w14:paraId="0C8C3ED8" w14:textId="77777777" w:rsidR="00585A17" w:rsidRPr="00755218" w:rsidRDefault="00585A17" w:rsidP="00755218">
      <w:pPr>
        <w:spacing w:after="0" w:line="240" w:lineRule="auto"/>
        <w:rPr>
          <w:rFonts w:ascii="Palatino Linotype" w:hAnsi="Palatino Linotype"/>
          <w:sz w:val="26"/>
          <w:szCs w:val="26"/>
        </w:rPr>
      </w:pPr>
    </w:p>
    <w:p w14:paraId="3AF32164" w14:textId="77777777" w:rsidR="00755218" w:rsidRDefault="00755218" w:rsidP="00755218">
      <w:pPr>
        <w:spacing w:after="0" w:line="240" w:lineRule="auto"/>
        <w:rPr>
          <w:rFonts w:ascii="Palatino Linotype" w:hAnsi="Palatino Linotype"/>
          <w:sz w:val="26"/>
          <w:szCs w:val="26"/>
        </w:rPr>
      </w:pPr>
      <w:r w:rsidRPr="00755218">
        <w:rPr>
          <w:rFonts w:ascii="Palatino Linotype" w:hAnsi="Palatino Linotype"/>
          <w:b/>
          <w:bCs/>
          <w:sz w:val="26"/>
          <w:szCs w:val="26"/>
        </w:rPr>
        <w:t>8.1</w:t>
      </w:r>
      <w:r w:rsidRPr="00755218">
        <w:rPr>
          <w:rFonts w:ascii="Palatino Linotype" w:hAnsi="Palatino Linotype"/>
          <w:sz w:val="26"/>
          <w:szCs w:val="26"/>
        </w:rPr>
        <w:t xml:space="preserve"> A prestação de contas deverá ser apresentada no prazo máximo de 10 (dez) dias após a realização do Carnaval, contendo:</w:t>
      </w:r>
    </w:p>
    <w:p w14:paraId="09640C2B" w14:textId="77777777" w:rsidR="00585A17" w:rsidRPr="00755218" w:rsidRDefault="00585A17" w:rsidP="00755218">
      <w:pPr>
        <w:spacing w:after="0" w:line="240" w:lineRule="auto"/>
        <w:rPr>
          <w:rFonts w:ascii="Palatino Linotype" w:hAnsi="Palatino Linotype"/>
          <w:sz w:val="26"/>
          <w:szCs w:val="26"/>
        </w:rPr>
      </w:pPr>
    </w:p>
    <w:p w14:paraId="1C54C336" w14:textId="77777777" w:rsidR="00755218" w:rsidRDefault="00755218" w:rsidP="00755218">
      <w:pPr>
        <w:spacing w:after="0" w:line="240" w:lineRule="auto"/>
        <w:rPr>
          <w:rFonts w:ascii="Palatino Linotype" w:hAnsi="Palatino Linotype"/>
          <w:sz w:val="26"/>
          <w:szCs w:val="26"/>
        </w:rPr>
      </w:pPr>
      <w:r w:rsidRPr="00755218">
        <w:rPr>
          <w:rFonts w:ascii="Palatino Linotype" w:hAnsi="Palatino Linotype"/>
          <w:sz w:val="26"/>
          <w:szCs w:val="26"/>
        </w:rPr>
        <w:t>I – relatório de execução simplificado das atividades realizadas;</w:t>
      </w:r>
    </w:p>
    <w:p w14:paraId="7B8D0F7D" w14:textId="77777777" w:rsidR="00585A17" w:rsidRPr="00755218" w:rsidRDefault="00585A17" w:rsidP="00755218">
      <w:pPr>
        <w:spacing w:after="0" w:line="240" w:lineRule="auto"/>
        <w:rPr>
          <w:rFonts w:ascii="Palatino Linotype" w:hAnsi="Palatino Linotype"/>
          <w:sz w:val="26"/>
          <w:szCs w:val="26"/>
        </w:rPr>
      </w:pPr>
    </w:p>
    <w:p w14:paraId="7AD1A5D6" w14:textId="77777777" w:rsidR="00755218" w:rsidRDefault="00755218" w:rsidP="00755218">
      <w:pPr>
        <w:spacing w:after="0" w:line="240" w:lineRule="auto"/>
        <w:rPr>
          <w:rFonts w:ascii="Palatino Linotype" w:hAnsi="Palatino Linotype"/>
          <w:sz w:val="26"/>
          <w:szCs w:val="26"/>
        </w:rPr>
      </w:pPr>
      <w:r w:rsidRPr="00755218">
        <w:rPr>
          <w:rFonts w:ascii="Palatino Linotype" w:hAnsi="Palatino Linotype"/>
          <w:sz w:val="26"/>
          <w:szCs w:val="26"/>
        </w:rPr>
        <w:t>II – relatório financeiro da aplicação dos recursos;</w:t>
      </w:r>
    </w:p>
    <w:p w14:paraId="0166989D" w14:textId="77777777" w:rsidR="00585A17" w:rsidRDefault="00585A17" w:rsidP="00755218">
      <w:pPr>
        <w:spacing w:after="0" w:line="240" w:lineRule="auto"/>
        <w:rPr>
          <w:rFonts w:ascii="Palatino Linotype" w:hAnsi="Palatino Linotype"/>
          <w:sz w:val="26"/>
          <w:szCs w:val="26"/>
        </w:rPr>
      </w:pPr>
    </w:p>
    <w:p w14:paraId="19994705" w14:textId="77777777" w:rsidR="00585A17" w:rsidRDefault="00585A17" w:rsidP="00755218">
      <w:pPr>
        <w:spacing w:after="0" w:line="240" w:lineRule="auto"/>
        <w:rPr>
          <w:rFonts w:ascii="Palatino Linotype" w:hAnsi="Palatino Linotype"/>
          <w:sz w:val="26"/>
          <w:szCs w:val="26"/>
        </w:rPr>
      </w:pPr>
    </w:p>
    <w:p w14:paraId="2E797F40" w14:textId="77777777" w:rsidR="00585A17" w:rsidRDefault="00585A17" w:rsidP="00755218">
      <w:pPr>
        <w:spacing w:after="0" w:line="240" w:lineRule="auto"/>
        <w:rPr>
          <w:rFonts w:ascii="Palatino Linotype" w:hAnsi="Palatino Linotype"/>
          <w:sz w:val="26"/>
          <w:szCs w:val="26"/>
        </w:rPr>
      </w:pPr>
    </w:p>
    <w:p w14:paraId="34BE0F37" w14:textId="77777777" w:rsidR="00585A17" w:rsidRDefault="00585A17" w:rsidP="00755218">
      <w:pPr>
        <w:spacing w:after="0" w:line="240" w:lineRule="auto"/>
        <w:rPr>
          <w:rFonts w:ascii="Palatino Linotype" w:hAnsi="Palatino Linotype"/>
          <w:sz w:val="26"/>
          <w:szCs w:val="26"/>
        </w:rPr>
      </w:pPr>
    </w:p>
    <w:p w14:paraId="7BE32A9C" w14:textId="77777777" w:rsidR="00585A17" w:rsidRPr="00755218" w:rsidRDefault="00585A17" w:rsidP="00755218">
      <w:pPr>
        <w:spacing w:after="0" w:line="240" w:lineRule="auto"/>
        <w:rPr>
          <w:rFonts w:ascii="Palatino Linotype" w:hAnsi="Palatino Linotype"/>
          <w:sz w:val="26"/>
          <w:szCs w:val="26"/>
        </w:rPr>
      </w:pPr>
    </w:p>
    <w:p w14:paraId="57D3FDEC" w14:textId="2BD8A198" w:rsidR="00755218" w:rsidRDefault="00755218" w:rsidP="00755218">
      <w:pPr>
        <w:spacing w:after="0" w:line="240" w:lineRule="auto"/>
        <w:rPr>
          <w:rFonts w:ascii="Palatino Linotype" w:hAnsi="Palatino Linotype"/>
          <w:sz w:val="26"/>
          <w:szCs w:val="26"/>
        </w:rPr>
      </w:pPr>
      <w:r w:rsidRPr="00755218">
        <w:rPr>
          <w:rFonts w:ascii="Palatino Linotype" w:hAnsi="Palatino Linotype"/>
          <w:sz w:val="26"/>
          <w:szCs w:val="26"/>
        </w:rPr>
        <w:t>III – documentação comprobatória hábil das despesas realizadas</w:t>
      </w:r>
      <w:r w:rsidR="00585A17">
        <w:rPr>
          <w:rFonts w:ascii="Palatino Linotype" w:hAnsi="Palatino Linotype"/>
          <w:sz w:val="26"/>
          <w:szCs w:val="26"/>
        </w:rPr>
        <w:t>.</w:t>
      </w:r>
    </w:p>
    <w:p w14:paraId="38C37AB0" w14:textId="77777777" w:rsidR="00585A17" w:rsidRPr="00755218" w:rsidRDefault="00585A17" w:rsidP="00755218">
      <w:pPr>
        <w:spacing w:after="0" w:line="240" w:lineRule="auto"/>
        <w:rPr>
          <w:rFonts w:ascii="Palatino Linotype" w:hAnsi="Palatino Linotype"/>
          <w:sz w:val="26"/>
          <w:szCs w:val="26"/>
        </w:rPr>
      </w:pPr>
    </w:p>
    <w:p w14:paraId="7AC1383F" w14:textId="77777777" w:rsidR="00755218" w:rsidRDefault="00755218" w:rsidP="00755218">
      <w:pPr>
        <w:spacing w:after="0" w:line="240" w:lineRule="auto"/>
        <w:rPr>
          <w:rFonts w:ascii="Palatino Linotype" w:hAnsi="Palatino Linotype"/>
          <w:sz w:val="26"/>
          <w:szCs w:val="26"/>
        </w:rPr>
      </w:pPr>
      <w:r w:rsidRPr="00755218">
        <w:rPr>
          <w:rFonts w:ascii="Palatino Linotype" w:hAnsi="Palatino Linotype"/>
          <w:b/>
          <w:bCs/>
          <w:sz w:val="26"/>
          <w:szCs w:val="26"/>
        </w:rPr>
        <w:t>8.2</w:t>
      </w:r>
      <w:r w:rsidRPr="00755218">
        <w:rPr>
          <w:rFonts w:ascii="Palatino Linotype" w:hAnsi="Palatino Linotype"/>
          <w:sz w:val="26"/>
          <w:szCs w:val="26"/>
        </w:rPr>
        <w:t xml:space="preserve"> A Administração Pública terá o prazo de até 30 (trinta) dias para análise da prestação de contas, podendo notificar o proponente para complementação ou esclarecimentos.</w:t>
      </w:r>
    </w:p>
    <w:p w14:paraId="30B86222" w14:textId="77777777" w:rsidR="00585A17" w:rsidRPr="00755218" w:rsidRDefault="00585A17" w:rsidP="00755218">
      <w:pPr>
        <w:spacing w:after="0" w:line="240" w:lineRule="auto"/>
        <w:rPr>
          <w:rFonts w:ascii="Palatino Linotype" w:hAnsi="Palatino Linotype"/>
          <w:sz w:val="26"/>
          <w:szCs w:val="26"/>
        </w:rPr>
      </w:pPr>
    </w:p>
    <w:p w14:paraId="6197D035" w14:textId="77777777" w:rsidR="00755218" w:rsidRDefault="00755218" w:rsidP="00755218">
      <w:pPr>
        <w:spacing w:after="0" w:line="240" w:lineRule="auto"/>
        <w:rPr>
          <w:rFonts w:ascii="Palatino Linotype" w:hAnsi="Palatino Linotype"/>
          <w:sz w:val="26"/>
          <w:szCs w:val="26"/>
        </w:rPr>
      </w:pPr>
      <w:r w:rsidRPr="00755218">
        <w:rPr>
          <w:rFonts w:ascii="Palatino Linotype" w:hAnsi="Palatino Linotype"/>
          <w:b/>
          <w:bCs/>
          <w:sz w:val="26"/>
          <w:szCs w:val="26"/>
        </w:rPr>
        <w:t>8.3</w:t>
      </w:r>
      <w:r w:rsidRPr="00755218">
        <w:rPr>
          <w:rFonts w:ascii="Palatino Linotype" w:hAnsi="Palatino Linotype"/>
          <w:sz w:val="26"/>
          <w:szCs w:val="26"/>
        </w:rPr>
        <w:t xml:space="preserve"> A não apresentação da prestação de contas, ou sua rejeição, implicará a aplicação das sanções previstas na Lei Municipal nº 2.411/2026.</w:t>
      </w:r>
    </w:p>
    <w:p w14:paraId="18EEED9F" w14:textId="77777777" w:rsidR="00585A17" w:rsidRDefault="00585A17" w:rsidP="00755218">
      <w:pPr>
        <w:spacing w:after="0" w:line="240" w:lineRule="auto"/>
        <w:rPr>
          <w:rFonts w:ascii="Palatino Linotype" w:hAnsi="Palatino Linotype"/>
          <w:sz w:val="26"/>
          <w:szCs w:val="26"/>
        </w:rPr>
      </w:pPr>
    </w:p>
    <w:tbl>
      <w:tblPr>
        <w:tblStyle w:val="Tabelacomgrade"/>
        <w:tblW w:w="0" w:type="auto"/>
        <w:tblInd w:w="-5" w:type="dxa"/>
        <w:shd w:val="pct12" w:color="auto" w:fill="auto"/>
        <w:tblLook w:val="04A0" w:firstRow="1" w:lastRow="0" w:firstColumn="1" w:lastColumn="0" w:noHBand="0" w:noVBand="1"/>
      </w:tblPr>
      <w:tblGrid>
        <w:gridCol w:w="9060"/>
      </w:tblGrid>
      <w:tr w:rsidR="00585A17" w14:paraId="53008804" w14:textId="77777777" w:rsidTr="00585A17">
        <w:tc>
          <w:tcPr>
            <w:tcW w:w="9060" w:type="dxa"/>
            <w:shd w:val="pct12" w:color="auto" w:fill="auto"/>
          </w:tcPr>
          <w:p w14:paraId="6B8B1DBB" w14:textId="05E7D78D" w:rsidR="00585A17" w:rsidRPr="00585A17" w:rsidRDefault="00585A17" w:rsidP="00585A17">
            <w:pPr>
              <w:numPr>
                <w:ilvl w:val="0"/>
                <w:numId w:val="17"/>
              </w:numPr>
              <w:spacing w:after="0" w:line="240" w:lineRule="auto"/>
              <w:jc w:val="center"/>
              <w:rPr>
                <w:rFonts w:ascii="Palatino Linotype" w:hAnsi="Palatino Linotype"/>
                <w:b/>
                <w:bCs/>
                <w:sz w:val="26"/>
                <w:szCs w:val="26"/>
              </w:rPr>
            </w:pPr>
            <w:r w:rsidRPr="00755218">
              <w:rPr>
                <w:rFonts w:ascii="Palatino Linotype" w:hAnsi="Palatino Linotype"/>
                <w:b/>
                <w:bCs/>
                <w:sz w:val="26"/>
                <w:szCs w:val="26"/>
              </w:rPr>
              <w:t>DAS SANÇÕES</w:t>
            </w:r>
          </w:p>
        </w:tc>
      </w:tr>
    </w:tbl>
    <w:p w14:paraId="334E83C9" w14:textId="77777777" w:rsidR="00585A17" w:rsidRPr="00755218" w:rsidRDefault="00585A17" w:rsidP="00755218">
      <w:pPr>
        <w:spacing w:after="0" w:line="240" w:lineRule="auto"/>
        <w:rPr>
          <w:rFonts w:ascii="Palatino Linotype" w:hAnsi="Palatino Linotype"/>
          <w:sz w:val="26"/>
          <w:szCs w:val="26"/>
        </w:rPr>
      </w:pPr>
    </w:p>
    <w:p w14:paraId="6CC77649" w14:textId="77777777" w:rsidR="00755218" w:rsidRDefault="00755218" w:rsidP="00755218">
      <w:pPr>
        <w:spacing w:after="0" w:line="240" w:lineRule="auto"/>
        <w:rPr>
          <w:rFonts w:ascii="Palatino Linotype" w:hAnsi="Palatino Linotype"/>
          <w:sz w:val="26"/>
          <w:szCs w:val="26"/>
        </w:rPr>
      </w:pPr>
      <w:r w:rsidRPr="00755218">
        <w:rPr>
          <w:rFonts w:ascii="Palatino Linotype" w:hAnsi="Palatino Linotype"/>
          <w:b/>
          <w:bCs/>
          <w:sz w:val="26"/>
          <w:szCs w:val="26"/>
        </w:rPr>
        <w:t>9.1</w:t>
      </w:r>
      <w:r w:rsidRPr="00755218">
        <w:rPr>
          <w:rFonts w:ascii="Palatino Linotype" w:hAnsi="Palatino Linotype"/>
          <w:sz w:val="26"/>
          <w:szCs w:val="26"/>
        </w:rPr>
        <w:t xml:space="preserve"> O proponente será considerado inadimplente nos casos previstos na Lei Municipal nº 2.411/2026, sujeitando-se, conforme o caso, à devolução integral ou parcial dos recursos, comunicação ao Controle Interno, impedimento de participar de novos editais pelo prazo de até 05 (cinco) anos e inscrição em dívida ativa.</w:t>
      </w:r>
    </w:p>
    <w:p w14:paraId="0AA2DC1F" w14:textId="77777777" w:rsidR="00585A17" w:rsidRDefault="00585A17" w:rsidP="00755218">
      <w:pPr>
        <w:spacing w:after="0" w:line="240" w:lineRule="auto"/>
        <w:rPr>
          <w:rFonts w:ascii="Palatino Linotype" w:hAnsi="Palatino Linotype"/>
          <w:sz w:val="26"/>
          <w:szCs w:val="26"/>
        </w:rPr>
      </w:pPr>
    </w:p>
    <w:tbl>
      <w:tblPr>
        <w:tblStyle w:val="Tabelacomgrade"/>
        <w:tblW w:w="0" w:type="auto"/>
        <w:tblInd w:w="-5" w:type="dxa"/>
        <w:shd w:val="pct12" w:color="auto" w:fill="auto"/>
        <w:tblLook w:val="04A0" w:firstRow="1" w:lastRow="0" w:firstColumn="1" w:lastColumn="0" w:noHBand="0" w:noVBand="1"/>
      </w:tblPr>
      <w:tblGrid>
        <w:gridCol w:w="9060"/>
      </w:tblGrid>
      <w:tr w:rsidR="00585A17" w14:paraId="3BB23CCC" w14:textId="77777777" w:rsidTr="00585A17">
        <w:tc>
          <w:tcPr>
            <w:tcW w:w="9060" w:type="dxa"/>
            <w:shd w:val="pct12" w:color="auto" w:fill="auto"/>
          </w:tcPr>
          <w:p w14:paraId="093E7243" w14:textId="027ED6A0" w:rsidR="00585A17" w:rsidRPr="00585A17" w:rsidRDefault="00585A17" w:rsidP="00585A17">
            <w:pPr>
              <w:numPr>
                <w:ilvl w:val="0"/>
                <w:numId w:val="18"/>
              </w:numPr>
              <w:spacing w:after="0" w:line="240" w:lineRule="auto"/>
              <w:jc w:val="center"/>
              <w:rPr>
                <w:rFonts w:ascii="Palatino Linotype" w:hAnsi="Palatino Linotype"/>
                <w:b/>
                <w:bCs/>
                <w:sz w:val="26"/>
                <w:szCs w:val="26"/>
              </w:rPr>
            </w:pPr>
            <w:r w:rsidRPr="00755218">
              <w:rPr>
                <w:rFonts w:ascii="Palatino Linotype" w:hAnsi="Palatino Linotype"/>
                <w:b/>
                <w:bCs/>
                <w:sz w:val="26"/>
                <w:szCs w:val="26"/>
              </w:rPr>
              <w:t>DAS DISPOSIÇÕES FINAIS</w:t>
            </w:r>
          </w:p>
        </w:tc>
      </w:tr>
    </w:tbl>
    <w:p w14:paraId="40B1CADC" w14:textId="77777777" w:rsidR="00585A17" w:rsidRPr="00755218" w:rsidRDefault="00585A17" w:rsidP="00755218">
      <w:pPr>
        <w:spacing w:after="0" w:line="240" w:lineRule="auto"/>
        <w:rPr>
          <w:rFonts w:ascii="Palatino Linotype" w:hAnsi="Palatino Linotype"/>
          <w:sz w:val="26"/>
          <w:szCs w:val="26"/>
        </w:rPr>
      </w:pPr>
    </w:p>
    <w:p w14:paraId="31D04803" w14:textId="77777777" w:rsidR="00755218" w:rsidRDefault="00755218" w:rsidP="00755218">
      <w:pPr>
        <w:spacing w:after="0" w:line="240" w:lineRule="auto"/>
        <w:rPr>
          <w:rFonts w:ascii="Palatino Linotype" w:hAnsi="Palatino Linotype"/>
          <w:sz w:val="26"/>
          <w:szCs w:val="26"/>
        </w:rPr>
      </w:pPr>
      <w:r w:rsidRPr="00755218">
        <w:rPr>
          <w:rFonts w:ascii="Palatino Linotype" w:hAnsi="Palatino Linotype"/>
          <w:b/>
          <w:bCs/>
          <w:sz w:val="26"/>
          <w:szCs w:val="26"/>
        </w:rPr>
        <w:t>10.1</w:t>
      </w:r>
      <w:r w:rsidRPr="00755218">
        <w:rPr>
          <w:rFonts w:ascii="Palatino Linotype" w:hAnsi="Palatino Linotype"/>
          <w:sz w:val="26"/>
          <w:szCs w:val="26"/>
        </w:rPr>
        <w:t xml:space="preserve"> A participação neste Edital implica plena aceitação de todas as suas disposições.</w:t>
      </w:r>
    </w:p>
    <w:p w14:paraId="26391B2A" w14:textId="77777777" w:rsidR="00585A17" w:rsidRPr="00755218" w:rsidRDefault="00585A17" w:rsidP="00755218">
      <w:pPr>
        <w:spacing w:after="0" w:line="240" w:lineRule="auto"/>
        <w:rPr>
          <w:rFonts w:ascii="Palatino Linotype" w:hAnsi="Palatino Linotype"/>
          <w:sz w:val="26"/>
          <w:szCs w:val="26"/>
        </w:rPr>
      </w:pPr>
    </w:p>
    <w:p w14:paraId="1E676605" w14:textId="77777777" w:rsidR="00755218" w:rsidRDefault="00755218" w:rsidP="00755218">
      <w:pPr>
        <w:spacing w:after="0" w:line="240" w:lineRule="auto"/>
        <w:rPr>
          <w:rFonts w:ascii="Palatino Linotype" w:hAnsi="Palatino Linotype"/>
          <w:sz w:val="26"/>
          <w:szCs w:val="26"/>
        </w:rPr>
      </w:pPr>
      <w:r w:rsidRPr="00755218">
        <w:rPr>
          <w:rFonts w:ascii="Palatino Linotype" w:hAnsi="Palatino Linotype"/>
          <w:b/>
          <w:bCs/>
          <w:sz w:val="26"/>
          <w:szCs w:val="26"/>
        </w:rPr>
        <w:t>10.2</w:t>
      </w:r>
      <w:r w:rsidRPr="00755218">
        <w:rPr>
          <w:rFonts w:ascii="Palatino Linotype" w:hAnsi="Palatino Linotype"/>
          <w:sz w:val="26"/>
          <w:szCs w:val="26"/>
        </w:rPr>
        <w:t xml:space="preserve"> Os casos omissos serão resolvidos pela Comissão Julgadora, em consonância com a Lei Municipal nº 2.411/2026 e demais normas aplicáveis.</w:t>
      </w:r>
    </w:p>
    <w:p w14:paraId="1434EF36" w14:textId="77777777" w:rsidR="00585A17" w:rsidRPr="00755218" w:rsidRDefault="00585A17" w:rsidP="00755218">
      <w:pPr>
        <w:spacing w:after="0" w:line="240" w:lineRule="auto"/>
        <w:rPr>
          <w:rFonts w:ascii="Palatino Linotype" w:hAnsi="Palatino Linotype"/>
          <w:sz w:val="26"/>
          <w:szCs w:val="26"/>
        </w:rPr>
      </w:pPr>
    </w:p>
    <w:p w14:paraId="7FC199DD" w14:textId="76578797" w:rsidR="00755218" w:rsidRDefault="00755218" w:rsidP="00585A17">
      <w:pPr>
        <w:spacing w:after="0" w:line="240" w:lineRule="auto"/>
        <w:jc w:val="center"/>
        <w:rPr>
          <w:rFonts w:ascii="Palatino Linotype" w:hAnsi="Palatino Linotype"/>
          <w:sz w:val="26"/>
          <w:szCs w:val="26"/>
        </w:rPr>
      </w:pPr>
      <w:r w:rsidRPr="0056636A">
        <w:rPr>
          <w:rFonts w:ascii="Palatino Linotype" w:hAnsi="Palatino Linotype"/>
          <w:sz w:val="26"/>
          <w:szCs w:val="26"/>
        </w:rPr>
        <w:t xml:space="preserve">Lambari/MG, </w:t>
      </w:r>
      <w:r w:rsidR="0056636A" w:rsidRPr="0056636A">
        <w:rPr>
          <w:rFonts w:ascii="Palatino Linotype" w:hAnsi="Palatino Linotype"/>
          <w:sz w:val="26"/>
          <w:szCs w:val="26"/>
        </w:rPr>
        <w:t>22</w:t>
      </w:r>
      <w:r w:rsidRPr="0056636A">
        <w:rPr>
          <w:rFonts w:ascii="Palatino Linotype" w:hAnsi="Palatino Linotype"/>
          <w:sz w:val="26"/>
          <w:szCs w:val="26"/>
        </w:rPr>
        <w:t xml:space="preserve"> de </w:t>
      </w:r>
      <w:proofErr w:type="gramStart"/>
      <w:r w:rsidR="0056636A" w:rsidRPr="0056636A">
        <w:rPr>
          <w:rFonts w:ascii="Palatino Linotype" w:hAnsi="Palatino Linotype"/>
          <w:sz w:val="26"/>
          <w:szCs w:val="26"/>
        </w:rPr>
        <w:t>Janeiro</w:t>
      </w:r>
      <w:proofErr w:type="gramEnd"/>
      <w:r w:rsidRPr="0056636A">
        <w:rPr>
          <w:rFonts w:ascii="Palatino Linotype" w:hAnsi="Palatino Linotype"/>
          <w:sz w:val="26"/>
          <w:szCs w:val="26"/>
        </w:rPr>
        <w:t xml:space="preserve"> de 2026.</w:t>
      </w:r>
    </w:p>
    <w:p w14:paraId="6E8914CF" w14:textId="77777777" w:rsidR="00585A17" w:rsidRDefault="00585A17" w:rsidP="00585A17">
      <w:pPr>
        <w:spacing w:after="0" w:line="240" w:lineRule="auto"/>
        <w:jc w:val="center"/>
        <w:rPr>
          <w:rFonts w:ascii="Palatino Linotype" w:hAnsi="Palatino Linotype"/>
          <w:sz w:val="26"/>
          <w:szCs w:val="26"/>
        </w:rPr>
      </w:pPr>
    </w:p>
    <w:p w14:paraId="677FBCBD" w14:textId="77777777" w:rsidR="00585A17" w:rsidRDefault="00585A17" w:rsidP="00585A17">
      <w:pPr>
        <w:spacing w:after="0" w:line="240" w:lineRule="auto"/>
        <w:jc w:val="center"/>
        <w:rPr>
          <w:rFonts w:ascii="Palatino Linotype" w:hAnsi="Palatino Linotype"/>
          <w:sz w:val="26"/>
          <w:szCs w:val="26"/>
        </w:rPr>
      </w:pPr>
    </w:p>
    <w:p w14:paraId="4DE7AC2E" w14:textId="77777777" w:rsidR="00585A17" w:rsidRDefault="00585A17" w:rsidP="00585A17">
      <w:pPr>
        <w:spacing w:after="0" w:line="240" w:lineRule="auto"/>
        <w:jc w:val="center"/>
        <w:rPr>
          <w:rFonts w:ascii="Palatino Linotype" w:hAnsi="Palatino Linotype"/>
          <w:sz w:val="26"/>
          <w:szCs w:val="26"/>
        </w:rPr>
      </w:pPr>
    </w:p>
    <w:p w14:paraId="67DFCAD7" w14:textId="77777777" w:rsidR="00585A17" w:rsidRDefault="00585A17" w:rsidP="00585A17">
      <w:pPr>
        <w:spacing w:after="0" w:line="240" w:lineRule="auto"/>
        <w:jc w:val="center"/>
        <w:rPr>
          <w:rFonts w:ascii="Palatino Linotype" w:hAnsi="Palatino Linotype"/>
          <w:sz w:val="26"/>
          <w:szCs w:val="26"/>
        </w:rPr>
      </w:pPr>
    </w:p>
    <w:tbl>
      <w:tblPr>
        <w:tblStyle w:val="Tabelacomgrade"/>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585A17" w14:paraId="18B2DBA9" w14:textId="77777777" w:rsidTr="00585A17">
        <w:tc>
          <w:tcPr>
            <w:tcW w:w="4530" w:type="dxa"/>
          </w:tcPr>
          <w:p w14:paraId="3FC3E1DD" w14:textId="77777777" w:rsidR="00585A17" w:rsidRPr="00585A17" w:rsidRDefault="00585A17" w:rsidP="00585A17">
            <w:pPr>
              <w:spacing w:after="0" w:line="240" w:lineRule="auto"/>
              <w:jc w:val="center"/>
              <w:rPr>
                <w:rFonts w:ascii="Palatino Linotype" w:hAnsi="Palatino Linotype"/>
                <w:b/>
                <w:bCs/>
                <w:sz w:val="26"/>
                <w:szCs w:val="26"/>
              </w:rPr>
            </w:pPr>
            <w:r w:rsidRPr="00585A17">
              <w:rPr>
                <w:rFonts w:ascii="Palatino Linotype" w:hAnsi="Palatino Linotype"/>
                <w:b/>
                <w:bCs/>
                <w:sz w:val="26"/>
                <w:szCs w:val="26"/>
              </w:rPr>
              <w:t>Francislei Lima da Silva</w:t>
            </w:r>
          </w:p>
          <w:p w14:paraId="610305FA" w14:textId="589064A4" w:rsidR="00585A17" w:rsidRDefault="00585A17" w:rsidP="00585A17">
            <w:pPr>
              <w:spacing w:after="0" w:line="240" w:lineRule="auto"/>
              <w:jc w:val="center"/>
              <w:rPr>
                <w:rFonts w:ascii="Palatino Linotype" w:hAnsi="Palatino Linotype"/>
                <w:sz w:val="26"/>
                <w:szCs w:val="26"/>
              </w:rPr>
            </w:pPr>
            <w:r w:rsidRPr="00585A17">
              <w:rPr>
                <w:rFonts w:ascii="Palatino Linotype" w:hAnsi="Palatino Linotype"/>
                <w:b/>
                <w:bCs/>
                <w:sz w:val="26"/>
                <w:szCs w:val="26"/>
              </w:rPr>
              <w:t>Diretor Municipal de Cultura</w:t>
            </w:r>
          </w:p>
        </w:tc>
        <w:tc>
          <w:tcPr>
            <w:tcW w:w="4530" w:type="dxa"/>
          </w:tcPr>
          <w:p w14:paraId="654A8321" w14:textId="0FC73C99" w:rsidR="00585A17" w:rsidRPr="00585A17" w:rsidRDefault="00585A17" w:rsidP="00585A17">
            <w:pPr>
              <w:spacing w:after="0" w:line="240" w:lineRule="auto"/>
              <w:jc w:val="center"/>
              <w:rPr>
                <w:rFonts w:ascii="Palatino Linotype" w:hAnsi="Palatino Linotype"/>
                <w:b/>
                <w:bCs/>
                <w:sz w:val="26"/>
                <w:szCs w:val="26"/>
              </w:rPr>
            </w:pPr>
            <w:r w:rsidRPr="00585A17">
              <w:rPr>
                <w:rFonts w:ascii="Palatino Linotype" w:hAnsi="Palatino Linotype"/>
                <w:b/>
                <w:bCs/>
                <w:sz w:val="26"/>
                <w:szCs w:val="26"/>
              </w:rPr>
              <w:t>Fábio Augusto da Silveira</w:t>
            </w:r>
          </w:p>
          <w:p w14:paraId="00E85B62" w14:textId="3A4F5B58" w:rsidR="00585A17" w:rsidRPr="00755218" w:rsidRDefault="00585A17" w:rsidP="00585A17">
            <w:pPr>
              <w:spacing w:after="0" w:line="240" w:lineRule="auto"/>
              <w:jc w:val="center"/>
              <w:rPr>
                <w:rFonts w:ascii="Palatino Linotype" w:hAnsi="Palatino Linotype"/>
                <w:b/>
                <w:bCs/>
                <w:sz w:val="26"/>
                <w:szCs w:val="26"/>
              </w:rPr>
            </w:pPr>
            <w:r w:rsidRPr="00585A17">
              <w:rPr>
                <w:rFonts w:ascii="Palatino Linotype" w:hAnsi="Palatino Linotype"/>
                <w:b/>
                <w:bCs/>
                <w:sz w:val="26"/>
                <w:szCs w:val="26"/>
              </w:rPr>
              <w:t>Diretor Municipal de Turismo</w:t>
            </w:r>
          </w:p>
          <w:p w14:paraId="4C0937EA" w14:textId="77777777" w:rsidR="00585A17" w:rsidRDefault="00585A17" w:rsidP="00585A17">
            <w:pPr>
              <w:spacing w:after="0" w:line="240" w:lineRule="auto"/>
              <w:ind w:left="0" w:firstLine="0"/>
              <w:jc w:val="center"/>
              <w:rPr>
                <w:rFonts w:ascii="Palatino Linotype" w:hAnsi="Palatino Linotype"/>
                <w:sz w:val="26"/>
                <w:szCs w:val="26"/>
              </w:rPr>
            </w:pPr>
          </w:p>
        </w:tc>
      </w:tr>
    </w:tbl>
    <w:p w14:paraId="2D461F07" w14:textId="77777777" w:rsidR="00585A17" w:rsidRDefault="00585A17" w:rsidP="00585A17">
      <w:pPr>
        <w:spacing w:after="0" w:line="240" w:lineRule="auto"/>
        <w:jc w:val="center"/>
        <w:rPr>
          <w:rFonts w:ascii="Palatino Linotype" w:hAnsi="Palatino Linotype"/>
          <w:sz w:val="26"/>
          <w:szCs w:val="26"/>
        </w:rPr>
      </w:pPr>
    </w:p>
    <w:p w14:paraId="7068AFD7" w14:textId="77777777" w:rsidR="00585A17" w:rsidRPr="00755218" w:rsidRDefault="00585A17" w:rsidP="00585A17">
      <w:pPr>
        <w:spacing w:after="0" w:line="240" w:lineRule="auto"/>
        <w:jc w:val="center"/>
        <w:rPr>
          <w:rFonts w:ascii="Palatino Linotype" w:hAnsi="Palatino Linotype"/>
          <w:sz w:val="26"/>
          <w:szCs w:val="26"/>
        </w:rPr>
      </w:pPr>
    </w:p>
    <w:p w14:paraId="40FA134D" w14:textId="77777777" w:rsidR="00597F6F" w:rsidRPr="00755218" w:rsidRDefault="00597F6F" w:rsidP="00755218">
      <w:pPr>
        <w:spacing w:after="0" w:line="240" w:lineRule="auto"/>
        <w:rPr>
          <w:rFonts w:ascii="Palatino Linotype" w:hAnsi="Palatino Linotype"/>
          <w:sz w:val="26"/>
          <w:szCs w:val="26"/>
        </w:rPr>
      </w:pPr>
    </w:p>
    <w:sectPr w:rsidR="00597F6F" w:rsidRPr="00755218" w:rsidSect="00755218">
      <w:headerReference w:type="default" r:id="rId8"/>
      <w:footerReference w:type="default" r:id="rId9"/>
      <w:pgSz w:w="11906" w:h="16838"/>
      <w:pgMar w:top="567" w:right="1418" w:bottom="567"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81AC4" w14:textId="77777777" w:rsidR="007D640D" w:rsidRDefault="007D640D" w:rsidP="00277082">
      <w:pPr>
        <w:spacing w:after="0" w:line="240" w:lineRule="auto"/>
      </w:pPr>
      <w:r>
        <w:separator/>
      </w:r>
    </w:p>
  </w:endnote>
  <w:endnote w:type="continuationSeparator" w:id="0">
    <w:p w14:paraId="075E384C" w14:textId="77777777" w:rsidR="007D640D" w:rsidRDefault="007D640D" w:rsidP="002770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DKNKFM+ArialNarrow">
    <w:altName w:val="Arial Narrow"/>
    <w:panose1 w:val="00000000000000000000"/>
    <w:charset w:val="00"/>
    <w:family w:val="swiss"/>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0255037"/>
      <w:docPartObj>
        <w:docPartGallery w:val="Page Numbers (Bottom of Page)"/>
        <w:docPartUnique/>
      </w:docPartObj>
    </w:sdtPr>
    <w:sdtEndPr/>
    <w:sdtContent>
      <w:p w14:paraId="392C8C5F" w14:textId="0B35865B" w:rsidR="00755218" w:rsidRDefault="00755218">
        <w:pPr>
          <w:pStyle w:val="Rodap"/>
          <w:jc w:val="right"/>
        </w:pPr>
        <w:r>
          <w:fldChar w:fldCharType="begin"/>
        </w:r>
        <w:r>
          <w:instrText>PAGE   \* MERGEFORMAT</w:instrText>
        </w:r>
        <w:r>
          <w:fldChar w:fldCharType="separate"/>
        </w:r>
        <w:r>
          <w:t>2</w:t>
        </w:r>
        <w:r>
          <w:fldChar w:fldCharType="end"/>
        </w:r>
      </w:p>
    </w:sdtContent>
  </w:sdt>
  <w:p w14:paraId="24181B09" w14:textId="79688112" w:rsidR="009D0512" w:rsidRPr="009D0512" w:rsidRDefault="009D0512" w:rsidP="009D0512">
    <w:pPr>
      <w:pStyle w:val="Rodap"/>
      <w:jc w:val="center"/>
      <w:rPr>
        <w:rFonts w:asciiTheme="majorHAnsi" w:hAnsiTheme="majorHAnsi" w:cstheme="maj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873DD" w14:textId="77777777" w:rsidR="007D640D" w:rsidRDefault="007D640D" w:rsidP="00277082">
      <w:pPr>
        <w:spacing w:after="0" w:line="240" w:lineRule="auto"/>
      </w:pPr>
      <w:r>
        <w:separator/>
      </w:r>
    </w:p>
  </w:footnote>
  <w:footnote w:type="continuationSeparator" w:id="0">
    <w:p w14:paraId="4C5F3B45" w14:textId="77777777" w:rsidR="007D640D" w:rsidRDefault="007D640D" w:rsidP="002770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57F64" w14:textId="3E578666" w:rsidR="00132BD6" w:rsidRDefault="00132BD6">
    <w:pPr>
      <w:pStyle w:val="Cabealho"/>
    </w:pPr>
    <w:r>
      <w:rPr>
        <w:noProof/>
      </w:rPr>
      <w:drawing>
        <wp:anchor distT="0" distB="0" distL="114300" distR="114300" simplePos="0" relativeHeight="251658240" behindDoc="0" locked="0" layoutInCell="1" allowOverlap="1" wp14:anchorId="03098A68" wp14:editId="51C9A117">
          <wp:simplePos x="0" y="0"/>
          <wp:positionH relativeFrom="page">
            <wp:align>left</wp:align>
          </wp:positionH>
          <wp:positionV relativeFrom="paragraph">
            <wp:posOffset>-457200</wp:posOffset>
          </wp:positionV>
          <wp:extent cx="7562783" cy="1428750"/>
          <wp:effectExtent l="0" t="0" r="635" b="0"/>
          <wp:wrapNone/>
          <wp:docPr id="1666298629"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1912" cy="14304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inline distT="0" distB="0" distL="0" distR="0" wp14:anchorId="3625FEC9" wp14:editId="538828B1">
              <wp:extent cx="304800" cy="304800"/>
              <wp:effectExtent l="0" t="0" r="0" b="0"/>
              <wp:docPr id="697251787" name="Retângulo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33F85DF" id="Retângulo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7382846"/>
    <w:multiLevelType w:val="hybridMultilevel"/>
    <w:tmpl w:val="7E6C7A7E"/>
    <w:lvl w:ilvl="0" w:tplc="35FA4744">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 w15:restartNumberingAfterBreak="0">
    <w:nsid w:val="0F2D66AB"/>
    <w:multiLevelType w:val="multilevel"/>
    <w:tmpl w:val="02F8416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285BAF"/>
    <w:multiLevelType w:val="multilevel"/>
    <w:tmpl w:val="3516143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677ACF"/>
    <w:multiLevelType w:val="multilevel"/>
    <w:tmpl w:val="6444E36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6C204C"/>
    <w:multiLevelType w:val="multilevel"/>
    <w:tmpl w:val="8062D3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0B7F76"/>
    <w:multiLevelType w:val="multilevel"/>
    <w:tmpl w:val="55BEF0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D11FD5"/>
    <w:multiLevelType w:val="hybridMultilevel"/>
    <w:tmpl w:val="EB50F9FC"/>
    <w:lvl w:ilvl="0" w:tplc="0416000F">
      <w:start w:val="1"/>
      <w:numFmt w:val="decimal"/>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8" w15:restartNumberingAfterBreak="0">
    <w:nsid w:val="30B2486D"/>
    <w:multiLevelType w:val="multilevel"/>
    <w:tmpl w:val="627497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ACD0391"/>
    <w:multiLevelType w:val="hybridMultilevel"/>
    <w:tmpl w:val="DBACE200"/>
    <w:lvl w:ilvl="0" w:tplc="BEA8A3F2">
      <w:start w:val="1"/>
      <w:numFmt w:val="decimal"/>
      <w:lvlText w:val="%1)"/>
      <w:lvlJc w:val="left"/>
      <w:pPr>
        <w:ind w:left="928" w:hanging="360"/>
      </w:pPr>
      <w:rPr>
        <w:color w:val="auto"/>
      </w:rPr>
    </w:lvl>
    <w:lvl w:ilvl="1" w:tplc="04160019" w:tentative="1">
      <w:start w:val="1"/>
      <w:numFmt w:val="lowerLetter"/>
      <w:lvlText w:val="%2."/>
      <w:lvlJc w:val="left"/>
      <w:pPr>
        <w:ind w:left="1648" w:hanging="360"/>
      </w:pPr>
    </w:lvl>
    <w:lvl w:ilvl="2" w:tplc="0416001B" w:tentative="1">
      <w:start w:val="1"/>
      <w:numFmt w:val="lowerRoman"/>
      <w:lvlText w:val="%3."/>
      <w:lvlJc w:val="right"/>
      <w:pPr>
        <w:ind w:left="2368" w:hanging="180"/>
      </w:pPr>
    </w:lvl>
    <w:lvl w:ilvl="3" w:tplc="0416000F" w:tentative="1">
      <w:start w:val="1"/>
      <w:numFmt w:val="decimal"/>
      <w:lvlText w:val="%4."/>
      <w:lvlJc w:val="left"/>
      <w:pPr>
        <w:ind w:left="3088" w:hanging="360"/>
      </w:pPr>
    </w:lvl>
    <w:lvl w:ilvl="4" w:tplc="04160019" w:tentative="1">
      <w:start w:val="1"/>
      <w:numFmt w:val="lowerLetter"/>
      <w:lvlText w:val="%5."/>
      <w:lvlJc w:val="left"/>
      <w:pPr>
        <w:ind w:left="3808" w:hanging="360"/>
      </w:pPr>
    </w:lvl>
    <w:lvl w:ilvl="5" w:tplc="0416001B" w:tentative="1">
      <w:start w:val="1"/>
      <w:numFmt w:val="lowerRoman"/>
      <w:lvlText w:val="%6."/>
      <w:lvlJc w:val="right"/>
      <w:pPr>
        <w:ind w:left="4528" w:hanging="180"/>
      </w:pPr>
    </w:lvl>
    <w:lvl w:ilvl="6" w:tplc="0416000F" w:tentative="1">
      <w:start w:val="1"/>
      <w:numFmt w:val="decimal"/>
      <w:lvlText w:val="%7."/>
      <w:lvlJc w:val="left"/>
      <w:pPr>
        <w:ind w:left="5248" w:hanging="360"/>
      </w:pPr>
    </w:lvl>
    <w:lvl w:ilvl="7" w:tplc="04160019" w:tentative="1">
      <w:start w:val="1"/>
      <w:numFmt w:val="lowerLetter"/>
      <w:lvlText w:val="%8."/>
      <w:lvlJc w:val="left"/>
      <w:pPr>
        <w:ind w:left="5968" w:hanging="360"/>
      </w:pPr>
    </w:lvl>
    <w:lvl w:ilvl="8" w:tplc="0416001B" w:tentative="1">
      <w:start w:val="1"/>
      <w:numFmt w:val="lowerRoman"/>
      <w:lvlText w:val="%9."/>
      <w:lvlJc w:val="right"/>
      <w:pPr>
        <w:ind w:left="6688" w:hanging="180"/>
      </w:pPr>
    </w:lvl>
  </w:abstractNum>
  <w:abstractNum w:abstractNumId="10" w15:restartNumberingAfterBreak="0">
    <w:nsid w:val="52B1078C"/>
    <w:multiLevelType w:val="hybridMultilevel"/>
    <w:tmpl w:val="745200B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600F6DBA"/>
    <w:multiLevelType w:val="multilevel"/>
    <w:tmpl w:val="6DCA53A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0F60B93"/>
    <w:multiLevelType w:val="multilevel"/>
    <w:tmpl w:val="7A1629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49C0F23"/>
    <w:multiLevelType w:val="hybridMultilevel"/>
    <w:tmpl w:val="C37C0A90"/>
    <w:lvl w:ilvl="0" w:tplc="04160001">
      <w:start w:val="1"/>
      <w:numFmt w:val="bullet"/>
      <w:lvlText w:val=""/>
      <w:lvlJc w:val="left"/>
      <w:pPr>
        <w:ind w:left="705" w:hanging="360"/>
      </w:pPr>
      <w:rPr>
        <w:rFonts w:ascii="Symbol" w:hAnsi="Symbol" w:hint="default"/>
      </w:rPr>
    </w:lvl>
    <w:lvl w:ilvl="1" w:tplc="04160003" w:tentative="1">
      <w:start w:val="1"/>
      <w:numFmt w:val="bullet"/>
      <w:lvlText w:val="o"/>
      <w:lvlJc w:val="left"/>
      <w:pPr>
        <w:ind w:left="1425" w:hanging="360"/>
      </w:pPr>
      <w:rPr>
        <w:rFonts w:ascii="Courier New" w:hAnsi="Courier New" w:cs="Courier New" w:hint="default"/>
      </w:rPr>
    </w:lvl>
    <w:lvl w:ilvl="2" w:tplc="04160005" w:tentative="1">
      <w:start w:val="1"/>
      <w:numFmt w:val="bullet"/>
      <w:lvlText w:val=""/>
      <w:lvlJc w:val="left"/>
      <w:pPr>
        <w:ind w:left="2145" w:hanging="360"/>
      </w:pPr>
      <w:rPr>
        <w:rFonts w:ascii="Wingdings" w:hAnsi="Wingdings" w:hint="default"/>
      </w:rPr>
    </w:lvl>
    <w:lvl w:ilvl="3" w:tplc="04160001" w:tentative="1">
      <w:start w:val="1"/>
      <w:numFmt w:val="bullet"/>
      <w:lvlText w:val=""/>
      <w:lvlJc w:val="left"/>
      <w:pPr>
        <w:ind w:left="2865" w:hanging="360"/>
      </w:pPr>
      <w:rPr>
        <w:rFonts w:ascii="Symbol" w:hAnsi="Symbol" w:hint="default"/>
      </w:rPr>
    </w:lvl>
    <w:lvl w:ilvl="4" w:tplc="04160003" w:tentative="1">
      <w:start w:val="1"/>
      <w:numFmt w:val="bullet"/>
      <w:lvlText w:val="o"/>
      <w:lvlJc w:val="left"/>
      <w:pPr>
        <w:ind w:left="3585" w:hanging="360"/>
      </w:pPr>
      <w:rPr>
        <w:rFonts w:ascii="Courier New" w:hAnsi="Courier New" w:cs="Courier New" w:hint="default"/>
      </w:rPr>
    </w:lvl>
    <w:lvl w:ilvl="5" w:tplc="04160005" w:tentative="1">
      <w:start w:val="1"/>
      <w:numFmt w:val="bullet"/>
      <w:lvlText w:val=""/>
      <w:lvlJc w:val="left"/>
      <w:pPr>
        <w:ind w:left="4305" w:hanging="360"/>
      </w:pPr>
      <w:rPr>
        <w:rFonts w:ascii="Wingdings" w:hAnsi="Wingdings" w:hint="default"/>
      </w:rPr>
    </w:lvl>
    <w:lvl w:ilvl="6" w:tplc="04160001" w:tentative="1">
      <w:start w:val="1"/>
      <w:numFmt w:val="bullet"/>
      <w:lvlText w:val=""/>
      <w:lvlJc w:val="left"/>
      <w:pPr>
        <w:ind w:left="5025" w:hanging="360"/>
      </w:pPr>
      <w:rPr>
        <w:rFonts w:ascii="Symbol" w:hAnsi="Symbol" w:hint="default"/>
      </w:rPr>
    </w:lvl>
    <w:lvl w:ilvl="7" w:tplc="04160003" w:tentative="1">
      <w:start w:val="1"/>
      <w:numFmt w:val="bullet"/>
      <w:lvlText w:val="o"/>
      <w:lvlJc w:val="left"/>
      <w:pPr>
        <w:ind w:left="5745" w:hanging="360"/>
      </w:pPr>
      <w:rPr>
        <w:rFonts w:ascii="Courier New" w:hAnsi="Courier New" w:cs="Courier New" w:hint="default"/>
      </w:rPr>
    </w:lvl>
    <w:lvl w:ilvl="8" w:tplc="04160005" w:tentative="1">
      <w:start w:val="1"/>
      <w:numFmt w:val="bullet"/>
      <w:lvlText w:val=""/>
      <w:lvlJc w:val="left"/>
      <w:pPr>
        <w:ind w:left="6465" w:hanging="360"/>
      </w:pPr>
      <w:rPr>
        <w:rFonts w:ascii="Wingdings" w:hAnsi="Wingdings" w:hint="default"/>
      </w:rPr>
    </w:lvl>
  </w:abstractNum>
  <w:abstractNum w:abstractNumId="14" w15:restartNumberingAfterBreak="0">
    <w:nsid w:val="64C705C0"/>
    <w:multiLevelType w:val="hybridMultilevel"/>
    <w:tmpl w:val="EB50F9FC"/>
    <w:lvl w:ilvl="0" w:tplc="FFFFFFFF">
      <w:start w:val="1"/>
      <w:numFmt w:val="decimal"/>
      <w:lvlText w:val="%1."/>
      <w:lvlJc w:val="left"/>
      <w:pPr>
        <w:ind w:left="1428" w:hanging="360"/>
      </w:p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15" w15:restartNumberingAfterBreak="0">
    <w:nsid w:val="669A5E24"/>
    <w:multiLevelType w:val="multilevel"/>
    <w:tmpl w:val="9E02452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9EB255B"/>
    <w:multiLevelType w:val="multilevel"/>
    <w:tmpl w:val="883017A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ECD09CE"/>
    <w:multiLevelType w:val="multilevel"/>
    <w:tmpl w:val="8752BE3E"/>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num w:numId="1" w16cid:durableId="1812795479">
    <w:abstractNumId w:val="13"/>
  </w:num>
  <w:num w:numId="2" w16cid:durableId="49109959">
    <w:abstractNumId w:val="7"/>
  </w:num>
  <w:num w:numId="3" w16cid:durableId="1078090302">
    <w:abstractNumId w:val="14"/>
  </w:num>
  <w:num w:numId="4" w16cid:durableId="8122100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78148475">
    <w:abstractNumId w:val="17"/>
  </w:num>
  <w:num w:numId="6" w16cid:durableId="1809518961">
    <w:abstractNumId w:val="9"/>
  </w:num>
  <w:num w:numId="7" w16cid:durableId="48388672">
    <w:abstractNumId w:val="1"/>
  </w:num>
  <w:num w:numId="8" w16cid:durableId="1859616015">
    <w:abstractNumId w:val="10"/>
  </w:num>
  <w:num w:numId="9" w16cid:durableId="511335337">
    <w:abstractNumId w:val="12"/>
  </w:num>
  <w:num w:numId="10" w16cid:durableId="776289664">
    <w:abstractNumId w:val="6"/>
  </w:num>
  <w:num w:numId="11" w16cid:durableId="654533789">
    <w:abstractNumId w:val="5"/>
  </w:num>
  <w:num w:numId="12" w16cid:durableId="1420444058">
    <w:abstractNumId w:val="3"/>
  </w:num>
  <w:num w:numId="13" w16cid:durableId="191266433">
    <w:abstractNumId w:val="16"/>
  </w:num>
  <w:num w:numId="14" w16cid:durableId="244729109">
    <w:abstractNumId w:val="11"/>
  </w:num>
  <w:num w:numId="15" w16cid:durableId="1128469258">
    <w:abstractNumId w:val="15"/>
  </w:num>
  <w:num w:numId="16" w16cid:durableId="1197933912">
    <w:abstractNumId w:val="2"/>
  </w:num>
  <w:num w:numId="17" w16cid:durableId="1999113931">
    <w:abstractNumId w:val="4"/>
  </w:num>
  <w:num w:numId="18" w16cid:durableId="12266491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4DC"/>
    <w:rsid w:val="00004F6E"/>
    <w:rsid w:val="000101A7"/>
    <w:rsid w:val="00037D49"/>
    <w:rsid w:val="000508AC"/>
    <w:rsid w:val="000657E1"/>
    <w:rsid w:val="00075F00"/>
    <w:rsid w:val="000863E9"/>
    <w:rsid w:val="00093958"/>
    <w:rsid w:val="000A4998"/>
    <w:rsid w:val="000B34EC"/>
    <w:rsid w:val="000C4270"/>
    <w:rsid w:val="000D728D"/>
    <w:rsid w:val="001059C1"/>
    <w:rsid w:val="00106666"/>
    <w:rsid w:val="00121F88"/>
    <w:rsid w:val="00132BD6"/>
    <w:rsid w:val="00181D32"/>
    <w:rsid w:val="0027024B"/>
    <w:rsid w:val="00271506"/>
    <w:rsid w:val="00277082"/>
    <w:rsid w:val="002A2246"/>
    <w:rsid w:val="002B2ADA"/>
    <w:rsid w:val="002D3152"/>
    <w:rsid w:val="002F1D34"/>
    <w:rsid w:val="00311CDB"/>
    <w:rsid w:val="00326EDA"/>
    <w:rsid w:val="00334A7D"/>
    <w:rsid w:val="00396D61"/>
    <w:rsid w:val="003A4925"/>
    <w:rsid w:val="003B6105"/>
    <w:rsid w:val="003C0C46"/>
    <w:rsid w:val="00413018"/>
    <w:rsid w:val="00422E47"/>
    <w:rsid w:val="004237C3"/>
    <w:rsid w:val="0042667C"/>
    <w:rsid w:val="00495AD9"/>
    <w:rsid w:val="00502C33"/>
    <w:rsid w:val="005208CA"/>
    <w:rsid w:val="00526FEB"/>
    <w:rsid w:val="005628FA"/>
    <w:rsid w:val="0056636A"/>
    <w:rsid w:val="00585A17"/>
    <w:rsid w:val="00597F6F"/>
    <w:rsid w:val="005A7F01"/>
    <w:rsid w:val="005F579C"/>
    <w:rsid w:val="006152B2"/>
    <w:rsid w:val="00665642"/>
    <w:rsid w:val="00677906"/>
    <w:rsid w:val="00686461"/>
    <w:rsid w:val="006A4070"/>
    <w:rsid w:val="00722CD7"/>
    <w:rsid w:val="007234BE"/>
    <w:rsid w:val="007256EF"/>
    <w:rsid w:val="00735480"/>
    <w:rsid w:val="00735944"/>
    <w:rsid w:val="00755218"/>
    <w:rsid w:val="007720E6"/>
    <w:rsid w:val="007753D5"/>
    <w:rsid w:val="007B7A35"/>
    <w:rsid w:val="007B7D41"/>
    <w:rsid w:val="007D640D"/>
    <w:rsid w:val="00854C63"/>
    <w:rsid w:val="008622E9"/>
    <w:rsid w:val="0087318A"/>
    <w:rsid w:val="00887E07"/>
    <w:rsid w:val="00890923"/>
    <w:rsid w:val="00892CC5"/>
    <w:rsid w:val="008943CD"/>
    <w:rsid w:val="008B42F8"/>
    <w:rsid w:val="008C226D"/>
    <w:rsid w:val="00900904"/>
    <w:rsid w:val="00933C81"/>
    <w:rsid w:val="009B44A1"/>
    <w:rsid w:val="009D0512"/>
    <w:rsid w:val="009F27AF"/>
    <w:rsid w:val="00A13D0C"/>
    <w:rsid w:val="00AB7137"/>
    <w:rsid w:val="00B27B6F"/>
    <w:rsid w:val="00B44E0A"/>
    <w:rsid w:val="00B87D17"/>
    <w:rsid w:val="00B92A7A"/>
    <w:rsid w:val="00BA2B23"/>
    <w:rsid w:val="00BB1840"/>
    <w:rsid w:val="00BB7D3E"/>
    <w:rsid w:val="00BC32AF"/>
    <w:rsid w:val="00BC4CD2"/>
    <w:rsid w:val="00BF5E21"/>
    <w:rsid w:val="00C5158C"/>
    <w:rsid w:val="00C70CD0"/>
    <w:rsid w:val="00C764DC"/>
    <w:rsid w:val="00CB0BB2"/>
    <w:rsid w:val="00CD1FB3"/>
    <w:rsid w:val="00CD507C"/>
    <w:rsid w:val="00CD5DDD"/>
    <w:rsid w:val="00CE1121"/>
    <w:rsid w:val="00D3224D"/>
    <w:rsid w:val="00D36524"/>
    <w:rsid w:val="00D9459E"/>
    <w:rsid w:val="00DE0A6A"/>
    <w:rsid w:val="00E27469"/>
    <w:rsid w:val="00E466A7"/>
    <w:rsid w:val="00E51D01"/>
    <w:rsid w:val="00EA5572"/>
    <w:rsid w:val="00EB592F"/>
    <w:rsid w:val="00ED095C"/>
    <w:rsid w:val="00EE4BC6"/>
    <w:rsid w:val="00F5576A"/>
    <w:rsid w:val="00F81DCA"/>
    <w:rsid w:val="00FF737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EEF74A"/>
  <w15:docId w15:val="{A24B55C4-7179-4658-A194-5D05671A9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78" w:line="351" w:lineRule="auto"/>
      <w:ind w:left="-5" w:hanging="10"/>
      <w:jc w:val="both"/>
    </w:pPr>
    <w:rPr>
      <w:rFonts w:ascii="Times New Roman" w:eastAsia="Times New Roman" w:hAnsi="Times New Roman" w:cs="Times New Roman"/>
      <w:color w:val="000000"/>
      <w:sz w:val="24"/>
    </w:rPr>
  </w:style>
  <w:style w:type="paragraph" w:styleId="Ttulo2">
    <w:name w:val="heading 2"/>
    <w:basedOn w:val="Normal"/>
    <w:next w:val="Normal"/>
    <w:link w:val="Ttulo2Char"/>
    <w:uiPriority w:val="9"/>
    <w:semiHidden/>
    <w:unhideWhenUsed/>
    <w:qFormat/>
    <w:rsid w:val="00E2746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har"/>
    <w:uiPriority w:val="9"/>
    <w:unhideWhenUsed/>
    <w:qFormat/>
    <w:rsid w:val="00E27469"/>
    <w:pPr>
      <w:keepNext/>
      <w:spacing w:before="240" w:after="60" w:line="240" w:lineRule="auto"/>
      <w:ind w:left="0" w:firstLine="0"/>
      <w:jc w:val="left"/>
      <w:outlineLvl w:val="2"/>
    </w:pPr>
    <w:rPr>
      <w:rFonts w:ascii="Cambria" w:eastAsia="Cambria" w:hAnsi="Cambria" w:cs="Cambria"/>
      <w:b/>
      <w:color w:val="auto"/>
      <w:sz w:val="26"/>
      <w:szCs w:val="26"/>
    </w:rPr>
  </w:style>
  <w:style w:type="paragraph" w:styleId="Ttulo4">
    <w:name w:val="heading 4"/>
    <w:basedOn w:val="Normal"/>
    <w:next w:val="Normal"/>
    <w:link w:val="Ttulo4Char"/>
    <w:uiPriority w:val="9"/>
    <w:semiHidden/>
    <w:unhideWhenUsed/>
    <w:qFormat/>
    <w:rsid w:val="00E27469"/>
    <w:pPr>
      <w:keepNext/>
      <w:keepLines/>
      <w:spacing w:before="40" w:after="0" w:line="240" w:lineRule="auto"/>
      <w:ind w:left="0" w:firstLine="0"/>
      <w:jc w:val="left"/>
      <w:outlineLvl w:val="3"/>
    </w:pPr>
    <w:rPr>
      <w:rFonts w:ascii="Calibri" w:eastAsia="Calibri" w:hAnsi="Calibri" w:cs="Calibri"/>
      <w:i/>
      <w:color w:val="366091"/>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7708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77082"/>
    <w:rPr>
      <w:rFonts w:ascii="Times New Roman" w:eastAsia="Times New Roman" w:hAnsi="Times New Roman" w:cs="Times New Roman"/>
      <w:color w:val="000000"/>
      <w:sz w:val="24"/>
    </w:rPr>
  </w:style>
  <w:style w:type="paragraph" w:styleId="Rodap">
    <w:name w:val="footer"/>
    <w:basedOn w:val="Normal"/>
    <w:link w:val="RodapChar"/>
    <w:uiPriority w:val="99"/>
    <w:unhideWhenUsed/>
    <w:rsid w:val="00277082"/>
    <w:pPr>
      <w:tabs>
        <w:tab w:val="center" w:pos="4252"/>
        <w:tab w:val="right" w:pos="8504"/>
      </w:tabs>
      <w:spacing w:after="0" w:line="240" w:lineRule="auto"/>
    </w:pPr>
  </w:style>
  <w:style w:type="character" w:customStyle="1" w:styleId="RodapChar">
    <w:name w:val="Rodapé Char"/>
    <w:basedOn w:val="Fontepargpadro"/>
    <w:link w:val="Rodap"/>
    <w:uiPriority w:val="99"/>
    <w:rsid w:val="00277082"/>
    <w:rPr>
      <w:rFonts w:ascii="Times New Roman" w:eastAsia="Times New Roman" w:hAnsi="Times New Roman" w:cs="Times New Roman"/>
      <w:color w:val="000000"/>
      <w:sz w:val="24"/>
    </w:rPr>
  </w:style>
  <w:style w:type="paragraph" w:styleId="Textodebalo">
    <w:name w:val="Balloon Text"/>
    <w:basedOn w:val="Normal"/>
    <w:link w:val="TextodebaloChar"/>
    <w:uiPriority w:val="99"/>
    <w:semiHidden/>
    <w:unhideWhenUsed/>
    <w:rsid w:val="0027708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77082"/>
    <w:rPr>
      <w:rFonts w:ascii="Segoe UI" w:eastAsia="Times New Roman" w:hAnsi="Segoe UI" w:cs="Segoe UI"/>
      <w:color w:val="000000"/>
      <w:sz w:val="18"/>
      <w:szCs w:val="18"/>
    </w:rPr>
  </w:style>
  <w:style w:type="paragraph" w:styleId="PargrafodaLista">
    <w:name w:val="List Paragraph"/>
    <w:basedOn w:val="Normal"/>
    <w:uiPriority w:val="1"/>
    <w:qFormat/>
    <w:rsid w:val="00495AD9"/>
    <w:pPr>
      <w:ind w:left="720"/>
      <w:contextualSpacing/>
    </w:pPr>
  </w:style>
  <w:style w:type="character" w:customStyle="1" w:styleId="Ttulo3Char">
    <w:name w:val="Título 3 Char"/>
    <w:basedOn w:val="Fontepargpadro"/>
    <w:link w:val="Ttulo3"/>
    <w:uiPriority w:val="9"/>
    <w:rsid w:val="00E27469"/>
    <w:rPr>
      <w:rFonts w:ascii="Cambria" w:eastAsia="Cambria" w:hAnsi="Cambria" w:cs="Cambria"/>
      <w:b/>
      <w:sz w:val="26"/>
      <w:szCs w:val="26"/>
    </w:rPr>
  </w:style>
  <w:style w:type="character" w:customStyle="1" w:styleId="Ttulo4Char">
    <w:name w:val="Título 4 Char"/>
    <w:basedOn w:val="Fontepargpadro"/>
    <w:link w:val="Ttulo4"/>
    <w:uiPriority w:val="9"/>
    <w:semiHidden/>
    <w:rsid w:val="00E27469"/>
    <w:rPr>
      <w:rFonts w:ascii="Calibri" w:eastAsia="Calibri" w:hAnsi="Calibri" w:cs="Calibri"/>
      <w:i/>
      <w:color w:val="366091"/>
      <w:sz w:val="24"/>
      <w:szCs w:val="24"/>
    </w:rPr>
  </w:style>
  <w:style w:type="character" w:customStyle="1" w:styleId="Ttulo2Char">
    <w:name w:val="Título 2 Char"/>
    <w:basedOn w:val="Fontepargpadro"/>
    <w:link w:val="Ttulo2"/>
    <w:uiPriority w:val="9"/>
    <w:semiHidden/>
    <w:rsid w:val="00E27469"/>
    <w:rPr>
      <w:rFonts w:asciiTheme="majorHAnsi" w:eastAsiaTheme="majorEastAsia" w:hAnsiTheme="majorHAnsi" w:cstheme="majorBidi"/>
      <w:color w:val="2E74B5" w:themeColor="accent1" w:themeShade="BF"/>
      <w:sz w:val="26"/>
      <w:szCs w:val="26"/>
    </w:rPr>
  </w:style>
  <w:style w:type="paragraph" w:styleId="Corpodetexto3">
    <w:name w:val="Body Text 3"/>
    <w:basedOn w:val="Normal"/>
    <w:link w:val="Corpodetexto3Char"/>
    <w:rsid w:val="00E27469"/>
    <w:pPr>
      <w:spacing w:after="120" w:line="240" w:lineRule="auto"/>
      <w:ind w:left="0" w:firstLine="0"/>
      <w:jc w:val="left"/>
    </w:pPr>
    <w:rPr>
      <w:color w:val="auto"/>
      <w:sz w:val="16"/>
      <w:szCs w:val="16"/>
    </w:rPr>
  </w:style>
  <w:style w:type="character" w:customStyle="1" w:styleId="Corpodetexto3Char">
    <w:name w:val="Corpo de texto 3 Char"/>
    <w:basedOn w:val="Fontepargpadro"/>
    <w:link w:val="Corpodetexto3"/>
    <w:rsid w:val="00E27469"/>
    <w:rPr>
      <w:rFonts w:ascii="Times New Roman" w:eastAsia="Times New Roman" w:hAnsi="Times New Roman" w:cs="Times New Roman"/>
      <w:sz w:val="16"/>
      <w:szCs w:val="16"/>
    </w:rPr>
  </w:style>
  <w:style w:type="paragraph" w:customStyle="1" w:styleId="Default">
    <w:name w:val="Default"/>
    <w:rsid w:val="00E27469"/>
    <w:pPr>
      <w:autoSpaceDE w:val="0"/>
      <w:autoSpaceDN w:val="0"/>
      <w:adjustRightInd w:val="0"/>
      <w:spacing w:after="0" w:line="240" w:lineRule="auto"/>
    </w:pPr>
    <w:rPr>
      <w:rFonts w:ascii="DKNKFM+ArialNarrow" w:eastAsia="Times New Roman" w:hAnsi="DKNKFM+ArialNarrow" w:cs="Times New Roman"/>
      <w:color w:val="000000"/>
      <w:sz w:val="24"/>
      <w:szCs w:val="24"/>
    </w:rPr>
  </w:style>
  <w:style w:type="paragraph" w:customStyle="1" w:styleId="Standard">
    <w:name w:val="Standard"/>
    <w:rsid w:val="00E27469"/>
    <w:pPr>
      <w:suppressAutoHyphens/>
      <w:spacing w:after="0" w:line="240" w:lineRule="auto"/>
    </w:pPr>
    <w:rPr>
      <w:rFonts w:ascii="Times New Roman" w:eastAsia="Times New Roman" w:hAnsi="Times New Roman" w:cs="Times New Roman"/>
      <w:kern w:val="2"/>
      <w:sz w:val="24"/>
      <w:szCs w:val="24"/>
      <w:lang w:eastAsia="zh-CN"/>
    </w:rPr>
  </w:style>
  <w:style w:type="character" w:styleId="Hyperlink">
    <w:name w:val="Hyperlink"/>
    <w:basedOn w:val="Fontepargpadro"/>
    <w:uiPriority w:val="99"/>
    <w:unhideWhenUsed/>
    <w:rsid w:val="00E27469"/>
    <w:rPr>
      <w:color w:val="0563C1" w:themeColor="hyperlink"/>
      <w:u w:val="single"/>
    </w:rPr>
  </w:style>
  <w:style w:type="paragraph" w:styleId="NormalWeb">
    <w:name w:val="Normal (Web)"/>
    <w:basedOn w:val="Normal"/>
    <w:uiPriority w:val="99"/>
    <w:unhideWhenUsed/>
    <w:rsid w:val="00C70CD0"/>
    <w:pPr>
      <w:spacing w:before="100" w:beforeAutospacing="1" w:after="100" w:afterAutospacing="1" w:line="240" w:lineRule="auto"/>
      <w:ind w:left="0" w:firstLine="0"/>
      <w:jc w:val="left"/>
    </w:pPr>
    <w:rPr>
      <w:color w:val="auto"/>
      <w:szCs w:val="24"/>
    </w:rPr>
  </w:style>
  <w:style w:type="character" w:styleId="Forte">
    <w:name w:val="Strong"/>
    <w:uiPriority w:val="22"/>
    <w:qFormat/>
    <w:rsid w:val="00C70CD0"/>
    <w:rPr>
      <w:b/>
      <w:bCs/>
    </w:rPr>
  </w:style>
  <w:style w:type="paragraph" w:customStyle="1" w:styleId="textoalinhadoesquerda">
    <w:name w:val="texto_alinhado_esquerda"/>
    <w:basedOn w:val="Normal"/>
    <w:rsid w:val="00C70CD0"/>
    <w:pPr>
      <w:spacing w:before="100" w:beforeAutospacing="1" w:after="100" w:afterAutospacing="1" w:line="240" w:lineRule="auto"/>
      <w:ind w:left="0" w:firstLine="0"/>
      <w:jc w:val="left"/>
    </w:pPr>
    <w:rPr>
      <w:color w:val="auto"/>
      <w:szCs w:val="24"/>
    </w:rPr>
  </w:style>
  <w:style w:type="table" w:styleId="Tabelacomgrade">
    <w:name w:val="Table Grid"/>
    <w:basedOn w:val="Tabelanormal"/>
    <w:uiPriority w:val="39"/>
    <w:rsid w:val="007552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E0CB74-46C2-42EF-9B1C-D26846DCC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1002</Words>
  <Characters>5417</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cp:lastModifiedBy>Fábio Augusto</cp:lastModifiedBy>
  <cp:revision>2</cp:revision>
  <cp:lastPrinted>2024-06-12T15:05:00Z</cp:lastPrinted>
  <dcterms:created xsi:type="dcterms:W3CDTF">2026-01-21T20:47:00Z</dcterms:created>
  <dcterms:modified xsi:type="dcterms:W3CDTF">2026-01-21T20:47:00Z</dcterms:modified>
</cp:coreProperties>
</file>