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27F3" w14:textId="77777777" w:rsidR="00442E59" w:rsidRDefault="00000000">
      <w:pPr>
        <w:spacing w:after="185"/>
        <w:ind w:left="47"/>
        <w:jc w:val="center"/>
      </w:pPr>
      <w:r>
        <w:rPr>
          <w:noProof/>
        </w:rPr>
        <w:drawing>
          <wp:inline distT="0" distB="0" distL="0" distR="0" wp14:anchorId="513328D3" wp14:editId="32B1FD6C">
            <wp:extent cx="2150999" cy="1005205"/>
            <wp:effectExtent l="0" t="0" r="0" b="0"/>
            <wp:docPr id="138" name="Picture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0999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E858CCA" w14:textId="77777777" w:rsidR="00442E59" w:rsidRPr="009B6C99" w:rsidRDefault="00000000" w:rsidP="009B6C9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6C99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COMUNICADO</w:t>
      </w:r>
      <w:r w:rsidRPr="009B6C99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6C376774" w14:textId="76E7C111" w:rsidR="009857D5" w:rsidRPr="009B6C99" w:rsidRDefault="00000000" w:rsidP="009B6C99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B6C99">
        <w:rPr>
          <w:rFonts w:ascii="Arial" w:eastAsia="Arial" w:hAnsi="Arial" w:cs="Arial"/>
          <w:sz w:val="20"/>
          <w:szCs w:val="20"/>
        </w:rPr>
        <w:t xml:space="preserve">Vimos através deste informar, em relação ao </w:t>
      </w:r>
      <w:r w:rsidR="009B6C99" w:rsidRPr="009B6C99">
        <w:rPr>
          <w:rFonts w:ascii="Arial" w:eastAsia="Arial" w:hAnsi="Arial" w:cs="Arial"/>
          <w:b/>
          <w:bCs/>
          <w:sz w:val="20"/>
          <w:szCs w:val="20"/>
        </w:rPr>
        <w:t xml:space="preserve">CHAMAMENTO PÚBLICO N.º 002/2023 </w:t>
      </w:r>
      <w:r w:rsidR="009B6C99" w:rsidRPr="009B6C99">
        <w:rPr>
          <w:rFonts w:ascii="Arial" w:eastAsia="Arial" w:hAnsi="Arial" w:cs="Arial"/>
          <w:b/>
          <w:bCs/>
          <w:sz w:val="20"/>
          <w:szCs w:val="20"/>
        </w:rPr>
        <w:t>-</w:t>
      </w:r>
      <w:r w:rsidR="009B6C99" w:rsidRPr="009B6C99">
        <w:rPr>
          <w:rFonts w:ascii="Arial" w:eastAsia="Arial" w:hAnsi="Arial" w:cs="Arial"/>
          <w:b/>
          <w:bCs/>
          <w:sz w:val="20"/>
          <w:szCs w:val="20"/>
        </w:rPr>
        <w:t xml:space="preserve"> PROCESSO N.º 4396/2023</w:t>
      </w:r>
      <w:r w:rsidRPr="009B6C99">
        <w:rPr>
          <w:rFonts w:ascii="Arial" w:eastAsia="Arial" w:hAnsi="Arial" w:cs="Arial"/>
          <w:sz w:val="20"/>
          <w:szCs w:val="20"/>
        </w:rPr>
        <w:t xml:space="preserve">, cujo objeto é o </w:t>
      </w:r>
      <w:r w:rsidRPr="009B6C99"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r w:rsidRPr="009B6C99">
        <w:rPr>
          <w:rFonts w:ascii="Arial" w:eastAsia="Arial" w:hAnsi="Arial" w:cs="Arial"/>
          <w:b/>
          <w:sz w:val="20"/>
          <w:szCs w:val="20"/>
        </w:rPr>
        <w:t>EDITAL PARA SELEÇÃO DE PROJETOS CULTURAIS NA LINGUAGEM AUDIOVISUAL, NAS CATEGORIAS: CURTAS-METRAGENS EM FICÇÃO, CURTAS METRAGENS EM DOCUMENTÁRIOS, AUDIOVISUAL EM FORMAÇÕES LIVRES E AUDIOVISUAL EM DESENVOLVIMENTO DE ROTEIROS PARA RECEBEREM APOIO FINANCEIRO POR MEIO DE RECURSOS FEDERAIS REPASSADOS PELA LEI COMPLENTAR</w:t>
      </w:r>
      <w:r w:rsidRPr="009B6C99">
        <w:rPr>
          <w:rFonts w:ascii="Arial" w:eastAsia="Arial" w:hAnsi="Arial" w:cs="Arial"/>
          <w:sz w:val="20"/>
          <w:szCs w:val="20"/>
        </w:rPr>
        <w:t xml:space="preserve"> Nº195/2022</w:t>
      </w:r>
      <w:r w:rsidR="009857D5" w:rsidRPr="009B6C99">
        <w:rPr>
          <w:rFonts w:ascii="Arial" w:eastAsia="Arial" w:hAnsi="Arial" w:cs="Arial"/>
          <w:sz w:val="20"/>
          <w:szCs w:val="20"/>
        </w:rPr>
        <w:t xml:space="preserve"> </w:t>
      </w:r>
      <w:r w:rsidRPr="009B6C99">
        <w:rPr>
          <w:rFonts w:ascii="Arial" w:eastAsia="Arial" w:hAnsi="Arial" w:cs="Arial"/>
          <w:sz w:val="20"/>
          <w:szCs w:val="20"/>
        </w:rPr>
        <w:t>–</w:t>
      </w:r>
      <w:r w:rsidR="009857D5" w:rsidRPr="009B6C99">
        <w:rPr>
          <w:rFonts w:ascii="Arial" w:eastAsia="Arial" w:hAnsi="Arial" w:cs="Arial"/>
          <w:sz w:val="20"/>
          <w:szCs w:val="20"/>
        </w:rPr>
        <w:t xml:space="preserve"> </w:t>
      </w:r>
      <w:r w:rsidRPr="009B6C99">
        <w:rPr>
          <w:rFonts w:ascii="Arial" w:eastAsia="Arial" w:hAnsi="Arial" w:cs="Arial"/>
          <w:sz w:val="20"/>
          <w:szCs w:val="20"/>
        </w:rPr>
        <w:t>LEI</w:t>
      </w:r>
      <w:r w:rsidR="009857D5" w:rsidRPr="009B6C99">
        <w:rPr>
          <w:rFonts w:ascii="Arial" w:eastAsia="Arial" w:hAnsi="Arial" w:cs="Arial"/>
          <w:sz w:val="20"/>
          <w:szCs w:val="20"/>
        </w:rPr>
        <w:t xml:space="preserve"> </w:t>
      </w:r>
      <w:r w:rsidRPr="009B6C99">
        <w:rPr>
          <w:rFonts w:ascii="Arial" w:eastAsia="Arial" w:hAnsi="Arial" w:cs="Arial"/>
          <w:sz w:val="20"/>
          <w:szCs w:val="20"/>
        </w:rPr>
        <w:t>PAULO</w:t>
      </w:r>
      <w:r w:rsidR="009857D5" w:rsidRPr="009B6C99">
        <w:rPr>
          <w:rFonts w:ascii="Arial" w:eastAsia="Arial" w:hAnsi="Arial" w:cs="Arial"/>
          <w:sz w:val="20"/>
          <w:szCs w:val="20"/>
        </w:rPr>
        <w:t xml:space="preserve"> G</w:t>
      </w:r>
      <w:r w:rsidRPr="009B6C99">
        <w:rPr>
          <w:rFonts w:ascii="Arial" w:eastAsia="Arial" w:hAnsi="Arial" w:cs="Arial"/>
          <w:sz w:val="20"/>
          <w:szCs w:val="20"/>
        </w:rPr>
        <w:t>USTAVO, que está</w:t>
      </w:r>
      <w:r w:rsidR="009857D5" w:rsidRPr="009B6C99">
        <w:rPr>
          <w:rFonts w:ascii="Arial" w:eastAsia="Arial" w:hAnsi="Arial" w:cs="Arial"/>
          <w:sz w:val="20"/>
          <w:szCs w:val="20"/>
        </w:rPr>
        <w:t xml:space="preserve"> </w:t>
      </w:r>
      <w:r w:rsidRPr="009B6C99">
        <w:rPr>
          <w:rFonts w:ascii="Arial" w:eastAsia="Arial" w:hAnsi="Arial" w:cs="Arial"/>
          <w:sz w:val="20"/>
          <w:szCs w:val="20"/>
        </w:rPr>
        <w:t>disponível</w:t>
      </w:r>
      <w:r w:rsidR="009857D5" w:rsidRPr="009B6C99">
        <w:rPr>
          <w:rFonts w:ascii="Arial" w:eastAsia="Arial" w:hAnsi="Arial" w:cs="Arial"/>
          <w:sz w:val="20"/>
          <w:szCs w:val="20"/>
        </w:rPr>
        <w:t xml:space="preserve"> </w:t>
      </w:r>
      <w:r w:rsidRPr="009B6C99">
        <w:rPr>
          <w:rFonts w:ascii="Arial" w:eastAsia="Arial" w:hAnsi="Arial" w:cs="Arial"/>
          <w:sz w:val="20"/>
          <w:szCs w:val="20"/>
        </w:rPr>
        <w:t>no</w:t>
      </w:r>
      <w:r w:rsidR="009857D5" w:rsidRPr="009B6C99">
        <w:rPr>
          <w:rFonts w:ascii="Arial" w:eastAsia="Arial" w:hAnsi="Arial" w:cs="Arial"/>
          <w:sz w:val="20"/>
          <w:szCs w:val="20"/>
        </w:rPr>
        <w:t xml:space="preserve"> </w:t>
      </w:r>
      <w:r w:rsidRPr="009B6C99">
        <w:rPr>
          <w:rFonts w:ascii="Arial" w:eastAsia="Arial" w:hAnsi="Arial" w:cs="Arial"/>
          <w:sz w:val="20"/>
          <w:szCs w:val="20"/>
        </w:rPr>
        <w:t>endereço</w:t>
      </w:r>
      <w:r w:rsidR="009857D5" w:rsidRPr="009B6C99">
        <w:rPr>
          <w:rFonts w:ascii="Arial" w:eastAsia="Arial" w:hAnsi="Arial" w:cs="Arial"/>
          <w:sz w:val="20"/>
          <w:szCs w:val="20"/>
        </w:rPr>
        <w:t xml:space="preserve"> </w:t>
      </w:r>
      <w:hyperlink r:id="rId5" w:history="1">
        <w:r w:rsidR="009857D5" w:rsidRPr="009B6C99">
          <w:rPr>
            <w:rStyle w:val="Hyperlink"/>
            <w:rFonts w:ascii="Arial" w:eastAsia="Arial" w:hAnsi="Arial" w:cs="Arial"/>
            <w:sz w:val="20"/>
            <w:szCs w:val="20"/>
          </w:rPr>
          <w:t>https://araraquara.sp.gov.br/lei</w:t>
        </w:r>
      </w:hyperlink>
      <w:hyperlink r:id="rId6">
        <w:r w:rsidRPr="009B6C99">
          <w:rPr>
            <w:rFonts w:ascii="Arial" w:eastAsia="Arial" w:hAnsi="Arial" w:cs="Arial"/>
            <w:color w:val="0563C1"/>
            <w:sz w:val="20"/>
            <w:szCs w:val="20"/>
            <w:u w:val="single" w:color="0563C1"/>
          </w:rPr>
          <w:t>-</w:t>
        </w:r>
        <w:proofErr w:type="spellStart"/>
      </w:hyperlink>
      <w:hyperlink r:id="rId7">
        <w:r w:rsidRPr="009B6C99">
          <w:rPr>
            <w:rFonts w:ascii="Arial" w:eastAsia="Arial" w:hAnsi="Arial" w:cs="Arial"/>
            <w:color w:val="0563C1"/>
            <w:sz w:val="20"/>
            <w:szCs w:val="20"/>
            <w:u w:val="single" w:color="0563C1"/>
          </w:rPr>
          <w:t>paulo</w:t>
        </w:r>
        <w:proofErr w:type="spellEnd"/>
      </w:hyperlink>
      <w:hyperlink r:id="rId8">
        <w:r w:rsidRPr="009B6C99">
          <w:rPr>
            <w:rFonts w:ascii="Arial" w:eastAsia="Arial" w:hAnsi="Arial" w:cs="Arial"/>
            <w:color w:val="0563C1"/>
            <w:sz w:val="20"/>
            <w:szCs w:val="20"/>
            <w:u w:val="single" w:color="0563C1"/>
          </w:rPr>
          <w:t>-</w:t>
        </w:r>
        <w:proofErr w:type="spellStart"/>
      </w:hyperlink>
      <w:hyperlink r:id="rId9">
        <w:r w:rsidRPr="009B6C99">
          <w:rPr>
            <w:rFonts w:ascii="Arial" w:eastAsia="Arial" w:hAnsi="Arial" w:cs="Arial"/>
            <w:color w:val="0563C1"/>
            <w:sz w:val="20"/>
            <w:szCs w:val="20"/>
            <w:u w:val="single" w:color="0563C1"/>
          </w:rPr>
          <w:t>gustavo</w:t>
        </w:r>
        <w:proofErr w:type="spellEnd"/>
      </w:hyperlink>
      <w:r w:rsidR="009857D5" w:rsidRPr="009B6C99">
        <w:rPr>
          <w:rFonts w:ascii="Arial" w:eastAsia="Arial" w:hAnsi="Arial" w:cs="Arial"/>
          <w:color w:val="0563C1"/>
          <w:sz w:val="20"/>
          <w:szCs w:val="20"/>
          <w:u w:val="single" w:color="0563C1"/>
        </w:rPr>
        <w:t>,</w:t>
      </w:r>
      <w:hyperlink r:id="rId10">
        <w:r w:rsidRPr="009B6C99">
          <w:rPr>
            <w:rFonts w:ascii="Arial" w:eastAsia="Arial" w:hAnsi="Arial" w:cs="Arial"/>
            <w:sz w:val="20"/>
            <w:szCs w:val="20"/>
          </w:rPr>
          <w:t xml:space="preserve"> </w:t>
        </w:r>
      </w:hyperlink>
      <w:r w:rsidR="009857D5" w:rsidRPr="009B6C99">
        <w:rPr>
          <w:rFonts w:ascii="Arial" w:eastAsia="Arial" w:hAnsi="Arial" w:cs="Arial"/>
          <w:sz w:val="20"/>
          <w:szCs w:val="20"/>
        </w:rPr>
        <w:t xml:space="preserve">o </w:t>
      </w:r>
      <w:r w:rsidRPr="009B6C99">
        <w:rPr>
          <w:rFonts w:ascii="Arial" w:eastAsia="Arial" w:hAnsi="Arial" w:cs="Arial"/>
          <w:b/>
          <w:bCs/>
          <w:sz w:val="20"/>
          <w:szCs w:val="20"/>
        </w:rPr>
        <w:t>RESULTADO</w:t>
      </w:r>
      <w:r w:rsidR="009857D5" w:rsidRPr="009B6C9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9B6C99">
        <w:rPr>
          <w:rFonts w:ascii="Arial" w:eastAsia="Arial" w:hAnsi="Arial" w:cs="Arial"/>
          <w:b/>
          <w:bCs/>
          <w:sz w:val="20"/>
          <w:szCs w:val="20"/>
        </w:rPr>
        <w:t>FINAL</w:t>
      </w:r>
      <w:r w:rsidR="009857D5" w:rsidRPr="009B6C99">
        <w:rPr>
          <w:rFonts w:ascii="Arial" w:eastAsia="Arial" w:hAnsi="Arial" w:cs="Arial"/>
          <w:b/>
          <w:bCs/>
          <w:sz w:val="20"/>
          <w:szCs w:val="20"/>
        </w:rPr>
        <w:t xml:space="preserve"> - </w:t>
      </w:r>
      <w:r w:rsidRPr="009B6C99">
        <w:rPr>
          <w:rFonts w:ascii="Arial" w:eastAsia="Arial" w:hAnsi="Arial" w:cs="Arial"/>
          <w:b/>
          <w:bCs/>
          <w:sz w:val="20"/>
          <w:szCs w:val="20"/>
        </w:rPr>
        <w:t>RETIFICADO</w:t>
      </w:r>
      <w:r w:rsidRPr="009B6C99">
        <w:rPr>
          <w:rFonts w:ascii="Arial" w:eastAsia="Arial" w:hAnsi="Arial" w:cs="Arial"/>
          <w:sz w:val="20"/>
          <w:szCs w:val="20"/>
        </w:rPr>
        <w:t xml:space="preserve">, conforme </w:t>
      </w:r>
      <w:r w:rsidR="009B6C99" w:rsidRPr="009B6C99">
        <w:rPr>
          <w:rFonts w:ascii="Arial" w:eastAsia="Arial" w:hAnsi="Arial" w:cs="Arial"/>
          <w:sz w:val="20"/>
          <w:szCs w:val="20"/>
        </w:rPr>
        <w:t>consta nos autos</w:t>
      </w:r>
      <w:r w:rsidRPr="009B6C99">
        <w:rPr>
          <w:rFonts w:ascii="Arial" w:eastAsia="Arial" w:hAnsi="Arial" w:cs="Arial"/>
          <w:sz w:val="20"/>
          <w:szCs w:val="20"/>
        </w:rPr>
        <w:t xml:space="preserve">, vigorando então o prazo de recurso a partir da data de publicação deste </w:t>
      </w:r>
      <w:r w:rsidRPr="009B6C99">
        <w:rPr>
          <w:rFonts w:ascii="Arial" w:eastAsia="Arial" w:hAnsi="Arial" w:cs="Arial"/>
          <w:b/>
          <w:bCs/>
          <w:sz w:val="20"/>
          <w:szCs w:val="20"/>
        </w:rPr>
        <w:t>COMUNICADO</w:t>
      </w:r>
      <w:r w:rsidRPr="009B6C99">
        <w:rPr>
          <w:rFonts w:ascii="Arial" w:eastAsia="Arial" w:hAnsi="Arial" w:cs="Arial"/>
          <w:sz w:val="20"/>
          <w:szCs w:val="20"/>
        </w:rPr>
        <w:t xml:space="preserve">.  </w:t>
      </w:r>
      <w:r w:rsidR="009857D5" w:rsidRPr="009B6C99">
        <w:rPr>
          <w:rFonts w:ascii="Arial" w:eastAsia="Arial" w:hAnsi="Arial" w:cs="Arial"/>
          <w:sz w:val="20"/>
          <w:szCs w:val="20"/>
        </w:rPr>
        <w:t xml:space="preserve">Sendo o que tínhamos a </w:t>
      </w:r>
      <w:r w:rsidR="009B6C99" w:rsidRPr="009B6C99">
        <w:rPr>
          <w:rFonts w:ascii="Arial" w:eastAsia="Arial" w:hAnsi="Arial" w:cs="Arial"/>
          <w:sz w:val="20"/>
          <w:szCs w:val="20"/>
        </w:rPr>
        <w:t>comunicar</w:t>
      </w:r>
      <w:r w:rsidR="009857D5" w:rsidRPr="009B6C99">
        <w:rPr>
          <w:rFonts w:ascii="Arial" w:eastAsia="Arial" w:hAnsi="Arial" w:cs="Arial"/>
          <w:sz w:val="20"/>
          <w:szCs w:val="20"/>
        </w:rPr>
        <w:t>.</w:t>
      </w:r>
      <w:r w:rsidR="009B6C99" w:rsidRPr="009B6C99">
        <w:rPr>
          <w:rFonts w:ascii="Arial" w:eastAsia="Arial" w:hAnsi="Arial" w:cs="Arial"/>
          <w:sz w:val="20"/>
          <w:szCs w:val="20"/>
        </w:rPr>
        <w:t xml:space="preserve"> </w:t>
      </w:r>
      <w:r w:rsidR="009857D5" w:rsidRPr="009B6C99">
        <w:rPr>
          <w:rFonts w:ascii="Arial" w:eastAsia="Arial" w:hAnsi="Arial" w:cs="Arial"/>
          <w:sz w:val="20"/>
          <w:szCs w:val="20"/>
        </w:rPr>
        <w:t>Atenciosamente.</w:t>
      </w:r>
    </w:p>
    <w:p w14:paraId="2FFB4414" w14:textId="2F1E492D" w:rsidR="009857D5" w:rsidRPr="009B6C99" w:rsidRDefault="009857D5" w:rsidP="009B6C9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9B6C99">
        <w:rPr>
          <w:rFonts w:ascii="Arial" w:hAnsi="Arial" w:cs="Arial"/>
          <w:sz w:val="20"/>
          <w:szCs w:val="20"/>
        </w:rPr>
        <w:t>Araraquara, 24 de janeiro de 2024</w:t>
      </w:r>
    </w:p>
    <w:p w14:paraId="54C29618" w14:textId="5A744DB7" w:rsidR="009857D5" w:rsidRPr="009B6C99" w:rsidRDefault="009857D5" w:rsidP="009B6C99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B6C99">
        <w:rPr>
          <w:rFonts w:ascii="Arial" w:hAnsi="Arial" w:cs="Arial"/>
          <w:b/>
          <w:bCs/>
          <w:sz w:val="20"/>
          <w:szCs w:val="20"/>
        </w:rPr>
        <w:t>TERESA CRISTINA TELAROLLI</w:t>
      </w:r>
    </w:p>
    <w:p w14:paraId="068B4BD5" w14:textId="404E911E" w:rsidR="009857D5" w:rsidRPr="009B6C99" w:rsidRDefault="009857D5" w:rsidP="009B6C99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  <w:r w:rsidRPr="009B6C99">
        <w:rPr>
          <w:rFonts w:ascii="Arial" w:hAnsi="Arial" w:cs="Arial"/>
          <w:sz w:val="20"/>
          <w:szCs w:val="20"/>
        </w:rPr>
        <w:t>Secretaria Municipal de Cultura</w:t>
      </w:r>
    </w:p>
    <w:sectPr w:rsidR="009857D5" w:rsidRPr="009B6C99" w:rsidSect="00C008B6">
      <w:pgSz w:w="11904" w:h="16838"/>
      <w:pgMar w:top="720" w:right="989" w:bottom="73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59"/>
    <w:rsid w:val="002D1D5B"/>
    <w:rsid w:val="00442E59"/>
    <w:rsid w:val="009857D5"/>
    <w:rsid w:val="009B6C99"/>
    <w:rsid w:val="00A17CC3"/>
    <w:rsid w:val="00C0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D5C0"/>
  <w15:docId w15:val="{E9305BB4-25AB-4F60-AC8B-FC9B0F2E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3"/>
    </w:rPr>
  </w:style>
  <w:style w:type="character" w:styleId="Hyperlink">
    <w:name w:val="Hyperlink"/>
    <w:basedOn w:val="Fontepargpadro"/>
    <w:uiPriority w:val="99"/>
    <w:unhideWhenUsed/>
    <w:rsid w:val="009857D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85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araquara.sp.gov.br/lei-paulo-gustav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raraquara.sp.gov.br/lei-paulo-gustav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araquara.sp.gov.br/lei-paulo-gustav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raraquara.sp.gov.br/lei" TargetMode="External"/><Relationship Id="rId10" Type="http://schemas.openxmlformats.org/officeDocument/2006/relationships/hyperlink" Target="https://araraquara.sp.gov.br/lei-paulo-gustavo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araraquara.sp.gov.br/lei-paulo-gustav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Alves Guimaraes</dc:creator>
  <cp:keywords/>
  <cp:lastModifiedBy>Wilson Roberto Ferreira Luiz Junior</cp:lastModifiedBy>
  <cp:revision>4</cp:revision>
  <dcterms:created xsi:type="dcterms:W3CDTF">2024-01-24T19:13:00Z</dcterms:created>
  <dcterms:modified xsi:type="dcterms:W3CDTF">2024-01-24T19:24:00Z</dcterms:modified>
</cp:coreProperties>
</file>