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FB1BDA" w14:textId="7D490C83" w:rsidR="00C74229" w:rsidRPr="00437DC3" w:rsidRDefault="009C00E4" w:rsidP="000A5651">
      <w:pPr>
        <w:spacing w:before="240" w:after="240" w:line="240" w:lineRule="auto"/>
        <w:ind w:left="426"/>
        <w:jc w:val="both"/>
        <w:rPr>
          <w:rFonts w:ascii="Arial" w:hAnsi="Arial" w:cs="Arial"/>
        </w:rPr>
      </w:pPr>
      <w:r w:rsidRPr="00437DC3">
        <w:rPr>
          <w:rFonts w:ascii="Arial" w:eastAsia="Arial" w:hAnsi="Arial" w:cs="Arial"/>
        </w:rPr>
        <w:t>A Secretaria Municipal do Meio Ambiente, criada pela Lei Municipal Nº 88/06 e Certificado de Qualificação junto ao conselho Estadual do Meio Ambiente através da Resolução do CONSEMA Nº229/2009, com bas</w:t>
      </w:r>
      <w:r w:rsidR="00BF377A" w:rsidRPr="00437DC3">
        <w:rPr>
          <w:rFonts w:ascii="Arial" w:eastAsia="Arial" w:hAnsi="Arial" w:cs="Arial"/>
        </w:rPr>
        <w:t>e no pro</w:t>
      </w:r>
      <w:r w:rsidR="00924A03" w:rsidRPr="00437DC3">
        <w:rPr>
          <w:rFonts w:ascii="Arial" w:eastAsia="Arial" w:hAnsi="Arial" w:cs="Arial"/>
        </w:rPr>
        <w:t xml:space="preserve">cesso administrativo nº </w:t>
      </w:r>
      <w:r w:rsidR="00F42A86">
        <w:rPr>
          <w:rFonts w:ascii="Arial" w:eastAsia="Arial" w:hAnsi="Arial" w:cs="Arial"/>
        </w:rPr>
        <w:t>26502</w:t>
      </w:r>
      <w:r w:rsidR="00A90F35" w:rsidRPr="00437DC3">
        <w:rPr>
          <w:rFonts w:ascii="Arial" w:eastAsia="Arial" w:hAnsi="Arial" w:cs="Arial"/>
        </w:rPr>
        <w:t>/2022</w:t>
      </w:r>
      <w:r w:rsidR="008A1C34" w:rsidRPr="00437DC3">
        <w:rPr>
          <w:rFonts w:ascii="Arial" w:eastAsia="Arial" w:hAnsi="Arial" w:cs="Arial"/>
        </w:rPr>
        <w:t xml:space="preserve"> </w:t>
      </w:r>
      <w:r w:rsidRPr="00437DC3">
        <w:rPr>
          <w:rFonts w:ascii="Arial" w:eastAsia="Arial" w:hAnsi="Arial" w:cs="Arial"/>
        </w:rPr>
        <w:t xml:space="preserve">expede a presente </w:t>
      </w:r>
      <w:r w:rsidRPr="00437DC3">
        <w:rPr>
          <w:rFonts w:ascii="Arial" w:eastAsia="Arial" w:hAnsi="Arial" w:cs="Arial"/>
          <w:b/>
        </w:rPr>
        <w:t xml:space="preserve">LICENÇA DE </w:t>
      </w:r>
      <w:r w:rsidR="0057129F" w:rsidRPr="00437DC3">
        <w:rPr>
          <w:rFonts w:ascii="Arial" w:eastAsia="Arial" w:hAnsi="Arial" w:cs="Arial"/>
          <w:b/>
        </w:rPr>
        <w:t>OPERAÇÃO</w:t>
      </w:r>
      <w:r w:rsidRPr="00437DC3">
        <w:rPr>
          <w:rFonts w:ascii="Arial" w:eastAsia="Arial" w:hAnsi="Arial" w:cs="Arial"/>
        </w:rPr>
        <w:t xml:space="preserve"> que autoriza a:  </w:t>
      </w:r>
    </w:p>
    <w:p w14:paraId="1F6860C6" w14:textId="55161518" w:rsidR="00C14B22" w:rsidRDefault="00C14B22" w:rsidP="00C14B22">
      <w:pPr>
        <w:tabs>
          <w:tab w:val="left" w:pos="2340"/>
          <w:tab w:val="center" w:pos="4956"/>
        </w:tabs>
        <w:spacing w:after="0" w:line="240" w:lineRule="auto"/>
        <w:ind w:firstLine="425"/>
        <w:rPr>
          <w:rFonts w:ascii="Arial" w:hAnsi="Arial" w:cs="Arial"/>
          <w:b/>
        </w:rPr>
      </w:pPr>
      <w:r w:rsidRPr="00437DC3">
        <w:rPr>
          <w:rFonts w:ascii="Arial" w:hAnsi="Arial" w:cs="Arial"/>
          <w:b/>
        </w:rPr>
        <w:t xml:space="preserve">Empreendedor: </w:t>
      </w:r>
      <w:proofErr w:type="spellStart"/>
      <w:r w:rsidR="00BB243C">
        <w:rPr>
          <w:rFonts w:ascii="Arial" w:hAnsi="Arial" w:cs="Arial"/>
          <w:b/>
        </w:rPr>
        <w:t>Floraci</w:t>
      </w:r>
      <w:proofErr w:type="spellEnd"/>
      <w:r w:rsidR="00BB243C">
        <w:rPr>
          <w:rFonts w:ascii="Arial" w:hAnsi="Arial" w:cs="Arial"/>
          <w:b/>
        </w:rPr>
        <w:t xml:space="preserve"> </w:t>
      </w:r>
      <w:proofErr w:type="spellStart"/>
      <w:r w:rsidR="00BB243C">
        <w:rPr>
          <w:rFonts w:ascii="Arial" w:hAnsi="Arial" w:cs="Arial"/>
          <w:b/>
        </w:rPr>
        <w:t>Almedorina</w:t>
      </w:r>
      <w:proofErr w:type="spellEnd"/>
      <w:r w:rsidR="00BB243C">
        <w:rPr>
          <w:rFonts w:ascii="Arial" w:hAnsi="Arial" w:cs="Arial"/>
          <w:b/>
        </w:rPr>
        <w:t xml:space="preserve"> Maia da Rosa</w:t>
      </w:r>
    </w:p>
    <w:p w14:paraId="29775442" w14:textId="0C4B3524" w:rsidR="00BB243C" w:rsidRPr="00437DC3" w:rsidRDefault="00BB243C" w:rsidP="00C14B22">
      <w:pPr>
        <w:tabs>
          <w:tab w:val="left" w:pos="2340"/>
          <w:tab w:val="center" w:pos="4956"/>
        </w:tabs>
        <w:spacing w:after="0" w:line="240" w:lineRule="auto"/>
        <w:ind w:firstLine="425"/>
        <w:rPr>
          <w:rFonts w:ascii="Arial" w:hAnsi="Arial" w:cs="Arial"/>
          <w:b/>
        </w:rPr>
      </w:pPr>
      <w:r>
        <w:rPr>
          <w:rFonts w:ascii="Arial" w:hAnsi="Arial" w:cs="Arial"/>
          <w:b/>
        </w:rPr>
        <w:t xml:space="preserve">Nome Fantasia: </w:t>
      </w:r>
      <w:proofErr w:type="spellStart"/>
      <w:r>
        <w:rPr>
          <w:rFonts w:ascii="Arial" w:hAnsi="Arial" w:cs="Arial"/>
          <w:b/>
        </w:rPr>
        <w:t>Marm</w:t>
      </w:r>
      <w:r w:rsidR="00657DC7">
        <w:rPr>
          <w:rFonts w:ascii="Arial" w:hAnsi="Arial" w:cs="Arial"/>
          <w:b/>
        </w:rPr>
        <w:t>ores</w:t>
      </w:r>
      <w:proofErr w:type="spellEnd"/>
      <w:r w:rsidR="00657DC7">
        <w:rPr>
          <w:rFonts w:ascii="Arial" w:hAnsi="Arial" w:cs="Arial"/>
          <w:b/>
        </w:rPr>
        <w:t xml:space="preserve"> e Granitos</w:t>
      </w:r>
      <w:r>
        <w:rPr>
          <w:rFonts w:ascii="Arial" w:hAnsi="Arial" w:cs="Arial"/>
          <w:b/>
        </w:rPr>
        <w:t xml:space="preserve"> Estrela Guia </w:t>
      </w:r>
    </w:p>
    <w:p w14:paraId="025558F6" w14:textId="4B341E32" w:rsidR="00C14B22" w:rsidRPr="00437DC3" w:rsidRDefault="00C14B22" w:rsidP="00C14B22">
      <w:pPr>
        <w:tabs>
          <w:tab w:val="left" w:pos="2340"/>
          <w:tab w:val="center" w:pos="4956"/>
        </w:tabs>
        <w:spacing w:after="0" w:line="240" w:lineRule="auto"/>
        <w:ind w:firstLine="425"/>
        <w:rPr>
          <w:rFonts w:ascii="Arial" w:hAnsi="Arial" w:cs="Arial"/>
          <w:b/>
        </w:rPr>
      </w:pPr>
      <w:r w:rsidRPr="00437DC3">
        <w:rPr>
          <w:rFonts w:ascii="Arial" w:hAnsi="Arial" w:cs="Arial"/>
          <w:b/>
        </w:rPr>
        <w:t xml:space="preserve">CNPJ: </w:t>
      </w:r>
      <w:r w:rsidR="00BB243C">
        <w:rPr>
          <w:rFonts w:ascii="Arial" w:hAnsi="Arial" w:cs="Arial"/>
          <w:b/>
        </w:rPr>
        <w:t>97.109.920/0001-84</w:t>
      </w:r>
    </w:p>
    <w:p w14:paraId="1F427E5B" w14:textId="7294BEA9" w:rsidR="001A1D34" w:rsidRPr="00437DC3" w:rsidRDefault="00C14B22" w:rsidP="00C14B22">
      <w:pPr>
        <w:tabs>
          <w:tab w:val="left" w:pos="2340"/>
          <w:tab w:val="center" w:pos="4956"/>
        </w:tabs>
        <w:spacing w:after="0" w:line="240" w:lineRule="auto"/>
        <w:ind w:firstLine="425"/>
        <w:rPr>
          <w:rFonts w:ascii="Arial" w:hAnsi="Arial" w:cs="Arial"/>
          <w:b/>
        </w:rPr>
      </w:pPr>
      <w:r w:rsidRPr="00437DC3">
        <w:rPr>
          <w:rFonts w:ascii="Arial" w:hAnsi="Arial" w:cs="Arial"/>
          <w:b/>
        </w:rPr>
        <w:t xml:space="preserve">Endereço: </w:t>
      </w:r>
      <w:r w:rsidR="00657DC7">
        <w:rPr>
          <w:rFonts w:ascii="Arial" w:hAnsi="Arial" w:cs="Arial"/>
          <w:b/>
        </w:rPr>
        <w:t>Rua José Caetano de Melo</w:t>
      </w:r>
      <w:r w:rsidR="005D4EA9">
        <w:rPr>
          <w:rFonts w:ascii="Arial" w:hAnsi="Arial" w:cs="Arial"/>
          <w:b/>
        </w:rPr>
        <w:t>, nº350, Vila Nova</w:t>
      </w:r>
    </w:p>
    <w:p w14:paraId="54F62A3F" w14:textId="77777777" w:rsidR="00971ECE" w:rsidRPr="00437DC3" w:rsidRDefault="000A5651" w:rsidP="001A1D34">
      <w:pPr>
        <w:tabs>
          <w:tab w:val="left" w:pos="2340"/>
          <w:tab w:val="center" w:pos="4956"/>
        </w:tabs>
        <w:spacing w:before="240" w:after="240" w:line="240" w:lineRule="auto"/>
        <w:ind w:firstLine="426"/>
        <w:rPr>
          <w:rFonts w:ascii="Arial" w:eastAsia="Arial" w:hAnsi="Arial" w:cs="Arial"/>
        </w:rPr>
      </w:pPr>
      <w:r w:rsidRPr="00437DC3">
        <w:rPr>
          <w:rFonts w:ascii="Arial" w:eastAsia="Arial" w:hAnsi="Arial" w:cs="Arial"/>
          <w:b/>
        </w:rPr>
        <w:t xml:space="preserve"> </w:t>
      </w:r>
      <w:r w:rsidR="009C00E4" w:rsidRPr="00437DC3">
        <w:rPr>
          <w:rFonts w:ascii="Arial" w:eastAsia="Arial" w:hAnsi="Arial" w:cs="Arial"/>
        </w:rPr>
        <w:t>A promover a operação relativa à atividade de:</w:t>
      </w:r>
    </w:p>
    <w:p w14:paraId="02BFA4C8" w14:textId="6CD64F2D" w:rsidR="001A1D34" w:rsidRPr="00437DC3" w:rsidRDefault="00F42A86" w:rsidP="001A1D34">
      <w:pPr>
        <w:tabs>
          <w:tab w:val="left" w:pos="2340"/>
          <w:tab w:val="center" w:pos="4956"/>
        </w:tabs>
        <w:ind w:firstLine="425"/>
        <w:jc w:val="center"/>
        <w:rPr>
          <w:rFonts w:ascii="Arial" w:eastAsia="Arial" w:hAnsi="Arial" w:cs="Arial"/>
          <w:b/>
          <w:color w:val="auto"/>
        </w:rPr>
      </w:pPr>
      <w:r>
        <w:rPr>
          <w:rFonts w:ascii="Arial" w:hAnsi="Arial" w:cs="Arial"/>
          <w:b/>
        </w:rPr>
        <w:t>BENEFICIAMENTO</w:t>
      </w:r>
      <w:r w:rsidR="00DD60E7">
        <w:rPr>
          <w:rFonts w:ascii="Arial" w:hAnsi="Arial" w:cs="Arial"/>
          <w:b/>
        </w:rPr>
        <w:t xml:space="preserve"> DE MINERAIS NÃO-METÁLICOS SEM TINGIMENTO – CODRAM 1010,20</w:t>
      </w:r>
    </w:p>
    <w:p w14:paraId="503023D1" w14:textId="613F64BE" w:rsidR="001A1D34" w:rsidRDefault="00C14B22" w:rsidP="00437DC3">
      <w:pPr>
        <w:tabs>
          <w:tab w:val="left" w:pos="2340"/>
          <w:tab w:val="center" w:pos="4956"/>
        </w:tabs>
        <w:ind w:firstLine="425"/>
        <w:jc w:val="center"/>
        <w:rPr>
          <w:rFonts w:ascii="Arial" w:hAnsi="Arial" w:cs="Arial"/>
          <w:b/>
        </w:rPr>
      </w:pPr>
      <w:r w:rsidRPr="00437DC3">
        <w:rPr>
          <w:rFonts w:ascii="Arial" w:hAnsi="Arial" w:cs="Arial"/>
          <w:b/>
        </w:rPr>
        <w:t xml:space="preserve">Área útil:  </w:t>
      </w:r>
      <w:r w:rsidR="00DD60E7">
        <w:rPr>
          <w:rFonts w:ascii="Arial" w:hAnsi="Arial" w:cs="Arial"/>
          <w:b/>
        </w:rPr>
        <w:t>1110,19</w:t>
      </w:r>
      <w:r w:rsidR="001A1D34" w:rsidRPr="00437DC3">
        <w:rPr>
          <w:rFonts w:ascii="Arial" w:hAnsi="Arial" w:cs="Arial"/>
          <w:b/>
        </w:rPr>
        <w:t>m²</w:t>
      </w:r>
    </w:p>
    <w:p w14:paraId="0C7CFFD2" w14:textId="77777777" w:rsidR="00437DC3" w:rsidRPr="00437DC3" w:rsidRDefault="00437DC3" w:rsidP="00437DC3">
      <w:pPr>
        <w:tabs>
          <w:tab w:val="left" w:pos="2340"/>
          <w:tab w:val="center" w:pos="4956"/>
        </w:tabs>
        <w:ind w:firstLine="425"/>
        <w:jc w:val="center"/>
        <w:rPr>
          <w:rFonts w:ascii="Arial" w:hAnsi="Arial" w:cs="Arial"/>
          <w:b/>
        </w:rPr>
      </w:pPr>
    </w:p>
    <w:p w14:paraId="61DAF350" w14:textId="77777777" w:rsidR="006B7F07" w:rsidRPr="00437DC3" w:rsidRDefault="00E25292" w:rsidP="00612076">
      <w:pPr>
        <w:spacing w:before="240" w:after="240" w:line="240" w:lineRule="auto"/>
        <w:ind w:left="567"/>
        <w:jc w:val="center"/>
        <w:rPr>
          <w:rFonts w:ascii="Arial" w:hAnsi="Arial" w:cs="Arial"/>
          <w:b/>
        </w:rPr>
      </w:pPr>
      <w:r w:rsidRPr="00437DC3">
        <w:rPr>
          <w:rFonts w:ascii="Arial" w:hAnsi="Arial" w:cs="Arial"/>
          <w:b/>
        </w:rPr>
        <w:t>RESPONSABILIDADE TÉCNICA</w:t>
      </w:r>
    </w:p>
    <w:p w14:paraId="27B53249" w14:textId="73E3B662" w:rsidR="00F127DF" w:rsidRPr="00437DC3" w:rsidRDefault="00BB143A" w:rsidP="00BB143A">
      <w:pPr>
        <w:suppressAutoHyphens/>
        <w:overflowPunct w:val="0"/>
        <w:autoSpaceDE w:val="0"/>
        <w:spacing w:before="240" w:after="240" w:line="240" w:lineRule="auto"/>
        <w:ind w:left="426"/>
        <w:jc w:val="both"/>
        <w:textAlignment w:val="baseline"/>
        <w:rPr>
          <w:rFonts w:ascii="Arial" w:hAnsi="Arial" w:cs="Arial"/>
        </w:rPr>
      </w:pPr>
      <w:r>
        <w:rPr>
          <w:rFonts w:ascii="Arial" w:hAnsi="Arial" w:cs="Arial"/>
        </w:rPr>
        <w:t xml:space="preserve">Arquiteta e Urbanista </w:t>
      </w:r>
      <w:proofErr w:type="spellStart"/>
      <w:r>
        <w:rPr>
          <w:rFonts w:ascii="Arial" w:hAnsi="Arial" w:cs="Arial"/>
        </w:rPr>
        <w:t>Cáira</w:t>
      </w:r>
      <w:proofErr w:type="spellEnd"/>
      <w:r>
        <w:rPr>
          <w:rFonts w:ascii="Arial" w:hAnsi="Arial" w:cs="Arial"/>
        </w:rPr>
        <w:t xml:space="preserve"> </w:t>
      </w:r>
      <w:proofErr w:type="spellStart"/>
      <w:r>
        <w:rPr>
          <w:rFonts w:ascii="Arial" w:hAnsi="Arial" w:cs="Arial"/>
        </w:rPr>
        <w:t>Borondi</w:t>
      </w:r>
      <w:proofErr w:type="spellEnd"/>
      <w:r>
        <w:rPr>
          <w:rFonts w:ascii="Arial" w:hAnsi="Arial" w:cs="Arial"/>
        </w:rPr>
        <w:t xml:space="preserve"> </w:t>
      </w:r>
      <w:proofErr w:type="spellStart"/>
      <w:r>
        <w:rPr>
          <w:rFonts w:ascii="Arial" w:hAnsi="Arial" w:cs="Arial"/>
        </w:rPr>
        <w:t>Flôres</w:t>
      </w:r>
      <w:proofErr w:type="spellEnd"/>
      <w:r>
        <w:rPr>
          <w:rFonts w:ascii="Arial" w:hAnsi="Arial" w:cs="Arial"/>
        </w:rPr>
        <w:t xml:space="preserve"> – CAU A498459 – RRT 12596789</w:t>
      </w:r>
    </w:p>
    <w:p w14:paraId="6D56D569" w14:textId="77777777" w:rsidR="00F127DF" w:rsidRPr="00437DC3" w:rsidRDefault="00F127DF" w:rsidP="00F127DF">
      <w:pPr>
        <w:suppressAutoHyphens/>
        <w:overflowPunct w:val="0"/>
        <w:autoSpaceDE w:val="0"/>
        <w:spacing w:before="240" w:after="240" w:line="240" w:lineRule="auto"/>
        <w:ind w:left="426"/>
        <w:jc w:val="both"/>
        <w:textAlignment w:val="baseline"/>
        <w:rPr>
          <w:rFonts w:ascii="Arial" w:hAnsi="Arial" w:cs="Arial"/>
          <w:b/>
        </w:rPr>
      </w:pPr>
    </w:p>
    <w:p w14:paraId="37461482" w14:textId="77777777" w:rsidR="001A1D34" w:rsidRPr="00437DC3" w:rsidRDefault="001A1D34" w:rsidP="001A1D34">
      <w:pPr>
        <w:numPr>
          <w:ilvl w:val="0"/>
          <w:numId w:val="37"/>
        </w:numPr>
        <w:suppressAutoHyphens/>
        <w:overflowPunct w:val="0"/>
        <w:autoSpaceDE w:val="0"/>
        <w:spacing w:before="240" w:after="240" w:line="240" w:lineRule="auto"/>
        <w:ind w:left="1134" w:hanging="425"/>
        <w:jc w:val="both"/>
        <w:textAlignment w:val="baseline"/>
        <w:rPr>
          <w:rFonts w:ascii="Arial" w:eastAsia="Arial" w:hAnsi="Arial" w:cs="Arial"/>
          <w:b/>
          <w:color w:val="auto"/>
        </w:rPr>
      </w:pPr>
      <w:r w:rsidRPr="00437DC3">
        <w:rPr>
          <w:rFonts w:ascii="Arial" w:hAnsi="Arial" w:cs="Arial"/>
          <w:b/>
        </w:rPr>
        <w:t>Quanto ao empreendimento</w:t>
      </w:r>
    </w:p>
    <w:p w14:paraId="168D8058" w14:textId="77777777" w:rsidR="001A1D34" w:rsidRPr="00437DC3" w:rsidRDefault="001A1D34" w:rsidP="001A1D34">
      <w:pPr>
        <w:pStyle w:val="PargrafodaLista"/>
        <w:numPr>
          <w:ilvl w:val="1"/>
          <w:numId w:val="38"/>
        </w:numPr>
        <w:suppressAutoHyphens/>
        <w:overflowPunct w:val="0"/>
        <w:autoSpaceDE w:val="0"/>
        <w:spacing w:before="240" w:after="240" w:line="240" w:lineRule="auto"/>
        <w:contextualSpacing w:val="0"/>
        <w:jc w:val="both"/>
        <w:rPr>
          <w:rFonts w:ascii="Arial" w:hAnsi="Arial" w:cs="Arial"/>
        </w:rPr>
      </w:pPr>
      <w:r w:rsidRPr="00437DC3">
        <w:rPr>
          <w:rFonts w:ascii="Arial" w:hAnsi="Arial" w:cs="Arial"/>
        </w:rPr>
        <w:t>Qualquer alteração a ser realizada no empreendimento deverá ser previamente avaliada pelo órgão ambiental através de solicitação devidamente protocolada;</w:t>
      </w:r>
    </w:p>
    <w:p w14:paraId="4D815D86" w14:textId="77777777" w:rsidR="001A1D34" w:rsidRPr="00437DC3" w:rsidRDefault="001A1D34" w:rsidP="001A1D34">
      <w:pPr>
        <w:pStyle w:val="PargrafodaLista"/>
        <w:numPr>
          <w:ilvl w:val="1"/>
          <w:numId w:val="38"/>
        </w:numPr>
        <w:suppressAutoHyphens/>
        <w:overflowPunct w:val="0"/>
        <w:autoSpaceDE w:val="0"/>
        <w:spacing w:before="240" w:after="240" w:line="240" w:lineRule="auto"/>
        <w:contextualSpacing w:val="0"/>
        <w:jc w:val="both"/>
        <w:rPr>
          <w:rFonts w:ascii="Arial" w:hAnsi="Arial" w:cs="Arial"/>
        </w:rPr>
      </w:pPr>
      <w:r w:rsidRPr="00437DC3">
        <w:rPr>
          <w:rFonts w:ascii="Arial" w:hAnsi="Arial" w:cs="Arial"/>
        </w:rPr>
        <w:t xml:space="preserve">O documento </w:t>
      </w:r>
      <w:proofErr w:type="spellStart"/>
      <w:r w:rsidRPr="00437DC3">
        <w:rPr>
          <w:rFonts w:ascii="Arial" w:hAnsi="Arial" w:cs="Arial"/>
        </w:rPr>
        <w:t>licenciatório</w:t>
      </w:r>
      <w:proofErr w:type="spellEnd"/>
      <w:r w:rsidRPr="00437DC3">
        <w:rPr>
          <w:rFonts w:ascii="Arial" w:hAnsi="Arial" w:cs="Arial"/>
        </w:rPr>
        <w:t xml:space="preserve"> perderá sua validade, caso os documentos apresentados junto ao processo de licenciamento não corresponderem à realidade;</w:t>
      </w:r>
    </w:p>
    <w:p w14:paraId="76EDC84D" w14:textId="77777777" w:rsidR="001A1D34" w:rsidRPr="00437DC3" w:rsidRDefault="001A1D34" w:rsidP="001A1D34">
      <w:pPr>
        <w:pStyle w:val="PargrafodaLista"/>
        <w:numPr>
          <w:ilvl w:val="1"/>
          <w:numId w:val="38"/>
        </w:numPr>
        <w:suppressAutoHyphens/>
        <w:overflowPunct w:val="0"/>
        <w:autoSpaceDE w:val="0"/>
        <w:spacing w:before="240" w:after="240" w:line="240" w:lineRule="auto"/>
        <w:contextualSpacing w:val="0"/>
        <w:jc w:val="both"/>
        <w:rPr>
          <w:rFonts w:ascii="Arial" w:hAnsi="Arial" w:cs="Arial"/>
        </w:rPr>
      </w:pPr>
      <w:r w:rsidRPr="00437DC3">
        <w:rPr>
          <w:rFonts w:ascii="Arial" w:hAnsi="Arial" w:cs="Arial"/>
        </w:rPr>
        <w:t>Deverá ser mantido atualizado o Alvará de Proteção e Prevenção de Incêndios emitido pelo Corpo de Bombeiros;</w:t>
      </w:r>
    </w:p>
    <w:p w14:paraId="1B2A1E06" w14:textId="77777777" w:rsidR="001A1D34" w:rsidRPr="00437DC3" w:rsidRDefault="001A1D34" w:rsidP="001A1D34">
      <w:pPr>
        <w:pStyle w:val="PargrafodaLista"/>
        <w:numPr>
          <w:ilvl w:val="1"/>
          <w:numId w:val="38"/>
        </w:numPr>
        <w:suppressAutoHyphens/>
        <w:overflowPunct w:val="0"/>
        <w:autoSpaceDE w:val="0"/>
        <w:spacing w:before="240" w:after="240" w:line="240" w:lineRule="auto"/>
        <w:contextualSpacing w:val="0"/>
        <w:jc w:val="both"/>
        <w:rPr>
          <w:rFonts w:ascii="Arial" w:hAnsi="Arial" w:cs="Arial"/>
        </w:rPr>
      </w:pPr>
      <w:r w:rsidRPr="00437DC3">
        <w:rPr>
          <w:rFonts w:ascii="Arial" w:hAnsi="Arial" w:cs="Arial"/>
          <w:b/>
          <w:bCs/>
        </w:rPr>
        <w:t>Não poderá</w:t>
      </w:r>
      <w:r w:rsidRPr="00437DC3">
        <w:rPr>
          <w:rFonts w:ascii="Arial" w:hAnsi="Arial" w:cs="Arial"/>
        </w:rPr>
        <w:t xml:space="preserve"> ser utilizada água proveniente </w:t>
      </w:r>
      <w:r w:rsidRPr="00437DC3">
        <w:rPr>
          <w:rFonts w:ascii="Arial" w:hAnsi="Arial" w:cs="Arial"/>
          <w:b/>
          <w:bCs/>
        </w:rPr>
        <w:t>de poço artesiano</w:t>
      </w:r>
      <w:r w:rsidRPr="00437DC3">
        <w:rPr>
          <w:rFonts w:ascii="Arial" w:hAnsi="Arial" w:cs="Arial"/>
        </w:rPr>
        <w:t xml:space="preserve"> sem a outorga de uso da água para a atividade, emitida pelo Departamento de Recursos Hídricos (DRH);</w:t>
      </w:r>
    </w:p>
    <w:p w14:paraId="419CA65C" w14:textId="77777777" w:rsidR="001A1D34" w:rsidRPr="00437DC3" w:rsidRDefault="001A1D34" w:rsidP="001A1D34">
      <w:pPr>
        <w:pStyle w:val="PargrafodaLista"/>
        <w:spacing w:before="240" w:after="240"/>
        <w:ind w:left="1070"/>
        <w:jc w:val="both"/>
        <w:rPr>
          <w:rFonts w:ascii="Arial" w:eastAsia="Arial" w:hAnsi="Arial" w:cs="Arial"/>
          <w:bCs/>
        </w:rPr>
      </w:pPr>
    </w:p>
    <w:p w14:paraId="31A6EBB8" w14:textId="77777777" w:rsidR="001A1D34" w:rsidRPr="00437DC3" w:rsidRDefault="001A1D34" w:rsidP="001A1D34">
      <w:pPr>
        <w:pStyle w:val="PargrafodaLista"/>
        <w:numPr>
          <w:ilvl w:val="0"/>
          <w:numId w:val="38"/>
        </w:numPr>
        <w:suppressAutoHyphens/>
        <w:overflowPunct w:val="0"/>
        <w:autoSpaceDE w:val="0"/>
        <w:spacing w:before="240" w:after="240" w:line="240" w:lineRule="auto"/>
        <w:ind w:left="1134"/>
        <w:contextualSpacing w:val="0"/>
        <w:jc w:val="both"/>
        <w:rPr>
          <w:rFonts w:ascii="Arial" w:eastAsia="Arial" w:hAnsi="Arial" w:cs="Arial"/>
          <w:b/>
        </w:rPr>
      </w:pPr>
      <w:r w:rsidRPr="00437DC3">
        <w:rPr>
          <w:rFonts w:ascii="Arial" w:eastAsia="Arial" w:hAnsi="Arial" w:cs="Arial"/>
          <w:b/>
        </w:rPr>
        <w:t>Quanto aos efluentes líquidos</w:t>
      </w:r>
    </w:p>
    <w:p w14:paraId="6BADB294" w14:textId="77777777" w:rsidR="001A1D34" w:rsidRDefault="001A1D34" w:rsidP="001A1D34">
      <w:pPr>
        <w:pStyle w:val="PargrafodaLista"/>
        <w:numPr>
          <w:ilvl w:val="1"/>
          <w:numId w:val="38"/>
        </w:numPr>
        <w:suppressAutoHyphens/>
        <w:overflowPunct w:val="0"/>
        <w:autoSpaceDE w:val="0"/>
        <w:spacing w:before="240" w:after="240" w:line="240" w:lineRule="auto"/>
        <w:contextualSpacing w:val="0"/>
        <w:jc w:val="both"/>
        <w:rPr>
          <w:rFonts w:ascii="Arial" w:eastAsia="Arial" w:hAnsi="Arial" w:cs="Arial"/>
        </w:rPr>
      </w:pPr>
      <w:r w:rsidRPr="00437DC3">
        <w:rPr>
          <w:rFonts w:ascii="Arial" w:eastAsia="Arial" w:hAnsi="Arial" w:cs="Arial"/>
        </w:rPr>
        <w:t>Os esgotos sanitários deverão ser convenientemente tratados e dispostos de acordo com a norma e legislação vigentes, podendo-se utilizar fossa séptica, cujo efluente será disposto em sumidouros ou valas de infiltração, dimensionados e construídos de acordo com a NBR 7229 da ABNT;</w:t>
      </w:r>
    </w:p>
    <w:p w14:paraId="3CE4DDD9" w14:textId="1CB66C81" w:rsidR="000814FC" w:rsidRDefault="000814FC" w:rsidP="001A1D34">
      <w:pPr>
        <w:pStyle w:val="PargrafodaLista"/>
        <w:numPr>
          <w:ilvl w:val="1"/>
          <w:numId w:val="38"/>
        </w:numPr>
        <w:suppressAutoHyphens/>
        <w:overflowPunct w:val="0"/>
        <w:autoSpaceDE w:val="0"/>
        <w:spacing w:before="240" w:after="240" w:line="240" w:lineRule="auto"/>
        <w:contextualSpacing w:val="0"/>
        <w:jc w:val="both"/>
        <w:rPr>
          <w:rFonts w:ascii="Arial" w:eastAsia="Arial" w:hAnsi="Arial" w:cs="Arial"/>
        </w:rPr>
      </w:pPr>
      <w:r>
        <w:rPr>
          <w:rFonts w:ascii="Arial" w:eastAsia="Arial" w:hAnsi="Arial" w:cs="Arial"/>
        </w:rPr>
        <w:t xml:space="preserve">Nenhum efluente líquido proveniente do processo produtivo ou da limpeza dos equipamentos </w:t>
      </w:r>
      <w:r w:rsidR="009246F3">
        <w:rPr>
          <w:rFonts w:ascii="Arial" w:eastAsia="Arial" w:hAnsi="Arial" w:cs="Arial"/>
        </w:rPr>
        <w:t>poderá ser lançado diretamente na canalização pluvial, devendo passar obrigatoriamente por sistema de caixas de decantação/</w:t>
      </w:r>
      <w:r w:rsidR="003101FC">
        <w:rPr>
          <w:rFonts w:ascii="Arial" w:eastAsia="Arial" w:hAnsi="Arial" w:cs="Arial"/>
        </w:rPr>
        <w:t>retenção de sólidos</w:t>
      </w:r>
      <w:r w:rsidR="009246F3">
        <w:rPr>
          <w:rFonts w:ascii="Arial" w:eastAsia="Arial" w:hAnsi="Arial" w:cs="Arial"/>
        </w:rPr>
        <w:t>;</w:t>
      </w:r>
    </w:p>
    <w:p w14:paraId="7665CE21" w14:textId="20137E91" w:rsidR="00F81D3D" w:rsidRPr="00471136" w:rsidRDefault="003101FC" w:rsidP="00471136">
      <w:pPr>
        <w:pStyle w:val="PargrafodaLista"/>
        <w:numPr>
          <w:ilvl w:val="1"/>
          <w:numId w:val="38"/>
        </w:numPr>
        <w:suppressAutoHyphens/>
        <w:overflowPunct w:val="0"/>
        <w:autoSpaceDE w:val="0"/>
        <w:spacing w:before="240" w:after="240" w:line="240" w:lineRule="auto"/>
        <w:contextualSpacing w:val="0"/>
        <w:jc w:val="both"/>
        <w:rPr>
          <w:rFonts w:ascii="Arial" w:eastAsia="Arial" w:hAnsi="Arial" w:cs="Arial"/>
        </w:rPr>
      </w:pPr>
      <w:r>
        <w:rPr>
          <w:rFonts w:ascii="Arial" w:eastAsia="Arial" w:hAnsi="Arial" w:cs="Arial"/>
        </w:rPr>
        <w:lastRenderedPageBreak/>
        <w:t>Fica autorizado apenas o uso de água no sistema produtivo, sem adição de produtos químicos;</w:t>
      </w:r>
    </w:p>
    <w:p w14:paraId="6D57A24F" w14:textId="77777777" w:rsidR="001A1D34" w:rsidRPr="00437DC3" w:rsidRDefault="001A1D34" w:rsidP="001A1D34">
      <w:pPr>
        <w:pStyle w:val="PargrafodaLista"/>
        <w:numPr>
          <w:ilvl w:val="0"/>
          <w:numId w:val="38"/>
        </w:numPr>
        <w:suppressAutoHyphens/>
        <w:overflowPunct w:val="0"/>
        <w:autoSpaceDE w:val="0"/>
        <w:spacing w:before="240" w:after="240" w:line="240" w:lineRule="auto"/>
        <w:ind w:left="1134"/>
        <w:contextualSpacing w:val="0"/>
        <w:jc w:val="both"/>
        <w:rPr>
          <w:rFonts w:ascii="Arial" w:eastAsia="Times New Roman" w:hAnsi="Arial" w:cs="Arial"/>
          <w:b/>
        </w:rPr>
      </w:pPr>
      <w:r w:rsidRPr="00437DC3">
        <w:rPr>
          <w:rFonts w:ascii="Arial" w:hAnsi="Arial" w:cs="Arial"/>
          <w:b/>
        </w:rPr>
        <w:t>Quanto às emissões atmosféricas</w:t>
      </w:r>
    </w:p>
    <w:p w14:paraId="3AA1BE73" w14:textId="26EB5220" w:rsidR="00F81D3D" w:rsidRDefault="00605B2D" w:rsidP="001A1D34">
      <w:pPr>
        <w:pStyle w:val="PargrafodaLista"/>
        <w:numPr>
          <w:ilvl w:val="1"/>
          <w:numId w:val="38"/>
        </w:numPr>
        <w:suppressAutoHyphens/>
        <w:overflowPunct w:val="0"/>
        <w:autoSpaceDE w:val="0"/>
        <w:spacing w:before="240" w:after="240" w:line="240" w:lineRule="auto"/>
        <w:contextualSpacing w:val="0"/>
        <w:jc w:val="both"/>
        <w:rPr>
          <w:rFonts w:ascii="Arial" w:hAnsi="Arial" w:cs="Arial"/>
        </w:rPr>
      </w:pPr>
      <w:r>
        <w:rPr>
          <w:rFonts w:ascii="Arial" w:hAnsi="Arial" w:cs="Arial"/>
          <w:b/>
        </w:rPr>
        <w:t>Todas as atividades</w:t>
      </w:r>
      <w:r>
        <w:rPr>
          <w:rFonts w:ascii="Arial" w:hAnsi="Arial" w:cs="Arial"/>
        </w:rPr>
        <w:t xml:space="preserve"> de polimento deverão obrigatoriamente ser realizadas dentro do local fechado, com o sistema exaustor ligado;</w:t>
      </w:r>
    </w:p>
    <w:p w14:paraId="55FA98EC" w14:textId="77777777" w:rsidR="001A1D34" w:rsidRPr="00437DC3" w:rsidRDefault="001A1D34" w:rsidP="001A1D34">
      <w:pPr>
        <w:pStyle w:val="PargrafodaLista"/>
        <w:numPr>
          <w:ilvl w:val="1"/>
          <w:numId w:val="38"/>
        </w:numPr>
        <w:suppressAutoHyphens/>
        <w:overflowPunct w:val="0"/>
        <w:autoSpaceDE w:val="0"/>
        <w:spacing w:before="240" w:after="240" w:line="240" w:lineRule="auto"/>
        <w:contextualSpacing w:val="0"/>
        <w:jc w:val="both"/>
        <w:rPr>
          <w:rFonts w:ascii="Arial" w:hAnsi="Arial" w:cs="Arial"/>
        </w:rPr>
      </w:pPr>
      <w:r w:rsidRPr="00437DC3">
        <w:rPr>
          <w:rFonts w:ascii="Arial" w:hAnsi="Arial" w:cs="Arial"/>
        </w:rPr>
        <w:t xml:space="preserve">As emissões atmosféricas deverão respeitar as Resoluções CONAMA 008/1990 e 382/2006; </w:t>
      </w:r>
    </w:p>
    <w:p w14:paraId="09C9890D" w14:textId="77777777" w:rsidR="001A1D34" w:rsidRPr="00437DC3" w:rsidRDefault="001A1D34" w:rsidP="001A1D34">
      <w:pPr>
        <w:pStyle w:val="PargrafodaLista"/>
        <w:numPr>
          <w:ilvl w:val="1"/>
          <w:numId w:val="38"/>
        </w:numPr>
        <w:suppressAutoHyphens/>
        <w:overflowPunct w:val="0"/>
        <w:autoSpaceDE w:val="0"/>
        <w:spacing w:before="240" w:after="240" w:line="240" w:lineRule="auto"/>
        <w:ind w:left="1134"/>
        <w:contextualSpacing w:val="0"/>
        <w:jc w:val="both"/>
        <w:rPr>
          <w:rFonts w:ascii="Arial" w:hAnsi="Arial" w:cs="Arial"/>
        </w:rPr>
      </w:pPr>
      <w:r w:rsidRPr="00437DC3">
        <w:rPr>
          <w:rFonts w:ascii="Arial" w:hAnsi="Arial" w:cs="Arial"/>
        </w:rPr>
        <w:t>Os níveis de ruídos gerados pela atividade industrial deverão estar de acordo com a NBR nº 10.151, da ABNT, conforme determina a Resolução CONAMA nº 01/1990 e conforme Código de Posturas do Município;</w:t>
      </w:r>
    </w:p>
    <w:p w14:paraId="139B801B" w14:textId="77777777" w:rsidR="001A1D34" w:rsidRPr="00437DC3" w:rsidRDefault="001A1D34" w:rsidP="001A1D34">
      <w:pPr>
        <w:pStyle w:val="PargrafodaLista"/>
        <w:numPr>
          <w:ilvl w:val="1"/>
          <w:numId w:val="38"/>
        </w:numPr>
        <w:suppressAutoHyphens/>
        <w:overflowPunct w:val="0"/>
        <w:autoSpaceDE w:val="0"/>
        <w:spacing w:before="240" w:after="240" w:line="240" w:lineRule="auto"/>
        <w:ind w:left="1134"/>
        <w:contextualSpacing w:val="0"/>
        <w:jc w:val="both"/>
        <w:rPr>
          <w:rFonts w:ascii="Arial" w:hAnsi="Arial" w:cs="Arial"/>
        </w:rPr>
      </w:pPr>
      <w:r w:rsidRPr="00437DC3">
        <w:rPr>
          <w:rFonts w:ascii="Arial" w:hAnsi="Arial" w:cs="Arial"/>
        </w:rPr>
        <w:t>As atividades exercidas pelo empreendimento deverão ser conduzidas de forma a não emitir substâncias odoríferas na atmosfera em quantidades que possam ser perceptíveis fora dos limites de sua propriedade;</w:t>
      </w:r>
    </w:p>
    <w:p w14:paraId="4F8E511E" w14:textId="77777777" w:rsidR="001A1D34" w:rsidRPr="00437DC3" w:rsidRDefault="001A1D34" w:rsidP="001A1D34">
      <w:pPr>
        <w:pStyle w:val="PargrafodaLista"/>
        <w:numPr>
          <w:ilvl w:val="1"/>
          <w:numId w:val="38"/>
        </w:numPr>
        <w:suppressAutoHyphens/>
        <w:overflowPunct w:val="0"/>
        <w:autoSpaceDE w:val="0"/>
        <w:spacing w:before="240" w:after="240" w:line="240" w:lineRule="auto"/>
        <w:ind w:left="1134"/>
        <w:contextualSpacing w:val="0"/>
        <w:jc w:val="both"/>
        <w:rPr>
          <w:rFonts w:ascii="Arial" w:hAnsi="Arial" w:cs="Arial"/>
        </w:rPr>
      </w:pPr>
      <w:r w:rsidRPr="00437DC3">
        <w:rPr>
          <w:rFonts w:ascii="Arial" w:hAnsi="Arial" w:cs="Arial"/>
        </w:rPr>
        <w:t>Não poderá haver emissão de material particulado visível para a atmosfera;</w:t>
      </w:r>
    </w:p>
    <w:p w14:paraId="21CAC66A" w14:textId="77777777" w:rsidR="001A1D34" w:rsidRPr="00437DC3" w:rsidRDefault="001A1D34" w:rsidP="001A1D34">
      <w:pPr>
        <w:pStyle w:val="PargrafodaLista"/>
        <w:numPr>
          <w:ilvl w:val="1"/>
          <w:numId w:val="38"/>
        </w:numPr>
        <w:suppressAutoHyphens/>
        <w:overflowPunct w:val="0"/>
        <w:autoSpaceDE w:val="0"/>
        <w:spacing w:before="240" w:after="240" w:line="240" w:lineRule="auto"/>
        <w:ind w:left="1134"/>
        <w:contextualSpacing w:val="0"/>
        <w:jc w:val="both"/>
        <w:rPr>
          <w:rFonts w:ascii="Arial" w:hAnsi="Arial" w:cs="Arial"/>
        </w:rPr>
      </w:pPr>
      <w:r w:rsidRPr="00437DC3">
        <w:rPr>
          <w:rFonts w:ascii="Arial" w:hAnsi="Arial" w:cs="Arial"/>
        </w:rPr>
        <w:t>Os equipamentos de processo, assim como os de controle de emissão atmosférica, deverão ser mantidos operando adequadamente, para garantir sua eficiência, de modo a evitar danos ao meio ambiente e incômodo à população;</w:t>
      </w:r>
    </w:p>
    <w:p w14:paraId="7B2A942A" w14:textId="77777777" w:rsidR="001A1D34" w:rsidRPr="00437DC3" w:rsidRDefault="001A1D34" w:rsidP="001A1D34">
      <w:pPr>
        <w:pStyle w:val="PargrafodaLista"/>
        <w:spacing w:before="240" w:after="240"/>
        <w:ind w:left="1134"/>
        <w:jc w:val="both"/>
        <w:rPr>
          <w:rFonts w:ascii="Arial" w:hAnsi="Arial" w:cs="Arial"/>
        </w:rPr>
      </w:pPr>
    </w:p>
    <w:p w14:paraId="2B831049" w14:textId="77777777" w:rsidR="001A1D34" w:rsidRPr="00437DC3" w:rsidRDefault="001A1D34" w:rsidP="001A1D34">
      <w:pPr>
        <w:pStyle w:val="PargrafodaLista"/>
        <w:numPr>
          <w:ilvl w:val="0"/>
          <w:numId w:val="38"/>
        </w:numPr>
        <w:autoSpaceDN w:val="0"/>
        <w:spacing w:before="240" w:after="240" w:line="240" w:lineRule="auto"/>
        <w:ind w:left="1134"/>
        <w:contextualSpacing w:val="0"/>
        <w:jc w:val="both"/>
        <w:rPr>
          <w:rFonts w:ascii="Arial" w:hAnsi="Arial" w:cs="Arial"/>
          <w:b/>
        </w:rPr>
      </w:pPr>
      <w:r w:rsidRPr="00437DC3">
        <w:rPr>
          <w:rFonts w:ascii="Arial" w:hAnsi="Arial" w:cs="Arial"/>
          <w:b/>
        </w:rPr>
        <w:t>Quanto aos resíduos sólidos</w:t>
      </w:r>
    </w:p>
    <w:p w14:paraId="5E149244" w14:textId="77777777" w:rsidR="001A1D34" w:rsidRPr="00437DC3" w:rsidRDefault="001A1D34" w:rsidP="001A1D34">
      <w:pPr>
        <w:pStyle w:val="PargrafodaLista"/>
        <w:numPr>
          <w:ilvl w:val="1"/>
          <w:numId w:val="40"/>
        </w:numPr>
        <w:autoSpaceDN w:val="0"/>
        <w:spacing w:before="240" w:after="240" w:line="240" w:lineRule="auto"/>
        <w:ind w:left="1134"/>
        <w:contextualSpacing w:val="0"/>
        <w:jc w:val="both"/>
        <w:rPr>
          <w:rFonts w:ascii="Arial" w:hAnsi="Arial" w:cs="Arial"/>
          <w:b/>
        </w:rPr>
      </w:pPr>
      <w:r w:rsidRPr="00437DC3">
        <w:rPr>
          <w:rFonts w:ascii="Arial" w:hAnsi="Arial" w:cs="Arial"/>
        </w:rPr>
        <w:t>A empresa deverá segregar, identificar, classificar e acondicionar os resíduos sólidos gerados para a armazenagem provisória na área do empreendimento, observando as NBR 12.235 e NBR 11.74, da ABNT, em conformidade como tipo de resíduo, até posterior destinação final dos mesmos;</w:t>
      </w:r>
    </w:p>
    <w:p w14:paraId="563C1B0F" w14:textId="77777777" w:rsidR="001A1D34" w:rsidRPr="00437DC3" w:rsidRDefault="001A1D34" w:rsidP="001A1D34">
      <w:pPr>
        <w:pStyle w:val="PargrafodaLista"/>
        <w:numPr>
          <w:ilvl w:val="1"/>
          <w:numId w:val="40"/>
        </w:numPr>
        <w:autoSpaceDN w:val="0"/>
        <w:spacing w:before="240" w:after="240" w:line="240" w:lineRule="auto"/>
        <w:ind w:left="1134"/>
        <w:contextualSpacing w:val="0"/>
        <w:jc w:val="both"/>
        <w:rPr>
          <w:rFonts w:ascii="Arial" w:hAnsi="Arial" w:cs="Arial"/>
          <w:b/>
        </w:rPr>
      </w:pPr>
      <w:r w:rsidRPr="00437DC3">
        <w:rPr>
          <w:rFonts w:ascii="Arial" w:hAnsi="Arial" w:cs="Arial"/>
        </w:rPr>
        <w:t>Os resíduos sólidos gerados deverão ser acondicionados e armazenados de forma de não contaminar e escoar para o solo;</w:t>
      </w:r>
    </w:p>
    <w:p w14:paraId="5AE6FEEA" w14:textId="77777777" w:rsidR="001A1D34" w:rsidRPr="00437DC3" w:rsidRDefault="001A1D34" w:rsidP="001A1D34">
      <w:pPr>
        <w:pStyle w:val="PargrafodaLista"/>
        <w:numPr>
          <w:ilvl w:val="1"/>
          <w:numId w:val="40"/>
        </w:numPr>
        <w:autoSpaceDN w:val="0"/>
        <w:spacing w:before="240" w:after="240" w:line="240" w:lineRule="auto"/>
        <w:ind w:left="1134"/>
        <w:contextualSpacing w:val="0"/>
        <w:jc w:val="both"/>
        <w:rPr>
          <w:rFonts w:ascii="Arial" w:hAnsi="Arial" w:cs="Arial"/>
          <w:b/>
        </w:rPr>
      </w:pPr>
      <w:r w:rsidRPr="00437DC3">
        <w:rPr>
          <w:rFonts w:ascii="Arial" w:hAnsi="Arial" w:cs="Arial"/>
        </w:rPr>
        <w:t xml:space="preserve">A empresa deverá preencher a “Planilha Trimestral de Resíduos Sólidos Gerados” para a totalidade de resíduos gerados (conforme planilhas de modelo disponibilizado pela SMMA), </w:t>
      </w:r>
      <w:r w:rsidRPr="00437DC3">
        <w:rPr>
          <w:rFonts w:ascii="Arial" w:hAnsi="Arial" w:cs="Arial"/>
          <w:b/>
          <w:bCs/>
        </w:rPr>
        <w:t>acompanhada de documentos comprobatórios</w:t>
      </w:r>
      <w:r w:rsidRPr="00437DC3">
        <w:rPr>
          <w:rFonts w:ascii="Arial" w:hAnsi="Arial" w:cs="Arial"/>
        </w:rPr>
        <w:t xml:space="preserve"> (comprovantes de venda, doações, notas fiscais) e encaminhá-la à prefeitura municipal devidamente assinada pelo responsável legal da empresa, com periodicidade trimestral, </w:t>
      </w:r>
      <w:r w:rsidRPr="00437DC3">
        <w:rPr>
          <w:rFonts w:ascii="Arial" w:hAnsi="Arial" w:cs="Arial"/>
          <w:b/>
        </w:rPr>
        <w:t>nos meses de janeiro, abril, julho e outubro</w:t>
      </w:r>
      <w:r w:rsidRPr="00437DC3">
        <w:rPr>
          <w:rFonts w:ascii="Arial" w:hAnsi="Arial" w:cs="Arial"/>
        </w:rPr>
        <w:t>;</w:t>
      </w:r>
    </w:p>
    <w:p w14:paraId="6ACE497F" w14:textId="77777777" w:rsidR="001A1D34" w:rsidRPr="00437DC3" w:rsidRDefault="001A1D34" w:rsidP="001A1D34">
      <w:pPr>
        <w:pStyle w:val="PargrafodaLista"/>
        <w:numPr>
          <w:ilvl w:val="1"/>
          <w:numId w:val="40"/>
        </w:numPr>
        <w:autoSpaceDN w:val="0"/>
        <w:spacing w:before="240" w:after="240" w:line="240" w:lineRule="auto"/>
        <w:ind w:left="1134"/>
        <w:contextualSpacing w:val="0"/>
        <w:jc w:val="both"/>
        <w:rPr>
          <w:rFonts w:ascii="Arial" w:hAnsi="Arial" w:cs="Arial"/>
          <w:b/>
        </w:rPr>
      </w:pPr>
      <w:r w:rsidRPr="00437DC3">
        <w:rPr>
          <w:rFonts w:ascii="Arial" w:hAnsi="Arial" w:cs="Arial"/>
        </w:rPr>
        <w:t>Deverá ser verificado o licenciamento ambiental das empresas ou centrais para as quais seus resíduos estão sendo encaminhados, e atentado para o seu cumprimento, pois, conforme o Artigo 9º do Decreto Estadual n.º 38.356 de 01 de abril de 1998, a responsabilidade pela destinação adequada dos mesmos é da fonte geradora, independente da contratação de serviços de terceiros;</w:t>
      </w:r>
    </w:p>
    <w:p w14:paraId="06E67BF6" w14:textId="77777777" w:rsidR="001A1D34" w:rsidRPr="00437DC3" w:rsidRDefault="001A1D34" w:rsidP="001A1D34">
      <w:pPr>
        <w:pStyle w:val="PargrafodaLista"/>
        <w:numPr>
          <w:ilvl w:val="1"/>
          <w:numId w:val="40"/>
        </w:numPr>
        <w:autoSpaceDN w:val="0"/>
        <w:spacing w:before="240" w:after="240" w:line="240" w:lineRule="auto"/>
        <w:ind w:left="1134"/>
        <w:contextualSpacing w:val="0"/>
        <w:jc w:val="both"/>
        <w:rPr>
          <w:rFonts w:ascii="Arial" w:hAnsi="Arial" w:cs="Arial"/>
          <w:b/>
        </w:rPr>
      </w:pPr>
      <w:r w:rsidRPr="00437DC3">
        <w:rPr>
          <w:rFonts w:ascii="Arial" w:hAnsi="Arial" w:cs="Arial"/>
        </w:rPr>
        <w:lastRenderedPageBreak/>
        <w:t>Fica proibida a queima, a céu aberto, de resíduos sólidos de qualquer natureza, ressalvadas as situações de emergência sanitária, conforme parágrafo 3°, Art. 19 do Decreto n.º 38.356, de 01 de abril de 1998;</w:t>
      </w:r>
    </w:p>
    <w:p w14:paraId="3060D86B" w14:textId="77777777" w:rsidR="00701784" w:rsidRPr="00701784" w:rsidRDefault="001A1D34" w:rsidP="00701784">
      <w:pPr>
        <w:pStyle w:val="PargrafodaLista"/>
        <w:numPr>
          <w:ilvl w:val="1"/>
          <w:numId w:val="40"/>
        </w:numPr>
        <w:autoSpaceDN w:val="0"/>
        <w:spacing w:before="240" w:after="240" w:line="240" w:lineRule="auto"/>
        <w:ind w:left="1134"/>
        <w:contextualSpacing w:val="0"/>
        <w:jc w:val="both"/>
        <w:rPr>
          <w:rFonts w:ascii="Arial" w:hAnsi="Arial" w:cs="Arial"/>
          <w:b/>
        </w:rPr>
      </w:pPr>
      <w:r w:rsidRPr="00437DC3">
        <w:rPr>
          <w:rFonts w:ascii="Arial" w:hAnsi="Arial" w:cs="Arial"/>
        </w:rPr>
        <w:t>O transporte dos resíduos perigosos (Classe I, de acordo com a NBR 10.004 da ABNT) gerados no empreendimento somente poderá ser realizado por veículos licenciados pela FEPAM para Fontes Móveis com potencial de poluição ambiental, devendo ser acompanhado do respectivo "Manifesto de Transporte de Resíduos - MTR", conforme Portaria FEPAM n.º 034/2009, publicada no DOE em 06 de agosto de 2009;</w:t>
      </w:r>
    </w:p>
    <w:p w14:paraId="2019DB55" w14:textId="77777777" w:rsidR="004F6BC4" w:rsidRPr="004F6BC4" w:rsidRDefault="001A1D34" w:rsidP="004F6BC4">
      <w:pPr>
        <w:pStyle w:val="PargrafodaLista"/>
        <w:numPr>
          <w:ilvl w:val="1"/>
          <w:numId w:val="40"/>
        </w:numPr>
        <w:autoSpaceDN w:val="0"/>
        <w:spacing w:before="240" w:after="240" w:line="240" w:lineRule="auto"/>
        <w:ind w:left="1134"/>
        <w:contextualSpacing w:val="0"/>
        <w:jc w:val="both"/>
        <w:rPr>
          <w:rFonts w:ascii="Arial" w:hAnsi="Arial" w:cs="Arial"/>
          <w:b/>
        </w:rPr>
      </w:pPr>
      <w:r w:rsidRPr="00701784">
        <w:rPr>
          <w:rFonts w:ascii="Arial" w:hAnsi="Arial" w:cs="Arial"/>
        </w:rPr>
        <w:t>As lâmpadas fluorescentes utilizadas deverão ser armazenadas íntegras, embaladas individualmente com papel ou papelão, ou em sua própria embalagem, acondicionando-as de forma segura, para posteriormente serem devolvidas aos comerciantes ou distribuidores, conforme logística reversa determinada na Política Nacional de Resíduos Sólidos – Lei Nº 12.305/2010</w:t>
      </w:r>
      <w:r w:rsidR="00C75298" w:rsidRPr="00701784">
        <w:rPr>
          <w:rFonts w:ascii="Arial" w:hAnsi="Arial" w:cs="Arial"/>
          <w:i/>
        </w:rPr>
        <w:t xml:space="preserve">. </w:t>
      </w:r>
    </w:p>
    <w:p w14:paraId="1AECB127" w14:textId="7E5076D4" w:rsidR="001A1D34" w:rsidRPr="004F6BC4" w:rsidRDefault="004F6BC4" w:rsidP="004F6BC4">
      <w:pPr>
        <w:pStyle w:val="PargrafodaLista"/>
        <w:numPr>
          <w:ilvl w:val="1"/>
          <w:numId w:val="40"/>
        </w:numPr>
        <w:autoSpaceDN w:val="0"/>
        <w:spacing w:before="240" w:after="240" w:line="240" w:lineRule="auto"/>
        <w:ind w:left="1134"/>
        <w:contextualSpacing w:val="0"/>
        <w:jc w:val="both"/>
        <w:rPr>
          <w:rFonts w:ascii="Arial" w:hAnsi="Arial" w:cs="Arial"/>
          <w:b/>
        </w:rPr>
      </w:pPr>
      <w:r w:rsidRPr="004F6BC4">
        <w:rPr>
          <w:rFonts w:ascii="Arial" w:hAnsi="Arial" w:cs="Arial"/>
        </w:rPr>
        <w:t xml:space="preserve">A responsabilidade técnica </w:t>
      </w:r>
      <w:r w:rsidR="001A1D34" w:rsidRPr="004F6BC4">
        <w:rPr>
          <w:rFonts w:ascii="Arial" w:hAnsi="Arial" w:cs="Arial"/>
        </w:rPr>
        <w:t>pelo progra</w:t>
      </w:r>
      <w:r w:rsidR="00C83A45">
        <w:rPr>
          <w:rFonts w:ascii="Arial" w:hAnsi="Arial" w:cs="Arial"/>
        </w:rPr>
        <w:t>ma de gerenciamento de resíduos</w:t>
      </w:r>
      <w:r w:rsidR="00C83A45" w:rsidRPr="00C83A45">
        <w:rPr>
          <w:rFonts w:ascii="Arial" w:hAnsi="Arial" w:cs="Arial"/>
          <w:b/>
        </w:rPr>
        <w:t>, durante todo o período de vigência desta Licença,</w:t>
      </w:r>
      <w:r w:rsidR="00C83A45">
        <w:rPr>
          <w:rFonts w:ascii="Arial" w:hAnsi="Arial" w:cs="Arial"/>
        </w:rPr>
        <w:t xml:space="preserve"> </w:t>
      </w:r>
      <w:r w:rsidR="001A1D34" w:rsidRPr="004F6BC4">
        <w:rPr>
          <w:rFonts w:ascii="Arial" w:hAnsi="Arial" w:cs="Arial"/>
        </w:rPr>
        <w:t xml:space="preserve">é </w:t>
      </w:r>
      <w:r w:rsidRPr="004F6BC4">
        <w:rPr>
          <w:rFonts w:ascii="Arial" w:hAnsi="Arial" w:cs="Arial"/>
        </w:rPr>
        <w:t xml:space="preserve">a Arquiteta e Urbanista </w:t>
      </w:r>
      <w:proofErr w:type="spellStart"/>
      <w:r w:rsidRPr="004F6BC4">
        <w:rPr>
          <w:rFonts w:ascii="Arial" w:hAnsi="Arial" w:cs="Arial"/>
        </w:rPr>
        <w:t>Cáira</w:t>
      </w:r>
      <w:proofErr w:type="spellEnd"/>
      <w:r w:rsidRPr="004F6BC4">
        <w:rPr>
          <w:rFonts w:ascii="Arial" w:hAnsi="Arial" w:cs="Arial"/>
        </w:rPr>
        <w:t xml:space="preserve"> </w:t>
      </w:r>
      <w:proofErr w:type="spellStart"/>
      <w:r w:rsidRPr="004F6BC4">
        <w:rPr>
          <w:rFonts w:ascii="Arial" w:hAnsi="Arial" w:cs="Arial"/>
        </w:rPr>
        <w:t>Borondi</w:t>
      </w:r>
      <w:proofErr w:type="spellEnd"/>
      <w:r w:rsidRPr="004F6BC4">
        <w:rPr>
          <w:rFonts w:ascii="Arial" w:hAnsi="Arial" w:cs="Arial"/>
        </w:rPr>
        <w:t xml:space="preserve"> </w:t>
      </w:r>
      <w:proofErr w:type="spellStart"/>
      <w:r w:rsidRPr="004F6BC4">
        <w:rPr>
          <w:rFonts w:ascii="Arial" w:hAnsi="Arial" w:cs="Arial"/>
        </w:rPr>
        <w:t>Flôres</w:t>
      </w:r>
      <w:proofErr w:type="spellEnd"/>
      <w:r w:rsidRPr="004F6BC4">
        <w:rPr>
          <w:rFonts w:ascii="Arial" w:hAnsi="Arial" w:cs="Arial"/>
        </w:rPr>
        <w:t xml:space="preserve"> – CAU A498459 – RRT 12596789</w:t>
      </w:r>
    </w:p>
    <w:p w14:paraId="6C77C250" w14:textId="77777777" w:rsidR="00701784" w:rsidRPr="00701784" w:rsidRDefault="00701784" w:rsidP="00701784">
      <w:pPr>
        <w:pStyle w:val="PargrafodaLista"/>
        <w:autoSpaceDN w:val="0"/>
        <w:spacing w:before="240" w:after="240" w:line="240" w:lineRule="auto"/>
        <w:ind w:left="1134"/>
        <w:contextualSpacing w:val="0"/>
        <w:jc w:val="both"/>
        <w:rPr>
          <w:rFonts w:ascii="Arial" w:hAnsi="Arial" w:cs="Arial"/>
          <w:b/>
        </w:rPr>
      </w:pPr>
    </w:p>
    <w:p w14:paraId="22AEE7A0" w14:textId="77777777" w:rsidR="001A1D34" w:rsidRPr="00437DC3" w:rsidRDefault="001A1D34" w:rsidP="001A1D34">
      <w:pPr>
        <w:pStyle w:val="PargrafodaLista"/>
        <w:numPr>
          <w:ilvl w:val="0"/>
          <w:numId w:val="38"/>
        </w:numPr>
        <w:autoSpaceDN w:val="0"/>
        <w:adjustRightInd w:val="0"/>
        <w:spacing w:before="240" w:after="240" w:line="240" w:lineRule="auto"/>
        <w:ind w:left="1134"/>
        <w:contextualSpacing w:val="0"/>
        <w:jc w:val="both"/>
        <w:rPr>
          <w:rFonts w:ascii="Arial" w:hAnsi="Arial" w:cs="Arial"/>
          <w:b/>
        </w:rPr>
      </w:pPr>
      <w:r w:rsidRPr="00437DC3">
        <w:rPr>
          <w:rFonts w:ascii="Arial" w:hAnsi="Arial" w:cs="Arial"/>
          <w:b/>
        </w:rPr>
        <w:t>Quanto aos aspectos de proteção, segurança e riscos ambientais</w:t>
      </w:r>
    </w:p>
    <w:p w14:paraId="2AF8A4D1" w14:textId="77777777" w:rsidR="001A1D34" w:rsidRPr="00437DC3" w:rsidRDefault="001A1D34" w:rsidP="001A1D34">
      <w:pPr>
        <w:pStyle w:val="PargrafodaLista"/>
        <w:numPr>
          <w:ilvl w:val="1"/>
          <w:numId w:val="38"/>
        </w:numPr>
        <w:autoSpaceDN w:val="0"/>
        <w:adjustRightInd w:val="0"/>
        <w:spacing w:before="240" w:after="240" w:line="240" w:lineRule="auto"/>
        <w:contextualSpacing w:val="0"/>
        <w:jc w:val="both"/>
        <w:rPr>
          <w:rFonts w:ascii="Arial" w:hAnsi="Arial" w:cs="Arial"/>
        </w:rPr>
      </w:pPr>
      <w:r w:rsidRPr="00437DC3">
        <w:rPr>
          <w:rFonts w:ascii="Arial" w:hAnsi="Arial" w:cs="Arial"/>
        </w:rPr>
        <w:t>Os funcionários devem utilizar equipamentos de proteção individual, de acordo com as normas regulamentares do Ministério do Trabalho, principalmente nos setores com maior risco de acidentes;</w:t>
      </w:r>
    </w:p>
    <w:p w14:paraId="1FD7A88A" w14:textId="77777777" w:rsidR="001A1D34" w:rsidRPr="00437DC3" w:rsidRDefault="001A1D34" w:rsidP="001A1D34">
      <w:pPr>
        <w:pStyle w:val="PargrafodaLista"/>
        <w:numPr>
          <w:ilvl w:val="1"/>
          <w:numId w:val="38"/>
        </w:numPr>
        <w:autoSpaceDN w:val="0"/>
        <w:adjustRightInd w:val="0"/>
        <w:spacing w:before="240" w:after="240" w:line="240" w:lineRule="auto"/>
        <w:ind w:left="1134"/>
        <w:contextualSpacing w:val="0"/>
        <w:jc w:val="both"/>
        <w:rPr>
          <w:rFonts w:ascii="Arial" w:hAnsi="Arial" w:cs="Arial"/>
        </w:rPr>
      </w:pPr>
      <w:r w:rsidRPr="00437DC3">
        <w:rPr>
          <w:rFonts w:ascii="Arial" w:hAnsi="Arial" w:cs="Arial"/>
        </w:rPr>
        <w:t>O empreendedor é responsável por manter condições operacionais adequadas, respondendo por quaisquer danos ao meio ambiente decorrente da má operação do empreendimento;</w:t>
      </w:r>
    </w:p>
    <w:p w14:paraId="2F697BF8" w14:textId="77777777" w:rsidR="001A1D34" w:rsidRPr="00437DC3" w:rsidRDefault="001A1D34" w:rsidP="001A1D34">
      <w:pPr>
        <w:pStyle w:val="PargrafodaLista"/>
        <w:numPr>
          <w:ilvl w:val="1"/>
          <w:numId w:val="38"/>
        </w:numPr>
        <w:autoSpaceDN w:val="0"/>
        <w:adjustRightInd w:val="0"/>
        <w:spacing w:before="240" w:after="240" w:line="240" w:lineRule="auto"/>
        <w:ind w:left="1134"/>
        <w:contextualSpacing w:val="0"/>
        <w:jc w:val="both"/>
        <w:rPr>
          <w:rFonts w:ascii="Arial" w:hAnsi="Arial" w:cs="Arial"/>
        </w:rPr>
      </w:pPr>
      <w:r w:rsidRPr="00437DC3">
        <w:rPr>
          <w:rFonts w:ascii="Arial" w:hAnsi="Arial" w:cs="Arial"/>
        </w:rPr>
        <w:t>A área licenciada não deve permitir a circulação de pessoas não autorizadas aos serviços sem a prévia orientação, bem como provida de equipamento de proteção individual (EPI);</w:t>
      </w:r>
    </w:p>
    <w:p w14:paraId="7CC597A8" w14:textId="77777777" w:rsidR="001A1D34" w:rsidRPr="00437DC3" w:rsidRDefault="001A1D34" w:rsidP="001A1D34">
      <w:pPr>
        <w:pStyle w:val="PargrafodaLista"/>
        <w:numPr>
          <w:ilvl w:val="1"/>
          <w:numId w:val="38"/>
        </w:numPr>
        <w:autoSpaceDN w:val="0"/>
        <w:adjustRightInd w:val="0"/>
        <w:spacing w:before="240" w:after="240" w:line="240" w:lineRule="auto"/>
        <w:ind w:left="1134"/>
        <w:contextualSpacing w:val="0"/>
        <w:jc w:val="both"/>
        <w:rPr>
          <w:rFonts w:ascii="Arial" w:hAnsi="Arial" w:cs="Arial"/>
        </w:rPr>
      </w:pPr>
      <w:r w:rsidRPr="00437DC3">
        <w:rPr>
          <w:rFonts w:ascii="Arial" w:hAnsi="Arial" w:cs="Arial"/>
        </w:rPr>
        <w:t>Os equipamentos devem ser providos que sistema de proteção a acidentes visando a proteção dos operadores, conforme a NR 06; NR 09; NR 12, e as portarias que a acompanham;</w:t>
      </w:r>
    </w:p>
    <w:p w14:paraId="4357FB92" w14:textId="77777777" w:rsidR="001A1D34" w:rsidRPr="00437DC3" w:rsidRDefault="001A1D34" w:rsidP="001A1D34">
      <w:pPr>
        <w:pStyle w:val="PargrafodaLista"/>
        <w:numPr>
          <w:ilvl w:val="1"/>
          <w:numId w:val="38"/>
        </w:numPr>
        <w:autoSpaceDN w:val="0"/>
        <w:adjustRightInd w:val="0"/>
        <w:spacing w:before="240" w:after="240" w:line="240" w:lineRule="auto"/>
        <w:ind w:left="1134"/>
        <w:contextualSpacing w:val="0"/>
        <w:jc w:val="both"/>
        <w:rPr>
          <w:rFonts w:ascii="Arial" w:hAnsi="Arial" w:cs="Arial"/>
          <w:b/>
        </w:rPr>
      </w:pPr>
      <w:r w:rsidRPr="00437DC3">
        <w:rPr>
          <w:rFonts w:ascii="Arial" w:hAnsi="Arial" w:cs="Arial"/>
        </w:rPr>
        <w:t>Em caso de acidente ou incidente com riscos de danos a pessoas e/ou ao meio ambiente, a Secretaria Municipal de Meio Ambiente e a Defesa Civil do Município deverão ser imediatamente informadas.</w:t>
      </w:r>
    </w:p>
    <w:p w14:paraId="215AED7A" w14:textId="77777777" w:rsidR="00775C69" w:rsidRPr="00437DC3" w:rsidRDefault="00775C69" w:rsidP="00775C69">
      <w:pPr>
        <w:pStyle w:val="PargrafodaLista"/>
        <w:autoSpaceDN w:val="0"/>
        <w:adjustRightInd w:val="0"/>
        <w:spacing w:before="240" w:after="240" w:line="240" w:lineRule="auto"/>
        <w:ind w:left="709"/>
        <w:contextualSpacing w:val="0"/>
        <w:jc w:val="both"/>
        <w:rPr>
          <w:rFonts w:ascii="Arial" w:hAnsi="Arial" w:cs="Arial"/>
          <w:b/>
        </w:rPr>
      </w:pPr>
    </w:p>
    <w:p w14:paraId="38552834" w14:textId="77777777" w:rsidR="005E686F" w:rsidRPr="00437DC3" w:rsidRDefault="009C00E4" w:rsidP="001A080D">
      <w:pPr>
        <w:spacing w:before="240" w:after="240" w:line="240" w:lineRule="auto"/>
        <w:ind w:left="567"/>
        <w:jc w:val="both"/>
        <w:rPr>
          <w:rFonts w:ascii="Arial" w:eastAsia="MS Mincho" w:hAnsi="Arial" w:cs="Arial"/>
          <w:color w:val="auto"/>
          <w:lang w:eastAsia="en-US"/>
        </w:rPr>
      </w:pPr>
      <w:r w:rsidRPr="00437DC3">
        <w:rPr>
          <w:rFonts w:ascii="Arial" w:eastAsia="Arial" w:hAnsi="Arial" w:cs="Arial"/>
          <w:u w:val="single" w:color="000000"/>
        </w:rPr>
        <w:t xml:space="preserve">Com vistas à </w:t>
      </w:r>
      <w:r w:rsidRPr="00437DC3">
        <w:rPr>
          <w:rFonts w:ascii="Arial" w:eastAsia="Arial" w:hAnsi="Arial" w:cs="Arial"/>
          <w:b/>
          <w:u w:val="single" w:color="000000"/>
        </w:rPr>
        <w:t>Renovação</w:t>
      </w:r>
      <w:r w:rsidRPr="00437DC3">
        <w:rPr>
          <w:rFonts w:ascii="Arial" w:eastAsia="Arial" w:hAnsi="Arial" w:cs="Arial"/>
          <w:u w:val="single" w:color="000000"/>
        </w:rPr>
        <w:t xml:space="preserve"> de </w:t>
      </w:r>
      <w:r w:rsidRPr="00437DC3">
        <w:rPr>
          <w:rFonts w:ascii="Arial" w:eastAsia="Arial" w:hAnsi="Arial" w:cs="Arial"/>
          <w:b/>
          <w:u w:val="single" w:color="000000"/>
        </w:rPr>
        <w:t xml:space="preserve">LICENÇA DE </w:t>
      </w:r>
      <w:r w:rsidR="00072ECB" w:rsidRPr="00437DC3">
        <w:rPr>
          <w:rFonts w:ascii="Arial" w:eastAsia="Arial" w:hAnsi="Arial" w:cs="Arial"/>
          <w:b/>
          <w:u w:val="single" w:color="000000"/>
        </w:rPr>
        <w:t>OPERAÇÃO</w:t>
      </w:r>
      <w:r w:rsidRPr="00437DC3">
        <w:rPr>
          <w:rFonts w:ascii="Arial" w:eastAsia="Arial" w:hAnsi="Arial" w:cs="Arial"/>
          <w:b/>
          <w:u w:val="single" w:color="000000"/>
        </w:rPr>
        <w:t>,</w:t>
      </w:r>
      <w:r w:rsidRPr="00437DC3">
        <w:rPr>
          <w:rFonts w:ascii="Arial" w:eastAsia="Arial" w:hAnsi="Arial" w:cs="Arial"/>
          <w:u w:val="single" w:color="000000"/>
        </w:rPr>
        <w:t xml:space="preserve"> o empreendedor deverá </w:t>
      </w:r>
      <w:r w:rsidR="006B72DF" w:rsidRPr="00437DC3">
        <w:rPr>
          <w:rFonts w:ascii="Arial" w:eastAsia="Arial" w:hAnsi="Arial" w:cs="Arial"/>
          <w:u w:val="single" w:color="000000"/>
        </w:rPr>
        <w:t xml:space="preserve">entrar com processo em um prazo de 120 (cento e vinte) dias </w:t>
      </w:r>
      <w:r w:rsidR="006B72DF" w:rsidRPr="00377806">
        <w:rPr>
          <w:rFonts w:ascii="Arial" w:eastAsia="Arial" w:hAnsi="Arial" w:cs="Arial"/>
          <w:b/>
          <w:u w:val="single" w:color="000000"/>
        </w:rPr>
        <w:t>antes do vencimento desta licença</w:t>
      </w:r>
      <w:r w:rsidR="006B72DF" w:rsidRPr="00437DC3">
        <w:rPr>
          <w:rFonts w:ascii="Arial" w:eastAsia="Arial" w:hAnsi="Arial" w:cs="Arial"/>
          <w:u w:val="single" w:color="000000"/>
        </w:rPr>
        <w:t xml:space="preserve">, </w:t>
      </w:r>
      <w:r w:rsidRPr="00437DC3">
        <w:rPr>
          <w:rFonts w:ascii="Arial" w:eastAsia="Arial" w:hAnsi="Arial" w:cs="Arial"/>
          <w:u w:val="single" w:color="000000"/>
        </w:rPr>
        <w:t>apresenta</w:t>
      </w:r>
      <w:r w:rsidR="006B72DF" w:rsidRPr="00437DC3">
        <w:rPr>
          <w:rFonts w:ascii="Arial" w:eastAsia="Arial" w:hAnsi="Arial" w:cs="Arial"/>
          <w:u w:val="single" w:color="000000"/>
        </w:rPr>
        <w:t>ndo</w:t>
      </w:r>
      <w:r w:rsidRPr="00437DC3">
        <w:rPr>
          <w:rFonts w:ascii="Arial" w:eastAsia="Arial" w:hAnsi="Arial" w:cs="Arial"/>
          <w:u w:val="single" w:color="000000"/>
        </w:rPr>
        <w:t>:</w:t>
      </w:r>
      <w:r w:rsidRPr="00437DC3">
        <w:rPr>
          <w:rFonts w:ascii="Arial" w:eastAsia="Arial" w:hAnsi="Arial" w:cs="Arial"/>
        </w:rPr>
        <w:t xml:space="preserve">  </w:t>
      </w:r>
    </w:p>
    <w:p w14:paraId="2591A2AE" w14:textId="77777777" w:rsidR="00437DC3" w:rsidRPr="00437DC3" w:rsidRDefault="00437DC3" w:rsidP="00437DC3">
      <w:pPr>
        <w:pStyle w:val="PargrafodaLista"/>
        <w:numPr>
          <w:ilvl w:val="0"/>
          <w:numId w:val="7"/>
        </w:numPr>
        <w:tabs>
          <w:tab w:val="left" w:pos="9498"/>
        </w:tabs>
        <w:spacing w:before="240" w:after="240" w:line="240" w:lineRule="auto"/>
        <w:ind w:left="1134"/>
        <w:jc w:val="both"/>
        <w:rPr>
          <w:rFonts w:ascii="Arial" w:hAnsi="Arial" w:cs="Arial"/>
        </w:rPr>
      </w:pPr>
      <w:r w:rsidRPr="00437DC3">
        <w:rPr>
          <w:rFonts w:ascii="Arial" w:eastAsia="Arial" w:hAnsi="Arial" w:cs="Arial"/>
        </w:rPr>
        <w:t xml:space="preserve">Requerimento solicitando a renovação da Licença de Operação; </w:t>
      </w:r>
    </w:p>
    <w:p w14:paraId="5F1AB3CB" w14:textId="77777777" w:rsidR="00437DC3" w:rsidRPr="00437DC3" w:rsidRDefault="00437DC3" w:rsidP="00437DC3">
      <w:pPr>
        <w:pStyle w:val="PargrafodaLista"/>
        <w:numPr>
          <w:ilvl w:val="0"/>
          <w:numId w:val="7"/>
        </w:numPr>
        <w:tabs>
          <w:tab w:val="left" w:pos="9498"/>
        </w:tabs>
        <w:spacing w:before="240" w:after="240" w:line="240" w:lineRule="auto"/>
        <w:ind w:left="1134"/>
        <w:jc w:val="both"/>
        <w:rPr>
          <w:rFonts w:ascii="Arial" w:hAnsi="Arial" w:cs="Arial"/>
        </w:rPr>
      </w:pPr>
      <w:r w:rsidRPr="00437DC3">
        <w:rPr>
          <w:rFonts w:ascii="Arial" w:eastAsia="Arial" w:hAnsi="Arial" w:cs="Arial"/>
        </w:rPr>
        <w:t xml:space="preserve">Cópia desta licença; </w:t>
      </w:r>
    </w:p>
    <w:p w14:paraId="1E7050A2" w14:textId="77777777" w:rsidR="00437DC3" w:rsidRPr="00437DC3" w:rsidRDefault="00437DC3" w:rsidP="00437DC3">
      <w:pPr>
        <w:pStyle w:val="PargrafodaLista"/>
        <w:numPr>
          <w:ilvl w:val="0"/>
          <w:numId w:val="7"/>
        </w:numPr>
        <w:tabs>
          <w:tab w:val="left" w:pos="9498"/>
        </w:tabs>
        <w:spacing w:before="240" w:after="240" w:line="240" w:lineRule="auto"/>
        <w:ind w:left="1134"/>
        <w:jc w:val="both"/>
        <w:rPr>
          <w:rFonts w:ascii="Arial" w:hAnsi="Arial" w:cs="Arial"/>
        </w:rPr>
      </w:pPr>
      <w:r w:rsidRPr="00437DC3">
        <w:rPr>
          <w:rFonts w:ascii="Arial" w:eastAsia="Arial" w:hAnsi="Arial" w:cs="Arial"/>
        </w:rPr>
        <w:lastRenderedPageBreak/>
        <w:t>Formulário de licenciamento ambiental para a atividade devidamente preenchido e assinado pelo responsável;</w:t>
      </w:r>
    </w:p>
    <w:p w14:paraId="55D2212E" w14:textId="77777777" w:rsidR="00437DC3" w:rsidRPr="00437DC3" w:rsidRDefault="00437DC3" w:rsidP="00437DC3">
      <w:pPr>
        <w:pStyle w:val="PargrafodaLista"/>
        <w:numPr>
          <w:ilvl w:val="0"/>
          <w:numId w:val="7"/>
        </w:numPr>
        <w:tabs>
          <w:tab w:val="left" w:pos="9498"/>
        </w:tabs>
        <w:spacing w:before="240" w:after="240" w:line="240" w:lineRule="auto"/>
        <w:ind w:left="1134"/>
        <w:jc w:val="both"/>
        <w:rPr>
          <w:rFonts w:ascii="Arial" w:hAnsi="Arial" w:cs="Arial"/>
        </w:rPr>
      </w:pPr>
      <w:r w:rsidRPr="00437DC3">
        <w:rPr>
          <w:rFonts w:ascii="Arial" w:eastAsia="Arial" w:hAnsi="Arial" w:cs="Arial"/>
        </w:rPr>
        <w:t>Relatório técnico informando a situação dos controles ambientais do empreendimento (armazenamento de resíduos, efluentes sanitários, controles de poluição atmosféricas, etc.);</w:t>
      </w:r>
    </w:p>
    <w:p w14:paraId="794FC2BD" w14:textId="77777777" w:rsidR="00437DC3" w:rsidRPr="00437DC3" w:rsidRDefault="00437DC3" w:rsidP="00437DC3">
      <w:pPr>
        <w:pStyle w:val="PargrafodaLista"/>
        <w:numPr>
          <w:ilvl w:val="0"/>
          <w:numId w:val="7"/>
        </w:numPr>
        <w:tabs>
          <w:tab w:val="left" w:pos="9498"/>
        </w:tabs>
        <w:spacing w:before="240" w:after="240" w:line="240" w:lineRule="auto"/>
        <w:ind w:left="1134"/>
        <w:jc w:val="both"/>
        <w:rPr>
          <w:rFonts w:ascii="Arial" w:hAnsi="Arial" w:cs="Arial"/>
        </w:rPr>
      </w:pPr>
      <w:r w:rsidRPr="00437DC3">
        <w:rPr>
          <w:rFonts w:ascii="Arial" w:eastAsia="Arial" w:hAnsi="Arial" w:cs="Arial"/>
        </w:rPr>
        <w:t>Declaração assinada pelos responsáveis pela pasta e pelo técnico, afirmando que não ocorram modificações no processo produtivo, área útil e geração de resíduos no empreendimento;</w:t>
      </w:r>
    </w:p>
    <w:p w14:paraId="03EED57C" w14:textId="0072096A" w:rsidR="00437DC3" w:rsidRPr="00437DC3" w:rsidRDefault="00437DC3" w:rsidP="00437DC3">
      <w:pPr>
        <w:pStyle w:val="PargrafodaLista"/>
        <w:numPr>
          <w:ilvl w:val="0"/>
          <w:numId w:val="7"/>
        </w:numPr>
        <w:tabs>
          <w:tab w:val="left" w:pos="9498"/>
        </w:tabs>
        <w:spacing w:before="240" w:after="240" w:line="240" w:lineRule="auto"/>
        <w:ind w:left="1134"/>
        <w:jc w:val="both"/>
        <w:rPr>
          <w:rFonts w:ascii="Arial" w:hAnsi="Arial" w:cs="Arial"/>
        </w:rPr>
      </w:pPr>
      <w:r w:rsidRPr="00437DC3">
        <w:rPr>
          <w:rFonts w:ascii="Arial" w:eastAsia="Arial" w:hAnsi="Arial" w:cs="Arial"/>
        </w:rPr>
        <w:t xml:space="preserve">Anotação de responsabilidade técnica do responsável pela </w:t>
      </w:r>
      <w:r w:rsidR="00DE42FE">
        <w:rPr>
          <w:rFonts w:ascii="Arial" w:eastAsia="Arial" w:hAnsi="Arial" w:cs="Arial"/>
        </w:rPr>
        <w:t xml:space="preserve">operação e controles ambientais, com vigência de </w:t>
      </w:r>
      <w:r w:rsidR="00DE42FE" w:rsidRPr="00DE42FE">
        <w:rPr>
          <w:rFonts w:ascii="Arial" w:eastAsia="Arial" w:hAnsi="Arial" w:cs="Arial"/>
          <w:b/>
        </w:rPr>
        <w:t>4 anos;</w:t>
      </w:r>
    </w:p>
    <w:p w14:paraId="53D48629" w14:textId="77777777" w:rsidR="0064017B" w:rsidRPr="00437DC3" w:rsidRDefault="0064017B" w:rsidP="001A080D">
      <w:pPr>
        <w:spacing w:before="240" w:after="240" w:line="240" w:lineRule="auto"/>
        <w:ind w:left="567" w:firstLine="1275"/>
        <w:jc w:val="both"/>
        <w:rPr>
          <w:rFonts w:ascii="Arial" w:eastAsia="Arial" w:hAnsi="Arial" w:cs="Arial"/>
        </w:rPr>
      </w:pPr>
      <w:r w:rsidRPr="00437DC3">
        <w:rPr>
          <w:rFonts w:ascii="Arial" w:eastAsia="Arial" w:hAnsi="Arial" w:cs="Arial"/>
        </w:rPr>
        <w:t xml:space="preserve">Caso venha a ocorrer alteração nos atos constitutivos, a empresa deverá apresentar, imediatamente, cópia da mesma à Secretaria Municipal do Meio Ambiente, sob pena do empreendedor acima identificado continuar com a responsabilidade sobre a atividade/empreendimento licenciada por este documento. </w:t>
      </w:r>
    </w:p>
    <w:p w14:paraId="1B2BAB16" w14:textId="77777777" w:rsidR="0064017B" w:rsidRPr="00437DC3" w:rsidRDefault="0064017B" w:rsidP="001A080D">
      <w:pPr>
        <w:spacing w:before="240" w:after="240" w:line="240" w:lineRule="auto"/>
        <w:ind w:left="567" w:firstLine="1275"/>
        <w:jc w:val="both"/>
        <w:rPr>
          <w:rFonts w:ascii="Arial" w:hAnsi="Arial" w:cs="Arial"/>
        </w:rPr>
      </w:pPr>
      <w:r w:rsidRPr="00437DC3">
        <w:rPr>
          <w:rFonts w:ascii="Arial" w:eastAsia="Arial" w:hAnsi="Arial" w:cs="Arial"/>
        </w:rPr>
        <w:t xml:space="preserve">Em caso de descumprimento dos prazos estabelecidos nesta licença, essa automaticamente poderá perder sua validade, assim como no caso </w:t>
      </w:r>
      <w:r w:rsidR="00743169" w:rsidRPr="00437DC3">
        <w:rPr>
          <w:rFonts w:ascii="Arial" w:eastAsia="Arial" w:hAnsi="Arial" w:cs="Arial"/>
        </w:rPr>
        <w:t>de os</w:t>
      </w:r>
      <w:r w:rsidRPr="00437DC3">
        <w:rPr>
          <w:rFonts w:ascii="Arial" w:eastAsia="Arial" w:hAnsi="Arial" w:cs="Arial"/>
        </w:rPr>
        <w:t xml:space="preserve"> dados fornecidos pelo empreendedor não corresponderem à realidade.</w:t>
      </w:r>
    </w:p>
    <w:p w14:paraId="754F3CD0" w14:textId="77777777" w:rsidR="006B72DF" w:rsidRPr="00437DC3" w:rsidRDefault="0064017B" w:rsidP="001A080D">
      <w:pPr>
        <w:spacing w:before="240" w:after="240" w:line="240" w:lineRule="auto"/>
        <w:ind w:left="567" w:firstLine="1275"/>
        <w:jc w:val="both"/>
        <w:rPr>
          <w:rFonts w:ascii="Arial" w:eastAsia="Arial" w:hAnsi="Arial" w:cs="Arial"/>
        </w:rPr>
      </w:pPr>
      <w:r w:rsidRPr="00437DC3">
        <w:rPr>
          <w:rFonts w:ascii="Arial" w:eastAsia="Arial" w:hAnsi="Arial" w:cs="Arial"/>
        </w:rPr>
        <w:t>O não atendimento das condições e restrições anteriormente estabelecidas poderão acarretar sanções previstas na Lei de Crimes Ambientais – Lei n° 9.605 de 12 de fevereiro de 1998 e no Decreto Federal n° 3.179 de 21 de setembro de 1999.</w:t>
      </w:r>
    </w:p>
    <w:p w14:paraId="7BDCDEE3" w14:textId="77777777" w:rsidR="00C63AE5" w:rsidRPr="00437DC3" w:rsidRDefault="0064017B" w:rsidP="001A080D">
      <w:pPr>
        <w:spacing w:before="240" w:after="240" w:line="240" w:lineRule="auto"/>
        <w:ind w:left="567" w:firstLine="708"/>
        <w:jc w:val="both"/>
        <w:rPr>
          <w:rFonts w:ascii="Arial" w:eastAsia="Arial" w:hAnsi="Arial" w:cs="Arial"/>
        </w:rPr>
      </w:pPr>
      <w:r w:rsidRPr="00437DC3">
        <w:rPr>
          <w:rFonts w:ascii="Arial" w:eastAsia="Arial" w:hAnsi="Arial" w:cs="Arial"/>
        </w:rPr>
        <w:t xml:space="preserve">A presente licença não dispensa nem substitui qualquer alvará ou certidões de qualquer natureza exigida pela Legislação Federal, </w:t>
      </w:r>
      <w:proofErr w:type="gramStart"/>
      <w:r w:rsidRPr="00437DC3">
        <w:rPr>
          <w:rFonts w:ascii="Arial" w:eastAsia="Arial" w:hAnsi="Arial" w:cs="Arial"/>
        </w:rPr>
        <w:t>Estadual</w:t>
      </w:r>
      <w:proofErr w:type="gramEnd"/>
      <w:r w:rsidRPr="00437DC3">
        <w:rPr>
          <w:rFonts w:ascii="Arial" w:eastAsia="Arial" w:hAnsi="Arial" w:cs="Arial"/>
        </w:rPr>
        <w:t xml:space="preserve"> ou Municipal.</w:t>
      </w:r>
    </w:p>
    <w:p w14:paraId="635F96E2" w14:textId="77777777" w:rsidR="00FA316E" w:rsidRPr="00437DC3" w:rsidRDefault="000B47B5" w:rsidP="00955258">
      <w:pPr>
        <w:pStyle w:val="PargrafodaLista"/>
        <w:spacing w:before="240" w:after="240" w:line="240" w:lineRule="auto"/>
        <w:ind w:left="567" w:firstLine="708"/>
        <w:jc w:val="both"/>
        <w:rPr>
          <w:rFonts w:ascii="Arial" w:eastAsia="MS Mincho" w:hAnsi="Arial" w:cs="Arial"/>
          <w:b/>
          <w:color w:val="auto"/>
          <w:lang w:eastAsia="en-US"/>
        </w:rPr>
      </w:pPr>
      <w:r w:rsidRPr="00437DC3">
        <w:rPr>
          <w:rFonts w:ascii="Arial" w:eastAsia="MS Mincho" w:hAnsi="Arial" w:cs="Arial"/>
          <w:b/>
          <w:color w:val="auto"/>
          <w:lang w:eastAsia="en-US"/>
        </w:rPr>
        <w:t xml:space="preserve">As responsabilidades técnica, administrativa e civil sobre o conteúdo de parecer técnico </w:t>
      </w:r>
      <w:r w:rsidR="00920600" w:rsidRPr="00437DC3">
        <w:rPr>
          <w:rFonts w:ascii="Arial" w:eastAsia="MS Mincho" w:hAnsi="Arial" w:cs="Arial"/>
          <w:b/>
          <w:color w:val="auto"/>
          <w:lang w:eastAsia="en-US"/>
        </w:rPr>
        <w:t>conclusivo</w:t>
      </w:r>
      <w:r w:rsidRPr="00437DC3">
        <w:rPr>
          <w:rFonts w:ascii="Arial" w:eastAsia="MS Mincho" w:hAnsi="Arial" w:cs="Arial"/>
          <w:b/>
          <w:color w:val="auto"/>
          <w:lang w:eastAsia="en-US"/>
        </w:rPr>
        <w:t>, que remetam a estudos apresentados pelo empreendedor, visando a emissão desta licença, bem como a garantia de alcançar os resultados planejados no controle da poluição durante a fase de operação, é do empreendedor na pessoa de seu representante legal e de seu responsável técnico, conforme Anotação de Responsabilidade Técnica anexa ao processo</w:t>
      </w:r>
    </w:p>
    <w:p w14:paraId="652C5602" w14:textId="77777777" w:rsidR="0064017B" w:rsidRPr="00437DC3" w:rsidRDefault="0064017B" w:rsidP="00775C69">
      <w:pPr>
        <w:spacing w:before="240" w:after="240" w:line="240" w:lineRule="auto"/>
        <w:ind w:left="567"/>
        <w:jc w:val="center"/>
        <w:rPr>
          <w:rFonts w:ascii="Arial" w:eastAsia="Arial" w:hAnsi="Arial" w:cs="Arial"/>
        </w:rPr>
      </w:pPr>
      <w:r w:rsidRPr="00437DC3">
        <w:rPr>
          <w:rFonts w:ascii="Arial" w:eastAsia="Arial" w:hAnsi="Arial" w:cs="Arial"/>
        </w:rPr>
        <w:t>Esta licença deverá estar disponível no local de atividade licenciada para efeito de fiscalização.</w:t>
      </w:r>
    </w:p>
    <w:p w14:paraId="2D3C9D0D" w14:textId="3065C06F" w:rsidR="00CE2BEC" w:rsidRPr="005D4EA9" w:rsidRDefault="0064017B" w:rsidP="005D4EA9">
      <w:pPr>
        <w:tabs>
          <w:tab w:val="left" w:pos="9498"/>
        </w:tabs>
        <w:spacing w:before="240" w:after="240" w:line="240" w:lineRule="auto"/>
        <w:ind w:left="1134"/>
        <w:jc w:val="center"/>
        <w:rPr>
          <w:rFonts w:ascii="Arial" w:eastAsia="Arial" w:hAnsi="Arial" w:cs="Arial"/>
          <w:b/>
        </w:rPr>
      </w:pPr>
      <w:r w:rsidRPr="00437DC3">
        <w:rPr>
          <w:rFonts w:ascii="Arial" w:eastAsia="Arial" w:hAnsi="Arial" w:cs="Arial"/>
          <w:b/>
        </w:rPr>
        <w:t xml:space="preserve">ESTA LICENÇA É VALIDA PARA AS CONDIÇÕES OU RESTRIÇÕES ACIMA ESTABELECIDAS ATÉ </w:t>
      </w:r>
      <w:r w:rsidR="00DE42FE">
        <w:rPr>
          <w:rFonts w:ascii="Arial" w:eastAsia="Arial" w:hAnsi="Arial" w:cs="Arial"/>
          <w:b/>
          <w:u w:val="single"/>
        </w:rPr>
        <w:t>12</w:t>
      </w:r>
      <w:r w:rsidR="00654D01" w:rsidRPr="00437DC3">
        <w:rPr>
          <w:rFonts w:ascii="Arial" w:eastAsia="Arial" w:hAnsi="Arial" w:cs="Arial"/>
          <w:b/>
          <w:u w:val="single"/>
        </w:rPr>
        <w:t>/</w:t>
      </w:r>
      <w:r w:rsidR="00BA7C4E" w:rsidRPr="00437DC3">
        <w:rPr>
          <w:rFonts w:ascii="Arial" w:eastAsia="Arial" w:hAnsi="Arial" w:cs="Arial"/>
          <w:b/>
          <w:u w:val="single"/>
        </w:rPr>
        <w:t>1</w:t>
      </w:r>
      <w:r w:rsidR="00CE2BEC">
        <w:rPr>
          <w:rFonts w:ascii="Arial" w:eastAsia="Arial" w:hAnsi="Arial" w:cs="Arial"/>
          <w:b/>
          <w:u w:val="single"/>
        </w:rPr>
        <w:t>2</w:t>
      </w:r>
      <w:r w:rsidR="007A03AD" w:rsidRPr="00437DC3">
        <w:rPr>
          <w:rFonts w:ascii="Arial" w:eastAsia="Arial" w:hAnsi="Arial" w:cs="Arial"/>
          <w:b/>
          <w:u w:val="single"/>
        </w:rPr>
        <w:t>/2026</w:t>
      </w:r>
      <w:r w:rsidR="00743169" w:rsidRPr="00437DC3">
        <w:rPr>
          <w:rFonts w:ascii="Arial" w:eastAsia="Arial" w:hAnsi="Arial" w:cs="Arial"/>
          <w:b/>
          <w:u w:val="single"/>
        </w:rPr>
        <w:t>.</w:t>
      </w:r>
    </w:p>
    <w:p w14:paraId="41A1693D" w14:textId="4F6352A1" w:rsidR="00CE2BEC" w:rsidRPr="005D4EA9" w:rsidRDefault="0064017B" w:rsidP="005D4EA9">
      <w:pPr>
        <w:spacing w:before="240" w:after="240" w:line="240" w:lineRule="auto"/>
        <w:ind w:left="1134"/>
        <w:jc w:val="center"/>
        <w:rPr>
          <w:rFonts w:ascii="Arial" w:eastAsia="Arial" w:hAnsi="Arial" w:cs="Arial"/>
        </w:rPr>
      </w:pPr>
      <w:r w:rsidRPr="00437DC3">
        <w:rPr>
          <w:rFonts w:ascii="Arial" w:eastAsia="Arial" w:hAnsi="Arial" w:cs="Arial"/>
        </w:rPr>
        <w:t xml:space="preserve">Santiago, </w:t>
      </w:r>
      <w:r w:rsidR="00DE42FE">
        <w:rPr>
          <w:rFonts w:ascii="Arial" w:eastAsia="Arial" w:hAnsi="Arial" w:cs="Arial"/>
        </w:rPr>
        <w:t>12</w:t>
      </w:r>
      <w:r w:rsidR="0026360A" w:rsidRPr="00437DC3">
        <w:rPr>
          <w:rFonts w:ascii="Arial" w:eastAsia="Arial" w:hAnsi="Arial" w:cs="Arial"/>
        </w:rPr>
        <w:t xml:space="preserve"> de </w:t>
      </w:r>
      <w:r w:rsidR="00CE2BEC">
        <w:rPr>
          <w:rFonts w:ascii="Arial" w:eastAsia="Arial" w:hAnsi="Arial" w:cs="Arial"/>
        </w:rPr>
        <w:t>dezembro</w:t>
      </w:r>
      <w:r w:rsidR="00EE36EE" w:rsidRPr="00437DC3">
        <w:rPr>
          <w:rFonts w:ascii="Arial" w:eastAsia="Arial" w:hAnsi="Arial" w:cs="Arial"/>
        </w:rPr>
        <w:t xml:space="preserve"> de 2022</w:t>
      </w:r>
      <w:r w:rsidRPr="00437DC3">
        <w:rPr>
          <w:rFonts w:ascii="Arial" w:eastAsia="Arial" w:hAnsi="Arial" w:cs="Arial"/>
        </w:rPr>
        <w:t>.</w:t>
      </w:r>
    </w:p>
    <w:p w14:paraId="306752D2" w14:textId="77777777" w:rsidR="00DE42FE" w:rsidRDefault="00DE42FE" w:rsidP="00CE2BEC">
      <w:pPr>
        <w:spacing w:before="240" w:after="240" w:line="240" w:lineRule="auto"/>
        <w:ind w:left="1134"/>
        <w:jc w:val="center"/>
        <w:rPr>
          <w:rFonts w:ascii="Arial" w:hAnsi="Arial" w:cs="Arial"/>
        </w:rPr>
      </w:pPr>
    </w:p>
    <w:p w14:paraId="4A9422E9" w14:textId="77777777" w:rsidR="005D4EA9" w:rsidRPr="00437DC3" w:rsidRDefault="005D4EA9" w:rsidP="00CE2BEC">
      <w:pPr>
        <w:spacing w:before="240" w:after="240" w:line="240" w:lineRule="auto"/>
        <w:ind w:left="1134"/>
        <w:jc w:val="center"/>
        <w:rPr>
          <w:rFonts w:ascii="Arial" w:hAnsi="Arial" w:cs="Arial"/>
        </w:rPr>
      </w:pPr>
      <w:bookmarkStart w:id="0" w:name="_GoBack"/>
      <w:bookmarkEnd w:id="0"/>
    </w:p>
    <w:p w14:paraId="552AAF17" w14:textId="77777777" w:rsidR="00BD3B52" w:rsidRPr="00437DC3" w:rsidRDefault="00BD3B52" w:rsidP="001A080D">
      <w:pPr>
        <w:spacing w:before="240" w:after="240" w:line="240" w:lineRule="auto"/>
        <w:ind w:left="1134"/>
        <w:jc w:val="center"/>
        <w:rPr>
          <w:rFonts w:ascii="Arial" w:eastAsia="Arial" w:hAnsi="Arial" w:cs="Arial"/>
        </w:rPr>
      </w:pPr>
      <w:r w:rsidRPr="00437DC3">
        <w:rPr>
          <w:rFonts w:ascii="Arial" w:eastAsia="Arial" w:hAnsi="Arial" w:cs="Arial"/>
        </w:rPr>
        <w:t>____________________________________</w:t>
      </w:r>
    </w:p>
    <w:p w14:paraId="618BEBA2" w14:textId="061139E7" w:rsidR="003B1CC1" w:rsidRPr="00437DC3" w:rsidRDefault="00CE2BEC" w:rsidP="003B1CC1">
      <w:pPr>
        <w:spacing w:after="0" w:line="240" w:lineRule="auto"/>
        <w:ind w:left="1134"/>
        <w:jc w:val="center"/>
        <w:rPr>
          <w:rFonts w:ascii="Arial" w:eastAsia="Times New Roman" w:hAnsi="Arial" w:cs="Arial"/>
          <w:b/>
          <w:color w:val="auto"/>
          <w:lang w:eastAsia="ar-SA"/>
        </w:rPr>
      </w:pPr>
      <w:r>
        <w:rPr>
          <w:rFonts w:ascii="Arial" w:eastAsia="Times New Roman" w:hAnsi="Arial" w:cs="Arial"/>
          <w:b/>
          <w:color w:val="auto"/>
          <w:lang w:eastAsia="ar-SA"/>
        </w:rPr>
        <w:t>Daniela Gonçalves Oliveira</w:t>
      </w:r>
    </w:p>
    <w:p w14:paraId="540388C2" w14:textId="3E4970D2" w:rsidR="00CE2BEC" w:rsidRDefault="00D501D8" w:rsidP="00CE2BEC">
      <w:pPr>
        <w:spacing w:after="0" w:line="240" w:lineRule="auto"/>
        <w:ind w:left="1134"/>
        <w:jc w:val="center"/>
        <w:rPr>
          <w:rFonts w:ascii="Arial" w:eastAsia="Times New Roman" w:hAnsi="Arial" w:cs="Arial"/>
          <w:i/>
          <w:color w:val="auto"/>
          <w:lang w:eastAsia="ar-SA"/>
        </w:rPr>
      </w:pPr>
      <w:r w:rsidRPr="00437DC3">
        <w:rPr>
          <w:rFonts w:ascii="Arial" w:eastAsia="Times New Roman" w:hAnsi="Arial" w:cs="Arial"/>
          <w:i/>
          <w:color w:val="auto"/>
          <w:lang w:eastAsia="ar-SA"/>
        </w:rPr>
        <w:t xml:space="preserve">Secretária Municipal </w:t>
      </w:r>
      <w:r w:rsidR="00CE2BEC">
        <w:rPr>
          <w:rFonts w:ascii="Arial" w:eastAsia="Times New Roman" w:hAnsi="Arial" w:cs="Arial"/>
          <w:i/>
          <w:color w:val="auto"/>
          <w:lang w:eastAsia="ar-SA"/>
        </w:rPr>
        <w:t xml:space="preserve">Interina </w:t>
      </w:r>
      <w:r w:rsidRPr="00437DC3">
        <w:rPr>
          <w:rFonts w:ascii="Arial" w:eastAsia="Times New Roman" w:hAnsi="Arial" w:cs="Arial"/>
          <w:i/>
          <w:color w:val="auto"/>
          <w:lang w:eastAsia="ar-SA"/>
        </w:rPr>
        <w:t>do</w:t>
      </w:r>
      <w:r w:rsidR="003B1CC1" w:rsidRPr="00437DC3">
        <w:rPr>
          <w:rFonts w:ascii="Arial" w:eastAsia="Times New Roman" w:hAnsi="Arial" w:cs="Arial"/>
          <w:i/>
          <w:color w:val="auto"/>
          <w:lang w:eastAsia="ar-SA"/>
        </w:rPr>
        <w:t xml:space="preserve"> Meio Ambiente</w:t>
      </w:r>
    </w:p>
    <w:p w14:paraId="2279F8C4" w14:textId="3A2B1A6D" w:rsidR="00CE2BEC" w:rsidRPr="00CE2BEC" w:rsidRDefault="00CE2BEC" w:rsidP="00CE2BEC">
      <w:pPr>
        <w:spacing w:after="0" w:line="240" w:lineRule="auto"/>
        <w:ind w:left="1134"/>
        <w:jc w:val="center"/>
        <w:rPr>
          <w:rFonts w:ascii="Arial" w:eastAsia="Times New Roman" w:hAnsi="Arial" w:cs="Arial"/>
          <w:i/>
          <w:color w:val="auto"/>
          <w:lang w:eastAsia="ar-SA"/>
        </w:rPr>
      </w:pPr>
      <w:r>
        <w:rPr>
          <w:rFonts w:ascii="Arial" w:eastAsia="Times New Roman" w:hAnsi="Arial" w:cs="Arial"/>
          <w:i/>
          <w:color w:val="auto"/>
          <w:lang w:eastAsia="ar-SA"/>
        </w:rPr>
        <w:t>Portaria nº 1107/2022</w:t>
      </w:r>
    </w:p>
    <w:sectPr w:rsidR="00CE2BEC" w:rsidRPr="00CE2BEC" w:rsidSect="00173873">
      <w:headerReference w:type="default" r:id="rId7"/>
      <w:footerReference w:type="default" r:id="rId8"/>
      <w:pgSz w:w="11904" w:h="16836"/>
      <w:pgMar w:top="1310" w:right="989" w:bottom="419"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9FA7C" w14:textId="77777777" w:rsidR="00B418AF" w:rsidRDefault="00B418AF" w:rsidP="009001AE">
      <w:pPr>
        <w:spacing w:after="0" w:line="240" w:lineRule="auto"/>
      </w:pPr>
      <w:r>
        <w:separator/>
      </w:r>
    </w:p>
  </w:endnote>
  <w:endnote w:type="continuationSeparator" w:id="0">
    <w:p w14:paraId="32B00ED7" w14:textId="77777777" w:rsidR="00B418AF" w:rsidRDefault="00B418AF" w:rsidP="00900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2158887"/>
      <w:docPartObj>
        <w:docPartGallery w:val="Page Numbers (Bottom of Page)"/>
        <w:docPartUnique/>
      </w:docPartObj>
    </w:sdtPr>
    <w:sdtEndPr/>
    <w:sdtContent>
      <w:p w14:paraId="11FF627F" w14:textId="77777777" w:rsidR="002A3AF3" w:rsidRDefault="002A3AF3">
        <w:pPr>
          <w:pStyle w:val="Rodap"/>
          <w:jc w:val="right"/>
        </w:pPr>
        <w:r>
          <w:fldChar w:fldCharType="begin"/>
        </w:r>
        <w:r>
          <w:instrText>PAGE   \* MERGEFORMAT</w:instrText>
        </w:r>
        <w:r>
          <w:fldChar w:fldCharType="separate"/>
        </w:r>
        <w:r w:rsidR="005D4EA9">
          <w:rPr>
            <w:noProof/>
          </w:rPr>
          <w:t>3</w:t>
        </w:r>
        <w:r>
          <w:fldChar w:fldCharType="end"/>
        </w:r>
      </w:p>
    </w:sdtContent>
  </w:sdt>
  <w:p w14:paraId="0D724F3F" w14:textId="77777777" w:rsidR="002A3AF3" w:rsidRDefault="002A3AF3" w:rsidP="002A3AF3">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0A4FA3" w14:textId="77777777" w:rsidR="00B418AF" w:rsidRDefault="00B418AF" w:rsidP="009001AE">
      <w:pPr>
        <w:spacing w:after="0" w:line="240" w:lineRule="auto"/>
      </w:pPr>
      <w:r>
        <w:separator/>
      </w:r>
    </w:p>
  </w:footnote>
  <w:footnote w:type="continuationSeparator" w:id="0">
    <w:p w14:paraId="7A7AC92B" w14:textId="77777777" w:rsidR="00B418AF" w:rsidRDefault="00B418AF" w:rsidP="009001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6B02A" w14:textId="77777777" w:rsidR="004D7824" w:rsidRPr="004D7824" w:rsidRDefault="004D7824" w:rsidP="004D7824">
    <w:pPr>
      <w:suppressAutoHyphens/>
      <w:overflowPunct w:val="0"/>
      <w:autoSpaceDE w:val="0"/>
      <w:spacing w:after="0" w:line="360" w:lineRule="auto"/>
      <w:jc w:val="center"/>
      <w:textAlignment w:val="baseline"/>
      <w:rPr>
        <w:rFonts w:ascii="Times New Roman" w:eastAsia="Times New Roman" w:hAnsi="Times New Roman" w:cs="Times New Roman"/>
        <w:i/>
        <w:iCs/>
        <w:color w:val="auto"/>
        <w:sz w:val="18"/>
        <w:szCs w:val="20"/>
        <w:lang w:eastAsia="ar-SA"/>
      </w:rPr>
    </w:pPr>
    <w:r w:rsidRPr="004D7824">
      <w:rPr>
        <w:rFonts w:ascii="Times New Roman" w:eastAsia="Times New Roman" w:hAnsi="Times New Roman" w:cs="Times New Roman"/>
        <w:noProof/>
        <w:color w:val="auto"/>
        <w:sz w:val="26"/>
        <w:szCs w:val="20"/>
      </w:rPr>
      <w:drawing>
        <wp:anchor distT="0" distB="0" distL="114300" distR="114300" simplePos="0" relativeHeight="251659264" behindDoc="0" locked="0" layoutInCell="1" allowOverlap="1" wp14:anchorId="405BEE6F" wp14:editId="21D6DC83">
          <wp:simplePos x="0" y="0"/>
          <wp:positionH relativeFrom="column">
            <wp:posOffset>179070</wp:posOffset>
          </wp:positionH>
          <wp:positionV relativeFrom="paragraph">
            <wp:posOffset>-104775</wp:posOffset>
          </wp:positionV>
          <wp:extent cx="2400935" cy="876300"/>
          <wp:effectExtent l="0" t="0" r="0" b="0"/>
          <wp:wrapSquare wrapText="bothSides"/>
          <wp:docPr id="30" name="Imagem 30" descr="_Marca_Prefeitura_Santiago_meio_ambi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Marca_Prefeitura_Santiago_meio_ambi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93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20F69B" w14:textId="77777777" w:rsidR="004D7824" w:rsidRPr="004D7824" w:rsidRDefault="004D7824" w:rsidP="004D7824">
    <w:pPr>
      <w:suppressAutoHyphens/>
      <w:overflowPunct w:val="0"/>
      <w:autoSpaceDE w:val="0"/>
      <w:spacing w:after="0" w:line="360" w:lineRule="auto"/>
      <w:jc w:val="center"/>
      <w:textAlignment w:val="baseline"/>
      <w:rPr>
        <w:rFonts w:ascii="Times New Roman" w:eastAsia="Times New Roman" w:hAnsi="Times New Roman" w:cs="Times New Roman"/>
        <w:i/>
        <w:iCs/>
        <w:color w:val="auto"/>
        <w:sz w:val="18"/>
        <w:szCs w:val="20"/>
        <w:lang w:eastAsia="ar-SA"/>
      </w:rPr>
    </w:pPr>
  </w:p>
  <w:p w14:paraId="7EA14663" w14:textId="77777777" w:rsidR="009001AE" w:rsidRDefault="009001AE">
    <w:pPr>
      <w:pStyle w:val="Cabealho"/>
    </w:pPr>
  </w:p>
  <w:p w14:paraId="0C163902" w14:textId="77777777" w:rsidR="009001AE" w:rsidRDefault="009001AE">
    <w:pPr>
      <w:pStyle w:val="Cabealho"/>
    </w:pPr>
  </w:p>
  <w:p w14:paraId="4B95AAB6" w14:textId="77777777" w:rsidR="009001AE" w:rsidRDefault="009001AE">
    <w:pPr>
      <w:pStyle w:val="Cabealho"/>
    </w:pPr>
  </w:p>
  <w:p w14:paraId="47C2EFAB" w14:textId="1C3EDE87" w:rsidR="009001AE" w:rsidRDefault="009001AE" w:rsidP="009001AE">
    <w:pPr>
      <w:spacing w:after="5" w:line="250" w:lineRule="auto"/>
      <w:ind w:left="294" w:right="128" w:hanging="10"/>
      <w:rPr>
        <w:rFonts w:ascii="Arial" w:eastAsia="Arial" w:hAnsi="Arial" w:cs="Arial"/>
        <w:b/>
        <w:sz w:val="24"/>
        <w:vertAlign w:val="subscript"/>
      </w:rPr>
    </w:pPr>
    <w:r>
      <w:rPr>
        <w:rFonts w:ascii="Arial" w:eastAsia="Arial" w:hAnsi="Arial" w:cs="Arial"/>
        <w:b/>
        <w:sz w:val="24"/>
      </w:rPr>
      <w:t xml:space="preserve">LICENÇA DE </w:t>
    </w:r>
    <w:r w:rsidR="0057129F">
      <w:rPr>
        <w:rFonts w:ascii="Arial" w:eastAsia="Arial" w:hAnsi="Arial" w:cs="Arial"/>
        <w:b/>
        <w:sz w:val="24"/>
      </w:rPr>
      <w:t>OPERAÇÃO</w:t>
    </w:r>
    <w:r>
      <w:rPr>
        <w:rFonts w:ascii="Arial" w:eastAsia="Arial" w:hAnsi="Arial" w:cs="Arial"/>
        <w:b/>
        <w:sz w:val="24"/>
      </w:rPr>
      <w:t xml:space="preserve">                                                                           </w:t>
    </w:r>
    <w:r w:rsidR="00CA0CB2">
      <w:rPr>
        <w:rFonts w:ascii="Arial" w:eastAsia="Arial" w:hAnsi="Arial" w:cs="Arial"/>
        <w:b/>
        <w:sz w:val="24"/>
      </w:rPr>
      <w:t>L.</w:t>
    </w:r>
    <w:r w:rsidR="009C24AC">
      <w:rPr>
        <w:rFonts w:ascii="Arial" w:eastAsia="Arial" w:hAnsi="Arial" w:cs="Arial"/>
        <w:b/>
        <w:sz w:val="24"/>
      </w:rPr>
      <w:t xml:space="preserve">O </w:t>
    </w:r>
    <w:r w:rsidR="000B163C">
      <w:rPr>
        <w:rFonts w:ascii="Arial" w:eastAsia="Arial" w:hAnsi="Arial" w:cs="Arial"/>
        <w:b/>
        <w:sz w:val="24"/>
      </w:rPr>
      <w:t>118</w:t>
    </w:r>
    <w:r w:rsidR="00EF3FCB">
      <w:rPr>
        <w:rFonts w:ascii="Arial" w:eastAsia="Arial" w:hAnsi="Arial" w:cs="Arial"/>
        <w:b/>
        <w:sz w:val="24"/>
      </w:rPr>
      <w:t>/2022</w:t>
    </w:r>
    <w:r>
      <w:rPr>
        <w:rFonts w:ascii="Arial" w:eastAsia="Arial" w:hAnsi="Arial" w:cs="Arial"/>
        <w:b/>
        <w:sz w:val="24"/>
        <w:vertAlign w:val="subscript"/>
      </w:rPr>
      <w:t xml:space="preserve"> </w:t>
    </w:r>
  </w:p>
  <w:p w14:paraId="1C714E03" w14:textId="77777777" w:rsidR="00FA7C43" w:rsidRDefault="00FA7C43" w:rsidP="009001AE">
    <w:pPr>
      <w:spacing w:after="5" w:line="250" w:lineRule="auto"/>
      <w:ind w:left="294" w:right="128" w:hanging="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2A27"/>
    <w:multiLevelType w:val="multilevel"/>
    <w:tmpl w:val="754203E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DCE4499"/>
    <w:multiLevelType w:val="multilevel"/>
    <w:tmpl w:val="DC32F49C"/>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 w15:restartNumberingAfterBreak="0">
    <w:nsid w:val="10D578A0"/>
    <w:multiLevelType w:val="multilevel"/>
    <w:tmpl w:val="D8BC3CBA"/>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 w15:restartNumberingAfterBreak="0">
    <w:nsid w:val="139D1D32"/>
    <w:multiLevelType w:val="multilevel"/>
    <w:tmpl w:val="31723358"/>
    <w:lvl w:ilvl="0">
      <w:start w:val="1"/>
      <w:numFmt w:val="decimal"/>
      <w:lvlText w:val="%1"/>
      <w:lvlJc w:val="left"/>
      <w:pPr>
        <w:ind w:left="360" w:hanging="360"/>
      </w:pPr>
      <w:rPr>
        <w:rFonts w:eastAsia="Times New Roman" w:hint="default"/>
        <w:b/>
      </w:rPr>
    </w:lvl>
    <w:lvl w:ilvl="1">
      <w:start w:val="1"/>
      <w:numFmt w:val="decimal"/>
      <w:lvlText w:val="%1.%2"/>
      <w:lvlJc w:val="left"/>
      <w:pPr>
        <w:ind w:left="720" w:hanging="360"/>
      </w:pPr>
      <w:rPr>
        <w:rFonts w:eastAsia="Times New Roman" w:hint="default"/>
        <w:b w:val="0"/>
      </w:rPr>
    </w:lvl>
    <w:lvl w:ilvl="2">
      <w:start w:val="1"/>
      <w:numFmt w:val="decimal"/>
      <w:lvlText w:val="%1.%2.%3"/>
      <w:lvlJc w:val="left"/>
      <w:pPr>
        <w:ind w:left="1440" w:hanging="720"/>
      </w:pPr>
      <w:rPr>
        <w:rFonts w:eastAsia="Times New Roman" w:hint="default"/>
        <w:b w:val="0"/>
      </w:rPr>
    </w:lvl>
    <w:lvl w:ilvl="3">
      <w:start w:val="1"/>
      <w:numFmt w:val="decimal"/>
      <w:lvlText w:val="%1.%2.%3.%4"/>
      <w:lvlJc w:val="left"/>
      <w:pPr>
        <w:ind w:left="2160" w:hanging="1080"/>
      </w:pPr>
      <w:rPr>
        <w:rFonts w:eastAsia="Times New Roman" w:hint="default"/>
        <w:b w:val="0"/>
      </w:rPr>
    </w:lvl>
    <w:lvl w:ilvl="4">
      <w:start w:val="1"/>
      <w:numFmt w:val="decimal"/>
      <w:lvlText w:val="%1.%2.%3.%4.%5"/>
      <w:lvlJc w:val="left"/>
      <w:pPr>
        <w:ind w:left="2520" w:hanging="1080"/>
      </w:pPr>
      <w:rPr>
        <w:rFonts w:eastAsia="Times New Roman" w:hint="default"/>
        <w:b w:val="0"/>
      </w:rPr>
    </w:lvl>
    <w:lvl w:ilvl="5">
      <w:start w:val="1"/>
      <w:numFmt w:val="decimal"/>
      <w:lvlText w:val="%1.%2.%3.%4.%5.%6"/>
      <w:lvlJc w:val="left"/>
      <w:pPr>
        <w:ind w:left="3240" w:hanging="1440"/>
      </w:pPr>
      <w:rPr>
        <w:rFonts w:eastAsia="Times New Roman" w:hint="default"/>
        <w:b w:val="0"/>
      </w:rPr>
    </w:lvl>
    <w:lvl w:ilvl="6">
      <w:start w:val="1"/>
      <w:numFmt w:val="decimal"/>
      <w:lvlText w:val="%1.%2.%3.%4.%5.%6.%7"/>
      <w:lvlJc w:val="left"/>
      <w:pPr>
        <w:ind w:left="3600" w:hanging="1440"/>
      </w:pPr>
      <w:rPr>
        <w:rFonts w:eastAsia="Times New Roman" w:hint="default"/>
        <w:b w:val="0"/>
      </w:rPr>
    </w:lvl>
    <w:lvl w:ilvl="7">
      <w:start w:val="1"/>
      <w:numFmt w:val="decimal"/>
      <w:lvlText w:val="%1.%2.%3.%4.%5.%6.%7.%8"/>
      <w:lvlJc w:val="left"/>
      <w:pPr>
        <w:ind w:left="4320" w:hanging="1800"/>
      </w:pPr>
      <w:rPr>
        <w:rFonts w:eastAsia="Times New Roman" w:hint="default"/>
        <w:b w:val="0"/>
      </w:rPr>
    </w:lvl>
    <w:lvl w:ilvl="8">
      <w:start w:val="1"/>
      <w:numFmt w:val="decimal"/>
      <w:lvlText w:val="%1.%2.%3.%4.%5.%6.%7.%8.%9"/>
      <w:lvlJc w:val="left"/>
      <w:pPr>
        <w:ind w:left="4680" w:hanging="1800"/>
      </w:pPr>
      <w:rPr>
        <w:rFonts w:eastAsia="Times New Roman" w:hint="default"/>
        <w:b w:val="0"/>
      </w:rPr>
    </w:lvl>
  </w:abstractNum>
  <w:abstractNum w:abstractNumId="4" w15:restartNumberingAfterBreak="0">
    <w:nsid w:val="185414E5"/>
    <w:multiLevelType w:val="multilevel"/>
    <w:tmpl w:val="A50C6CB4"/>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DB603DA"/>
    <w:multiLevelType w:val="multilevel"/>
    <w:tmpl w:val="293C5164"/>
    <w:lvl w:ilvl="0">
      <w:start w:val="7"/>
      <w:numFmt w:val="decimal"/>
      <w:lvlText w:val="%1."/>
      <w:lvlJc w:val="left"/>
      <w:pPr>
        <w:ind w:left="1349" w:hanging="360"/>
      </w:pPr>
      <w:rPr>
        <w:rFonts w:hint="default"/>
      </w:rPr>
    </w:lvl>
    <w:lvl w:ilvl="1">
      <w:start w:val="1"/>
      <w:numFmt w:val="decimal"/>
      <w:isLgl/>
      <w:lvlText w:val="%1.%2"/>
      <w:lvlJc w:val="left"/>
      <w:pPr>
        <w:ind w:left="1709" w:hanging="72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2069" w:hanging="1080"/>
      </w:pPr>
      <w:rPr>
        <w:rFonts w:hint="default"/>
      </w:rPr>
    </w:lvl>
    <w:lvl w:ilvl="4">
      <w:start w:val="1"/>
      <w:numFmt w:val="decimal"/>
      <w:isLgl/>
      <w:lvlText w:val="%1.%2.%3.%4.%5"/>
      <w:lvlJc w:val="left"/>
      <w:pPr>
        <w:ind w:left="2069" w:hanging="1080"/>
      </w:pPr>
      <w:rPr>
        <w:rFonts w:hint="default"/>
      </w:rPr>
    </w:lvl>
    <w:lvl w:ilvl="5">
      <w:start w:val="1"/>
      <w:numFmt w:val="decimal"/>
      <w:isLgl/>
      <w:lvlText w:val="%1.%2.%3.%4.%5.%6"/>
      <w:lvlJc w:val="left"/>
      <w:pPr>
        <w:ind w:left="2429" w:hanging="1440"/>
      </w:pPr>
      <w:rPr>
        <w:rFonts w:hint="default"/>
      </w:rPr>
    </w:lvl>
    <w:lvl w:ilvl="6">
      <w:start w:val="1"/>
      <w:numFmt w:val="decimal"/>
      <w:isLgl/>
      <w:lvlText w:val="%1.%2.%3.%4.%5.%6.%7"/>
      <w:lvlJc w:val="left"/>
      <w:pPr>
        <w:ind w:left="2789" w:hanging="1800"/>
      </w:pPr>
      <w:rPr>
        <w:rFonts w:hint="default"/>
      </w:rPr>
    </w:lvl>
    <w:lvl w:ilvl="7">
      <w:start w:val="1"/>
      <w:numFmt w:val="decimal"/>
      <w:isLgl/>
      <w:lvlText w:val="%1.%2.%3.%4.%5.%6.%7.%8"/>
      <w:lvlJc w:val="left"/>
      <w:pPr>
        <w:ind w:left="2789" w:hanging="1800"/>
      </w:pPr>
      <w:rPr>
        <w:rFonts w:hint="default"/>
      </w:rPr>
    </w:lvl>
    <w:lvl w:ilvl="8">
      <w:start w:val="1"/>
      <w:numFmt w:val="decimal"/>
      <w:isLgl/>
      <w:lvlText w:val="%1.%2.%3.%4.%5.%6.%7.%8.%9"/>
      <w:lvlJc w:val="left"/>
      <w:pPr>
        <w:ind w:left="3149" w:hanging="2160"/>
      </w:pPr>
      <w:rPr>
        <w:rFonts w:hint="default"/>
      </w:rPr>
    </w:lvl>
  </w:abstractNum>
  <w:abstractNum w:abstractNumId="6" w15:restartNumberingAfterBreak="0">
    <w:nsid w:val="21B3769D"/>
    <w:multiLevelType w:val="multilevel"/>
    <w:tmpl w:val="4356BBCC"/>
    <w:lvl w:ilvl="0">
      <w:start w:val="1"/>
      <w:numFmt w:val="decimal"/>
      <w:lvlText w:val="%1"/>
      <w:lvlJc w:val="left"/>
      <w:pPr>
        <w:ind w:left="405" w:hanging="405"/>
      </w:pPr>
      <w:rPr>
        <w:rFonts w:eastAsia="Arial" w:hint="default"/>
        <w:color w:val="000000"/>
        <w:sz w:val="24"/>
      </w:rPr>
    </w:lvl>
    <w:lvl w:ilvl="1">
      <w:start w:val="1"/>
      <w:numFmt w:val="decimal"/>
      <w:lvlText w:val="%1.%2"/>
      <w:lvlJc w:val="left"/>
      <w:pPr>
        <w:ind w:left="405" w:hanging="405"/>
      </w:pPr>
      <w:rPr>
        <w:rFonts w:eastAsia="Arial" w:hint="default"/>
        <w:b w:val="0"/>
        <w:color w:val="000000"/>
        <w:sz w:val="24"/>
      </w:rPr>
    </w:lvl>
    <w:lvl w:ilvl="2">
      <w:start w:val="1"/>
      <w:numFmt w:val="decimal"/>
      <w:lvlText w:val="%1.%2.%3"/>
      <w:lvlJc w:val="left"/>
      <w:pPr>
        <w:ind w:left="1288" w:hanging="720"/>
      </w:pPr>
      <w:rPr>
        <w:rFonts w:eastAsia="Arial" w:hint="default"/>
        <w:color w:val="000000"/>
        <w:sz w:val="24"/>
      </w:rPr>
    </w:lvl>
    <w:lvl w:ilvl="3">
      <w:start w:val="1"/>
      <w:numFmt w:val="decimal"/>
      <w:lvlText w:val="%1.%2.%3.%4"/>
      <w:lvlJc w:val="left"/>
      <w:pPr>
        <w:ind w:left="1572" w:hanging="720"/>
      </w:pPr>
      <w:rPr>
        <w:rFonts w:eastAsia="Arial" w:hint="default"/>
        <w:color w:val="000000"/>
        <w:sz w:val="24"/>
      </w:rPr>
    </w:lvl>
    <w:lvl w:ilvl="4">
      <w:start w:val="1"/>
      <w:numFmt w:val="decimal"/>
      <w:lvlText w:val="%1.%2.%3.%4.%5"/>
      <w:lvlJc w:val="left"/>
      <w:pPr>
        <w:ind w:left="2216" w:hanging="1080"/>
      </w:pPr>
      <w:rPr>
        <w:rFonts w:eastAsia="Arial" w:hint="default"/>
        <w:color w:val="000000"/>
        <w:sz w:val="24"/>
      </w:rPr>
    </w:lvl>
    <w:lvl w:ilvl="5">
      <w:start w:val="1"/>
      <w:numFmt w:val="decimal"/>
      <w:lvlText w:val="%1.%2.%3.%4.%5.%6"/>
      <w:lvlJc w:val="left"/>
      <w:pPr>
        <w:ind w:left="2500" w:hanging="1080"/>
      </w:pPr>
      <w:rPr>
        <w:rFonts w:eastAsia="Arial" w:hint="default"/>
        <w:color w:val="000000"/>
        <w:sz w:val="24"/>
      </w:rPr>
    </w:lvl>
    <w:lvl w:ilvl="6">
      <w:start w:val="1"/>
      <w:numFmt w:val="decimal"/>
      <w:lvlText w:val="%1.%2.%3.%4.%5.%6.%7"/>
      <w:lvlJc w:val="left"/>
      <w:pPr>
        <w:ind w:left="3144" w:hanging="1440"/>
      </w:pPr>
      <w:rPr>
        <w:rFonts w:eastAsia="Arial" w:hint="default"/>
        <w:color w:val="000000"/>
        <w:sz w:val="24"/>
      </w:rPr>
    </w:lvl>
    <w:lvl w:ilvl="7">
      <w:start w:val="1"/>
      <w:numFmt w:val="decimal"/>
      <w:lvlText w:val="%1.%2.%3.%4.%5.%6.%7.%8"/>
      <w:lvlJc w:val="left"/>
      <w:pPr>
        <w:ind w:left="3428" w:hanging="1440"/>
      </w:pPr>
      <w:rPr>
        <w:rFonts w:eastAsia="Arial" w:hint="default"/>
        <w:color w:val="000000"/>
        <w:sz w:val="24"/>
      </w:rPr>
    </w:lvl>
    <w:lvl w:ilvl="8">
      <w:start w:val="1"/>
      <w:numFmt w:val="decimal"/>
      <w:lvlText w:val="%1.%2.%3.%4.%5.%6.%7.%8.%9"/>
      <w:lvlJc w:val="left"/>
      <w:pPr>
        <w:ind w:left="4072" w:hanging="1800"/>
      </w:pPr>
      <w:rPr>
        <w:rFonts w:eastAsia="Arial" w:hint="default"/>
        <w:color w:val="000000"/>
        <w:sz w:val="24"/>
      </w:rPr>
    </w:lvl>
  </w:abstractNum>
  <w:abstractNum w:abstractNumId="7" w15:restartNumberingAfterBreak="0">
    <w:nsid w:val="23E96810"/>
    <w:multiLevelType w:val="multilevel"/>
    <w:tmpl w:val="981E3726"/>
    <w:lvl w:ilvl="0">
      <w:start w:val="3"/>
      <w:numFmt w:val="decimal"/>
      <w:lvlText w:val="%1."/>
      <w:lvlJc w:val="left"/>
      <w:pPr>
        <w:ind w:left="502" w:hanging="360"/>
      </w:pPr>
      <w:rPr>
        <w:rFonts w:hint="default"/>
        <w:b/>
      </w:rPr>
    </w:lvl>
    <w:lvl w:ilvl="1">
      <w:start w:val="1"/>
      <w:numFmt w:val="decimal"/>
      <w:isLgl/>
      <w:lvlText w:val="%1.%2"/>
      <w:lvlJc w:val="left"/>
      <w:pPr>
        <w:ind w:left="562" w:hanging="4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23F7612E"/>
    <w:multiLevelType w:val="multilevel"/>
    <w:tmpl w:val="018E1954"/>
    <w:lvl w:ilvl="0">
      <w:start w:val="1"/>
      <w:numFmt w:val="decimal"/>
      <w:lvlText w:val="%1."/>
      <w:lvlJc w:val="left"/>
      <w:pPr>
        <w:ind w:left="360" w:hanging="360"/>
      </w:pPr>
      <w:rPr>
        <w:rFonts w:hint="default"/>
      </w:rPr>
    </w:lvl>
    <w:lvl w:ilvl="1">
      <w:start w:val="2"/>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2A0C3CB1"/>
    <w:multiLevelType w:val="multilevel"/>
    <w:tmpl w:val="14C2B64E"/>
    <w:lvl w:ilvl="0">
      <w:start w:val="6"/>
      <w:numFmt w:val="decimal"/>
      <w:lvlText w:val="%1"/>
      <w:lvlJc w:val="left"/>
      <w:pPr>
        <w:ind w:left="360" w:hanging="360"/>
      </w:pPr>
      <w:rPr>
        <w:rFonts w:eastAsia="Calibri" w:hint="default"/>
        <w:b w:val="0"/>
      </w:rPr>
    </w:lvl>
    <w:lvl w:ilvl="1">
      <w:start w:val="1"/>
      <w:numFmt w:val="decimal"/>
      <w:lvlText w:val="%1.%2"/>
      <w:lvlJc w:val="left"/>
      <w:pPr>
        <w:ind w:left="786" w:hanging="360"/>
      </w:pPr>
      <w:rPr>
        <w:rFonts w:eastAsia="Calibri" w:hint="default"/>
        <w:b w:val="0"/>
      </w:rPr>
    </w:lvl>
    <w:lvl w:ilvl="2">
      <w:start w:val="1"/>
      <w:numFmt w:val="decimal"/>
      <w:lvlText w:val="%1.%2.%3"/>
      <w:lvlJc w:val="left"/>
      <w:pPr>
        <w:ind w:left="1572" w:hanging="720"/>
      </w:pPr>
      <w:rPr>
        <w:rFonts w:eastAsia="Calibri" w:hint="default"/>
        <w:b w:val="0"/>
      </w:rPr>
    </w:lvl>
    <w:lvl w:ilvl="3">
      <w:start w:val="1"/>
      <w:numFmt w:val="decimal"/>
      <w:lvlText w:val="%1.%2.%3.%4"/>
      <w:lvlJc w:val="left"/>
      <w:pPr>
        <w:ind w:left="2358" w:hanging="1080"/>
      </w:pPr>
      <w:rPr>
        <w:rFonts w:eastAsia="Calibri" w:hint="default"/>
        <w:b w:val="0"/>
      </w:rPr>
    </w:lvl>
    <w:lvl w:ilvl="4">
      <w:start w:val="1"/>
      <w:numFmt w:val="decimal"/>
      <w:lvlText w:val="%1.%2.%3.%4.%5"/>
      <w:lvlJc w:val="left"/>
      <w:pPr>
        <w:ind w:left="2784" w:hanging="1080"/>
      </w:pPr>
      <w:rPr>
        <w:rFonts w:eastAsia="Calibri" w:hint="default"/>
        <w:b w:val="0"/>
      </w:rPr>
    </w:lvl>
    <w:lvl w:ilvl="5">
      <w:start w:val="1"/>
      <w:numFmt w:val="decimal"/>
      <w:lvlText w:val="%1.%2.%3.%4.%5.%6"/>
      <w:lvlJc w:val="left"/>
      <w:pPr>
        <w:ind w:left="3570" w:hanging="1440"/>
      </w:pPr>
      <w:rPr>
        <w:rFonts w:eastAsia="Calibri" w:hint="default"/>
        <w:b w:val="0"/>
      </w:rPr>
    </w:lvl>
    <w:lvl w:ilvl="6">
      <w:start w:val="1"/>
      <w:numFmt w:val="decimal"/>
      <w:lvlText w:val="%1.%2.%3.%4.%5.%6.%7"/>
      <w:lvlJc w:val="left"/>
      <w:pPr>
        <w:ind w:left="3996" w:hanging="1440"/>
      </w:pPr>
      <w:rPr>
        <w:rFonts w:eastAsia="Calibri" w:hint="default"/>
        <w:b w:val="0"/>
      </w:rPr>
    </w:lvl>
    <w:lvl w:ilvl="7">
      <w:start w:val="1"/>
      <w:numFmt w:val="decimal"/>
      <w:lvlText w:val="%1.%2.%3.%4.%5.%6.%7.%8"/>
      <w:lvlJc w:val="left"/>
      <w:pPr>
        <w:ind w:left="4782" w:hanging="1800"/>
      </w:pPr>
      <w:rPr>
        <w:rFonts w:eastAsia="Calibri" w:hint="default"/>
        <w:b w:val="0"/>
      </w:rPr>
    </w:lvl>
    <w:lvl w:ilvl="8">
      <w:start w:val="1"/>
      <w:numFmt w:val="decimal"/>
      <w:lvlText w:val="%1.%2.%3.%4.%5.%6.%7.%8.%9"/>
      <w:lvlJc w:val="left"/>
      <w:pPr>
        <w:ind w:left="5208" w:hanging="1800"/>
      </w:pPr>
      <w:rPr>
        <w:rFonts w:eastAsia="Calibri" w:hint="default"/>
        <w:b w:val="0"/>
      </w:rPr>
    </w:lvl>
  </w:abstractNum>
  <w:abstractNum w:abstractNumId="10" w15:restartNumberingAfterBreak="0">
    <w:nsid w:val="2A6764E1"/>
    <w:multiLevelType w:val="hybridMultilevel"/>
    <w:tmpl w:val="4B4AC5F0"/>
    <w:lvl w:ilvl="0" w:tplc="9CD04696">
      <w:start w:val="4"/>
      <w:numFmt w:val="decimal"/>
      <w:lvlText w:val="%1."/>
      <w:lvlJc w:val="left"/>
      <w:pPr>
        <w:ind w:left="1349" w:hanging="360"/>
      </w:pPr>
      <w:rPr>
        <w:rFonts w:hint="default"/>
      </w:rPr>
    </w:lvl>
    <w:lvl w:ilvl="1" w:tplc="04160019" w:tentative="1">
      <w:start w:val="1"/>
      <w:numFmt w:val="lowerLetter"/>
      <w:lvlText w:val="%2."/>
      <w:lvlJc w:val="left"/>
      <w:pPr>
        <w:ind w:left="2069" w:hanging="360"/>
      </w:pPr>
    </w:lvl>
    <w:lvl w:ilvl="2" w:tplc="0416001B" w:tentative="1">
      <w:start w:val="1"/>
      <w:numFmt w:val="lowerRoman"/>
      <w:lvlText w:val="%3."/>
      <w:lvlJc w:val="right"/>
      <w:pPr>
        <w:ind w:left="2789" w:hanging="180"/>
      </w:pPr>
    </w:lvl>
    <w:lvl w:ilvl="3" w:tplc="0416000F" w:tentative="1">
      <w:start w:val="1"/>
      <w:numFmt w:val="decimal"/>
      <w:lvlText w:val="%4."/>
      <w:lvlJc w:val="left"/>
      <w:pPr>
        <w:ind w:left="3509" w:hanging="360"/>
      </w:pPr>
    </w:lvl>
    <w:lvl w:ilvl="4" w:tplc="04160019" w:tentative="1">
      <w:start w:val="1"/>
      <w:numFmt w:val="lowerLetter"/>
      <w:lvlText w:val="%5."/>
      <w:lvlJc w:val="left"/>
      <w:pPr>
        <w:ind w:left="4229" w:hanging="360"/>
      </w:pPr>
    </w:lvl>
    <w:lvl w:ilvl="5" w:tplc="0416001B" w:tentative="1">
      <w:start w:val="1"/>
      <w:numFmt w:val="lowerRoman"/>
      <w:lvlText w:val="%6."/>
      <w:lvlJc w:val="right"/>
      <w:pPr>
        <w:ind w:left="4949" w:hanging="180"/>
      </w:pPr>
    </w:lvl>
    <w:lvl w:ilvl="6" w:tplc="0416000F" w:tentative="1">
      <w:start w:val="1"/>
      <w:numFmt w:val="decimal"/>
      <w:lvlText w:val="%7."/>
      <w:lvlJc w:val="left"/>
      <w:pPr>
        <w:ind w:left="5669" w:hanging="360"/>
      </w:pPr>
    </w:lvl>
    <w:lvl w:ilvl="7" w:tplc="04160019" w:tentative="1">
      <w:start w:val="1"/>
      <w:numFmt w:val="lowerLetter"/>
      <w:lvlText w:val="%8."/>
      <w:lvlJc w:val="left"/>
      <w:pPr>
        <w:ind w:left="6389" w:hanging="360"/>
      </w:pPr>
    </w:lvl>
    <w:lvl w:ilvl="8" w:tplc="0416001B" w:tentative="1">
      <w:start w:val="1"/>
      <w:numFmt w:val="lowerRoman"/>
      <w:lvlText w:val="%9."/>
      <w:lvlJc w:val="right"/>
      <w:pPr>
        <w:ind w:left="7109" w:hanging="180"/>
      </w:pPr>
    </w:lvl>
  </w:abstractNum>
  <w:abstractNum w:abstractNumId="11" w15:restartNumberingAfterBreak="0">
    <w:nsid w:val="31F13491"/>
    <w:multiLevelType w:val="hybridMultilevel"/>
    <w:tmpl w:val="CD54C7FA"/>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3BF862C6"/>
    <w:multiLevelType w:val="hybridMultilevel"/>
    <w:tmpl w:val="01AC9AAE"/>
    <w:lvl w:ilvl="0" w:tplc="6DB0845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B4052C">
      <w:start w:val="1"/>
      <w:numFmt w:val="lowerLetter"/>
      <w:lvlText w:val="%2"/>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6A3F72">
      <w:start w:val="1"/>
      <w:numFmt w:val="decimalZero"/>
      <w:lvlRestart w:val="0"/>
      <w:lvlText w:val="%3-"/>
      <w:lvlJc w:val="left"/>
      <w:pPr>
        <w:ind w:left="6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64A67E">
      <w:start w:val="1"/>
      <w:numFmt w:val="decimal"/>
      <w:lvlText w:val="%4"/>
      <w:lvlJc w:val="left"/>
      <w:pPr>
        <w:ind w:left="13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754BE92">
      <w:start w:val="1"/>
      <w:numFmt w:val="lowerLetter"/>
      <w:lvlText w:val="%5"/>
      <w:lvlJc w:val="left"/>
      <w:pPr>
        <w:ind w:left="20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D1E5E52">
      <w:start w:val="1"/>
      <w:numFmt w:val="lowerRoman"/>
      <w:lvlText w:val="%6"/>
      <w:lvlJc w:val="left"/>
      <w:pPr>
        <w:ind w:left="28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9043F6">
      <w:start w:val="1"/>
      <w:numFmt w:val="decimal"/>
      <w:lvlText w:val="%7"/>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3AA4DE">
      <w:start w:val="1"/>
      <w:numFmt w:val="lowerLetter"/>
      <w:lvlText w:val="%8"/>
      <w:lvlJc w:val="left"/>
      <w:pPr>
        <w:ind w:left="4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56A1486">
      <w:start w:val="1"/>
      <w:numFmt w:val="lowerRoman"/>
      <w:lvlText w:val="%9"/>
      <w:lvlJc w:val="left"/>
      <w:pPr>
        <w:ind w:left="4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DC0203E"/>
    <w:multiLevelType w:val="multilevel"/>
    <w:tmpl w:val="42C4CCC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0511CF0"/>
    <w:multiLevelType w:val="multilevel"/>
    <w:tmpl w:val="345C0218"/>
    <w:lvl w:ilvl="0">
      <w:start w:val="1"/>
      <w:numFmt w:val="decimal"/>
      <w:lvlText w:val="%1."/>
      <w:lvlJc w:val="left"/>
      <w:pPr>
        <w:ind w:left="786" w:hanging="360"/>
      </w:pPr>
      <w:rPr>
        <w:rFonts w:hint="default"/>
      </w:rPr>
    </w:lvl>
    <w:lvl w:ilvl="1">
      <w:start w:val="2"/>
      <w:numFmt w:val="decimal"/>
      <w:isLgl/>
      <w:lvlText w:val="%1.%2"/>
      <w:lvlJc w:val="left"/>
      <w:pPr>
        <w:ind w:left="780" w:hanging="420"/>
      </w:pPr>
      <w:rPr>
        <w:rFonts w:hint="default"/>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sz w:val="24"/>
      </w:rPr>
    </w:lvl>
    <w:lvl w:ilvl="4">
      <w:start w:val="1"/>
      <w:numFmt w:val="decimal"/>
      <w:isLgl/>
      <w:lvlText w:val="%1.%2.%3.%4.%5"/>
      <w:lvlJc w:val="left"/>
      <w:pPr>
        <w:ind w:left="1440" w:hanging="1080"/>
      </w:pPr>
      <w:rPr>
        <w:rFonts w:hint="default"/>
        <w:sz w:val="24"/>
      </w:rPr>
    </w:lvl>
    <w:lvl w:ilvl="5">
      <w:start w:val="1"/>
      <w:numFmt w:val="decimal"/>
      <w:isLgl/>
      <w:lvlText w:val="%1.%2.%3.%4.%5.%6"/>
      <w:lvlJc w:val="left"/>
      <w:pPr>
        <w:ind w:left="1440" w:hanging="1080"/>
      </w:pPr>
      <w:rPr>
        <w:rFonts w:hint="default"/>
        <w:sz w:val="24"/>
      </w:rPr>
    </w:lvl>
    <w:lvl w:ilvl="6">
      <w:start w:val="1"/>
      <w:numFmt w:val="decimal"/>
      <w:isLgl/>
      <w:lvlText w:val="%1.%2.%3.%4.%5.%6.%7"/>
      <w:lvlJc w:val="left"/>
      <w:pPr>
        <w:ind w:left="1800" w:hanging="1440"/>
      </w:pPr>
      <w:rPr>
        <w:rFonts w:hint="default"/>
        <w:sz w:val="24"/>
      </w:rPr>
    </w:lvl>
    <w:lvl w:ilvl="7">
      <w:start w:val="1"/>
      <w:numFmt w:val="decimal"/>
      <w:isLgl/>
      <w:lvlText w:val="%1.%2.%3.%4.%5.%6.%7.%8"/>
      <w:lvlJc w:val="left"/>
      <w:pPr>
        <w:ind w:left="1800" w:hanging="1440"/>
      </w:pPr>
      <w:rPr>
        <w:rFonts w:hint="default"/>
        <w:sz w:val="24"/>
      </w:rPr>
    </w:lvl>
    <w:lvl w:ilvl="8">
      <w:start w:val="1"/>
      <w:numFmt w:val="decimal"/>
      <w:isLgl/>
      <w:lvlText w:val="%1.%2.%3.%4.%5.%6.%7.%8.%9"/>
      <w:lvlJc w:val="left"/>
      <w:pPr>
        <w:ind w:left="2160" w:hanging="1800"/>
      </w:pPr>
      <w:rPr>
        <w:rFonts w:hint="default"/>
        <w:sz w:val="24"/>
      </w:rPr>
    </w:lvl>
  </w:abstractNum>
  <w:abstractNum w:abstractNumId="15" w15:restartNumberingAfterBreak="0">
    <w:nsid w:val="40681D83"/>
    <w:multiLevelType w:val="hybridMultilevel"/>
    <w:tmpl w:val="D0642BD0"/>
    <w:lvl w:ilvl="0" w:tplc="0416000D">
      <w:start w:val="1"/>
      <w:numFmt w:val="bullet"/>
      <w:lvlText w:val=""/>
      <w:lvlJc w:val="left"/>
      <w:pPr>
        <w:ind w:left="780" w:hanging="360"/>
      </w:pPr>
      <w:rPr>
        <w:rFonts w:ascii="Wingdings" w:hAnsi="Wingdings"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16" w15:restartNumberingAfterBreak="0">
    <w:nsid w:val="4176130D"/>
    <w:multiLevelType w:val="multilevel"/>
    <w:tmpl w:val="BAA83716"/>
    <w:lvl w:ilvl="0">
      <w:start w:val="4"/>
      <w:numFmt w:val="decimal"/>
      <w:lvlText w:val="%1"/>
      <w:lvlJc w:val="left"/>
      <w:pPr>
        <w:ind w:left="360" w:hanging="360"/>
      </w:pPr>
      <w:rPr>
        <w:rFonts w:ascii="Times New Roman" w:hAnsi="Times New Roman" w:cs="Times New Roman" w:hint="default"/>
        <w:b w:val="0"/>
        <w:sz w:val="26"/>
      </w:rPr>
    </w:lvl>
    <w:lvl w:ilvl="1">
      <w:start w:val="1"/>
      <w:numFmt w:val="decimal"/>
      <w:lvlText w:val="%1.%2"/>
      <w:lvlJc w:val="left"/>
      <w:pPr>
        <w:ind w:left="502" w:hanging="360"/>
      </w:pPr>
      <w:rPr>
        <w:rFonts w:ascii="Arial" w:hAnsi="Arial" w:cs="Arial" w:hint="default"/>
        <w:b w:val="0"/>
        <w:sz w:val="24"/>
        <w:szCs w:val="24"/>
      </w:rPr>
    </w:lvl>
    <w:lvl w:ilvl="2">
      <w:start w:val="1"/>
      <w:numFmt w:val="decimal"/>
      <w:lvlText w:val="%1.%2.%3"/>
      <w:lvlJc w:val="left"/>
      <w:pPr>
        <w:ind w:left="720" w:hanging="720"/>
      </w:pPr>
      <w:rPr>
        <w:rFonts w:ascii="Times New Roman" w:hAnsi="Times New Roman" w:cs="Times New Roman" w:hint="default"/>
        <w:b w:val="0"/>
        <w:sz w:val="26"/>
      </w:rPr>
    </w:lvl>
    <w:lvl w:ilvl="3">
      <w:start w:val="1"/>
      <w:numFmt w:val="decimal"/>
      <w:lvlText w:val="%1.%2.%3.%4"/>
      <w:lvlJc w:val="left"/>
      <w:pPr>
        <w:ind w:left="1080" w:hanging="1080"/>
      </w:pPr>
      <w:rPr>
        <w:rFonts w:ascii="Times New Roman" w:hAnsi="Times New Roman" w:cs="Times New Roman" w:hint="default"/>
        <w:b w:val="0"/>
        <w:sz w:val="26"/>
      </w:rPr>
    </w:lvl>
    <w:lvl w:ilvl="4">
      <w:start w:val="1"/>
      <w:numFmt w:val="decimal"/>
      <w:lvlText w:val="%1.%2.%3.%4.%5"/>
      <w:lvlJc w:val="left"/>
      <w:pPr>
        <w:ind w:left="1080" w:hanging="1080"/>
      </w:pPr>
      <w:rPr>
        <w:rFonts w:ascii="Times New Roman" w:hAnsi="Times New Roman" w:cs="Times New Roman" w:hint="default"/>
        <w:b w:val="0"/>
        <w:sz w:val="26"/>
      </w:rPr>
    </w:lvl>
    <w:lvl w:ilvl="5">
      <w:start w:val="1"/>
      <w:numFmt w:val="decimal"/>
      <w:lvlText w:val="%1.%2.%3.%4.%5.%6"/>
      <w:lvlJc w:val="left"/>
      <w:pPr>
        <w:ind w:left="1440" w:hanging="1440"/>
      </w:pPr>
      <w:rPr>
        <w:rFonts w:ascii="Times New Roman" w:hAnsi="Times New Roman" w:cs="Times New Roman" w:hint="default"/>
        <w:b w:val="0"/>
        <w:sz w:val="26"/>
      </w:rPr>
    </w:lvl>
    <w:lvl w:ilvl="6">
      <w:start w:val="1"/>
      <w:numFmt w:val="decimal"/>
      <w:lvlText w:val="%1.%2.%3.%4.%5.%6.%7"/>
      <w:lvlJc w:val="left"/>
      <w:pPr>
        <w:ind w:left="1440" w:hanging="1440"/>
      </w:pPr>
      <w:rPr>
        <w:rFonts w:ascii="Times New Roman" w:hAnsi="Times New Roman" w:cs="Times New Roman" w:hint="default"/>
        <w:b w:val="0"/>
        <w:sz w:val="26"/>
      </w:rPr>
    </w:lvl>
    <w:lvl w:ilvl="7">
      <w:start w:val="1"/>
      <w:numFmt w:val="decimal"/>
      <w:lvlText w:val="%1.%2.%3.%4.%5.%6.%7.%8"/>
      <w:lvlJc w:val="left"/>
      <w:pPr>
        <w:ind w:left="1800" w:hanging="1800"/>
      </w:pPr>
      <w:rPr>
        <w:rFonts w:ascii="Times New Roman" w:hAnsi="Times New Roman" w:cs="Times New Roman" w:hint="default"/>
        <w:b w:val="0"/>
        <w:sz w:val="26"/>
      </w:rPr>
    </w:lvl>
    <w:lvl w:ilvl="8">
      <w:start w:val="1"/>
      <w:numFmt w:val="decimal"/>
      <w:lvlText w:val="%1.%2.%3.%4.%5.%6.%7.%8.%9"/>
      <w:lvlJc w:val="left"/>
      <w:pPr>
        <w:ind w:left="1800" w:hanging="1800"/>
      </w:pPr>
      <w:rPr>
        <w:rFonts w:ascii="Times New Roman" w:hAnsi="Times New Roman" w:cs="Times New Roman" w:hint="default"/>
        <w:b w:val="0"/>
        <w:sz w:val="26"/>
      </w:rPr>
    </w:lvl>
  </w:abstractNum>
  <w:abstractNum w:abstractNumId="17" w15:restartNumberingAfterBreak="0">
    <w:nsid w:val="417F6786"/>
    <w:multiLevelType w:val="multilevel"/>
    <w:tmpl w:val="A7C271A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43990DE1"/>
    <w:multiLevelType w:val="multilevel"/>
    <w:tmpl w:val="5F665FEA"/>
    <w:lvl w:ilvl="0">
      <w:start w:val="6"/>
      <w:numFmt w:val="decimal"/>
      <w:lvlText w:val="%1."/>
      <w:lvlJc w:val="left"/>
      <w:pPr>
        <w:ind w:left="1349" w:hanging="360"/>
      </w:pPr>
      <w:rPr>
        <w:rFonts w:hint="default"/>
      </w:rPr>
    </w:lvl>
    <w:lvl w:ilvl="1">
      <w:start w:val="1"/>
      <w:numFmt w:val="decimal"/>
      <w:isLgl/>
      <w:lvlText w:val="%1.%2"/>
      <w:lvlJc w:val="left"/>
      <w:pPr>
        <w:ind w:left="1349" w:hanging="36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1709" w:hanging="720"/>
      </w:pPr>
      <w:rPr>
        <w:rFonts w:hint="default"/>
      </w:rPr>
    </w:lvl>
    <w:lvl w:ilvl="4">
      <w:start w:val="1"/>
      <w:numFmt w:val="decimal"/>
      <w:isLgl/>
      <w:lvlText w:val="%1.%2.%3.%4.%5"/>
      <w:lvlJc w:val="left"/>
      <w:pPr>
        <w:ind w:left="2069"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429" w:hanging="1440"/>
      </w:pPr>
      <w:rPr>
        <w:rFonts w:hint="default"/>
      </w:rPr>
    </w:lvl>
    <w:lvl w:ilvl="7">
      <w:start w:val="1"/>
      <w:numFmt w:val="decimal"/>
      <w:isLgl/>
      <w:lvlText w:val="%1.%2.%3.%4.%5.%6.%7.%8"/>
      <w:lvlJc w:val="left"/>
      <w:pPr>
        <w:ind w:left="2429" w:hanging="1440"/>
      </w:pPr>
      <w:rPr>
        <w:rFonts w:hint="default"/>
      </w:rPr>
    </w:lvl>
    <w:lvl w:ilvl="8">
      <w:start w:val="1"/>
      <w:numFmt w:val="decimal"/>
      <w:isLgl/>
      <w:lvlText w:val="%1.%2.%3.%4.%5.%6.%7.%8.%9"/>
      <w:lvlJc w:val="left"/>
      <w:pPr>
        <w:ind w:left="2789" w:hanging="1800"/>
      </w:pPr>
      <w:rPr>
        <w:rFonts w:hint="default"/>
      </w:rPr>
    </w:lvl>
  </w:abstractNum>
  <w:abstractNum w:abstractNumId="19" w15:restartNumberingAfterBreak="0">
    <w:nsid w:val="45307275"/>
    <w:multiLevelType w:val="hybridMultilevel"/>
    <w:tmpl w:val="822E99F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5C66F8B"/>
    <w:multiLevelType w:val="multilevel"/>
    <w:tmpl w:val="0BFABF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4C1B683D"/>
    <w:multiLevelType w:val="hybridMultilevel"/>
    <w:tmpl w:val="61CC439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DB323E1"/>
    <w:multiLevelType w:val="hybridMultilevel"/>
    <w:tmpl w:val="32D6C1D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DCC5DDD"/>
    <w:multiLevelType w:val="hybridMultilevel"/>
    <w:tmpl w:val="5D527CB4"/>
    <w:lvl w:ilvl="0" w:tplc="84A2A416">
      <w:start w:val="1"/>
      <w:numFmt w:val="decimal"/>
      <w:lvlText w:val="%1."/>
      <w:lvlJc w:val="left"/>
      <w:pPr>
        <w:ind w:left="989"/>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4F488D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E80CA1BC">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4FBA01A4">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379A9D36">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CEA352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5406F6E">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D48A26A">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5D2B88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E332F7F"/>
    <w:multiLevelType w:val="multilevel"/>
    <w:tmpl w:val="C8B8B868"/>
    <w:lvl w:ilvl="0">
      <w:start w:val="1"/>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5322147B"/>
    <w:multiLevelType w:val="hybridMultilevel"/>
    <w:tmpl w:val="3C68B544"/>
    <w:lvl w:ilvl="0" w:tplc="0416000F">
      <w:start w:val="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57732D73"/>
    <w:multiLevelType w:val="multilevel"/>
    <w:tmpl w:val="8370CAD2"/>
    <w:lvl w:ilvl="0">
      <w:start w:val="4"/>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27" w15:restartNumberingAfterBreak="0">
    <w:nsid w:val="62826E39"/>
    <w:multiLevelType w:val="hybridMultilevel"/>
    <w:tmpl w:val="7D4A092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660239F8"/>
    <w:multiLevelType w:val="hybridMultilevel"/>
    <w:tmpl w:val="56461E4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7951D01"/>
    <w:multiLevelType w:val="multilevel"/>
    <w:tmpl w:val="B51458FA"/>
    <w:lvl w:ilvl="0">
      <w:start w:val="5"/>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30" w15:restartNumberingAfterBreak="0">
    <w:nsid w:val="6A547749"/>
    <w:multiLevelType w:val="multilevel"/>
    <w:tmpl w:val="2AFC537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1" w15:restartNumberingAfterBreak="0">
    <w:nsid w:val="6ABF628F"/>
    <w:multiLevelType w:val="multilevel"/>
    <w:tmpl w:val="9B48989A"/>
    <w:lvl w:ilvl="0">
      <w:start w:val="6"/>
      <w:numFmt w:val="decimal"/>
      <w:lvlText w:val="%1"/>
      <w:lvlJc w:val="left"/>
      <w:pPr>
        <w:ind w:left="360" w:hanging="360"/>
      </w:pPr>
      <w:rPr>
        <w:rFonts w:hint="default"/>
      </w:rPr>
    </w:lvl>
    <w:lvl w:ilvl="1">
      <w:start w:val="1"/>
      <w:numFmt w:val="decimal"/>
      <w:lvlText w:val="%1.%2"/>
      <w:lvlJc w:val="left"/>
      <w:pPr>
        <w:ind w:left="1349" w:hanging="36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3687" w:hanging="72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025" w:hanging="108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363" w:hanging="1440"/>
      </w:pPr>
      <w:rPr>
        <w:rFonts w:hint="default"/>
      </w:rPr>
    </w:lvl>
    <w:lvl w:ilvl="8">
      <w:start w:val="1"/>
      <w:numFmt w:val="decimal"/>
      <w:lvlText w:val="%1.%2.%3.%4.%5.%6.%7.%8.%9"/>
      <w:lvlJc w:val="left"/>
      <w:pPr>
        <w:ind w:left="9712" w:hanging="1800"/>
      </w:pPr>
      <w:rPr>
        <w:rFonts w:hint="default"/>
      </w:rPr>
    </w:lvl>
  </w:abstractNum>
  <w:abstractNum w:abstractNumId="32" w15:restartNumberingAfterBreak="0">
    <w:nsid w:val="6C984C73"/>
    <w:multiLevelType w:val="multilevel"/>
    <w:tmpl w:val="3E280AE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15:restartNumberingAfterBreak="0">
    <w:nsid w:val="710C37F5"/>
    <w:multiLevelType w:val="multilevel"/>
    <w:tmpl w:val="2040B5D6"/>
    <w:lvl w:ilvl="0">
      <w:start w:val="4"/>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709" w:hanging="720"/>
      </w:pPr>
      <w:rPr>
        <w:rFonts w:hint="default"/>
      </w:rPr>
    </w:lvl>
    <w:lvl w:ilvl="3">
      <w:start w:val="1"/>
      <w:numFmt w:val="decimal"/>
      <w:isLgl/>
      <w:lvlText w:val="%1.%2.%3.%4"/>
      <w:lvlJc w:val="left"/>
      <w:pPr>
        <w:ind w:left="1709" w:hanging="720"/>
      </w:pPr>
      <w:rPr>
        <w:rFonts w:hint="default"/>
      </w:rPr>
    </w:lvl>
    <w:lvl w:ilvl="4">
      <w:start w:val="1"/>
      <w:numFmt w:val="decimal"/>
      <w:isLgl/>
      <w:lvlText w:val="%1.%2.%3.%4.%5"/>
      <w:lvlJc w:val="left"/>
      <w:pPr>
        <w:ind w:left="2069" w:hanging="1080"/>
      </w:pPr>
      <w:rPr>
        <w:rFonts w:hint="default"/>
      </w:rPr>
    </w:lvl>
    <w:lvl w:ilvl="5">
      <w:start w:val="1"/>
      <w:numFmt w:val="decimal"/>
      <w:isLgl/>
      <w:lvlText w:val="%1.%2.%3.%4.%5.%6"/>
      <w:lvlJc w:val="left"/>
      <w:pPr>
        <w:ind w:left="2069" w:hanging="1080"/>
      </w:pPr>
      <w:rPr>
        <w:rFonts w:hint="default"/>
      </w:rPr>
    </w:lvl>
    <w:lvl w:ilvl="6">
      <w:start w:val="1"/>
      <w:numFmt w:val="decimal"/>
      <w:isLgl/>
      <w:lvlText w:val="%1.%2.%3.%4.%5.%6.%7"/>
      <w:lvlJc w:val="left"/>
      <w:pPr>
        <w:ind w:left="2429" w:hanging="1440"/>
      </w:pPr>
      <w:rPr>
        <w:rFonts w:hint="default"/>
      </w:rPr>
    </w:lvl>
    <w:lvl w:ilvl="7">
      <w:start w:val="1"/>
      <w:numFmt w:val="decimal"/>
      <w:isLgl/>
      <w:lvlText w:val="%1.%2.%3.%4.%5.%6.%7.%8"/>
      <w:lvlJc w:val="left"/>
      <w:pPr>
        <w:ind w:left="2429" w:hanging="1440"/>
      </w:pPr>
      <w:rPr>
        <w:rFonts w:hint="default"/>
      </w:rPr>
    </w:lvl>
    <w:lvl w:ilvl="8">
      <w:start w:val="1"/>
      <w:numFmt w:val="decimal"/>
      <w:isLgl/>
      <w:lvlText w:val="%1.%2.%3.%4.%5.%6.%7.%8.%9"/>
      <w:lvlJc w:val="left"/>
      <w:pPr>
        <w:ind w:left="2429" w:hanging="1440"/>
      </w:pPr>
      <w:rPr>
        <w:rFonts w:hint="default"/>
      </w:rPr>
    </w:lvl>
  </w:abstractNum>
  <w:abstractNum w:abstractNumId="34" w15:restartNumberingAfterBreak="0">
    <w:nsid w:val="7EA95DE1"/>
    <w:multiLevelType w:val="multilevel"/>
    <w:tmpl w:val="B7D633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FCD3926"/>
    <w:multiLevelType w:val="hybridMultilevel"/>
    <w:tmpl w:val="45B6B79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6"/>
  </w:num>
  <w:num w:numId="4">
    <w:abstractNumId w:val="4"/>
  </w:num>
  <w:num w:numId="5">
    <w:abstractNumId w:val="7"/>
  </w:num>
  <w:num w:numId="6">
    <w:abstractNumId w:val="28"/>
  </w:num>
  <w:num w:numId="7">
    <w:abstractNumId w:val="21"/>
  </w:num>
  <w:num w:numId="8">
    <w:abstractNumId w:val="11"/>
  </w:num>
  <w:num w:numId="9">
    <w:abstractNumId w:val="22"/>
  </w:num>
  <w:num w:numId="10">
    <w:abstractNumId w:val="19"/>
  </w:num>
  <w:num w:numId="11">
    <w:abstractNumId w:val="27"/>
  </w:num>
  <w:num w:numId="12">
    <w:abstractNumId w:val="15"/>
  </w:num>
  <w:num w:numId="13">
    <w:abstractNumId w:val="20"/>
  </w:num>
  <w:num w:numId="14">
    <w:abstractNumId w:val="34"/>
  </w:num>
  <w:num w:numId="15">
    <w:abstractNumId w:val="33"/>
  </w:num>
  <w:num w:numId="16">
    <w:abstractNumId w:val="24"/>
  </w:num>
  <w:num w:numId="17">
    <w:abstractNumId w:val="8"/>
  </w:num>
  <w:num w:numId="18">
    <w:abstractNumId w:val="14"/>
  </w:num>
  <w:num w:numId="19">
    <w:abstractNumId w:val="0"/>
  </w:num>
  <w:num w:numId="20">
    <w:abstractNumId w:val="1"/>
  </w:num>
  <w:num w:numId="21">
    <w:abstractNumId w:val="3"/>
  </w:num>
  <w:num w:numId="22">
    <w:abstractNumId w:val="16"/>
  </w:num>
  <w:num w:numId="23">
    <w:abstractNumId w:val="2"/>
  </w:num>
  <w:num w:numId="24">
    <w:abstractNumId w:val="10"/>
  </w:num>
  <w:num w:numId="25">
    <w:abstractNumId w:val="31"/>
  </w:num>
  <w:num w:numId="26">
    <w:abstractNumId w:val="13"/>
  </w:num>
  <w:num w:numId="27">
    <w:abstractNumId w:val="35"/>
  </w:num>
  <w:num w:numId="28">
    <w:abstractNumId w:val="26"/>
  </w:num>
  <w:num w:numId="29">
    <w:abstractNumId w:val="29"/>
  </w:num>
  <w:num w:numId="30">
    <w:abstractNumId w:val="9"/>
  </w:num>
  <w:num w:numId="31">
    <w:abstractNumId w:val="17"/>
  </w:num>
  <w:num w:numId="32">
    <w:abstractNumId w:val="30"/>
  </w:num>
  <w:num w:numId="33">
    <w:abstractNumId w:val="18"/>
  </w:num>
  <w:num w:numId="34">
    <w:abstractNumId w:val="25"/>
  </w:num>
  <w:num w:numId="35">
    <w:abstractNumId w:val="32"/>
  </w:num>
  <w:num w:numId="36">
    <w:abstractNumId w:val="5"/>
  </w:num>
  <w:num w:numId="37">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86F"/>
    <w:rsid w:val="000065E2"/>
    <w:rsid w:val="000072BB"/>
    <w:rsid w:val="000163A0"/>
    <w:rsid w:val="000168B0"/>
    <w:rsid w:val="00016F17"/>
    <w:rsid w:val="00032D9E"/>
    <w:rsid w:val="0003499C"/>
    <w:rsid w:val="000368BC"/>
    <w:rsid w:val="00041FB0"/>
    <w:rsid w:val="0006120F"/>
    <w:rsid w:val="00062225"/>
    <w:rsid w:val="0006493C"/>
    <w:rsid w:val="00072ECB"/>
    <w:rsid w:val="000814FC"/>
    <w:rsid w:val="000A33AB"/>
    <w:rsid w:val="000A5651"/>
    <w:rsid w:val="000A578C"/>
    <w:rsid w:val="000B163C"/>
    <w:rsid w:val="000B47B5"/>
    <w:rsid w:val="000C4FCA"/>
    <w:rsid w:val="000D210C"/>
    <w:rsid w:val="000E7393"/>
    <w:rsid w:val="000F3C62"/>
    <w:rsid w:val="00106A77"/>
    <w:rsid w:val="00122DC3"/>
    <w:rsid w:val="00132340"/>
    <w:rsid w:val="001414E5"/>
    <w:rsid w:val="001441D5"/>
    <w:rsid w:val="00163CC3"/>
    <w:rsid w:val="00167AD8"/>
    <w:rsid w:val="00170B3E"/>
    <w:rsid w:val="0017269B"/>
    <w:rsid w:val="00173873"/>
    <w:rsid w:val="00174DEB"/>
    <w:rsid w:val="001A080D"/>
    <w:rsid w:val="001A1D34"/>
    <w:rsid w:val="001B696A"/>
    <w:rsid w:val="001D2607"/>
    <w:rsid w:val="00200070"/>
    <w:rsid w:val="0020025E"/>
    <w:rsid w:val="00203031"/>
    <w:rsid w:val="002048B7"/>
    <w:rsid w:val="0021008D"/>
    <w:rsid w:val="0022086F"/>
    <w:rsid w:val="00230651"/>
    <w:rsid w:val="00234004"/>
    <w:rsid w:val="00251CD3"/>
    <w:rsid w:val="00262F68"/>
    <w:rsid w:val="0026360A"/>
    <w:rsid w:val="002A3AC8"/>
    <w:rsid w:val="002A3AF3"/>
    <w:rsid w:val="002B5EEE"/>
    <w:rsid w:val="002B6A00"/>
    <w:rsid w:val="002D4A25"/>
    <w:rsid w:val="002D6AE6"/>
    <w:rsid w:val="002F1FE4"/>
    <w:rsid w:val="002F3E7A"/>
    <w:rsid w:val="00303BAE"/>
    <w:rsid w:val="003101FC"/>
    <w:rsid w:val="003321FE"/>
    <w:rsid w:val="00342F73"/>
    <w:rsid w:val="00350B72"/>
    <w:rsid w:val="00357394"/>
    <w:rsid w:val="00372BDB"/>
    <w:rsid w:val="00375195"/>
    <w:rsid w:val="00377806"/>
    <w:rsid w:val="0038720D"/>
    <w:rsid w:val="003A08D0"/>
    <w:rsid w:val="003B1CC1"/>
    <w:rsid w:val="003C2010"/>
    <w:rsid w:val="003C3651"/>
    <w:rsid w:val="003E74D0"/>
    <w:rsid w:val="003F2684"/>
    <w:rsid w:val="00404A2A"/>
    <w:rsid w:val="00404F41"/>
    <w:rsid w:val="00413203"/>
    <w:rsid w:val="0042250A"/>
    <w:rsid w:val="00430190"/>
    <w:rsid w:val="00437DC3"/>
    <w:rsid w:val="0044767E"/>
    <w:rsid w:val="00467033"/>
    <w:rsid w:val="00470793"/>
    <w:rsid w:val="00471136"/>
    <w:rsid w:val="004749EE"/>
    <w:rsid w:val="00480D62"/>
    <w:rsid w:val="004A3807"/>
    <w:rsid w:val="004D0FD9"/>
    <w:rsid w:val="004D187F"/>
    <w:rsid w:val="004D64D6"/>
    <w:rsid w:val="004D7824"/>
    <w:rsid w:val="004F6BC4"/>
    <w:rsid w:val="00514AD7"/>
    <w:rsid w:val="00520811"/>
    <w:rsid w:val="00522AC6"/>
    <w:rsid w:val="0052415E"/>
    <w:rsid w:val="00540B6E"/>
    <w:rsid w:val="00556523"/>
    <w:rsid w:val="0057129F"/>
    <w:rsid w:val="00583707"/>
    <w:rsid w:val="00587A1D"/>
    <w:rsid w:val="00597740"/>
    <w:rsid w:val="005C0A6B"/>
    <w:rsid w:val="005D31CB"/>
    <w:rsid w:val="005D4EA9"/>
    <w:rsid w:val="005D6DA4"/>
    <w:rsid w:val="005E686F"/>
    <w:rsid w:val="005E7B16"/>
    <w:rsid w:val="005F605D"/>
    <w:rsid w:val="0060252B"/>
    <w:rsid w:val="006046EA"/>
    <w:rsid w:val="00605B2D"/>
    <w:rsid w:val="0060604B"/>
    <w:rsid w:val="00612076"/>
    <w:rsid w:val="00626CF7"/>
    <w:rsid w:val="00631044"/>
    <w:rsid w:val="00632477"/>
    <w:rsid w:val="0063589E"/>
    <w:rsid w:val="0064017B"/>
    <w:rsid w:val="006445F1"/>
    <w:rsid w:val="00654D01"/>
    <w:rsid w:val="00657DC7"/>
    <w:rsid w:val="00664C78"/>
    <w:rsid w:val="006849AA"/>
    <w:rsid w:val="006A0FE8"/>
    <w:rsid w:val="006A5B42"/>
    <w:rsid w:val="006A5C64"/>
    <w:rsid w:val="006A63F0"/>
    <w:rsid w:val="006A761D"/>
    <w:rsid w:val="006B6633"/>
    <w:rsid w:val="006B72DF"/>
    <w:rsid w:val="006B7F07"/>
    <w:rsid w:val="006C44B2"/>
    <w:rsid w:val="006D7E21"/>
    <w:rsid w:val="006E1A98"/>
    <w:rsid w:val="006F2E02"/>
    <w:rsid w:val="006F7FE0"/>
    <w:rsid w:val="00701784"/>
    <w:rsid w:val="00704614"/>
    <w:rsid w:val="00715323"/>
    <w:rsid w:val="00723BD8"/>
    <w:rsid w:val="0072796E"/>
    <w:rsid w:val="0073610D"/>
    <w:rsid w:val="00743169"/>
    <w:rsid w:val="00750EC7"/>
    <w:rsid w:val="00754D4D"/>
    <w:rsid w:val="00757029"/>
    <w:rsid w:val="00770404"/>
    <w:rsid w:val="00774913"/>
    <w:rsid w:val="00775C69"/>
    <w:rsid w:val="007761C9"/>
    <w:rsid w:val="0078333F"/>
    <w:rsid w:val="00786FD9"/>
    <w:rsid w:val="007A03AD"/>
    <w:rsid w:val="007A0419"/>
    <w:rsid w:val="007A1ADF"/>
    <w:rsid w:val="007C195B"/>
    <w:rsid w:val="007D2DB3"/>
    <w:rsid w:val="007E263D"/>
    <w:rsid w:val="0080603B"/>
    <w:rsid w:val="00810E4E"/>
    <w:rsid w:val="00812665"/>
    <w:rsid w:val="0081405F"/>
    <w:rsid w:val="0081653D"/>
    <w:rsid w:val="00825B38"/>
    <w:rsid w:val="00825CBF"/>
    <w:rsid w:val="00834D35"/>
    <w:rsid w:val="00835664"/>
    <w:rsid w:val="008444FB"/>
    <w:rsid w:val="00877699"/>
    <w:rsid w:val="008A1C34"/>
    <w:rsid w:val="008B16E5"/>
    <w:rsid w:val="008B7A44"/>
    <w:rsid w:val="008C2FBC"/>
    <w:rsid w:val="009001AE"/>
    <w:rsid w:val="00907E3D"/>
    <w:rsid w:val="0091344B"/>
    <w:rsid w:val="009150AD"/>
    <w:rsid w:val="00920600"/>
    <w:rsid w:val="009246F3"/>
    <w:rsid w:val="00924A03"/>
    <w:rsid w:val="00925923"/>
    <w:rsid w:val="009273F7"/>
    <w:rsid w:val="00952D72"/>
    <w:rsid w:val="00955258"/>
    <w:rsid w:val="00966D4B"/>
    <w:rsid w:val="0097041F"/>
    <w:rsid w:val="00971ECE"/>
    <w:rsid w:val="00975031"/>
    <w:rsid w:val="0098662D"/>
    <w:rsid w:val="009A3226"/>
    <w:rsid w:val="009A5127"/>
    <w:rsid w:val="009C00E4"/>
    <w:rsid w:val="009C24AC"/>
    <w:rsid w:val="009E35CA"/>
    <w:rsid w:val="009F3810"/>
    <w:rsid w:val="00A0474F"/>
    <w:rsid w:val="00A06EA4"/>
    <w:rsid w:val="00A463F9"/>
    <w:rsid w:val="00A46F8D"/>
    <w:rsid w:val="00A72A50"/>
    <w:rsid w:val="00A76330"/>
    <w:rsid w:val="00A90F35"/>
    <w:rsid w:val="00AB7980"/>
    <w:rsid w:val="00AC0909"/>
    <w:rsid w:val="00AC659B"/>
    <w:rsid w:val="00AC7E51"/>
    <w:rsid w:val="00AD6C6A"/>
    <w:rsid w:val="00AF039B"/>
    <w:rsid w:val="00B125AA"/>
    <w:rsid w:val="00B325A0"/>
    <w:rsid w:val="00B34FCF"/>
    <w:rsid w:val="00B418AF"/>
    <w:rsid w:val="00B47316"/>
    <w:rsid w:val="00B47510"/>
    <w:rsid w:val="00B57A8D"/>
    <w:rsid w:val="00B75280"/>
    <w:rsid w:val="00B818DC"/>
    <w:rsid w:val="00B847D0"/>
    <w:rsid w:val="00B91617"/>
    <w:rsid w:val="00BA0B3C"/>
    <w:rsid w:val="00BA2136"/>
    <w:rsid w:val="00BA3E3C"/>
    <w:rsid w:val="00BA7C4E"/>
    <w:rsid w:val="00BB143A"/>
    <w:rsid w:val="00BB243C"/>
    <w:rsid w:val="00BB6E66"/>
    <w:rsid w:val="00BD3B52"/>
    <w:rsid w:val="00BD6A4D"/>
    <w:rsid w:val="00BF377A"/>
    <w:rsid w:val="00C14B22"/>
    <w:rsid w:val="00C32573"/>
    <w:rsid w:val="00C35EF0"/>
    <w:rsid w:val="00C52C61"/>
    <w:rsid w:val="00C602E7"/>
    <w:rsid w:val="00C63AE5"/>
    <w:rsid w:val="00C74229"/>
    <w:rsid w:val="00C75298"/>
    <w:rsid w:val="00C826FD"/>
    <w:rsid w:val="00C83A45"/>
    <w:rsid w:val="00C842DB"/>
    <w:rsid w:val="00C85DCA"/>
    <w:rsid w:val="00C9081F"/>
    <w:rsid w:val="00C9390B"/>
    <w:rsid w:val="00C96826"/>
    <w:rsid w:val="00CA075E"/>
    <w:rsid w:val="00CA0CB2"/>
    <w:rsid w:val="00CB6ACE"/>
    <w:rsid w:val="00CD2053"/>
    <w:rsid w:val="00CD5D36"/>
    <w:rsid w:val="00CE2BEC"/>
    <w:rsid w:val="00CE46B9"/>
    <w:rsid w:val="00CF0174"/>
    <w:rsid w:val="00D006D1"/>
    <w:rsid w:val="00D060AA"/>
    <w:rsid w:val="00D15629"/>
    <w:rsid w:val="00D31C46"/>
    <w:rsid w:val="00D35A35"/>
    <w:rsid w:val="00D35D5C"/>
    <w:rsid w:val="00D3722A"/>
    <w:rsid w:val="00D501D8"/>
    <w:rsid w:val="00D56848"/>
    <w:rsid w:val="00D60961"/>
    <w:rsid w:val="00D73AD9"/>
    <w:rsid w:val="00D85F6D"/>
    <w:rsid w:val="00D87CCA"/>
    <w:rsid w:val="00D92566"/>
    <w:rsid w:val="00D96D34"/>
    <w:rsid w:val="00DA2250"/>
    <w:rsid w:val="00DB1959"/>
    <w:rsid w:val="00DC090B"/>
    <w:rsid w:val="00DC4874"/>
    <w:rsid w:val="00DD60E7"/>
    <w:rsid w:val="00DE42FE"/>
    <w:rsid w:val="00E11341"/>
    <w:rsid w:val="00E22244"/>
    <w:rsid w:val="00E25292"/>
    <w:rsid w:val="00E42F73"/>
    <w:rsid w:val="00E472F9"/>
    <w:rsid w:val="00E51386"/>
    <w:rsid w:val="00E56BD5"/>
    <w:rsid w:val="00E619D2"/>
    <w:rsid w:val="00E64513"/>
    <w:rsid w:val="00E827F6"/>
    <w:rsid w:val="00E855B9"/>
    <w:rsid w:val="00EA0713"/>
    <w:rsid w:val="00EC59D8"/>
    <w:rsid w:val="00ED3922"/>
    <w:rsid w:val="00ED4B90"/>
    <w:rsid w:val="00EE27FF"/>
    <w:rsid w:val="00EE36EE"/>
    <w:rsid w:val="00EE40FD"/>
    <w:rsid w:val="00EF1A8E"/>
    <w:rsid w:val="00EF3FCB"/>
    <w:rsid w:val="00F045F9"/>
    <w:rsid w:val="00F05F63"/>
    <w:rsid w:val="00F127DF"/>
    <w:rsid w:val="00F144B9"/>
    <w:rsid w:val="00F20C0A"/>
    <w:rsid w:val="00F23EEF"/>
    <w:rsid w:val="00F4188D"/>
    <w:rsid w:val="00F42A86"/>
    <w:rsid w:val="00F43D84"/>
    <w:rsid w:val="00F5393C"/>
    <w:rsid w:val="00F5774E"/>
    <w:rsid w:val="00F63C0E"/>
    <w:rsid w:val="00F74861"/>
    <w:rsid w:val="00F81D3D"/>
    <w:rsid w:val="00F83685"/>
    <w:rsid w:val="00F922B0"/>
    <w:rsid w:val="00F94EB0"/>
    <w:rsid w:val="00FA316E"/>
    <w:rsid w:val="00FA4AD7"/>
    <w:rsid w:val="00FA5961"/>
    <w:rsid w:val="00FA5DDF"/>
    <w:rsid w:val="00FA7C43"/>
    <w:rsid w:val="00FB0743"/>
    <w:rsid w:val="00FE4DE1"/>
    <w:rsid w:val="00FF110E"/>
    <w:rsid w:val="00FF3A44"/>
    <w:rsid w:val="00FF67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3A2774"/>
  <w15:docId w15:val="{CF88CA93-D238-4553-BBE7-30C70030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9001AE"/>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001AE"/>
    <w:rPr>
      <w:rFonts w:ascii="Calibri" w:eastAsia="Calibri" w:hAnsi="Calibri" w:cs="Calibri"/>
      <w:color w:val="000000"/>
    </w:rPr>
  </w:style>
  <w:style w:type="paragraph" w:styleId="Rodap">
    <w:name w:val="footer"/>
    <w:basedOn w:val="Normal"/>
    <w:link w:val="RodapChar"/>
    <w:uiPriority w:val="99"/>
    <w:unhideWhenUsed/>
    <w:rsid w:val="009001AE"/>
    <w:pPr>
      <w:tabs>
        <w:tab w:val="center" w:pos="4252"/>
        <w:tab w:val="right" w:pos="8504"/>
      </w:tabs>
      <w:spacing w:after="0" w:line="240" w:lineRule="auto"/>
    </w:pPr>
  </w:style>
  <w:style w:type="character" w:customStyle="1" w:styleId="RodapChar">
    <w:name w:val="Rodapé Char"/>
    <w:basedOn w:val="Fontepargpadro"/>
    <w:link w:val="Rodap"/>
    <w:uiPriority w:val="99"/>
    <w:rsid w:val="009001AE"/>
    <w:rPr>
      <w:rFonts w:ascii="Calibri" w:eastAsia="Calibri" w:hAnsi="Calibri" w:cs="Calibri"/>
      <w:color w:val="000000"/>
    </w:rPr>
  </w:style>
  <w:style w:type="paragraph" w:styleId="Textodebalo">
    <w:name w:val="Balloon Text"/>
    <w:basedOn w:val="Normal"/>
    <w:link w:val="TextodebaloChar"/>
    <w:uiPriority w:val="99"/>
    <w:semiHidden/>
    <w:unhideWhenUsed/>
    <w:rsid w:val="009001A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001AE"/>
    <w:rPr>
      <w:rFonts w:ascii="Segoe UI" w:eastAsia="Calibri" w:hAnsi="Segoe UI" w:cs="Segoe UI"/>
      <w:color w:val="000000"/>
      <w:sz w:val="18"/>
      <w:szCs w:val="18"/>
    </w:rPr>
  </w:style>
  <w:style w:type="paragraph" w:styleId="PargrafodaLista">
    <w:name w:val="List Paragraph"/>
    <w:basedOn w:val="Normal"/>
    <w:uiPriority w:val="34"/>
    <w:qFormat/>
    <w:rsid w:val="0057129F"/>
    <w:pPr>
      <w:ind w:left="720"/>
      <w:contextualSpacing/>
    </w:pPr>
  </w:style>
  <w:style w:type="table" w:styleId="SombreamentoClaro">
    <w:name w:val="Light Shading"/>
    <w:basedOn w:val="Tabelanormal"/>
    <w:uiPriority w:val="60"/>
    <w:rsid w:val="00F63C0E"/>
    <w:pPr>
      <w:spacing w:after="0" w:line="240" w:lineRule="auto"/>
    </w:pPr>
    <w:rPr>
      <w:rFonts w:ascii="Times New Roman" w:eastAsia="Times New Roman" w:hAnsi="Times New Roman" w:cs="Times New Roman"/>
      <w:color w:val="000000" w:themeColor="text1" w:themeShade="BF"/>
      <w:sz w:val="26"/>
      <w:szCs w:val="26"/>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39"/>
    <w:rsid w:val="002A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90547">
      <w:bodyDiv w:val="1"/>
      <w:marLeft w:val="0"/>
      <w:marRight w:val="0"/>
      <w:marTop w:val="0"/>
      <w:marBottom w:val="0"/>
      <w:divBdr>
        <w:top w:val="none" w:sz="0" w:space="0" w:color="auto"/>
        <w:left w:val="none" w:sz="0" w:space="0" w:color="auto"/>
        <w:bottom w:val="none" w:sz="0" w:space="0" w:color="auto"/>
        <w:right w:val="none" w:sz="0" w:space="0" w:color="auto"/>
      </w:divBdr>
    </w:div>
    <w:div w:id="927422250">
      <w:bodyDiv w:val="1"/>
      <w:marLeft w:val="0"/>
      <w:marRight w:val="0"/>
      <w:marTop w:val="0"/>
      <w:marBottom w:val="0"/>
      <w:divBdr>
        <w:top w:val="none" w:sz="0" w:space="0" w:color="auto"/>
        <w:left w:val="none" w:sz="0" w:space="0" w:color="auto"/>
        <w:bottom w:val="none" w:sz="0" w:space="0" w:color="auto"/>
        <w:right w:val="none" w:sz="0" w:space="0" w:color="auto"/>
      </w:divBdr>
    </w:div>
    <w:div w:id="1564757367">
      <w:bodyDiv w:val="1"/>
      <w:marLeft w:val="0"/>
      <w:marRight w:val="0"/>
      <w:marTop w:val="0"/>
      <w:marBottom w:val="0"/>
      <w:divBdr>
        <w:top w:val="none" w:sz="0" w:space="0" w:color="auto"/>
        <w:left w:val="none" w:sz="0" w:space="0" w:color="auto"/>
        <w:bottom w:val="none" w:sz="0" w:space="0" w:color="auto"/>
        <w:right w:val="none" w:sz="0" w:space="0" w:color="auto"/>
      </w:divBdr>
    </w:div>
    <w:div w:id="1951274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1372</Words>
  <Characters>7415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Meio Ambiente</dc:creator>
  <cp:keywords/>
  <cp:lastModifiedBy>user</cp:lastModifiedBy>
  <cp:revision>5</cp:revision>
  <cp:lastPrinted>2022-05-27T12:59:00Z</cp:lastPrinted>
  <dcterms:created xsi:type="dcterms:W3CDTF">2022-12-12T11:39:00Z</dcterms:created>
  <dcterms:modified xsi:type="dcterms:W3CDTF">2022-12-12T12:02:00Z</dcterms:modified>
</cp:coreProperties>
</file>