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12CEE04E" w:rsidR="00297A9C" w:rsidRDefault="0000000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627778">
        <w:rPr>
          <w:b/>
          <w:spacing w:val="-2"/>
          <w:sz w:val="24"/>
        </w:rPr>
        <w:t>1</w:t>
      </w:r>
      <w:r w:rsidR="009672B9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/2025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E1527B">
        <w:rPr>
          <w:sz w:val="24"/>
        </w:rPr>
        <w:t>06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E1527B">
        <w:rPr>
          <w:sz w:val="24"/>
        </w:rPr>
        <w:t>agosto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00000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Default="00000000">
      <w:pPr>
        <w:pStyle w:val="Corpodetexto"/>
        <w:spacing w:before="254"/>
        <w:ind w:left="852" w:right="705" w:firstLine="2141"/>
        <w:jc w:val="both"/>
      </w:pPr>
      <w: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7FB16E6E" w:rsidR="00297A9C" w:rsidRDefault="0000000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9672B9">
              <w:rPr>
                <w:b/>
                <w:sz w:val="28"/>
              </w:rPr>
              <w:t>12/07</w:t>
            </w:r>
            <w:r>
              <w:rPr>
                <w:b/>
                <w:sz w:val="28"/>
              </w:rPr>
              <w:t>/2025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E1527B">
              <w:rPr>
                <w:b/>
                <w:spacing w:val="-2"/>
                <w:sz w:val="28"/>
              </w:rPr>
              <w:t>23/07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2025</w:t>
            </w:r>
          </w:p>
        </w:tc>
      </w:tr>
      <w:tr w:rsidR="00BF403C" w14:paraId="11F8203A" w14:textId="77777777">
        <w:trPr>
          <w:trHeight w:val="952"/>
        </w:trPr>
        <w:tc>
          <w:tcPr>
            <w:tcW w:w="6239" w:type="dxa"/>
          </w:tcPr>
          <w:p w14:paraId="1BBE25D0" w14:textId="0A7C0D4B" w:rsidR="00BF403C" w:rsidRDefault="00BF403C" w:rsidP="00BF403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Assistência Farmacêutic</w:t>
            </w:r>
            <w:r>
              <w:rPr>
                <w:spacing w:val="14"/>
                <w:sz w:val="24"/>
              </w:rPr>
              <w:t>a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Principal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600)</w:t>
            </w:r>
          </w:p>
        </w:tc>
        <w:tc>
          <w:tcPr>
            <w:tcW w:w="1466" w:type="dxa"/>
          </w:tcPr>
          <w:p w14:paraId="68BD6E88" w14:textId="23FA663A" w:rsidR="00BF403C" w:rsidRDefault="00BF403C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27/06/2025</w:t>
            </w:r>
          </w:p>
        </w:tc>
        <w:tc>
          <w:tcPr>
            <w:tcW w:w="2076" w:type="dxa"/>
          </w:tcPr>
          <w:p w14:paraId="46464CAB" w14:textId="49EA2286" w:rsidR="00BF403C" w:rsidRDefault="00BF403C" w:rsidP="00BF403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R$ 29.770,62</w:t>
            </w:r>
          </w:p>
        </w:tc>
      </w:tr>
      <w:tr w:rsidR="00DC5D8C" w14:paraId="5141EB69" w14:textId="77777777" w:rsidTr="00DC5D8C">
        <w:trPr>
          <w:trHeight w:val="413"/>
        </w:trPr>
        <w:tc>
          <w:tcPr>
            <w:tcW w:w="6239" w:type="dxa"/>
          </w:tcPr>
          <w:p w14:paraId="799F5559" w14:textId="77777777" w:rsidR="00DC5D8C" w:rsidRDefault="00DC5D8C" w:rsidP="00DC5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6168B22B" w14:textId="709A2639" w:rsidR="00DC5D8C" w:rsidRDefault="00DC5D8C" w:rsidP="00DC5D8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88811A3" w14:textId="34C60EEF" w:rsidR="00DC5D8C" w:rsidRDefault="00DC5D8C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30/06/2025</w:t>
            </w:r>
          </w:p>
        </w:tc>
        <w:tc>
          <w:tcPr>
            <w:tcW w:w="2076" w:type="dxa"/>
          </w:tcPr>
          <w:p w14:paraId="671950E9" w14:textId="18A71796" w:rsidR="00DC5D8C" w:rsidRDefault="00DC5D8C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R$ 1.015.719,23 </w:t>
            </w:r>
          </w:p>
        </w:tc>
      </w:tr>
      <w:tr w:rsidR="00E431B5" w14:paraId="415D8C9F" w14:textId="77777777" w:rsidTr="00DC5D8C">
        <w:trPr>
          <w:trHeight w:val="413"/>
        </w:trPr>
        <w:tc>
          <w:tcPr>
            <w:tcW w:w="6239" w:type="dxa"/>
          </w:tcPr>
          <w:p w14:paraId="66B222FD" w14:textId="77777777" w:rsidR="00E431B5" w:rsidRPr="00E1527B" w:rsidRDefault="00E431B5" w:rsidP="00DC5D8C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IGD – BOLSA FAMILIA</w:t>
            </w:r>
          </w:p>
          <w:p w14:paraId="57590D30" w14:textId="08A99423" w:rsidR="005B7280" w:rsidRPr="00E1527B" w:rsidRDefault="005B7280" w:rsidP="00B622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14:paraId="0E5BC913" w14:textId="316F762A" w:rsidR="00E431B5" w:rsidRDefault="00E431B5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14/07/2025</w:t>
            </w:r>
          </w:p>
        </w:tc>
        <w:tc>
          <w:tcPr>
            <w:tcW w:w="2076" w:type="dxa"/>
          </w:tcPr>
          <w:p w14:paraId="723DA12F" w14:textId="17A1E7A3" w:rsidR="00E431B5" w:rsidRDefault="00E431B5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R$ 6.762,82</w:t>
            </w:r>
          </w:p>
        </w:tc>
      </w:tr>
      <w:tr w:rsidR="00B62285" w14:paraId="6BC9B912" w14:textId="77777777" w:rsidTr="00DC5D8C">
        <w:trPr>
          <w:trHeight w:val="413"/>
        </w:trPr>
        <w:tc>
          <w:tcPr>
            <w:tcW w:w="6239" w:type="dxa"/>
          </w:tcPr>
          <w:p w14:paraId="06792310" w14:textId="33FFC211" w:rsidR="00B62285" w:rsidRPr="00E1527B" w:rsidRDefault="00B62285" w:rsidP="00DC5D8C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 Atenção Primária - Principal</w:t>
            </w:r>
          </w:p>
        </w:tc>
        <w:tc>
          <w:tcPr>
            <w:tcW w:w="1466" w:type="dxa"/>
          </w:tcPr>
          <w:p w14:paraId="7042E0C5" w14:textId="49044768" w:rsidR="00B62285" w:rsidRDefault="00B62285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15/07/2025</w:t>
            </w:r>
          </w:p>
        </w:tc>
        <w:tc>
          <w:tcPr>
            <w:tcW w:w="2076" w:type="dxa"/>
          </w:tcPr>
          <w:p w14:paraId="50B5DC1A" w14:textId="3CE33023" w:rsidR="00B62285" w:rsidRDefault="00B62285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R$ 333.853,04</w:t>
            </w:r>
          </w:p>
        </w:tc>
      </w:tr>
      <w:tr w:rsidR="00E1527B" w14:paraId="50D913E8" w14:textId="77777777" w:rsidTr="00DC5D8C">
        <w:trPr>
          <w:trHeight w:val="413"/>
        </w:trPr>
        <w:tc>
          <w:tcPr>
            <w:tcW w:w="6239" w:type="dxa"/>
          </w:tcPr>
          <w:p w14:paraId="7C358179" w14:textId="46E441BF" w:rsidR="00E1527B" w:rsidRPr="00E1527B" w:rsidRDefault="00E1527B" w:rsidP="00DC5D8C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 xml:space="preserve">Cota-parte da Compensação Financeira pela Exploração de Recursos Minerais - CFEM </w:t>
            </w:r>
            <w:r w:rsidRPr="00E1527B">
              <w:rPr>
                <w:sz w:val="24"/>
              </w:rPr>
              <w:t>–</w:t>
            </w:r>
            <w:r w:rsidRPr="00E1527B">
              <w:rPr>
                <w:sz w:val="24"/>
              </w:rPr>
              <w:t xml:space="preserve"> Principa</w:t>
            </w:r>
            <w:r w:rsidRPr="00E1527B">
              <w:rPr>
                <w:sz w:val="24"/>
              </w:rPr>
              <w:t>l</w:t>
            </w:r>
          </w:p>
        </w:tc>
        <w:tc>
          <w:tcPr>
            <w:tcW w:w="1466" w:type="dxa"/>
          </w:tcPr>
          <w:p w14:paraId="2BB4F0B3" w14:textId="31D4DF19" w:rsidR="00E1527B" w:rsidRDefault="00E1527B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16/07/2025</w:t>
            </w:r>
          </w:p>
        </w:tc>
        <w:tc>
          <w:tcPr>
            <w:tcW w:w="2076" w:type="dxa"/>
          </w:tcPr>
          <w:p w14:paraId="5782D2AD" w14:textId="1BE5691C" w:rsidR="00E1527B" w:rsidRDefault="00E1527B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R$ 2.159,47</w:t>
            </w:r>
          </w:p>
        </w:tc>
      </w:tr>
      <w:tr w:rsidR="00B62285" w14:paraId="4868B1EB" w14:textId="77777777" w:rsidTr="00DC5D8C">
        <w:trPr>
          <w:trHeight w:val="413"/>
        </w:trPr>
        <w:tc>
          <w:tcPr>
            <w:tcW w:w="6239" w:type="dxa"/>
          </w:tcPr>
          <w:p w14:paraId="4D703FB9" w14:textId="6EE39D14" w:rsidR="00B62285" w:rsidRPr="00E1527B" w:rsidRDefault="00BE458F" w:rsidP="00DC5D8C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 xml:space="preserve">Transferências de Recursos do Fundo Nacional de Segurança Pública - FNSP - Obrigatórias </w:t>
            </w:r>
            <w:r w:rsidRPr="00E1527B">
              <w:rPr>
                <w:sz w:val="24"/>
              </w:rPr>
              <w:t>–</w:t>
            </w:r>
            <w:r w:rsidRPr="00E1527B">
              <w:rPr>
                <w:sz w:val="24"/>
              </w:rPr>
              <w:t xml:space="preserve"> Principa</w:t>
            </w:r>
            <w:r w:rsidRPr="00E1527B">
              <w:rPr>
                <w:sz w:val="24"/>
              </w:rPr>
              <w:t>l</w:t>
            </w:r>
          </w:p>
        </w:tc>
        <w:tc>
          <w:tcPr>
            <w:tcW w:w="1466" w:type="dxa"/>
          </w:tcPr>
          <w:p w14:paraId="66496F73" w14:textId="4B426C43" w:rsidR="00B62285" w:rsidRDefault="00461E17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16/07/2025</w:t>
            </w:r>
          </w:p>
        </w:tc>
        <w:tc>
          <w:tcPr>
            <w:tcW w:w="2076" w:type="dxa"/>
          </w:tcPr>
          <w:p w14:paraId="2A45876A" w14:textId="65639AE2" w:rsidR="00B62285" w:rsidRDefault="00461E17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R$ 592,51</w:t>
            </w:r>
          </w:p>
        </w:tc>
      </w:tr>
      <w:tr w:rsidR="00461E17" w14:paraId="45371307" w14:textId="77777777" w:rsidTr="00DC5D8C">
        <w:trPr>
          <w:trHeight w:val="413"/>
        </w:trPr>
        <w:tc>
          <w:tcPr>
            <w:tcW w:w="6239" w:type="dxa"/>
          </w:tcPr>
          <w:p w14:paraId="703FC460" w14:textId="40E40E4D" w:rsidR="00461E17" w:rsidRPr="00E1527B" w:rsidRDefault="00461E17" w:rsidP="00DC5D8C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 xml:space="preserve">Transferências de Recursos do Bloco de Manutenção das Ações e Serviços Públicos de Saúde </w:t>
            </w:r>
            <w:r w:rsidRPr="00E1527B">
              <w:rPr>
                <w:sz w:val="24"/>
              </w:rPr>
              <w:t xml:space="preserve">- </w:t>
            </w:r>
            <w:r w:rsidRPr="00E1527B">
              <w:rPr>
                <w:sz w:val="24"/>
              </w:rPr>
              <w:t>Atenção Especializada - Principal</w:t>
            </w:r>
          </w:p>
        </w:tc>
        <w:tc>
          <w:tcPr>
            <w:tcW w:w="1466" w:type="dxa"/>
          </w:tcPr>
          <w:p w14:paraId="595D7BF4" w14:textId="3C4E622C" w:rsidR="00461E17" w:rsidRDefault="00461E17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16/07/2025</w:t>
            </w:r>
          </w:p>
        </w:tc>
        <w:tc>
          <w:tcPr>
            <w:tcW w:w="2076" w:type="dxa"/>
          </w:tcPr>
          <w:p w14:paraId="72691AD3" w14:textId="675132DC" w:rsidR="00461E17" w:rsidRDefault="00461E17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R$ 101.474,72</w:t>
            </w:r>
          </w:p>
        </w:tc>
      </w:tr>
      <w:tr w:rsidR="00461E17" w14:paraId="194B6264" w14:textId="77777777" w:rsidTr="00DC5D8C">
        <w:trPr>
          <w:trHeight w:val="413"/>
        </w:trPr>
        <w:tc>
          <w:tcPr>
            <w:tcW w:w="6239" w:type="dxa"/>
          </w:tcPr>
          <w:p w14:paraId="7C0A5CFB" w14:textId="77777777" w:rsidR="00461E17" w:rsidRPr="00E1527B" w:rsidRDefault="00461E17" w:rsidP="00461E17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52E0FB9E" w14:textId="349E1467" w:rsidR="00461E17" w:rsidRPr="00E1527B" w:rsidRDefault="00461E17" w:rsidP="00461E17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C21CBBF" w14:textId="14BE2D25" w:rsidR="00461E17" w:rsidRDefault="00461E17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16/07/2025</w:t>
            </w:r>
          </w:p>
        </w:tc>
        <w:tc>
          <w:tcPr>
            <w:tcW w:w="2076" w:type="dxa"/>
          </w:tcPr>
          <w:p w14:paraId="57920EB7" w14:textId="16AF766B" w:rsidR="00461E17" w:rsidRDefault="00461E17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R$ 578573,82</w:t>
            </w:r>
          </w:p>
        </w:tc>
      </w:tr>
      <w:tr w:rsidR="00461E17" w14:paraId="0091F298" w14:textId="77777777" w:rsidTr="00DC5D8C">
        <w:trPr>
          <w:trHeight w:val="413"/>
        </w:trPr>
        <w:tc>
          <w:tcPr>
            <w:tcW w:w="6239" w:type="dxa"/>
          </w:tcPr>
          <w:p w14:paraId="4E3B1CE7" w14:textId="20EA2AE8" w:rsidR="00461E17" w:rsidRDefault="00461E17" w:rsidP="00461E1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z w:val="24"/>
              </w:rPr>
              <w:t xml:space="preserve"> do Salario Educação-Principal</w:t>
            </w:r>
          </w:p>
        </w:tc>
        <w:tc>
          <w:tcPr>
            <w:tcW w:w="1466" w:type="dxa"/>
          </w:tcPr>
          <w:p w14:paraId="4CD0AFD2" w14:textId="33E9F6B8" w:rsidR="00461E17" w:rsidRDefault="00461E17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18/07/2025</w:t>
            </w:r>
          </w:p>
        </w:tc>
        <w:tc>
          <w:tcPr>
            <w:tcW w:w="2076" w:type="dxa"/>
          </w:tcPr>
          <w:p w14:paraId="7CF5E653" w14:textId="62C22CCF" w:rsidR="00461E17" w:rsidRDefault="00461E17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R$ 200.036,43</w:t>
            </w:r>
          </w:p>
        </w:tc>
      </w:tr>
      <w:tr w:rsidR="00E1527B" w14:paraId="0264E8B8" w14:textId="77777777" w:rsidTr="00DC5D8C">
        <w:trPr>
          <w:trHeight w:val="413"/>
        </w:trPr>
        <w:tc>
          <w:tcPr>
            <w:tcW w:w="6239" w:type="dxa"/>
          </w:tcPr>
          <w:p w14:paraId="04EF6D9B" w14:textId="77777777" w:rsidR="00E1527B" w:rsidRDefault="00E1527B" w:rsidP="00E1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7AD3679E" w14:textId="704C7759" w:rsidR="00E1527B" w:rsidRDefault="00E1527B" w:rsidP="00E1527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B3B0CEA" w14:textId="7A07723C" w:rsidR="00E1527B" w:rsidRDefault="00E1527B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18/07/2025</w:t>
            </w:r>
          </w:p>
        </w:tc>
        <w:tc>
          <w:tcPr>
            <w:tcW w:w="2076" w:type="dxa"/>
          </w:tcPr>
          <w:p w14:paraId="436B31DE" w14:textId="6BC1C40B" w:rsidR="00E1527B" w:rsidRDefault="00E1527B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R$ 465.666,47</w:t>
            </w:r>
          </w:p>
        </w:tc>
      </w:tr>
      <w:tr w:rsidR="00E1527B" w14:paraId="178A92CC" w14:textId="77777777" w:rsidTr="00DC5D8C">
        <w:trPr>
          <w:trHeight w:val="413"/>
        </w:trPr>
        <w:tc>
          <w:tcPr>
            <w:tcW w:w="6239" w:type="dxa"/>
          </w:tcPr>
          <w:p w14:paraId="3A2E5A73" w14:textId="77777777" w:rsidR="00E1527B" w:rsidRDefault="00E1527B" w:rsidP="00E1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5CB21CBC" w14:textId="1F50CC6A" w:rsidR="00E1527B" w:rsidRDefault="00E1527B" w:rsidP="00E1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MDE</w:t>
            </w:r>
          </w:p>
        </w:tc>
        <w:tc>
          <w:tcPr>
            <w:tcW w:w="1466" w:type="dxa"/>
          </w:tcPr>
          <w:p w14:paraId="380536A2" w14:textId="0AB66D66" w:rsidR="00E1527B" w:rsidRDefault="00E1527B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18/07/2025</w:t>
            </w:r>
          </w:p>
        </w:tc>
        <w:tc>
          <w:tcPr>
            <w:tcW w:w="2076" w:type="dxa"/>
          </w:tcPr>
          <w:p w14:paraId="3B0DB2A1" w14:textId="39D4FBE0" w:rsidR="00E1527B" w:rsidRDefault="00E1527B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R$ 38.805,54</w:t>
            </w:r>
          </w:p>
        </w:tc>
      </w:tr>
      <w:tr w:rsidR="00E1527B" w14:paraId="7ADEAEAD" w14:textId="77777777" w:rsidTr="00DC5D8C">
        <w:trPr>
          <w:trHeight w:val="413"/>
        </w:trPr>
        <w:tc>
          <w:tcPr>
            <w:tcW w:w="6239" w:type="dxa"/>
          </w:tcPr>
          <w:p w14:paraId="23CE1257" w14:textId="77777777" w:rsidR="00E1527B" w:rsidRDefault="00E1527B" w:rsidP="00E152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02222FE6" w14:textId="33A25E63" w:rsidR="00E1527B" w:rsidRDefault="00E1527B" w:rsidP="00E1527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ASPS</w:t>
            </w:r>
          </w:p>
        </w:tc>
        <w:tc>
          <w:tcPr>
            <w:tcW w:w="1466" w:type="dxa"/>
          </w:tcPr>
          <w:p w14:paraId="749445E5" w14:textId="138F9070" w:rsidR="00E1527B" w:rsidRDefault="00E1527B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18/07/2025</w:t>
            </w:r>
          </w:p>
        </w:tc>
        <w:tc>
          <w:tcPr>
            <w:tcW w:w="2076" w:type="dxa"/>
          </w:tcPr>
          <w:p w14:paraId="774A5D00" w14:textId="4E735FA2" w:rsidR="00E1527B" w:rsidRDefault="00E1527B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R$ 116.416,62</w:t>
            </w:r>
          </w:p>
        </w:tc>
      </w:tr>
      <w:tr w:rsidR="00082B19" w14:paraId="524CC91F" w14:textId="77777777" w:rsidTr="00DC5D8C">
        <w:trPr>
          <w:trHeight w:val="413"/>
        </w:trPr>
        <w:tc>
          <w:tcPr>
            <w:tcW w:w="6239" w:type="dxa"/>
          </w:tcPr>
          <w:p w14:paraId="3895E905" w14:textId="6FB5BA1D" w:rsidR="00082B19" w:rsidRDefault="00082B19" w:rsidP="00461E1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PSB -Básica</w:t>
            </w:r>
          </w:p>
        </w:tc>
        <w:tc>
          <w:tcPr>
            <w:tcW w:w="1466" w:type="dxa"/>
          </w:tcPr>
          <w:p w14:paraId="6A193A4F" w14:textId="61208439" w:rsidR="00082B19" w:rsidRDefault="00082B19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18/07/2025</w:t>
            </w:r>
          </w:p>
        </w:tc>
        <w:tc>
          <w:tcPr>
            <w:tcW w:w="2076" w:type="dxa"/>
          </w:tcPr>
          <w:p w14:paraId="64DECC34" w14:textId="1DE83083" w:rsidR="00082B19" w:rsidRDefault="00082B19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R$ 25.531,93</w:t>
            </w:r>
          </w:p>
        </w:tc>
      </w:tr>
      <w:tr w:rsidR="00461E17" w14:paraId="35D8F1BF" w14:textId="77777777" w:rsidTr="00DC5D8C">
        <w:trPr>
          <w:trHeight w:val="413"/>
        </w:trPr>
        <w:tc>
          <w:tcPr>
            <w:tcW w:w="6239" w:type="dxa"/>
          </w:tcPr>
          <w:p w14:paraId="5A10514E" w14:textId="63361506" w:rsidR="00461E17" w:rsidRPr="00E1527B" w:rsidRDefault="00461E17" w:rsidP="00461E17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 xml:space="preserve">Transferências de Recursos do Bloco de Manutenção das Ações e Serviços Públicos de Saúde Atenção Primária </w:t>
            </w:r>
            <w:r w:rsidRPr="00E1527B">
              <w:rPr>
                <w:sz w:val="24"/>
              </w:rPr>
              <w:t>–</w:t>
            </w:r>
            <w:r w:rsidRPr="00E1527B">
              <w:rPr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3F0C094F" w14:textId="0FD9E4A7" w:rsidR="00461E17" w:rsidRDefault="00461E17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18/07/2025</w:t>
            </w:r>
          </w:p>
        </w:tc>
        <w:tc>
          <w:tcPr>
            <w:tcW w:w="2076" w:type="dxa"/>
          </w:tcPr>
          <w:p w14:paraId="4BCDEBB9" w14:textId="7E5D963B" w:rsidR="00461E17" w:rsidRDefault="00461E17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R$ 28.864,44</w:t>
            </w:r>
          </w:p>
        </w:tc>
      </w:tr>
      <w:tr w:rsidR="00461E17" w14:paraId="665B0815" w14:textId="77777777" w:rsidTr="00DC5D8C">
        <w:trPr>
          <w:trHeight w:val="413"/>
        </w:trPr>
        <w:tc>
          <w:tcPr>
            <w:tcW w:w="6239" w:type="dxa"/>
          </w:tcPr>
          <w:p w14:paraId="6DC8AE1E" w14:textId="4D5203CA" w:rsidR="00461E17" w:rsidRPr="00E1527B" w:rsidRDefault="00461E17" w:rsidP="00461E17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Fundo Nacional de Segurança Pública - FNSP - Obrigatórias – Principal</w:t>
            </w:r>
          </w:p>
        </w:tc>
        <w:tc>
          <w:tcPr>
            <w:tcW w:w="1466" w:type="dxa"/>
          </w:tcPr>
          <w:p w14:paraId="46CC9F39" w14:textId="373FA73C" w:rsidR="00461E17" w:rsidRDefault="00461E17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18/07/2025</w:t>
            </w:r>
          </w:p>
        </w:tc>
        <w:tc>
          <w:tcPr>
            <w:tcW w:w="2076" w:type="dxa"/>
          </w:tcPr>
          <w:p w14:paraId="33051DF5" w14:textId="38EBD737" w:rsidR="00461E17" w:rsidRDefault="00461E17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R$ 54,01</w:t>
            </w:r>
          </w:p>
        </w:tc>
      </w:tr>
      <w:tr w:rsidR="00461E17" w14:paraId="562AE689" w14:textId="77777777" w:rsidTr="00DC5D8C">
        <w:trPr>
          <w:trHeight w:val="413"/>
        </w:trPr>
        <w:tc>
          <w:tcPr>
            <w:tcW w:w="6239" w:type="dxa"/>
          </w:tcPr>
          <w:p w14:paraId="46DB08DC" w14:textId="77777777" w:rsidR="00461E17" w:rsidRDefault="00461E17" w:rsidP="00461E1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z w:val="24"/>
              </w:rPr>
              <w:lastRenderedPageBreak/>
              <w:t>Desenvolvimento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Valorização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dos</w:t>
            </w:r>
          </w:p>
          <w:p w14:paraId="41094DAF" w14:textId="5BEFB9C2" w:rsidR="00461E17" w:rsidRPr="00BE458F" w:rsidRDefault="00461E17" w:rsidP="00461E17">
            <w:pPr>
              <w:pStyle w:val="TableParagraph"/>
              <w:spacing w:line="276" w:lineRule="auto"/>
              <w:rPr>
                <w:color w:val="EE0000"/>
                <w:sz w:val="24"/>
              </w:rPr>
            </w:pPr>
            <w:r>
              <w:rPr>
                <w:sz w:val="24"/>
              </w:rPr>
              <w:t>Profissionais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CF60C1E" w14:textId="501574B0" w:rsidR="00461E17" w:rsidRDefault="00461E17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18/07/2025</w:t>
            </w:r>
          </w:p>
        </w:tc>
        <w:tc>
          <w:tcPr>
            <w:tcW w:w="2076" w:type="dxa"/>
          </w:tcPr>
          <w:p w14:paraId="6E68BD7B" w14:textId="77777777" w:rsidR="00461E17" w:rsidRDefault="00461E17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R$ 133.869,01</w:t>
            </w:r>
          </w:p>
          <w:p w14:paraId="263B90B3" w14:textId="7F2579EC" w:rsidR="00461E17" w:rsidRDefault="00461E17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</w:p>
        </w:tc>
      </w:tr>
      <w:tr w:rsidR="00461E17" w14:paraId="0A188297" w14:textId="77777777" w:rsidTr="00DC5D8C">
        <w:trPr>
          <w:trHeight w:val="413"/>
        </w:trPr>
        <w:tc>
          <w:tcPr>
            <w:tcW w:w="6239" w:type="dxa"/>
          </w:tcPr>
          <w:p w14:paraId="3D054CEC" w14:textId="0CA80667" w:rsidR="00461E17" w:rsidRDefault="00082B19" w:rsidP="00461E17">
            <w:pPr>
              <w:pStyle w:val="TableParagraph"/>
              <w:spacing w:line="276" w:lineRule="auto"/>
              <w:rPr>
                <w:sz w:val="24"/>
              </w:rPr>
            </w:pPr>
            <w:r w:rsidRPr="00082B19">
              <w:rPr>
                <w:sz w:val="24"/>
              </w:rPr>
              <w:t>Incremento Temporário - Atenção Especializada - E.P N°30670002</w:t>
            </w:r>
          </w:p>
        </w:tc>
        <w:tc>
          <w:tcPr>
            <w:tcW w:w="1466" w:type="dxa"/>
          </w:tcPr>
          <w:p w14:paraId="0F64D201" w14:textId="6A1C020C" w:rsidR="00461E17" w:rsidRDefault="00082B19" w:rsidP="00461E1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22/07/2025</w:t>
            </w:r>
          </w:p>
        </w:tc>
        <w:tc>
          <w:tcPr>
            <w:tcW w:w="2076" w:type="dxa"/>
          </w:tcPr>
          <w:p w14:paraId="29D922CB" w14:textId="72A3A82A" w:rsidR="00461E17" w:rsidRDefault="00082B19" w:rsidP="00DC5D8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R$ 200.000,00</w:t>
            </w:r>
          </w:p>
        </w:tc>
      </w:tr>
      <w:tr w:rsidR="00082B19" w14:paraId="71E644B2" w14:textId="77777777" w:rsidTr="00DC5D8C">
        <w:trPr>
          <w:trHeight w:val="413"/>
        </w:trPr>
        <w:tc>
          <w:tcPr>
            <w:tcW w:w="6239" w:type="dxa"/>
          </w:tcPr>
          <w:p w14:paraId="44DA653F" w14:textId="77777777" w:rsidR="00082B19" w:rsidRDefault="00082B19" w:rsidP="00082B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Transferências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 Desenvolvimento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Valorização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dos</w:t>
            </w:r>
          </w:p>
          <w:p w14:paraId="0FFDE54C" w14:textId="096B0518" w:rsidR="00082B19" w:rsidRPr="00082B19" w:rsidRDefault="00082B19" w:rsidP="00082B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Profissionais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A52514E" w14:textId="0907E3A6" w:rsidR="00082B19" w:rsidRDefault="00082B19" w:rsidP="00082B1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22/07/2025</w:t>
            </w:r>
          </w:p>
        </w:tc>
        <w:tc>
          <w:tcPr>
            <w:tcW w:w="2076" w:type="dxa"/>
          </w:tcPr>
          <w:p w14:paraId="6305D5C1" w14:textId="5B18CE55" w:rsidR="00082B19" w:rsidRDefault="00082B19" w:rsidP="00082B19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R$ 908.006,79</w:t>
            </w:r>
          </w:p>
        </w:tc>
      </w:tr>
      <w:tr w:rsidR="00082B19" w14:paraId="48D39766" w14:textId="77777777" w:rsidTr="00DC5D8C">
        <w:trPr>
          <w:trHeight w:val="413"/>
        </w:trPr>
        <w:tc>
          <w:tcPr>
            <w:tcW w:w="6239" w:type="dxa"/>
          </w:tcPr>
          <w:p w14:paraId="12AB544B" w14:textId="024DC44C" w:rsidR="00082B19" w:rsidRDefault="00082B19" w:rsidP="00082B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z w:val="24"/>
              </w:rPr>
              <w:t xml:space="preserve"> de Petróleo FEP Principal</w:t>
            </w:r>
          </w:p>
        </w:tc>
        <w:tc>
          <w:tcPr>
            <w:tcW w:w="1466" w:type="dxa"/>
          </w:tcPr>
          <w:p w14:paraId="51CD7B64" w14:textId="11B88EE4" w:rsidR="00082B19" w:rsidRDefault="00082B19" w:rsidP="00082B1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23/07/2025</w:t>
            </w:r>
          </w:p>
        </w:tc>
        <w:tc>
          <w:tcPr>
            <w:tcW w:w="2076" w:type="dxa"/>
          </w:tcPr>
          <w:p w14:paraId="5303835E" w14:textId="344EC1EB" w:rsidR="00082B19" w:rsidRDefault="00082B19" w:rsidP="00082B19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R$ 47.708,62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Default="00000000" w:rsidP="00627778">
      <w:pPr>
        <w:pStyle w:val="Corpodetexto"/>
        <w:ind w:left="852" w:right="137" w:firstLine="2126"/>
      </w:pPr>
      <w:r>
        <w:t>Sendo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tínhamos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momento,</w:t>
      </w:r>
      <w:r>
        <w:rPr>
          <w:spacing w:val="40"/>
        </w:rPr>
        <w:t xml:space="preserve"> </w:t>
      </w:r>
      <w:r>
        <w:t>reiterando</w:t>
      </w:r>
      <w:r>
        <w:rPr>
          <w:spacing w:val="40"/>
        </w:rPr>
        <w:t xml:space="preserve"> </w:t>
      </w:r>
      <w:r>
        <w:t>nossos</w:t>
      </w:r>
      <w:r>
        <w:rPr>
          <w:spacing w:val="80"/>
        </w:rPr>
        <w:t xml:space="preserve"> </w:t>
      </w:r>
      <w:r>
        <w:t xml:space="preserve">protestos de estima e consideração, </w:t>
      </w:r>
      <w:r w:rsidR="00627778"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1EEDBFB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4C0F6657" w14:textId="21E10628" w:rsidR="00627778" w:rsidRP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  <w:r w:rsidRPr="00627778">
        <w:rPr>
          <w:rFonts w:ascii="Calibri"/>
          <w:b/>
          <w:i/>
          <w:w w:val="85"/>
          <w:sz w:val="30"/>
          <w:szCs w:val="30"/>
        </w:rPr>
        <w:t>Tassany Diniz Gomes</w:t>
      </w:r>
    </w:p>
    <w:p w14:paraId="7FBC871D" w14:textId="5D602244" w:rsidR="00297A9C" w:rsidRPr="00627778" w:rsidRDefault="00000000">
      <w:pPr>
        <w:spacing w:before="77" w:line="220" w:lineRule="auto"/>
        <w:ind w:left="3317" w:right="2814"/>
        <w:jc w:val="center"/>
        <w:rPr>
          <w:rFonts w:ascii="Calibri"/>
          <w:b/>
          <w:i/>
          <w:sz w:val="30"/>
          <w:szCs w:val="30"/>
        </w:rPr>
      </w:pPr>
      <w:r w:rsidRPr="00627778">
        <w:rPr>
          <w:rFonts w:ascii="Calibri"/>
          <w:b/>
          <w:i/>
          <w:w w:val="85"/>
          <w:sz w:val="30"/>
          <w:szCs w:val="30"/>
        </w:rPr>
        <w:t xml:space="preserve"> </w:t>
      </w:r>
      <w:r w:rsidRPr="00627778">
        <w:rPr>
          <w:rFonts w:ascii="Calibri"/>
          <w:b/>
          <w:i/>
          <w:spacing w:val="-2"/>
          <w:w w:val="95"/>
          <w:sz w:val="30"/>
          <w:szCs w:val="30"/>
        </w:rPr>
        <w:t>Contadora</w:t>
      </w:r>
    </w:p>
    <w:p w14:paraId="7E985041" w14:textId="38064771" w:rsidR="00297A9C" w:rsidRPr="00627778" w:rsidRDefault="00000000">
      <w:pPr>
        <w:spacing w:line="344" w:lineRule="exact"/>
        <w:ind w:left="3318" w:right="2814"/>
        <w:jc w:val="center"/>
        <w:rPr>
          <w:rFonts w:ascii="Calibri"/>
          <w:b/>
          <w:i/>
          <w:sz w:val="30"/>
          <w:szCs w:val="30"/>
        </w:rPr>
      </w:pPr>
      <w:r w:rsidRPr="00627778">
        <w:rPr>
          <w:rFonts w:ascii="Calibri"/>
          <w:b/>
          <w:i/>
          <w:w w:val="90"/>
          <w:sz w:val="30"/>
          <w:szCs w:val="30"/>
        </w:rPr>
        <w:t>CRC</w:t>
      </w:r>
      <w:r w:rsidR="00627778" w:rsidRPr="00627778">
        <w:rPr>
          <w:rFonts w:ascii="Calibri"/>
          <w:b/>
          <w:i/>
          <w:spacing w:val="3"/>
          <w:sz w:val="30"/>
          <w:szCs w:val="30"/>
        </w:rPr>
        <w:t>/RS 103923/O-0</w:t>
      </w:r>
    </w:p>
    <w:sectPr w:rsidR="00297A9C" w:rsidRPr="00627778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90D1" w14:textId="77777777" w:rsidR="00286DAB" w:rsidRDefault="00286DAB">
      <w:r>
        <w:separator/>
      </w:r>
    </w:p>
  </w:endnote>
  <w:endnote w:type="continuationSeparator" w:id="0">
    <w:p w14:paraId="19E7DAB4" w14:textId="77777777" w:rsidR="00286DAB" w:rsidRDefault="0028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1AED" w14:textId="77777777" w:rsidR="00286DAB" w:rsidRDefault="00286DAB">
      <w:r>
        <w:separator/>
      </w:r>
    </w:p>
  </w:footnote>
  <w:footnote w:type="continuationSeparator" w:id="0">
    <w:p w14:paraId="0B1AC9FA" w14:textId="77777777" w:rsidR="00286DAB" w:rsidRDefault="0028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82B19"/>
    <w:rsid w:val="000A1904"/>
    <w:rsid w:val="00286DAB"/>
    <w:rsid w:val="00297A9C"/>
    <w:rsid w:val="00461E17"/>
    <w:rsid w:val="005B7280"/>
    <w:rsid w:val="00627778"/>
    <w:rsid w:val="00783936"/>
    <w:rsid w:val="008715D7"/>
    <w:rsid w:val="008D48BE"/>
    <w:rsid w:val="009672B9"/>
    <w:rsid w:val="00992407"/>
    <w:rsid w:val="00993915"/>
    <w:rsid w:val="00A01DF8"/>
    <w:rsid w:val="00A05F3A"/>
    <w:rsid w:val="00A96011"/>
    <w:rsid w:val="00B62285"/>
    <w:rsid w:val="00BB069A"/>
    <w:rsid w:val="00BE458F"/>
    <w:rsid w:val="00BF403C"/>
    <w:rsid w:val="00BF6973"/>
    <w:rsid w:val="00C74B7C"/>
    <w:rsid w:val="00DC5D8C"/>
    <w:rsid w:val="00E1527B"/>
    <w:rsid w:val="00E431B5"/>
    <w:rsid w:val="00E4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NTI NTI</cp:lastModifiedBy>
  <cp:revision>7</cp:revision>
  <dcterms:created xsi:type="dcterms:W3CDTF">2025-07-15T16:50:00Z</dcterms:created>
  <dcterms:modified xsi:type="dcterms:W3CDTF">2025-08-06T16:05:00Z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