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2.474/2026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PREGÃO ELETRÔNICO Nº </w:t>
      </w:r>
      <w:r>
        <w:rPr>
          <w:rFonts w:cs="Arial" w:ascii="Arial" w:hAnsi="Arial"/>
          <w:b/>
          <w:bCs/>
          <w:sz w:val="22"/>
          <w:szCs w:val="22"/>
        </w:rPr>
        <w:t>22</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30</w:t>
      </w:r>
      <w:r>
        <w:rPr>
          <w:rFonts w:cs="Arial" w:ascii="Arial" w:hAnsi="Arial"/>
          <w:b/>
          <w:bCs/>
          <w:sz w:val="22"/>
          <w:szCs w:val="22"/>
        </w:rPr>
        <w:t>/2026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 xml:space="preserve">O Registro de Preços pelo prazo de 12 (doze) meses para </w:t>
      </w:r>
      <w:bookmarkStart w:id="0" w:name="_Hlk227239214"/>
      <w:r>
        <w:rPr>
          <w:rFonts w:cs="Arial" w:ascii="Arial" w:hAnsi="Arial"/>
          <w:sz w:val="22"/>
          <w:szCs w:val="22"/>
        </w:rPr>
        <w:t>eventual contratação de empresa especializada em locação de camas, beliche e colchões.</w:t>
      </w:r>
      <w:bookmarkEnd w:id="0"/>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R$ 168.884,10 (cento e sessenta e oito mil, oitocentos e oitenta e quatro reais e dez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19</w:t>
      </w:r>
      <w:r>
        <w:rPr>
          <w:rFonts w:cs="Arial" w:ascii="Arial" w:hAnsi="Arial"/>
          <w:b/>
          <w:bCs/>
          <w:sz w:val="22"/>
          <w:szCs w:val="22"/>
        </w:rPr>
        <w:t xml:space="preserve"> de </w:t>
      </w:r>
      <w:r>
        <w:rPr>
          <w:rFonts w:cs="Arial" w:ascii="Arial" w:hAnsi="Arial"/>
          <w:b/>
          <w:bCs/>
          <w:sz w:val="22"/>
          <w:szCs w:val="22"/>
        </w:rPr>
        <w:t>maio</w:t>
      </w:r>
      <w:r>
        <w:rPr>
          <w:rFonts w:cs="Arial" w:ascii="Arial" w:hAnsi="Arial"/>
          <w:b/>
          <w:bCs/>
          <w:sz w:val="22"/>
          <w:szCs w:val="22"/>
        </w:rPr>
        <w:t xml:space="preserve"> de 2026</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19</w:t>
      </w:r>
      <w:r>
        <w:rPr>
          <w:rFonts w:cs="Arial" w:ascii="Arial" w:hAnsi="Arial"/>
          <w:b w:val="false"/>
          <w:bCs w:val="false"/>
          <w:sz w:val="22"/>
          <w:szCs w:val="22"/>
        </w:rPr>
        <w:t>/</w:t>
      </w:r>
      <w:r>
        <w:rPr>
          <w:rFonts w:cs="Arial" w:ascii="Arial" w:hAnsi="Arial"/>
          <w:b w:val="false"/>
          <w:bCs w:val="false"/>
          <w:sz w:val="22"/>
          <w:szCs w:val="22"/>
        </w:rPr>
        <w:t>05</w:t>
      </w:r>
      <w:r>
        <w:rPr>
          <w:rFonts w:cs="Arial" w:ascii="Arial" w:hAnsi="Arial"/>
          <w:b w:val="false"/>
          <w:bCs w:val="false"/>
          <w:sz w:val="22"/>
          <w:szCs w:val="22"/>
        </w:rPr>
        <w:t>/2026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19</w:t>
      </w:r>
      <w:r>
        <w:rPr>
          <w:rFonts w:cs="Arial" w:ascii="Arial" w:hAnsi="Arial"/>
          <w:b w:val="false"/>
          <w:bCs w:val="false"/>
          <w:sz w:val="22"/>
          <w:szCs w:val="22"/>
        </w:rPr>
        <w:t>/</w:t>
      </w:r>
      <w:r>
        <w:rPr>
          <w:rFonts w:cs="Arial" w:ascii="Arial" w:hAnsi="Arial"/>
          <w:b w:val="false"/>
          <w:bCs w:val="false"/>
          <w:sz w:val="22"/>
          <w:szCs w:val="22"/>
        </w:rPr>
        <w:t>05</w:t>
      </w:r>
      <w:r>
        <w:rPr>
          <w:rFonts w:cs="Arial" w:ascii="Arial" w:hAnsi="Arial"/>
          <w:b w:val="false"/>
          <w:bCs w:val="false"/>
          <w:sz w:val="22"/>
          <w:szCs w:val="22"/>
        </w:rPr>
        <w:t>/2026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jc w:val="both"/>
        <w:rPr/>
      </w:pPr>
      <w:r>
        <w:rPr>
          <w:rFonts w:cs="Arial" w:ascii="Arial" w:hAnsi="Arial"/>
          <w:b/>
          <w:bCs/>
          <w:sz w:val="22"/>
          <w:szCs w:val="22"/>
        </w:rPr>
        <w:t>Início do Pregão (fase competitiva)</w:t>
        <w:tab/>
      </w:r>
      <w:r>
        <w:rPr>
          <w:rFonts w:cs="Arial" w:ascii="Arial" w:hAnsi="Arial"/>
          <w:b w:val="false"/>
          <w:bCs w:val="false"/>
          <w:sz w:val="22"/>
          <w:szCs w:val="22"/>
        </w:rPr>
        <w:t>19</w:t>
      </w:r>
      <w:r>
        <w:rPr>
          <w:rFonts w:cs="Arial" w:ascii="Arial" w:hAnsi="Arial"/>
          <w:b w:val="false"/>
          <w:bCs w:val="false"/>
          <w:sz w:val="22"/>
          <w:szCs w:val="22"/>
        </w:rPr>
        <w:t>/</w:t>
      </w:r>
      <w:r>
        <w:rPr>
          <w:rFonts w:cs="Arial" w:ascii="Arial" w:hAnsi="Arial"/>
          <w:b w:val="false"/>
          <w:bCs w:val="false"/>
          <w:sz w:val="22"/>
          <w:szCs w:val="22"/>
        </w:rPr>
        <w:t>05</w:t>
      </w:r>
      <w:r>
        <w:rPr>
          <w:rFonts w:cs="Arial" w:ascii="Arial" w:hAnsi="Arial"/>
          <w:b w:val="false"/>
          <w:bCs w:val="false"/>
          <w:sz w:val="22"/>
          <w:szCs w:val="22"/>
        </w:rPr>
        <w:t>/2026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jc w:val="both"/>
        <w:rPr>
          <w:rFonts w:ascii="Arial" w:hAnsi="Arial" w:cs="Arial"/>
          <w:b/>
          <w:bCs/>
          <w:sz w:val="22"/>
          <w:szCs w:val="22"/>
        </w:rPr>
      </w:pPr>
      <w:r>
        <w:rPr>
          <w:rFonts w:cs="Arial" w:ascii="Arial" w:hAnsi="Arial"/>
          <w:b/>
          <w:bCs/>
          <w:color w:val="000000"/>
          <w:sz w:val="22"/>
          <w:szCs w:val="22"/>
        </w:rPr>
        <w:t xml:space="preserve">SECRETARIA </w:t>
      </w:r>
      <w:r>
        <w:rPr>
          <w:rFonts w:cs="Arial" w:ascii="Arial" w:hAnsi="Arial"/>
          <w:b/>
          <w:bCs/>
          <w:sz w:val="22"/>
          <w:szCs w:val="22"/>
        </w:rPr>
        <w:t xml:space="preserve">DE ESPORTES </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2.474/2026</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22</w:t>
      </w:r>
      <w:r>
        <w:rPr>
          <w:rFonts w:cs="Arial" w:ascii="Arial" w:hAnsi="Arial"/>
          <w:b/>
          <w:sz w:val="22"/>
          <w:szCs w:val="22"/>
        </w:rPr>
        <w:t>/2026</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30</w:t>
      </w:r>
      <w:r>
        <w:rPr>
          <w:rFonts w:cs="Arial" w:ascii="Arial" w:hAnsi="Arial"/>
          <w:b/>
          <w:sz w:val="22"/>
          <w:szCs w:val="22"/>
        </w:rPr>
        <w:t>/2026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567" w:right="-54"/>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color w:val="000000"/>
          <w:sz w:val="22"/>
          <w:szCs w:val="22"/>
        </w:rPr>
        <w:t xml:space="preserve">SECRETARIA </w:t>
      </w:r>
      <w:r>
        <w:rPr>
          <w:rFonts w:cs="Arial" w:ascii="Arial" w:hAnsi="Arial"/>
          <w:b/>
          <w:bCs/>
          <w:sz w:val="22"/>
          <w:szCs w:val="22"/>
        </w:rPr>
        <w:t>DE ESPORTES,</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color w:val="auto"/>
            <w:sz w:val="22"/>
            <w:szCs w:val="22"/>
          </w:rPr>
          <w:t>Lei nº 14.133, de 2021</w:t>
        </w:r>
      </w:hyperlink>
      <w:r>
        <w:rPr>
          <w:rFonts w:cs="Arial" w:ascii="Arial" w:hAnsi="Arial"/>
          <w:sz w:val="22"/>
          <w:szCs w:val="22"/>
        </w:rPr>
        <w:t xml:space="preserve"> e Decretos 11.462/2023 e 7.999/2024, e demais legislação aplicável e, ainda, de acordo com as condições estabelecidas neste Edital.</w:t>
      </w:r>
    </w:p>
    <w:p>
      <w:pPr>
        <w:pStyle w:val="Normal"/>
        <w:spacing w:lineRule="auto" w:line="360"/>
        <w:ind w:firstLine="567" w:right="-54"/>
        <w:jc w:val="both"/>
        <w:rPr/>
      </w:pPr>
      <w:r>
        <w:rPr/>
      </w:r>
    </w:p>
    <w:p>
      <w:pPr>
        <w:pStyle w:val="Nivel01"/>
        <w:numPr>
          <w:ilvl w:val="0"/>
          <w:numId w:val="4"/>
        </w:numPr>
        <w:spacing w:lineRule="auto" w:line="360" w:before="0" w:after="0"/>
        <w:ind w:hanging="0" w:left="0"/>
        <w:rPr>
          <w:sz w:val="22"/>
          <w:szCs w:val="22"/>
          <w:lang w:eastAsia="en-US"/>
        </w:rPr>
      </w:pPr>
      <w:r>
        <w:rPr>
          <w:sz w:val="22"/>
          <w:szCs w:val="22"/>
          <w:lang w:eastAsia="en-US"/>
        </w:rPr>
        <w:t>DO OBJETO</w:t>
      </w:r>
    </w:p>
    <w:p>
      <w:pPr>
        <w:pStyle w:val="Nivel2"/>
        <w:numPr>
          <w:ilvl w:val="1"/>
          <w:numId w:val="9"/>
        </w:numPr>
        <w:tabs>
          <w:tab w:val="clear" w:pos="0"/>
        </w:tabs>
        <w:spacing w:lineRule="auto" w:line="360" w:before="0" w:after="0"/>
        <w:ind w:hanging="0" w:left="0"/>
        <w:rPr>
          <w:color w:val="auto"/>
        </w:rPr>
      </w:pPr>
      <w:r>
        <w:rPr>
          <w:color w:val="auto"/>
          <w:sz w:val="22"/>
          <w:szCs w:val="22"/>
        </w:rPr>
        <w:t xml:space="preserve">- O objeto da presente licitação é o Registro de Preço, pelo prazo de 12 (doze) meses, para </w:t>
      </w:r>
      <w:r>
        <w:rPr>
          <w:sz w:val="22"/>
          <w:szCs w:val="22"/>
        </w:rPr>
        <w:t>eventual contratação de empresa especializada em locação de camas, beliche e colchões</w:t>
      </w:r>
      <w:r>
        <w:rPr>
          <w:color w:val="auto"/>
          <w:sz w:val="22"/>
          <w:szCs w:val="22"/>
        </w:rPr>
        <w:t>, conforme condições, quantidades e exigências estabelecidas neste Edital e seus anexos.</w:t>
      </w:r>
    </w:p>
    <w:p>
      <w:pPr>
        <w:pStyle w:val="Nivel2"/>
        <w:tabs>
          <w:tab w:val="clear" w:pos="0"/>
        </w:tabs>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hanging="0" w:left="0"/>
        <w:rPr>
          <w:color w:val="auto"/>
          <w:sz w:val="22"/>
          <w:szCs w:val="22"/>
        </w:rPr>
      </w:pPr>
      <w:r>
        <w:rPr>
          <w:color w:val="auto"/>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hanging="0" w:left="0"/>
        <w:rPr>
          <w:color w:val="auto"/>
          <w:sz w:val="22"/>
          <w:szCs w:val="22"/>
        </w:rPr>
      </w:pPr>
      <w:r>
        <w:rPr>
          <w:color w:val="auto"/>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ormal"/>
        <w:spacing w:lineRule="auto" w:line="360"/>
        <w:jc w:val="both"/>
        <w:rPr/>
      </w:pPr>
      <w:r>
        <w:rPr>
          <w:rFonts w:eastAsia="MS Mincho;ＭＳ 明朝" w:cs="Arial" w:ascii="Arial" w:hAnsi="Arial"/>
          <w:kern w:val="0"/>
          <w:sz w:val="22"/>
          <w:szCs w:val="22"/>
          <w:lang w:eastAsia="pt-BR"/>
        </w:rPr>
        <w:t>1.5 – O objeto desta licitação será subsidiado com Recursos Próprios da Administração e Recursos Estaduais</w:t>
      </w:r>
      <w:r>
        <w:rPr>
          <w:rFonts w:cs="Arial" w:ascii="Arial" w:hAnsi="Arial"/>
          <w:sz w:val="22"/>
          <w:szCs w:val="22"/>
        </w:rPr>
        <w:t>.</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PARTICIPAÇÃO NA LICITAÇÃO</w:t>
      </w:r>
    </w:p>
    <w:p>
      <w:pPr>
        <w:pStyle w:val="Nivel2"/>
        <w:numPr>
          <w:ilvl w:val="1"/>
          <w:numId w:val="4"/>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4"/>
        </w:numPr>
        <w:spacing w:lineRule="auto" w:line="360" w:before="0" w:after="0"/>
        <w:ind w:hanging="0" w:left="0"/>
        <w:rPr>
          <w:b/>
          <w:bCs/>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4"/>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4"/>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4"/>
        </w:numPr>
        <w:spacing w:lineRule="auto" w:line="360" w:before="0" w:after="0"/>
        <w:ind w:hanging="0" w:left="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4"/>
        </w:numPr>
        <w:spacing w:lineRule="auto" w:line="360" w:before="0" w:after="0"/>
        <w:ind w:hanging="0" w:left="0"/>
        <w:rPr>
          <w:rFonts w:eastAsia="Times New Roman"/>
          <w:color w:val="auto"/>
          <w:sz w:val="22"/>
          <w:szCs w:val="22"/>
        </w:rPr>
      </w:pPr>
      <w:bookmarkStart w:id="1" w:name="_Ref117000692"/>
      <w:r>
        <w:rPr>
          <w:rFonts w:eastAsia="Times New Roman"/>
          <w:color w:val="auto"/>
          <w:sz w:val="22"/>
          <w:szCs w:val="22"/>
        </w:rPr>
        <w:t>Não poderão disputar esta licitação:</w:t>
      </w:r>
      <w:bookmarkEnd w:id="1"/>
    </w:p>
    <w:p>
      <w:pPr>
        <w:pStyle w:val="Normal"/>
        <w:numPr>
          <w:ilvl w:val="2"/>
          <w:numId w:val="4"/>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4"/>
        </w:numPr>
        <w:spacing w:lineRule="auto" w:line="360" w:before="0" w:after="0"/>
        <w:ind w:hanging="0" w:left="567"/>
        <w:rPr>
          <w:color w:val="auto"/>
          <w:sz w:val="22"/>
          <w:szCs w:val="22"/>
        </w:rPr>
      </w:pPr>
      <w:bookmarkStart w:id="2" w:name="_Ref113883003"/>
      <w:bookmarkStart w:id="3" w:name="_Ref113883338"/>
      <w:bookmarkEnd w:id="3"/>
      <w:r>
        <w:rPr>
          <w:color w:val="auto"/>
          <w:sz w:val="22"/>
          <w:szCs w:val="22"/>
        </w:rPr>
        <w:t>pessoa física ou jurídica que se encontre, ao tempo da licitação, impossibilitada de participar da licitação em decorrência de sanção que lhe foi imposta;</w:t>
      </w:r>
      <w:bookmarkEnd w:id="2"/>
    </w:p>
    <w:p>
      <w:pPr>
        <w:pStyle w:val="Nivel3"/>
        <w:numPr>
          <w:ilvl w:val="2"/>
          <w:numId w:val="4"/>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4"/>
        </w:numPr>
        <w:spacing w:lineRule="auto" w:line="360" w:before="0" w:after="0"/>
        <w:ind w:hanging="0" w:left="567"/>
        <w:rPr>
          <w:color w:val="auto"/>
          <w:sz w:val="22"/>
          <w:szCs w:val="22"/>
        </w:rPr>
      </w:pPr>
      <w:bookmarkStart w:id="4" w:name="_Ref113883579"/>
      <w:r>
        <w:rPr>
          <w:color w:val="auto"/>
          <w:sz w:val="22"/>
          <w:szCs w:val="22"/>
        </w:rPr>
        <w:t>empresas controladoras, controladas ou coligadas, nos termos da Lei nº 6.404, de 15 de dezembro de 1976, concorrendo entre si;</w:t>
      </w:r>
      <w:bookmarkEnd w:id="4"/>
    </w:p>
    <w:p>
      <w:pPr>
        <w:pStyle w:val="Nivel3"/>
        <w:numPr>
          <w:ilvl w:val="2"/>
          <w:numId w:val="4"/>
        </w:numPr>
        <w:spacing w:lineRule="auto" w:line="360" w:before="0" w:after="0"/>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4"/>
        </w:numPr>
        <w:spacing w:lineRule="auto" w:line="360" w:before="0" w:after="0"/>
        <w:ind w:hanging="0" w:left="567"/>
        <w:rPr>
          <w:color w:val="auto"/>
          <w:sz w:val="22"/>
          <w:szCs w:val="22"/>
        </w:rPr>
      </w:pPr>
      <w:bookmarkStart w:id="5" w:name="_Ref113962336"/>
      <w:r>
        <w:rPr>
          <w:color w:val="auto"/>
          <w:sz w:val="22"/>
          <w:szCs w:val="22"/>
        </w:rPr>
        <w:t>agente público do órgão ou entidade licitante;</w:t>
      </w:r>
      <w:bookmarkEnd w:id="5"/>
    </w:p>
    <w:p>
      <w:pPr>
        <w:pStyle w:val="Normal"/>
        <w:numPr>
          <w:ilvl w:val="2"/>
          <w:numId w:val="4"/>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4"/>
        </w:numPr>
        <w:spacing w:lineRule="auto" w:line="360" w:before="0" w:after="0"/>
        <w:ind w:hanging="0" w:left="567"/>
        <w:rPr>
          <w:color w:val="auto"/>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auto"/>
        </w:rPr>
        <w:instrText xml:space="preserve"> HYPERLINK "http://www.planalto.gov.br/ccivil_03/_ato2019-2022/2021/lei/L14133.htm" \l "art9%C2%A71"</w:instrText>
      </w:r>
      <w:r>
        <w:rPr>
          <w:rStyle w:val="Hyperlink"/>
          <w:sz w:val="22"/>
          <w:szCs w:val="22"/>
          <w:color w:val="auto"/>
        </w:rPr>
        <w:fldChar w:fldCharType="separate"/>
      </w:r>
      <w:r>
        <w:rPr>
          <w:rStyle w:val="Hyperlink"/>
          <w:color w:val="auto"/>
          <w:sz w:val="22"/>
          <w:szCs w:val="22"/>
        </w:rPr>
        <w:t>§ 1º do art. 9º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color w:val="auto"/>
          <w:sz w:val="22"/>
          <w:szCs w:val="22"/>
        </w:rPr>
      </w:pPr>
      <w:r>
        <w:rPr>
          <w:color w:val="auto"/>
          <w:sz w:val="22"/>
          <w:szCs w:val="22"/>
        </w:rPr>
      </w:r>
      <w:bookmarkStart w:id="6" w:name="art14§2"/>
      <w:bookmarkStart w:id="7" w:name="art14§2"/>
      <w:bookmarkEnd w:id="7"/>
    </w:p>
    <w:p>
      <w:pPr>
        <w:pStyle w:val="Nivel01"/>
        <w:numPr>
          <w:ilvl w:val="0"/>
          <w:numId w:val="4"/>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4"/>
        </w:numPr>
        <w:spacing w:lineRule="auto" w:line="360"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4"/>
        </w:numPr>
        <w:spacing w:lineRule="auto" w:line="360" w:before="0" w:after="0"/>
        <w:ind w:hanging="0" w:left="0"/>
        <w:rPr>
          <w:color w:val="auto"/>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4"/>
        </w:numPr>
        <w:spacing w:lineRule="auto" w:line="360" w:before="0" w:after="0"/>
        <w:ind w:hanging="0" w:left="0"/>
        <w:rPr>
          <w:color w:val="auto"/>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auto"/>
            <w:sz w:val="22"/>
            <w:szCs w:val="22"/>
          </w:rPr>
          <w:t>www.novobbmnet.com.br</w:t>
        </w:r>
      </w:hyperlink>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4"/>
        </w:numPr>
        <w:spacing w:lineRule="auto" w:line="360" w:before="0" w:after="0"/>
        <w:ind w:hanging="0" w:left="0"/>
        <w:rPr>
          <w:color w:val="auto"/>
          <w:sz w:val="22"/>
          <w:szCs w:val="22"/>
        </w:rPr>
      </w:pPr>
      <w:bookmarkStart w:id="8"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4"/>
        </w:numPr>
        <w:spacing w:lineRule="auto" w:line="360" w:before="0" w:after="0"/>
        <w:ind w:hanging="0" w:left="0"/>
        <w:rPr>
          <w:rFonts w:eastAsia="Times New Roman"/>
          <w:color w:val="auto"/>
          <w:sz w:val="22"/>
          <w:szCs w:val="22"/>
        </w:rPr>
      </w:pPr>
      <w:bookmarkStart w:id="9" w:name="_Ref113968921"/>
      <w:r>
        <w:rPr>
          <w:rFonts w:eastAsia="Times New Roman"/>
          <w:color w:val="auto"/>
          <w:sz w:val="22"/>
          <w:szCs w:val="22"/>
        </w:rPr>
        <w:t>No cadastramento da proposta inicial, o licitante declarará, em campo próprio do sistema, que:</w:t>
      </w:r>
      <w:bookmarkEnd w:id="9"/>
    </w:p>
    <w:p>
      <w:pPr>
        <w:pStyle w:val="Nivel3"/>
        <w:numPr>
          <w:ilvl w:val="2"/>
          <w:numId w:val="4"/>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4"/>
        </w:numPr>
        <w:spacing w:lineRule="auto" w:line="360" w:before="0" w:after="0"/>
        <w:ind w:hanging="0" w:left="567"/>
        <w:rPr>
          <w:color w:val="auto"/>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2"/>
          <w:numId w:val="4"/>
        </w:numPr>
        <w:spacing w:lineRule="auto" w:line="360" w:before="0" w:after="0"/>
        <w:ind w:hanging="0" w:left="567"/>
        <w:rPr>
          <w:color w:val="auto"/>
        </w:rPr>
      </w:pPr>
      <w:r>
        <w:rPr>
          <w:color w:val="auto"/>
          <w:sz w:val="22"/>
          <w:szCs w:val="22"/>
        </w:rPr>
        <w:t xml:space="preserve">Não possui, em sua cadeia produtiva, empregados executando trabalho degradante ou forçado, observando o disposto nos </w:t>
      </w:r>
      <w:hyperlink r:id="rId6">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4"/>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4"/>
        </w:numPr>
        <w:spacing w:lineRule="auto" w:line="360" w:before="0" w:after="0"/>
        <w:ind w:hanging="0" w:left="0"/>
        <w:rPr>
          <w:color w:val="auto"/>
        </w:rPr>
      </w:pPr>
      <w:bookmarkStart w:id="10" w:name="_Hlk159222170"/>
      <w:bookmarkEnd w:id="10"/>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bookmarkStart w:id="11"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11"/>
      <w:r>
        <w:rPr>
          <w:color w:val="auto"/>
          <w:sz w:val="22"/>
          <w:szCs w:val="22"/>
        </w:rPr>
        <w:t xml:space="preserve"> </w:t>
      </w:r>
    </w:p>
    <w:p>
      <w:pPr>
        <w:pStyle w:val="Nivel2"/>
        <w:numPr>
          <w:ilvl w:val="1"/>
          <w:numId w:val="4"/>
        </w:numPr>
        <w:spacing w:lineRule="auto" w:line="360" w:before="0" w:after="0"/>
        <w:ind w:hanging="0" w:left="0"/>
        <w:rPr>
          <w:color w:val="auto"/>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Hyperlink"/>
            <w:color w:val="auto"/>
            <w:sz w:val="22"/>
            <w:szCs w:val="22"/>
          </w:rPr>
          <w:t>Lei nº 14.133, de 2021</w:t>
        </w:r>
      </w:hyperlink>
      <w:r>
        <w:rPr>
          <w:color w:val="auto"/>
          <w:sz w:val="22"/>
          <w:szCs w:val="22"/>
        </w:rPr>
        <w:t>, e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4"/>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convocados para apresentação de propostas, após a fase de envio de lances.</w:t>
      </w:r>
    </w:p>
    <w:p>
      <w:pPr>
        <w:pStyle w:val="Nivel2"/>
        <w:numPr>
          <w:ilvl w:val="1"/>
          <w:numId w:val="4"/>
        </w:numPr>
        <w:spacing w:lineRule="auto" w:line="360" w:before="0" w:after="0"/>
        <w:ind w:hanging="0" w:left="0"/>
        <w:rPr>
          <w:color w:val="auto"/>
        </w:rPr>
      </w:pPr>
      <w:bookmarkStart w:id="12"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2"/>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4"/>
        </w:numPr>
        <w:spacing w:lineRule="auto" w:line="360" w:before="0" w:after="0"/>
        <w:ind w:hanging="0" w:left="567"/>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4"/>
        </w:numPr>
        <w:spacing w:lineRule="auto" w:line="360" w:before="0" w:after="0"/>
        <w:ind w:hanging="0" w:left="567"/>
        <w:rPr>
          <w:color w:val="auto"/>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4"/>
        </w:numPr>
        <w:spacing w:lineRule="auto" w:line="360" w:before="0" w:after="0"/>
        <w:ind w:hanging="0" w:left="0"/>
        <w:rPr>
          <w:color w:val="auto"/>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4"/>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4"/>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4"/>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4"/>
        </w:numPr>
        <w:spacing w:lineRule="auto" w:line="360" w:before="0" w:after="0"/>
        <w:ind w:hanging="0" w:left="0"/>
        <w:rPr>
          <w:color w:val="auto"/>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4"/>
        </w:numPr>
        <w:tabs>
          <w:tab w:val="clear" w:pos="0"/>
        </w:tabs>
        <w:spacing w:lineRule="auto" w:line="360" w:before="0" w:after="0"/>
        <w:ind w:hanging="0" w:left="0"/>
        <w:rPr>
          <w:color w:val="auto"/>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4"/>
        </w:numPr>
        <w:spacing w:lineRule="auto" w:line="360" w:before="0" w:after="0"/>
        <w:ind w:hanging="0" w:left="0"/>
        <w:rPr>
          <w:sz w:val="22"/>
          <w:szCs w:val="22"/>
        </w:rPr>
      </w:pPr>
      <w:r>
        <w:rPr>
          <w:sz w:val="22"/>
          <w:szCs w:val="22"/>
        </w:rPr>
        <w:t>DO PREENCHIMENTO DA PROPOSTA</w:t>
      </w:r>
    </w:p>
    <w:p>
      <w:pPr>
        <w:pStyle w:val="Nivel2"/>
        <w:numPr>
          <w:ilvl w:val="1"/>
          <w:numId w:val="4"/>
        </w:numPr>
        <w:spacing w:lineRule="auto" w:line="360" w:before="0" w:after="0"/>
        <w:ind w:hanging="0" w:left="0"/>
        <w:rPr>
          <w:color w:val="auto"/>
        </w:rPr>
      </w:pPr>
      <w:r>
        <w:rPr>
          <w:color w:val="auto"/>
          <w:sz w:val="22"/>
          <w:szCs w:val="22"/>
        </w:rPr>
        <w:t>O licitante deverá enviar sua proposta mediante o preenchimento, no sistema eletrônico, do campo: VALOR UNITÁRIO DO ITEM.</w:t>
      </w:r>
      <w:r>
        <w:rPr>
          <w:i/>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4"/>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4"/>
        </w:numPr>
        <w:spacing w:lineRule="auto" w:line="360" w:before="0" w:after="0"/>
        <w:ind w:hanging="0" w:left="0"/>
        <w:rPr>
          <w:color w:val="auto"/>
          <w:sz w:val="22"/>
          <w:szCs w:val="22"/>
        </w:rPr>
      </w:pPr>
      <w:r>
        <w:rPr>
          <w:color w:val="auto"/>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tabs>
          <w:tab w:val="clear" w:pos="0"/>
        </w:tabs>
        <w:spacing w:lineRule="auto" w:line="360" w:before="0" w:after="0"/>
        <w:ind w:hanging="0" w:left="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4"/>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4"/>
        </w:numPr>
        <w:spacing w:lineRule="auto" w:line="360" w:before="0" w:after="0"/>
        <w:ind w:hanging="0" w:left="0"/>
        <w:rPr>
          <w:color w:val="auto"/>
        </w:rPr>
      </w:pPr>
      <w:r>
        <w:rPr>
          <w:color w:val="auto"/>
          <w:sz w:val="22"/>
          <w:szCs w:val="22"/>
        </w:rPr>
        <w:t xml:space="preserve">O prazo de validade da proposta é de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4"/>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ormal"/>
        <w:spacing w:lineRule="auto" w:line="360"/>
        <w:jc w:val="both"/>
        <w:rPr>
          <w:rFonts w:ascii="Arial" w:hAnsi="Arial" w:cs="Arial"/>
          <w:sz w:val="22"/>
          <w:szCs w:val="22"/>
        </w:rPr>
      </w:pPr>
      <w:r>
        <w:rPr>
          <w:rFonts w:cs="Arial" w:ascii="Arial" w:hAnsi="Arial"/>
          <w:sz w:val="22"/>
          <w:szCs w:val="22"/>
          <w:u w:val="single"/>
        </w:rPr>
        <w:t>a) Empresário individual</w:t>
      </w:r>
      <w:r>
        <w:rPr>
          <w:rFonts w:cs="Arial" w:ascii="Arial" w:hAnsi="Arial"/>
          <w:sz w:val="22"/>
          <w:szCs w:val="22"/>
        </w:rPr>
        <w:t>: inscrição no Registro Público de Empresas Mercantis, a cargo da Junta Comercial da respectiva sede;</w:t>
      </w:r>
    </w:p>
    <w:p>
      <w:pPr>
        <w:pStyle w:val="Normal"/>
        <w:spacing w:lineRule="auto" w:line="360"/>
        <w:jc w:val="both"/>
        <w:rPr>
          <w:rFonts w:ascii="Arial" w:hAnsi="Arial" w:cs="Arial"/>
          <w:sz w:val="22"/>
          <w:szCs w:val="22"/>
        </w:rPr>
      </w:pPr>
      <w:r>
        <w:rPr>
          <w:rFonts w:cs="Arial" w:ascii="Arial" w:hAnsi="Arial"/>
          <w:sz w:val="22"/>
          <w:szCs w:val="22"/>
          <w:u w:val="single"/>
        </w:rPr>
        <w:t>b) Microempreendedor Individual</w:t>
      </w:r>
      <w:r>
        <w:rPr>
          <w:rFonts w:cs="Arial" w:ascii="Arial" w:hAnsi="Arial"/>
          <w:sz w:val="22"/>
          <w:szCs w:val="22"/>
        </w:rPr>
        <w:t xml:space="preserve"> - MEI: Certificado da Condição de Microempreendedor Individual - CCMEI, cuja aceitação ficará condicionada à verificação da autenticidade no sítio </w:t>
      </w:r>
      <w:hyperlink r:id="rId9">
        <w:r>
          <w:rPr>
            <w:rStyle w:val="Hyperlink"/>
            <w:rFonts w:cs="Arial" w:ascii="Arial" w:hAnsi="Arial"/>
            <w:sz w:val="22"/>
            <w:szCs w:val="22"/>
          </w:rPr>
          <w:t>https://www.gov.br/empresas-enegocios/pt-br/empreendedor</w:t>
        </w:r>
      </w:hyperlink>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u w:val="single"/>
        </w:rPr>
        <w:t>c) Sociedade empresária, sociedade limitada unipessoal – SLU</w:t>
      </w:r>
      <w:r>
        <w:rPr>
          <w:rFonts w:cs="Arial" w:ascii="Arial" w:hAnsi="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01"/>
        <w:numPr>
          <w:ilvl w:val="0"/>
          <w:numId w:val="8"/>
        </w:numPr>
        <w:spacing w:lineRule="auto" w:line="360" w:before="0" w:after="0"/>
        <w:ind w:hanging="0" w:left="0"/>
        <w:rPr/>
      </w:pPr>
      <w:r>
        <w:rPr>
          <w:b w:val="false"/>
          <w:bCs w:val="false"/>
          <w:sz w:val="22"/>
          <w:szCs w:val="22"/>
          <w:u w:val="single"/>
        </w:rPr>
        <w:t xml:space="preserve"> </w:t>
      </w:r>
      <w:r>
        <w:rPr>
          <w:b w:val="false"/>
          <w:bCs w:val="false"/>
          <w:sz w:val="22"/>
          <w:szCs w:val="22"/>
          <w:u w:val="single"/>
        </w:rPr>
        <w:t>Sociedade empresária estrangeira</w:t>
      </w:r>
      <w:r>
        <w:rPr>
          <w:b w:val="false"/>
          <w:bCs w:val="false"/>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01"/>
        <w:numPr>
          <w:ilvl w:val="0"/>
          <w:numId w:val="8"/>
        </w:numPr>
        <w:spacing w:lineRule="auto" w:line="360" w:before="0" w:after="0"/>
        <w:ind w:hanging="0" w:left="0"/>
        <w:rPr/>
      </w:pPr>
      <w:r>
        <w:rPr>
          <w:b w:val="false"/>
          <w:bCs w:val="false"/>
          <w:sz w:val="22"/>
          <w:szCs w:val="22"/>
          <w:u w:val="single"/>
        </w:rPr>
        <w:t>Sociedade simples</w:t>
      </w:r>
      <w:r>
        <w:rPr>
          <w:b w:val="false"/>
          <w:bCs w:val="false"/>
          <w:sz w:val="22"/>
          <w:szCs w:val="22"/>
        </w:rPr>
        <w:t>: inscrição do ato constitutivo no Registro Civil de Pessoas Jurídicas do local de sua sede, acompanhada de documento comprobatório de seus administradores;</w:t>
      </w:r>
    </w:p>
    <w:p>
      <w:pPr>
        <w:pStyle w:val="Nivel01"/>
        <w:numPr>
          <w:ilvl w:val="0"/>
          <w:numId w:val="8"/>
        </w:numPr>
        <w:spacing w:lineRule="auto" w:line="360" w:before="0" w:after="0"/>
        <w:ind w:hanging="0" w:left="0"/>
        <w:rPr/>
      </w:pPr>
      <w:r>
        <w:rPr>
          <w:b w:val="false"/>
          <w:bCs w:val="false"/>
          <w:sz w:val="22"/>
          <w:szCs w:val="22"/>
          <w:u w:val="single"/>
        </w:rPr>
        <w:t>Decreto de autorização</w:t>
      </w:r>
      <w:r>
        <w:rPr>
          <w:b w:val="false"/>
          <w:bCs w:val="false"/>
          <w:sz w:val="22"/>
          <w:szCs w:val="22"/>
        </w:rPr>
        <w:t>, em se tratando de empresa ou sociedade estrangeira em funcionamento no País, e ato de registro ou autorização para funcionamento expedidos pelo órgão competente, quando a atividade assim o exigir.</w:t>
      </w:r>
    </w:p>
    <w:p>
      <w:pPr>
        <w:pStyle w:val="Nivel01"/>
        <w:numPr>
          <w:ilvl w:val="0"/>
          <w:numId w:val="8"/>
        </w:numPr>
        <w:spacing w:lineRule="auto" w:line="360" w:before="0" w:after="0"/>
        <w:ind w:hanging="11" w:left="0"/>
        <w:rPr>
          <w:b w:val="false"/>
          <w:bCs w:val="false"/>
          <w:sz w:val="22"/>
          <w:szCs w:val="22"/>
        </w:rPr>
      </w:pPr>
      <w:r>
        <w:rPr>
          <w:b w:val="false"/>
          <w:bCs w:val="false"/>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numPr>
          <w:ilvl w:val="0"/>
          <w:numId w:val="4"/>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4"/>
        </w:numPr>
        <w:spacing w:lineRule="auto" w:line="360"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4"/>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4"/>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4"/>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4"/>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4"/>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4"/>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4"/>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4"/>
        </w:numPr>
        <w:spacing w:lineRule="auto" w:line="360" w:before="0" w:after="0"/>
        <w:ind w:hanging="0" w:left="0"/>
        <w:rPr>
          <w:color w:val="auto"/>
          <w:sz w:val="22"/>
          <w:szCs w:val="22"/>
        </w:rPr>
      </w:pPr>
      <w:r>
        <w:rPr>
          <w:color w:val="auto"/>
          <w:sz w:val="22"/>
          <w:szCs w:val="22"/>
        </w:rPr>
        <w:t>O lance deverá ser ofertado pelo valor unitário do item.</w:t>
      </w:r>
    </w:p>
    <w:p>
      <w:pPr>
        <w:pStyle w:val="Nivel2"/>
        <w:numPr>
          <w:ilvl w:val="1"/>
          <w:numId w:val="4"/>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4"/>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4"/>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4"/>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4"/>
        </w:numPr>
        <w:spacing w:lineRule="auto" w:line="360" w:before="0" w:after="0"/>
        <w:ind w:hanging="0" w:left="0"/>
        <w:rPr>
          <w:color w:val="auto"/>
          <w:sz w:val="22"/>
          <w:szCs w:val="22"/>
        </w:rPr>
      </w:pPr>
      <w:bookmarkStart w:id="13" w:name="_Hlk113697759"/>
      <w:bookmarkEnd w:id="13"/>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4"/>
        </w:numPr>
        <w:spacing w:lineRule="auto" w:line="360" w:before="0" w:after="0"/>
        <w:ind w:hanging="0" w:left="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4"/>
        </w:numPr>
        <w:spacing w:lineRule="auto" w:line="360" w:before="0" w:after="0"/>
        <w:ind w:hanging="0" w:left="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4"/>
        </w:numPr>
        <w:spacing w:lineRule="auto" w:line="360" w:before="0" w:after="0"/>
        <w:ind w:hanging="0" w:left="0"/>
        <w:rPr>
          <w:color w:val="auto"/>
        </w:rPr>
      </w:pPr>
      <w:bookmarkStart w:id="14" w:name="_Hlk113697816"/>
      <w:bookmarkEnd w:id="14"/>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4"/>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4"/>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4"/>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4"/>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4"/>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4"/>
        </w:numPr>
        <w:spacing w:lineRule="auto" w:line="360" w:before="0" w:after="0"/>
        <w:ind w:hanging="0" w:left="0"/>
        <w:rPr>
          <w:color w:val="auto"/>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0">
        <w:r>
          <w:rPr>
            <w:rStyle w:val="Hyperlink"/>
            <w:rFonts w:eastAsia="Zurich BT"/>
            <w:color w:val="auto"/>
            <w:sz w:val="22"/>
            <w:szCs w:val="22"/>
          </w:rPr>
          <w:t>Decreto nº 8.538, de 2015</w:t>
        </w:r>
      </w:hyperlink>
      <w:r>
        <w:rPr>
          <w:rFonts w:eastAsia="Zurich BT"/>
          <w:color w:val="auto"/>
          <w:sz w:val="22"/>
          <w:szCs w:val="22"/>
        </w:rPr>
        <w:t>.</w:t>
      </w:r>
    </w:p>
    <w:p>
      <w:pPr>
        <w:pStyle w:val="Nivel3"/>
        <w:numPr>
          <w:ilvl w:val="2"/>
          <w:numId w:val="4"/>
        </w:numPr>
        <w:spacing w:lineRule="auto" w:line="360" w:before="0" w:after="0"/>
        <w:ind w:hanging="0" w:left="0"/>
        <w:rPr>
          <w:color w:val="auto"/>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4"/>
        </w:numPr>
        <w:spacing w:lineRule="auto" w:line="360" w:before="0" w:after="0"/>
        <w:ind w:hanging="0" w:left="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4"/>
        </w:numPr>
        <w:spacing w:lineRule="auto" w:line="360" w:before="0" w:after="0"/>
        <w:ind w:hanging="0" w:left="0"/>
        <w:rPr>
          <w:color w:val="auto"/>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4"/>
        </w:numPr>
        <w:spacing w:lineRule="auto" w:line="360" w:before="0" w:after="0"/>
        <w:ind w:hanging="0" w:left="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4"/>
        </w:numPr>
        <w:spacing w:lineRule="auto" w:line="360"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4"/>
        </w:numPr>
        <w:spacing w:lineRule="auto" w:line="360" w:before="0" w:after="0"/>
        <w:ind w:hanging="0" w:left="0"/>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4"/>
        </w:numPr>
        <w:spacing w:lineRule="auto" w:line="360" w:before="0" w:after="0"/>
        <w:ind w:hanging="0" w:left="0"/>
        <w:rPr>
          <w:color w:val="auto"/>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4"/>
        </w:numPr>
        <w:spacing w:lineRule="auto" w:line="360" w:before="0" w:after="0"/>
        <w:ind w:hanging="0" w:left="0"/>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4"/>
        </w:numPr>
        <w:spacing w:lineRule="auto" w:line="360" w:before="0" w:after="0"/>
        <w:ind w:hanging="0" w:left="0"/>
        <w:rPr>
          <w:color w:val="auto"/>
        </w:rPr>
      </w:pPr>
      <w:bookmarkStart w:id="15" w:name="_Hlk114646655"/>
      <w:r>
        <w:rPr>
          <w:color w:val="auto"/>
          <w:sz w:val="22"/>
          <w:szCs w:val="22"/>
        </w:rPr>
        <w:t>Após a negociação do preço, o Pregoeiro iniciará a fase de aceitação e julgamento da proposta.</w:t>
      </w:r>
      <w:bookmarkEnd w:id="15"/>
      <w:r>
        <w:rPr>
          <w:color w:val="auto"/>
          <w:sz w:val="22"/>
          <w:szCs w:val="22"/>
        </w:rPr>
        <w:t xml:space="preserve"> </w:t>
      </w:r>
    </w:p>
    <w:p>
      <w:pPr>
        <w:pStyle w:val="ListParagraph"/>
        <w:widowControl w:val="false"/>
        <w:spacing w:lineRule="auto" w:line="360" w:before="0" w:after="0"/>
        <w:ind w:left="0"/>
        <w:jc w:val="both"/>
        <w:rPr>
          <w:rFonts w:ascii="Arial" w:hAnsi="Arial" w:cs="Arial"/>
        </w:rPr>
      </w:pPr>
      <w:bookmarkStart w:id="16" w:name="_Hlk204237234"/>
      <w:r>
        <w:rPr>
          <w:rFonts w:cs="Arial" w:ascii="Arial" w:hAnsi="Arial"/>
        </w:rPr>
        <w:t>6.23 - Havendo empate entre propostas ou lances, o critério de desempate será aquele previsto no art. 60 da Lei nº 14.133, de 2021, nesta ordem: </w:t>
      </w:r>
    </w:p>
    <w:p>
      <w:pPr>
        <w:pStyle w:val="ListParagraph"/>
        <w:widowControl w:val="false"/>
        <w:numPr>
          <w:ilvl w:val="0"/>
          <w:numId w:val="13"/>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3"/>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3"/>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3"/>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6.24 - Persistindo o empate, será assegurada preferência, sucessivamente, aos bens e serviços produzidos ou prestados por: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4"/>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jc w:val="both"/>
        <w:rPr>
          <w:rFonts w:ascii="Arial" w:hAnsi="Arial" w:cs="Arial"/>
          <w:highlight w:val="yellow"/>
        </w:rPr>
      </w:pPr>
      <w:r>
        <w:rPr>
          <w:rFonts w:cs="Arial" w:ascii="Arial" w:hAnsi="Arial"/>
        </w:rPr>
        <w:t> </w:t>
      </w:r>
      <w:r>
        <w:rPr>
          <w:rFonts w:cs="Arial" w:ascii="Arial" w:hAnsi="Arial"/>
        </w:rPr>
        <w:t xml:space="preserve">6.26 - Persistindo o empate após a aplicação dos critérios estabelecidos no artigo 60 da Lei nº 14.133, de 2021, poderá ser aplicado sorteio conforme disposto no artigo 28 da Instrução Normativa SEGES/MGI Nº 79, de 12 de setembro de 2024. </w:t>
      </w:r>
      <w:bookmarkEnd w:id="16"/>
    </w:p>
    <w:p>
      <w:pPr>
        <w:pStyle w:val="Nivel2"/>
        <w:tabs>
          <w:tab w:val="clear" w:pos="0"/>
        </w:tabs>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numPr>
          <w:ilvl w:val="0"/>
          <w:numId w:val="4"/>
        </w:numPr>
        <w:spacing w:lineRule="auto" w:line="360" w:before="0" w:after="0"/>
        <w:ind w:hanging="0" w:left="0"/>
        <w:rPr>
          <w:sz w:val="22"/>
          <w:szCs w:val="22"/>
        </w:rPr>
      </w:pPr>
      <w:r>
        <w:rPr>
          <w:sz w:val="22"/>
          <w:szCs w:val="22"/>
        </w:rPr>
        <w:t>DA FASE DE JULGAMENTO</w:t>
      </w:r>
    </w:p>
    <w:p>
      <w:pPr>
        <w:pStyle w:val="Nivel2"/>
        <w:numPr>
          <w:ilvl w:val="1"/>
          <w:numId w:val="4"/>
        </w:numPr>
        <w:spacing w:lineRule="auto" w:line="360" w:before="0" w:after="0"/>
        <w:ind w:hanging="0" w:left="0"/>
        <w:rPr>
          <w:color w:val="auto"/>
        </w:rPr>
      </w:pPr>
      <w:bookmarkStart w:id="17"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7"/>
      <w:r>
        <w:rPr>
          <w:color w:val="auto"/>
          <w:sz w:val="22"/>
          <w:szCs w:val="22"/>
          <w:lang w:eastAsia="ar-SA"/>
        </w:rPr>
        <w:t>especialmente quanto à existência de sanção que impeça a participação no certame ou a futura contratação.</w:t>
      </w:r>
    </w:p>
    <w:p>
      <w:pPr>
        <w:pStyle w:val="Nivel2"/>
        <w:numPr>
          <w:ilvl w:val="1"/>
          <w:numId w:val="4"/>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4"/>
        </w:numPr>
        <w:spacing w:lineRule="auto" w:line="360" w:before="0" w:after="0"/>
        <w:ind w:hanging="0" w:left="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4"/>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4"/>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4"/>
        </w:numPr>
        <w:spacing w:lineRule="auto" w:line="360" w:before="0" w:after="0"/>
        <w:ind w:hanging="0" w:left="0"/>
        <w:rPr>
          <w:color w:val="auto"/>
          <w:sz w:val="22"/>
          <w:szCs w:val="22"/>
        </w:rPr>
      </w:pPr>
      <w:r>
        <w:rPr>
          <w:color w:val="auto"/>
          <w:sz w:val="22"/>
          <w:szCs w:val="22"/>
        </w:rPr>
        <w:t>contiver vícios insanáveis;</w:t>
      </w:r>
    </w:p>
    <w:p>
      <w:pPr>
        <w:pStyle w:val="Nivel3"/>
        <w:numPr>
          <w:ilvl w:val="2"/>
          <w:numId w:val="4"/>
        </w:numPr>
        <w:spacing w:lineRule="auto" w:line="360" w:before="0" w:after="0"/>
        <w:ind w:hanging="0" w:left="0"/>
        <w:rPr>
          <w:color w:val="auto"/>
          <w:sz w:val="22"/>
          <w:szCs w:val="22"/>
        </w:rPr>
      </w:pPr>
      <w:r>
        <w:rPr>
          <w:color w:val="auto"/>
          <w:sz w:val="22"/>
          <w:szCs w:val="22"/>
        </w:rPr>
        <w:t>não obedecer às especificações técnicas contidas no Termo de Referência;</w:t>
      </w:r>
    </w:p>
    <w:p>
      <w:pPr>
        <w:pStyle w:val="Nivel3"/>
        <w:numPr>
          <w:ilvl w:val="2"/>
          <w:numId w:val="4"/>
        </w:numPr>
        <w:spacing w:lineRule="auto" w:line="360" w:before="0" w:after="0"/>
        <w:ind w:hanging="0" w:left="0"/>
        <w:rPr>
          <w:color w:val="auto"/>
          <w:sz w:val="22"/>
          <w:szCs w:val="22"/>
        </w:rPr>
      </w:pPr>
      <w:r>
        <w:rPr>
          <w:color w:val="auto"/>
          <w:sz w:val="22"/>
          <w:szCs w:val="22"/>
        </w:rPr>
        <w:t>apresentar preços inexequíveis ou permanecerem acima do preço máximo definido para a contratação;</w:t>
      </w:r>
    </w:p>
    <w:p>
      <w:pPr>
        <w:pStyle w:val="Nivel3"/>
        <w:numPr>
          <w:ilvl w:val="2"/>
          <w:numId w:val="4"/>
        </w:numPr>
        <w:spacing w:lineRule="auto" w:line="360" w:before="0" w:after="0"/>
        <w:ind w:hanging="0" w:left="0"/>
        <w:rPr>
          <w:color w:val="auto"/>
          <w:sz w:val="22"/>
          <w:szCs w:val="22"/>
        </w:rPr>
      </w:pPr>
      <w:r>
        <w:rPr>
          <w:color w:val="auto"/>
          <w:sz w:val="22"/>
          <w:szCs w:val="22"/>
        </w:rPr>
        <w:t>não tiverem sua exequibilidade demonstrada, quando exigido pela Administração;</w:t>
      </w:r>
    </w:p>
    <w:p>
      <w:pPr>
        <w:pStyle w:val="Nivel3"/>
        <w:numPr>
          <w:ilvl w:val="2"/>
          <w:numId w:val="4"/>
        </w:numPr>
        <w:spacing w:lineRule="auto" w:line="360" w:before="0" w:after="0"/>
        <w:ind w:hanging="0" w:left="0"/>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4"/>
        </w:numPr>
        <w:spacing w:lineRule="auto" w:line="360" w:before="0" w:after="0"/>
        <w:ind w:hanging="0" w:lef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4"/>
        </w:numPr>
        <w:spacing w:lineRule="auto" w:line="360" w:before="0" w:after="0"/>
        <w:ind w:hanging="0" w:left="0"/>
        <w:rPr>
          <w:color w:val="auto"/>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color w:val="auto"/>
          <w:sz w:val="22"/>
          <w:szCs w:val="22"/>
          <w:highlight w:val="yellow"/>
        </w:rPr>
      </w:pPr>
      <w:r>
        <w:rPr>
          <w:b/>
          <w:color w:val="auto"/>
          <w:sz w:val="22"/>
          <w:szCs w:val="22"/>
          <w:highlight w:val="yellow"/>
        </w:rPr>
      </w:r>
    </w:p>
    <w:p>
      <w:pPr>
        <w:pStyle w:val="Nivel01"/>
        <w:numPr>
          <w:ilvl w:val="0"/>
          <w:numId w:val="4"/>
        </w:numPr>
        <w:spacing w:lineRule="auto" w:line="360" w:before="0" w:after="0"/>
        <w:ind w:hanging="0" w:left="0"/>
        <w:rPr>
          <w:sz w:val="22"/>
          <w:szCs w:val="22"/>
        </w:rPr>
      </w:pPr>
      <w:r>
        <w:rPr>
          <w:sz w:val="22"/>
          <w:szCs w:val="22"/>
        </w:rPr>
        <w:t>DA FASE DE HABILITAÇÃO</w:t>
      </w:r>
    </w:p>
    <w:p>
      <w:pPr>
        <w:pStyle w:val="Nivel2"/>
        <w:numPr>
          <w:ilvl w:val="1"/>
          <w:numId w:val="4"/>
        </w:numPr>
        <w:spacing w:lineRule="auto" w:line="360" w:before="0" w:after="0"/>
        <w:ind w:hanging="0" w:left="0"/>
        <w:rPr>
          <w:color w:val="auto"/>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rStyle w:val="InternetLink"/>
          <w:color w:val="auto"/>
          <w:sz w:val="22"/>
          <w:szCs w:val="22"/>
        </w:rPr>
        <w:t>.</w:t>
      </w:r>
    </w:p>
    <w:p>
      <w:pPr>
        <w:pStyle w:val="ListParagraph"/>
        <w:numPr>
          <w:ilvl w:val="0"/>
          <w:numId w:val="16"/>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6"/>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6"/>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6"/>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6"/>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6"/>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6"/>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6"/>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1"/>
          <w:numId w:val="16"/>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Nivel2"/>
        <w:numPr>
          <w:ilvl w:val="1"/>
          <w:numId w:val="16"/>
        </w:numPr>
        <w:tabs>
          <w:tab w:val="clear" w:pos="0"/>
          <w:tab w:val="left" w:pos="-1055" w:leader="none"/>
        </w:tabs>
        <w:spacing w:lineRule="auto" w:line="360" w:before="0" w:after="0"/>
        <w:ind w:hanging="0" w:left="0"/>
        <w:rPr/>
      </w:pPr>
      <w:r>
        <w:rPr>
          <w:sz w:val="22"/>
          <w:szCs w:val="22"/>
        </w:rPr>
        <w:t>Os documentos exigidos para fins de habilitação poderão ser apresentados em original, por cópia autenticada, através do sistema da BBMnet.</w:t>
      </w:r>
    </w:p>
    <w:p>
      <w:pPr>
        <w:pStyle w:val="Nivel2"/>
        <w:numPr>
          <w:ilvl w:val="1"/>
          <w:numId w:val="16"/>
        </w:numPr>
        <w:tabs>
          <w:tab w:val="clear" w:pos="0"/>
        </w:tabs>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6"/>
        </w:numPr>
        <w:tabs>
          <w:tab w:val="clear" w:pos="0"/>
        </w:tabs>
        <w:spacing w:lineRule="auto" w:line="360" w:before="0" w:after="0"/>
        <w:ind w:hanging="0" w:left="0"/>
        <w:rPr/>
      </w:pPr>
      <w:bookmarkStart w:id="18" w:name="_Hlk204237513"/>
      <w:bookmarkStart w:id="19"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9"/>
      <w:r>
        <w:rPr>
          <w:sz w:val="22"/>
          <w:szCs w:val="22"/>
        </w:rPr>
        <w:t>contado da solicitação do Agente de Contratação.</w:t>
      </w:r>
      <w:bookmarkEnd w:id="18"/>
    </w:p>
    <w:p>
      <w:pPr>
        <w:pStyle w:val="Nivel2"/>
        <w:numPr>
          <w:ilvl w:val="1"/>
          <w:numId w:val="16"/>
        </w:numPr>
        <w:tabs>
          <w:tab w:val="clear" w:pos="0"/>
        </w:tabs>
        <w:spacing w:lineRule="auto" w:line="360" w:before="0" w:after="0"/>
        <w:ind w:hanging="0" w:left="0"/>
        <w:rPr>
          <w:color w:val="auto"/>
        </w:rPr>
      </w:pPr>
      <w:r>
        <w:rPr>
          <w:sz w:val="22"/>
          <w:szCs w:val="22"/>
        </w:rPr>
        <w:t xml:space="preserve">A exigência das documentações de habilitação somente será feita em relação ao licitante </w:t>
      </w:r>
      <w:r>
        <w:rPr>
          <w:color w:val="auto"/>
          <w:sz w:val="22"/>
          <w:szCs w:val="22"/>
        </w:rPr>
        <w:t>vencedor.</w:t>
      </w:r>
    </w:p>
    <w:p>
      <w:pPr>
        <w:pStyle w:val="Nivel2"/>
        <w:numPr>
          <w:ilvl w:val="1"/>
          <w:numId w:val="16"/>
        </w:numPr>
        <w:tabs>
          <w:tab w:val="clear" w:pos="0"/>
        </w:tabs>
        <w:spacing w:lineRule="auto" w:line="360" w:before="0" w:after="0"/>
        <w:ind w:hanging="0" w:left="0"/>
        <w:rPr>
          <w:color w:val="auto"/>
          <w:sz w:val="22"/>
          <w:szCs w:val="22"/>
        </w:rPr>
      </w:pPr>
      <w:bookmarkStart w:id="20"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20"/>
      <w:r>
        <w:rPr>
          <w:color w:val="auto"/>
          <w:sz w:val="22"/>
          <w:szCs w:val="22"/>
        </w:rPr>
        <w:t>.</w:t>
      </w:r>
    </w:p>
    <w:p>
      <w:pPr>
        <w:pStyle w:val="Nivel2"/>
        <w:numPr>
          <w:ilvl w:val="1"/>
          <w:numId w:val="16"/>
        </w:numPr>
        <w:tabs>
          <w:tab w:val="clear" w:pos="0"/>
        </w:tabs>
        <w:spacing w:lineRule="auto" w:line="360" w:before="0" w:after="0"/>
        <w:ind w:hanging="0" w:left="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
          <w:color w:val="auto"/>
          <w:sz w:val="22"/>
          <w:szCs w:val="22"/>
        </w:rPr>
        <w:t>)</w:t>
      </w:r>
    </w:p>
    <w:p>
      <w:pPr>
        <w:pStyle w:val="Nivel3"/>
        <w:numPr>
          <w:ilvl w:val="2"/>
          <w:numId w:val="16"/>
        </w:numPr>
        <w:tabs>
          <w:tab w:val="clear" w:pos="0"/>
        </w:tabs>
        <w:spacing w:lineRule="auto" w:line="360" w:before="0" w:after="0"/>
        <w:ind w:hanging="0" w:left="0"/>
        <w:rPr>
          <w:color w:val="auto"/>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16"/>
        </w:numPr>
        <w:tabs>
          <w:tab w:val="clear" w:pos="0"/>
        </w:tabs>
        <w:spacing w:lineRule="auto" w:line="360" w:before="0" w:after="0"/>
        <w:ind w:hanging="0" w:left="0"/>
        <w:rPr>
          <w:color w:val="auto"/>
        </w:rPr>
      </w:pPr>
      <w:r>
        <w:rPr>
          <w:color w:val="auto"/>
          <w:sz w:val="22"/>
          <w:szCs w:val="22"/>
        </w:rPr>
        <w:t>atualização de documentos cuja validade tenha expirado após a data de recebimento das propostas;</w:t>
      </w:r>
    </w:p>
    <w:p>
      <w:pPr>
        <w:pStyle w:val="Nivel2"/>
        <w:numPr>
          <w:ilvl w:val="1"/>
          <w:numId w:val="16"/>
        </w:numPr>
        <w:tabs>
          <w:tab w:val="clear" w:pos="0"/>
        </w:tabs>
        <w:spacing w:lineRule="auto" w:line="360" w:before="0" w:after="0"/>
        <w:ind w:hanging="0" w:left="0"/>
        <w:rPr>
          <w:color w:val="auto"/>
        </w:rPr>
      </w:pPr>
      <w:bookmarkStart w:id="21"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2" w:name="_Ref114665528"/>
      <w:bookmarkEnd w:id="21"/>
    </w:p>
    <w:p>
      <w:pPr>
        <w:pStyle w:val="Nivel2"/>
        <w:numPr>
          <w:ilvl w:val="1"/>
          <w:numId w:val="16"/>
        </w:numPr>
        <w:tabs>
          <w:tab w:val="clear" w:pos="0"/>
        </w:tabs>
        <w:spacing w:lineRule="auto" w:line="360" w:before="0" w:after="0"/>
        <w:ind w:hanging="0" w:left="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2"/>
    </w:p>
    <w:p>
      <w:pPr>
        <w:pStyle w:val="Nivel2"/>
        <w:numPr>
          <w:ilvl w:val="1"/>
          <w:numId w:val="16"/>
        </w:numPr>
        <w:spacing w:lineRule="auto" w:line="360" w:before="0" w:after="0"/>
        <w:ind w:hanging="0" w:left="0"/>
        <w:rPr>
          <w:rFonts w:eastAsia="Times New Roman"/>
          <w:color w:val="auto"/>
          <w:kern w:val="2"/>
          <w:sz w:val="22"/>
          <w:szCs w:val="22"/>
        </w:rPr>
      </w:pPr>
      <w:bookmarkStart w:id="23" w:name="_Hlk204237715"/>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 declaração de autenticidade por advogado, sob sua responsabilidade pessoal;</w:t>
      </w:r>
    </w:p>
    <w:p>
      <w:pPr>
        <w:pStyle w:val="Nivel2"/>
        <w:numPr>
          <w:ilvl w:val="0"/>
          <w:numId w:val="15"/>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before="0" w:after="0"/>
        <w:ind w:left="0"/>
        <w:jc w:val="both"/>
        <w:rPr/>
      </w:pPr>
      <w:bookmarkStart w:id="24" w:name="_Hlk204237715"/>
      <w:r>
        <w:rPr>
          <w:rFonts w:cs="Arial" w:ascii="Arial" w:hAnsi="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4"/>
    </w:p>
    <w:p>
      <w:pPr>
        <w:pStyle w:val="Nivel2"/>
        <w:tabs>
          <w:tab w:val="clear" w:pos="0"/>
        </w:tabs>
        <w:spacing w:lineRule="auto" w:line="360" w:before="0" w:after="0"/>
        <w:ind w:hanging="0" w:left="0"/>
        <w:rPr>
          <w:color w:val="auto"/>
        </w:rPr>
      </w:pPr>
      <w:r>
        <w:rPr>
          <w:color w:val="auto"/>
        </w:rPr>
      </w:r>
    </w:p>
    <w:p>
      <w:pPr>
        <w:pStyle w:val="Nivel01"/>
        <w:numPr>
          <w:ilvl w:val="0"/>
          <w:numId w:val="4"/>
        </w:numPr>
        <w:spacing w:lineRule="auto" w:line="360" w:before="0" w:after="0"/>
        <w:ind w:hanging="0" w:left="0"/>
        <w:rPr>
          <w:sz w:val="22"/>
          <w:szCs w:val="22"/>
        </w:rPr>
      </w:pPr>
      <w:r>
        <w:rPr>
          <w:sz w:val="22"/>
          <w:szCs w:val="22"/>
        </w:rPr>
        <w:t>DA ATA DE REGISTRO DE PREÇOS</w:t>
      </w:r>
    </w:p>
    <w:p>
      <w:pPr>
        <w:pStyle w:val="Nivel2"/>
        <w:numPr>
          <w:ilvl w:val="1"/>
          <w:numId w:val="4"/>
        </w:numPr>
        <w:spacing w:lineRule="auto" w:line="360" w:before="0" w:after="0"/>
        <w:ind w:hanging="0" w:left="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4"/>
        </w:numPr>
        <w:spacing w:lineRule="auto" w:line="360" w:before="0" w:after="0"/>
        <w:ind w:hanging="0" w:left="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hanging="0" w:left="0"/>
        <w:rPr>
          <w:iCs/>
          <w:color w:val="auto"/>
          <w:sz w:val="22"/>
          <w:szCs w:val="22"/>
        </w:rPr>
      </w:pPr>
      <w:r>
        <w:rPr>
          <w:iCs/>
          <w:color w:val="auto"/>
          <w:sz w:val="22"/>
          <w:szCs w:val="22"/>
        </w:rPr>
        <w:t>(a) a solicitação seja devidamente justificada e apresentada dentro do prazo; e</w:t>
      </w:r>
    </w:p>
    <w:p>
      <w:pPr>
        <w:pStyle w:val="Nivel2"/>
        <w:tabs>
          <w:tab w:val="clear" w:pos="0"/>
        </w:tabs>
        <w:spacing w:lineRule="auto" w:line="360" w:before="0" w:after="0"/>
        <w:ind w:hanging="0" w:left="0"/>
        <w:rPr>
          <w:iCs/>
          <w:color w:val="auto"/>
          <w:sz w:val="22"/>
          <w:szCs w:val="22"/>
        </w:rPr>
      </w:pPr>
      <w:r>
        <w:rPr>
          <w:iCs/>
          <w:color w:val="auto"/>
          <w:sz w:val="22"/>
          <w:szCs w:val="22"/>
        </w:rPr>
        <w:t>(b) a justificativa apresentada seja aceita pela Administração.</w:t>
      </w:r>
    </w:p>
    <w:p>
      <w:pPr>
        <w:pStyle w:val="Nivel2"/>
        <w:numPr>
          <w:ilvl w:val="1"/>
          <w:numId w:val="4"/>
        </w:numPr>
        <w:spacing w:lineRule="auto" w:line="360" w:before="0" w:after="0"/>
        <w:ind w:hanging="0" w:left="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4"/>
        </w:numPr>
        <w:spacing w:lineRule="auto" w:line="360" w:before="0" w:after="0"/>
        <w:ind w:hanging="0" w:left="0"/>
        <w:rPr>
          <w:color w:val="auto"/>
          <w:sz w:val="22"/>
          <w:szCs w:val="22"/>
        </w:rPr>
      </w:pPr>
      <w:r>
        <w:rPr>
          <w:color w:val="auto"/>
          <w:sz w:val="22"/>
          <w:szCs w:val="22"/>
        </w:rPr>
        <w:t>O preço registrado, com a indicação dos fornecedores, será divulgado no PNCP e disponibilizado durante a vigência da ata de registro de preços.</w:t>
      </w:r>
    </w:p>
    <w:p>
      <w:pPr>
        <w:pStyle w:val="Nivel2"/>
        <w:numPr>
          <w:ilvl w:val="1"/>
          <w:numId w:val="4"/>
        </w:numPr>
        <w:spacing w:lineRule="auto" w:line="360" w:before="0" w:after="0"/>
        <w:ind w:hanging="0" w:lef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4"/>
        </w:numPr>
        <w:spacing w:lineRule="auto" w:line="360" w:before="0" w:after="0"/>
        <w:ind w:hanging="0" w:left="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 xml:space="preserve">DA FORMAÇÃO DO CADASTRO DE RESERVA </w:t>
      </w:r>
    </w:p>
    <w:p>
      <w:pPr>
        <w:pStyle w:val="Nivel2"/>
        <w:numPr>
          <w:ilvl w:val="1"/>
          <w:numId w:val="4"/>
        </w:numPr>
        <w:spacing w:lineRule="auto" w:line="360" w:before="0" w:after="0"/>
        <w:ind w:hanging="0" w:left="0"/>
        <w:rPr>
          <w:color w:val="auto"/>
          <w:sz w:val="22"/>
          <w:szCs w:val="22"/>
        </w:rPr>
      </w:pPr>
      <w:r>
        <w:rPr>
          <w:color w:val="auto"/>
          <w:sz w:val="22"/>
          <w:szCs w:val="22"/>
        </w:rPr>
        <w:t>Após a homologação da licitação, será incluído na ata, na forma de anexo, o registro:</w:t>
      </w:r>
    </w:p>
    <w:p>
      <w:pPr>
        <w:pStyle w:val="Nivel3"/>
        <w:numPr>
          <w:ilvl w:val="2"/>
          <w:numId w:val="4"/>
        </w:numPr>
        <w:spacing w:lineRule="auto" w:line="360" w:before="0" w:after="0"/>
        <w:ind w:hanging="0" w:left="567"/>
        <w:rPr>
          <w:color w:val="auto"/>
        </w:rPr>
      </w:pPr>
      <w:r>
        <w:rPr>
          <w:color w:val="auto"/>
          <w:sz w:val="22"/>
          <w:szCs w:val="22"/>
        </w:rPr>
        <w:t xml:space="preserve">dos licitantes </w:t>
      </w:r>
      <w:bookmarkStart w:id="25" w:name="_Hlk132991372"/>
      <w:r>
        <w:rPr>
          <w:color w:val="auto"/>
          <w:sz w:val="22"/>
          <w:szCs w:val="22"/>
        </w:rPr>
        <w:t xml:space="preserve">que </w:t>
      </w:r>
      <w:bookmarkStart w:id="26" w:name="_Hlk132989696"/>
      <w:r>
        <w:rPr>
          <w:color w:val="auto"/>
          <w:sz w:val="22"/>
          <w:szCs w:val="22"/>
        </w:rPr>
        <w:t>aceitarem cotar o objeto com preço igual ao do adjudicatári</w:t>
      </w:r>
      <w:bookmarkEnd w:id="25"/>
      <w:r>
        <w:rPr>
          <w:color w:val="auto"/>
          <w:sz w:val="22"/>
          <w:szCs w:val="22"/>
        </w:rPr>
        <w:t>o</w:t>
      </w:r>
      <w:bookmarkEnd w:id="26"/>
      <w:r>
        <w:rPr>
          <w:color w:val="auto"/>
          <w:sz w:val="22"/>
          <w:szCs w:val="22"/>
        </w:rPr>
        <w:t xml:space="preserve">, observada a classificação na licitação; e </w:t>
      </w:r>
    </w:p>
    <w:p>
      <w:pPr>
        <w:pStyle w:val="Nivel3"/>
        <w:numPr>
          <w:ilvl w:val="2"/>
          <w:numId w:val="4"/>
        </w:numPr>
        <w:spacing w:lineRule="auto" w:line="360" w:before="0" w:after="0"/>
        <w:ind w:hanging="0" w:left="567"/>
        <w:rPr>
          <w:color w:val="auto"/>
          <w:sz w:val="22"/>
          <w:szCs w:val="22"/>
        </w:rPr>
      </w:pPr>
      <w:r>
        <w:rPr>
          <w:color w:val="auto"/>
          <w:sz w:val="22"/>
          <w:szCs w:val="22"/>
        </w:rPr>
        <w:t>dos licitantes que mantiverem sua proposta original</w:t>
      </w:r>
    </w:p>
    <w:p>
      <w:pPr>
        <w:pStyle w:val="Nivel2"/>
        <w:numPr>
          <w:ilvl w:val="1"/>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pPr>
        <w:pStyle w:val="Nivel3"/>
        <w:numPr>
          <w:ilvl w:val="2"/>
          <w:numId w:val="4"/>
        </w:numPr>
        <w:spacing w:lineRule="auto" w:line="360" w:before="0" w:after="0"/>
        <w:ind w:hanging="0" w:left="0"/>
        <w:rPr>
          <w:color w:val="auto"/>
          <w:sz w:val="22"/>
          <w:szCs w:val="22"/>
        </w:rPr>
      </w:pPr>
      <w:r>
        <w:rPr>
          <w:color w:val="auto"/>
          <w:sz w:val="22"/>
          <w:szCs w:val="22"/>
        </w:rPr>
        <w:t>A apresentação de novas propostas na forma deste item não prejudicará o resultado do certame em relação ao licitante mais bem classificado.</w:t>
      </w:r>
    </w:p>
    <w:p>
      <w:pPr>
        <w:pStyle w:val="Nivel3"/>
        <w:numPr>
          <w:ilvl w:val="2"/>
          <w:numId w:val="4"/>
        </w:numPr>
        <w:spacing w:lineRule="auto" w:line="360" w:before="0" w:after="0"/>
        <w:ind w:hanging="0" w:left="0"/>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color w:val="auto"/>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4"/>
        </w:numPr>
        <w:spacing w:lineRule="auto" w:line="360" w:before="0" w:after="0"/>
        <w:ind w:hanging="0" w:left="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4"/>
        </w:numPr>
        <w:spacing w:lineRule="auto" w:line="360" w:before="0" w:after="0"/>
        <w:ind w:hanging="0" w:left="0"/>
        <w:rPr>
          <w:color w:val="auto"/>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hanging="0" w:left="0"/>
        <w:rPr>
          <w:i/>
          <w:i/>
          <w:color w:val="auto"/>
          <w:sz w:val="22"/>
          <w:szCs w:val="22"/>
        </w:rPr>
      </w:pPr>
      <w:r>
        <w:rPr>
          <w:i/>
          <w:color w:val="auto"/>
          <w:sz w:val="22"/>
          <w:szCs w:val="22"/>
        </w:rPr>
      </w:r>
    </w:p>
    <w:p>
      <w:pPr>
        <w:pStyle w:val="Nivel01"/>
        <w:numPr>
          <w:ilvl w:val="0"/>
          <w:numId w:val="4"/>
        </w:numPr>
        <w:spacing w:lineRule="auto" w:line="360" w:before="0" w:after="0"/>
        <w:ind w:hanging="0" w:left="0"/>
        <w:rPr>
          <w:sz w:val="22"/>
          <w:szCs w:val="22"/>
        </w:rPr>
      </w:pPr>
      <w:r>
        <w:rPr>
          <w:sz w:val="22"/>
          <w:szCs w:val="22"/>
        </w:rPr>
        <w:t>DOS RECURSOS</w:t>
      </w:r>
    </w:p>
    <w:p>
      <w:pPr>
        <w:pStyle w:val="Nivel2"/>
        <w:numPr>
          <w:ilvl w:val="1"/>
          <w:numId w:val="4"/>
        </w:numPr>
        <w:spacing w:lineRule="auto" w:line="360" w:before="0" w:after="0"/>
        <w:ind w:hanging="0" w:left="0"/>
        <w:rPr>
          <w:color w:val="auto"/>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4"/>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10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4"/>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4"/>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4"/>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4"/>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4"/>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4"/>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4"/>
        </w:numPr>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INFRAÇÕES ADMINISTRATIVAS E SANÇÕES</w:t>
      </w:r>
    </w:p>
    <w:p>
      <w:pPr>
        <w:pStyle w:val="Nivel2"/>
        <w:numPr>
          <w:ilvl w:val="1"/>
          <w:numId w:val="4"/>
        </w:numPr>
        <w:spacing w:lineRule="auto" w:line="360" w:before="0" w:after="0"/>
        <w:ind w:hanging="0"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4"/>
        </w:numPr>
        <w:spacing w:lineRule="auto" w:line="360" w:before="0" w:after="0"/>
        <w:ind w:hanging="0" w:left="567"/>
        <w:rPr>
          <w:color w:val="auto"/>
          <w:sz w:val="22"/>
          <w:szCs w:val="22"/>
        </w:rPr>
      </w:pPr>
      <w:bookmarkStart w:id="27" w:name="_Ref114668085"/>
      <w:r>
        <w:rPr>
          <w:color w:val="auto"/>
          <w:sz w:val="22"/>
          <w:szCs w:val="22"/>
        </w:rPr>
        <w:t>deixar de entregar a documentação exigida para o certame ou não entregar qualquer documento que tenha sido solicitado pelo/a pregoeiro/a durante o certame;</w:t>
      </w:r>
      <w:bookmarkEnd w:id="27"/>
    </w:p>
    <w:p>
      <w:pPr>
        <w:pStyle w:val="Nivel3"/>
        <w:numPr>
          <w:ilvl w:val="2"/>
          <w:numId w:val="4"/>
        </w:numPr>
        <w:spacing w:lineRule="auto" w:line="360" w:before="0" w:after="0"/>
        <w:ind w:hanging="0" w:left="567"/>
        <w:rPr>
          <w:color w:val="auto"/>
          <w:sz w:val="22"/>
          <w:szCs w:val="22"/>
        </w:rPr>
      </w:pPr>
      <w:bookmarkStart w:id="28" w:name="_Ref114668108"/>
      <w:r>
        <w:rPr>
          <w:color w:val="auto"/>
          <w:sz w:val="22"/>
          <w:szCs w:val="22"/>
        </w:rPr>
        <w:t>Salvo em decorrência de fato superveniente devidamente justificado, não mantiver a proposta em especial quando:</w:t>
      </w:r>
      <w:bookmarkEnd w:id="28"/>
    </w:p>
    <w:p>
      <w:pPr>
        <w:pStyle w:val="Nivel4"/>
        <w:numPr>
          <w:ilvl w:val="3"/>
          <w:numId w:val="4"/>
        </w:numPr>
        <w:spacing w:lineRule="auto" w:line="360" w:before="0" w:after="0"/>
        <w:ind w:hanging="0" w:left="1134"/>
        <w:rPr>
          <w:color w:val="auto"/>
          <w:sz w:val="22"/>
          <w:szCs w:val="22"/>
        </w:rPr>
      </w:pPr>
      <w:r>
        <w:rPr>
          <w:color w:val="auto"/>
          <w:sz w:val="22"/>
          <w:szCs w:val="22"/>
        </w:rPr>
        <w:t xml:space="preserve">não enviar a proposta adequada ao último lance ofertado ou após a negociação; </w:t>
      </w:r>
    </w:p>
    <w:p>
      <w:pPr>
        <w:pStyle w:val="Nivel4"/>
        <w:numPr>
          <w:ilvl w:val="3"/>
          <w:numId w:val="4"/>
        </w:numPr>
        <w:spacing w:lineRule="auto" w:line="360" w:before="0" w:after="0"/>
        <w:ind w:hanging="0" w:left="1134"/>
        <w:rPr>
          <w:color w:val="auto"/>
          <w:sz w:val="22"/>
          <w:szCs w:val="22"/>
        </w:rPr>
      </w:pPr>
      <w:r>
        <w:rPr>
          <w:color w:val="auto"/>
          <w:sz w:val="22"/>
          <w:szCs w:val="22"/>
        </w:rPr>
        <w:t xml:space="preserve">recusar-se a enviar o detalhamento da proposta quando exigível; </w:t>
      </w:r>
    </w:p>
    <w:p>
      <w:pPr>
        <w:pStyle w:val="Nivel4"/>
        <w:numPr>
          <w:ilvl w:val="3"/>
          <w:numId w:val="4"/>
        </w:numPr>
        <w:spacing w:lineRule="auto" w:line="360" w:before="0" w:after="0"/>
        <w:ind w:hanging="0" w:left="1134"/>
        <w:rPr>
          <w:color w:val="auto"/>
          <w:sz w:val="22"/>
          <w:szCs w:val="22"/>
        </w:rPr>
      </w:pPr>
      <w:r>
        <w:rPr>
          <w:color w:val="auto"/>
          <w:sz w:val="22"/>
          <w:szCs w:val="22"/>
        </w:rPr>
        <w:t xml:space="preserve">pedir para ser desclassificado quando encerrada a etapa competitiva; ou </w:t>
      </w:r>
    </w:p>
    <w:p>
      <w:pPr>
        <w:pStyle w:val="Nivel3"/>
        <w:numPr>
          <w:ilvl w:val="2"/>
          <w:numId w:val="4"/>
        </w:numPr>
        <w:spacing w:lineRule="auto" w:line="360" w:before="0" w:after="0"/>
        <w:ind w:hanging="0" w:left="1134"/>
        <w:rPr>
          <w:color w:val="auto"/>
          <w:sz w:val="22"/>
          <w:szCs w:val="22"/>
        </w:rPr>
      </w:pPr>
      <w:bookmarkStart w:id="29" w:name="_Ref114668139"/>
      <w:r>
        <w:rPr>
          <w:color w:val="auto"/>
          <w:sz w:val="22"/>
          <w:szCs w:val="22"/>
        </w:rPr>
        <w:t>não celebrar o contrato ou não entregar a documentação exigida para a contratação, quando convocado dentro do prazo de validade de sua proposta;</w:t>
      </w:r>
      <w:bookmarkEnd w:id="29"/>
    </w:p>
    <w:p>
      <w:pPr>
        <w:pStyle w:val="Nivel4"/>
        <w:numPr>
          <w:ilvl w:val="3"/>
          <w:numId w:val="4"/>
        </w:numPr>
        <w:spacing w:lineRule="auto" w:line="360" w:before="0" w:after="0"/>
        <w:ind w:hanging="0" w:left="1134"/>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4"/>
        </w:numPr>
        <w:spacing w:lineRule="auto" w:line="360" w:before="0" w:after="0"/>
        <w:ind w:hanging="0" w:left="1134"/>
        <w:rPr>
          <w:color w:val="auto"/>
          <w:sz w:val="22"/>
          <w:szCs w:val="22"/>
        </w:rPr>
      </w:pPr>
      <w:bookmarkStart w:id="30" w:name="_Ref114668249"/>
      <w:r>
        <w:rPr>
          <w:color w:val="auto"/>
          <w:sz w:val="22"/>
          <w:szCs w:val="22"/>
        </w:rPr>
        <w:t>apresentar declaração ou documentação falsa exigida para o certame ou prestar declaração falsa durante a licitação</w:t>
      </w:r>
      <w:bookmarkEnd w:id="30"/>
    </w:p>
    <w:p>
      <w:pPr>
        <w:pStyle w:val="Nivel3"/>
        <w:numPr>
          <w:ilvl w:val="2"/>
          <w:numId w:val="4"/>
        </w:numPr>
        <w:spacing w:lineRule="auto" w:line="360" w:before="0" w:after="0"/>
        <w:ind w:hanging="0" w:left="1134"/>
        <w:rPr>
          <w:color w:val="auto"/>
          <w:sz w:val="22"/>
          <w:szCs w:val="22"/>
        </w:rPr>
      </w:pPr>
      <w:bookmarkStart w:id="31" w:name="_Ref114668245"/>
      <w:r>
        <w:rPr>
          <w:color w:val="auto"/>
          <w:sz w:val="22"/>
          <w:szCs w:val="22"/>
        </w:rPr>
        <w:t>fraudar a licitação</w:t>
      </w:r>
      <w:bookmarkEnd w:id="31"/>
    </w:p>
    <w:p>
      <w:pPr>
        <w:pStyle w:val="Nivel3"/>
        <w:numPr>
          <w:ilvl w:val="2"/>
          <w:numId w:val="4"/>
        </w:numPr>
        <w:spacing w:lineRule="auto" w:line="360" w:before="0" w:after="0"/>
        <w:ind w:hanging="0" w:left="1134"/>
        <w:rPr>
          <w:color w:val="auto"/>
          <w:sz w:val="22"/>
          <w:szCs w:val="22"/>
        </w:rPr>
      </w:pPr>
      <w:bookmarkStart w:id="32" w:name="_Ref114668247"/>
      <w:r>
        <w:rPr>
          <w:color w:val="auto"/>
          <w:sz w:val="22"/>
          <w:szCs w:val="22"/>
        </w:rPr>
        <w:t>comportar-se de modo inidôneo ou cometer fraude de qualquer natureza, em especial quando:</w:t>
      </w:r>
      <w:bookmarkEnd w:id="32"/>
    </w:p>
    <w:p>
      <w:pPr>
        <w:pStyle w:val="Nivel4"/>
        <w:numPr>
          <w:ilvl w:val="3"/>
          <w:numId w:val="4"/>
        </w:numPr>
        <w:spacing w:lineRule="auto" w:line="360" w:before="0" w:after="0"/>
        <w:ind w:hanging="0" w:left="1134"/>
        <w:rPr>
          <w:color w:val="auto"/>
          <w:sz w:val="22"/>
          <w:szCs w:val="22"/>
        </w:rPr>
      </w:pPr>
      <w:r>
        <w:rPr>
          <w:color w:val="auto"/>
          <w:sz w:val="22"/>
          <w:szCs w:val="22"/>
        </w:rPr>
        <w:t xml:space="preserve">agir em conluio ou em desconformidade com a lei; </w:t>
      </w:r>
    </w:p>
    <w:p>
      <w:pPr>
        <w:pStyle w:val="Nivel4"/>
        <w:numPr>
          <w:ilvl w:val="3"/>
          <w:numId w:val="4"/>
        </w:numPr>
        <w:spacing w:lineRule="auto" w:line="360" w:before="0" w:after="0"/>
        <w:ind w:hanging="0" w:left="1134"/>
        <w:rPr>
          <w:color w:val="auto"/>
          <w:sz w:val="22"/>
          <w:szCs w:val="22"/>
        </w:rPr>
      </w:pPr>
      <w:r>
        <w:rPr>
          <w:color w:val="auto"/>
          <w:sz w:val="22"/>
          <w:szCs w:val="22"/>
        </w:rPr>
        <w:t xml:space="preserve">induzir deliberadamente a erro no julgamento; </w:t>
      </w:r>
    </w:p>
    <w:p>
      <w:pPr>
        <w:pStyle w:val="Nivel4"/>
        <w:numPr>
          <w:ilvl w:val="3"/>
          <w:numId w:val="4"/>
        </w:numPr>
        <w:spacing w:lineRule="auto" w:line="360" w:before="0" w:after="0"/>
        <w:ind w:hanging="0" w:left="1134"/>
        <w:rPr>
          <w:color w:val="auto"/>
          <w:sz w:val="22"/>
          <w:szCs w:val="22"/>
        </w:rPr>
      </w:pPr>
      <w:r>
        <w:rPr>
          <w:color w:val="auto"/>
          <w:sz w:val="22"/>
          <w:szCs w:val="22"/>
        </w:rPr>
        <w:t xml:space="preserve">apresentar amostra falsificada ou deteriorada; </w:t>
      </w:r>
    </w:p>
    <w:p>
      <w:pPr>
        <w:pStyle w:val="Nivel3"/>
        <w:numPr>
          <w:ilvl w:val="2"/>
          <w:numId w:val="4"/>
        </w:numPr>
        <w:spacing w:lineRule="auto" w:line="360" w:before="0" w:after="0"/>
        <w:ind w:hanging="0" w:left="1134"/>
        <w:rPr>
          <w:color w:val="auto"/>
          <w:sz w:val="22"/>
          <w:szCs w:val="22"/>
        </w:rPr>
      </w:pPr>
      <w:bookmarkStart w:id="33" w:name="_Ref114668251"/>
      <w:r>
        <w:rPr>
          <w:color w:val="auto"/>
          <w:sz w:val="22"/>
          <w:szCs w:val="22"/>
        </w:rPr>
        <w:t>praticar atos ilícitos com vistas a frustrar os objetivos da licitação</w:t>
      </w:r>
      <w:bookmarkEnd w:id="33"/>
    </w:p>
    <w:p>
      <w:pPr>
        <w:pStyle w:val="Nivel3"/>
        <w:numPr>
          <w:ilvl w:val="2"/>
          <w:numId w:val="4"/>
        </w:numPr>
        <w:spacing w:lineRule="auto" w:line="360" w:before="0" w:after="0"/>
        <w:ind w:hanging="0" w:left="1134"/>
        <w:rPr>
          <w:color w:val="auto"/>
        </w:rPr>
      </w:pPr>
      <w:bookmarkStart w:id="34" w:name="_Ref114668252"/>
      <w:r>
        <w:rPr>
          <w:color w:val="auto"/>
          <w:sz w:val="22"/>
          <w:szCs w:val="22"/>
        </w:rPr>
        <w:t xml:space="preserve">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34"/>
    </w:p>
    <w:p>
      <w:pPr>
        <w:pStyle w:val="Nivel2"/>
        <w:numPr>
          <w:ilvl w:val="1"/>
          <w:numId w:val="4"/>
        </w:numPr>
        <w:spacing w:lineRule="auto" w:line="360" w:before="0" w:after="0"/>
        <w:ind w:hanging="0" w:left="0"/>
        <w:rPr>
          <w:color w:val="auto"/>
        </w:rPr>
      </w:pPr>
      <w:bookmarkStart w:id="35" w:name="_Hlk114652595"/>
      <w:bookmarkEnd w:id="35"/>
      <w:r>
        <w:rPr>
          <w:color w:val="auto"/>
          <w:sz w:val="22"/>
          <w:szCs w:val="22"/>
        </w:rPr>
        <w:t xml:space="preserve">Com fulcro na </w:t>
      </w:r>
      <w:hyperlink r:id="rId11">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4"/>
        </w:numPr>
        <w:spacing w:lineRule="auto" w:line="360" w:before="0" w:after="0"/>
        <w:ind w:hanging="0" w:left="567"/>
        <w:rPr>
          <w:color w:val="auto"/>
          <w:sz w:val="22"/>
          <w:szCs w:val="22"/>
        </w:rPr>
      </w:pPr>
      <w:r>
        <w:rPr>
          <w:color w:val="auto"/>
          <w:sz w:val="22"/>
          <w:szCs w:val="22"/>
        </w:rPr>
        <w:t xml:space="preserve">advertência; </w:t>
      </w:r>
    </w:p>
    <w:p>
      <w:pPr>
        <w:pStyle w:val="Nivel3"/>
        <w:numPr>
          <w:ilvl w:val="2"/>
          <w:numId w:val="4"/>
        </w:numPr>
        <w:spacing w:lineRule="auto" w:line="360" w:before="0" w:after="0"/>
        <w:ind w:hanging="0" w:left="567"/>
        <w:rPr>
          <w:color w:val="auto"/>
          <w:sz w:val="22"/>
          <w:szCs w:val="22"/>
        </w:rPr>
      </w:pPr>
      <w:r>
        <w:rPr>
          <w:color w:val="auto"/>
          <w:sz w:val="22"/>
          <w:szCs w:val="22"/>
        </w:rPr>
        <w:t>multa;</w:t>
      </w:r>
    </w:p>
    <w:p>
      <w:pPr>
        <w:pStyle w:val="Nivel3"/>
        <w:numPr>
          <w:ilvl w:val="2"/>
          <w:numId w:val="4"/>
        </w:numPr>
        <w:spacing w:lineRule="auto" w:line="360" w:before="0" w:after="0"/>
        <w:ind w:hanging="0" w:left="567"/>
        <w:rPr>
          <w:color w:val="auto"/>
          <w:sz w:val="22"/>
          <w:szCs w:val="22"/>
        </w:rPr>
      </w:pPr>
      <w:r>
        <w:rPr>
          <w:color w:val="auto"/>
          <w:sz w:val="22"/>
          <w:szCs w:val="22"/>
        </w:rPr>
        <w:t>impedimento de licitar e contratar e</w:t>
      </w:r>
    </w:p>
    <w:p>
      <w:pPr>
        <w:pStyle w:val="Nivel3"/>
        <w:numPr>
          <w:ilvl w:val="2"/>
          <w:numId w:val="4"/>
        </w:numPr>
        <w:spacing w:lineRule="auto" w:line="360" w:before="0" w:after="0"/>
        <w:ind w:hanging="0" w:left="567"/>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4"/>
        </w:numPr>
        <w:spacing w:lineRule="auto" w:line="360" w:before="0" w:after="0"/>
        <w:ind w:hanging="0" w:left="0"/>
        <w:rPr>
          <w:color w:val="auto"/>
          <w:sz w:val="22"/>
          <w:szCs w:val="22"/>
        </w:rPr>
      </w:pPr>
      <w:r>
        <w:rPr>
          <w:color w:val="auto"/>
          <w:sz w:val="22"/>
          <w:szCs w:val="22"/>
        </w:rPr>
        <w:t>Na aplicação das sanções serão considerados:</w:t>
      </w:r>
    </w:p>
    <w:p>
      <w:pPr>
        <w:pStyle w:val="Nivel3"/>
        <w:numPr>
          <w:ilvl w:val="2"/>
          <w:numId w:val="4"/>
        </w:numPr>
        <w:spacing w:lineRule="auto" w:line="360" w:before="0" w:after="0"/>
        <w:ind w:hanging="0" w:left="567"/>
        <w:rPr>
          <w:color w:val="auto"/>
          <w:sz w:val="22"/>
          <w:szCs w:val="22"/>
        </w:rPr>
      </w:pPr>
      <w:r>
        <w:rPr>
          <w:color w:val="auto"/>
          <w:sz w:val="22"/>
          <w:szCs w:val="22"/>
        </w:rPr>
        <w:t>a natureza e a gravidade da infração cometida.</w:t>
      </w:r>
    </w:p>
    <w:p>
      <w:pPr>
        <w:pStyle w:val="Nivel3"/>
        <w:numPr>
          <w:ilvl w:val="2"/>
          <w:numId w:val="4"/>
        </w:numPr>
        <w:spacing w:lineRule="auto" w:line="360" w:before="0" w:after="0"/>
        <w:ind w:hanging="0" w:left="567"/>
        <w:rPr>
          <w:color w:val="auto"/>
          <w:sz w:val="22"/>
          <w:szCs w:val="22"/>
        </w:rPr>
      </w:pPr>
      <w:r>
        <w:rPr>
          <w:color w:val="auto"/>
          <w:sz w:val="22"/>
          <w:szCs w:val="22"/>
        </w:rPr>
        <w:t>as peculiaridades do caso concreto</w:t>
      </w:r>
    </w:p>
    <w:p>
      <w:pPr>
        <w:pStyle w:val="Nivel3"/>
        <w:numPr>
          <w:ilvl w:val="2"/>
          <w:numId w:val="4"/>
        </w:numPr>
        <w:spacing w:lineRule="auto" w:line="360" w:before="0" w:after="0"/>
        <w:ind w:hanging="0" w:left="567"/>
        <w:rPr>
          <w:color w:val="auto"/>
          <w:sz w:val="22"/>
          <w:szCs w:val="22"/>
        </w:rPr>
      </w:pPr>
      <w:r>
        <w:rPr>
          <w:color w:val="auto"/>
          <w:sz w:val="22"/>
          <w:szCs w:val="22"/>
        </w:rPr>
        <w:t>as circunstâncias agravantes ou atenuantes</w:t>
      </w:r>
    </w:p>
    <w:p>
      <w:pPr>
        <w:pStyle w:val="Nivel3"/>
        <w:numPr>
          <w:ilvl w:val="2"/>
          <w:numId w:val="4"/>
        </w:numPr>
        <w:spacing w:lineRule="auto" w:line="360" w:before="0" w:after="0"/>
        <w:ind w:hanging="0" w:left="567"/>
        <w:rPr>
          <w:color w:val="auto"/>
          <w:sz w:val="22"/>
          <w:szCs w:val="22"/>
        </w:rPr>
      </w:pPr>
      <w:r>
        <w:rPr>
          <w:color w:val="auto"/>
          <w:sz w:val="22"/>
          <w:szCs w:val="22"/>
        </w:rPr>
        <w:t>os danos que dela provierem para a Administração Pública</w:t>
      </w:r>
    </w:p>
    <w:p>
      <w:pPr>
        <w:pStyle w:val="Nivel3"/>
        <w:numPr>
          <w:ilvl w:val="2"/>
          <w:numId w:val="4"/>
        </w:numPr>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4"/>
        </w:numPr>
        <w:spacing w:lineRule="auto" w:line="360" w:before="0" w:after="0"/>
        <w:ind w:hanging="0" w:left="0"/>
        <w:rPr>
          <w:color w:val="auto"/>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4"/>
        </w:numPr>
        <w:spacing w:lineRule="auto" w:line="360" w:before="0" w:after="0"/>
        <w:ind w:hanging="0" w:left="0"/>
        <w:rPr>
          <w:color w:val="auto"/>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a multa será de 0,5% a 15% do valor do contrato licitado.</w:t>
      </w:r>
    </w:p>
    <w:p>
      <w:pPr>
        <w:pStyle w:val="Nivel3"/>
        <w:numPr>
          <w:ilvl w:val="2"/>
          <w:numId w:val="4"/>
        </w:numPr>
        <w:spacing w:lineRule="auto" w:line="360" w:before="0" w:after="0"/>
        <w:ind w:hanging="0" w:left="0"/>
        <w:rPr>
          <w:color w:val="auto"/>
        </w:rPr>
      </w:pPr>
      <w:bookmarkStart w:id="36" w:name="_Hlk113876035"/>
      <w:bookmarkEnd w:id="36"/>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a multa será de 15% a 30% do valor do contrato licitado.</w:t>
      </w:r>
    </w:p>
    <w:p>
      <w:pPr>
        <w:pStyle w:val="Nivel2"/>
        <w:numPr>
          <w:ilvl w:val="1"/>
          <w:numId w:val="4"/>
        </w:numPr>
        <w:spacing w:lineRule="auto" w:line="360" w:before="0" w:after="0"/>
        <w:ind w:hanging="0"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4"/>
        </w:numPr>
        <w:spacing w:lineRule="auto" w:line="360" w:before="0" w:after="0"/>
        <w:ind w:hanging="0"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4"/>
        </w:numPr>
        <w:spacing w:lineRule="auto" w:line="360" w:before="0" w:after="0"/>
        <w:ind w:hanging="0" w:left="0"/>
        <w:rPr>
          <w:color w:val="auto"/>
        </w:rPr>
      </w:pPr>
      <w:bookmarkStart w:id="37" w:name="_Hlk159229867"/>
      <w:bookmarkEnd w:id="37"/>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4"/>
        </w:numPr>
        <w:spacing w:lineRule="auto" w:line="360" w:before="0" w:after="0"/>
        <w:ind w:hanging="0" w:left="0"/>
        <w:rPr>
          <w:color w:val="auto"/>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1"/>
          <w:numId w:val="4"/>
        </w:numPr>
        <w:spacing w:lineRule="auto" w:line="360" w:before="0" w:after="0"/>
        <w:ind w:hanging="0" w:left="0"/>
        <w:rPr>
          <w:color w:val="auto"/>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auto"/>
            <w:sz w:val="22"/>
            <w:szCs w:val="22"/>
          </w:rPr>
          <w:t>art. 45, §4º da IN SEGES/ME n.º 73, de 2022</w:t>
        </w:r>
      </w:hyperlink>
      <w:r>
        <w:rPr>
          <w:color w:val="auto"/>
          <w:sz w:val="22"/>
          <w:szCs w:val="22"/>
        </w:rPr>
        <w:t xml:space="preserve">. </w:t>
      </w:r>
    </w:p>
    <w:p>
      <w:pPr>
        <w:pStyle w:val="Nivel2"/>
        <w:numPr>
          <w:ilvl w:val="1"/>
          <w:numId w:val="4"/>
        </w:numPr>
        <w:spacing w:lineRule="auto" w:line="360" w:before="0" w:after="0"/>
        <w:ind w:hanging="0"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4"/>
        </w:numPr>
        <w:spacing w:lineRule="auto" w:line="360" w:before="0" w:after="0"/>
        <w:ind w:hanging="0"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4"/>
        </w:numPr>
        <w:spacing w:lineRule="auto" w:line="360" w:before="0" w:after="0"/>
        <w:ind w:hanging="0"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4"/>
        </w:numPr>
        <w:spacing w:lineRule="auto" w:line="360" w:before="0" w:after="0"/>
        <w:ind w:hanging="0"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4"/>
        </w:numPr>
        <w:spacing w:lineRule="auto" w:line="360" w:before="0" w:after="0"/>
        <w:ind w:hanging="0"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 IMPUGNAÇÃO AO EDITAL E DO PEDIDO DE ESCLARECIMENTO</w:t>
      </w:r>
    </w:p>
    <w:p>
      <w:pPr>
        <w:pStyle w:val="Nivel2"/>
        <w:numPr>
          <w:ilvl w:val="1"/>
          <w:numId w:val="4"/>
        </w:numPr>
        <w:spacing w:lineRule="auto" w:line="360" w:before="0" w:after="0"/>
        <w:ind w:hanging="0" w:left="0"/>
        <w:rPr>
          <w:color w:val="auto"/>
        </w:rPr>
      </w:pPr>
      <w:r>
        <w:rPr>
          <w:color w:val="auto"/>
          <w:sz w:val="22"/>
          <w:szCs w:val="22"/>
        </w:rPr>
        <w:t xml:space="preserve">Qualquer pessoa é parte legítima para impugnar este Edital por irregularidade na aplicação da </w:t>
      </w:r>
      <w:hyperlink r:id="rId13">
        <w:r>
          <w:rPr>
            <w:rStyle w:val="Hyperlink"/>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4"/>
        </w:numPr>
        <w:spacing w:lineRule="auto" w:line="360"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4"/>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4"/>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4"/>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4"/>
        </w:numPr>
        <w:spacing w:lineRule="auto" w:line="360" w:before="0" w:after="0"/>
        <w:ind w:hanging="0" w:left="0"/>
        <w:rPr>
          <w:sz w:val="22"/>
          <w:szCs w:val="22"/>
        </w:rPr>
      </w:pPr>
      <w:r>
        <w:rPr>
          <w:sz w:val="22"/>
          <w:szCs w:val="22"/>
        </w:rPr>
        <w:t>DAS DISPOSIÇÕES GERAIS</w:t>
      </w:r>
    </w:p>
    <w:p>
      <w:pPr>
        <w:pStyle w:val="Nivel2"/>
        <w:numPr>
          <w:ilvl w:val="1"/>
          <w:numId w:val="4"/>
        </w:numPr>
        <w:spacing w:lineRule="auto" w:line="360" w:before="0" w:after="0"/>
        <w:ind w:hanging="0" w:left="0"/>
        <w:rPr>
          <w:color w:val="auto"/>
          <w:sz w:val="22"/>
          <w:szCs w:val="22"/>
        </w:rPr>
      </w:pPr>
      <w:r>
        <w:rPr>
          <w:color w:val="auto"/>
          <w:sz w:val="22"/>
          <w:szCs w:val="22"/>
        </w:rPr>
        <w:t>Será divulgada ata da sessão pública no sistema eletrônico.</w:t>
      </w:r>
    </w:p>
    <w:p>
      <w:pPr>
        <w:pStyle w:val="Nivel2"/>
        <w:numPr>
          <w:ilvl w:val="1"/>
          <w:numId w:val="4"/>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4"/>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4"/>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4"/>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4"/>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4"/>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4"/>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4"/>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4"/>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4"/>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4"/>
        </w:numPr>
        <w:spacing w:lineRule="auto" w:line="360" w:before="0" w:after="0"/>
        <w:ind w:hanging="0" w:left="567"/>
        <w:rPr>
          <w:color w:val="auto"/>
          <w:sz w:val="22"/>
          <w:szCs w:val="22"/>
        </w:rPr>
      </w:pPr>
      <w:r>
        <w:rPr>
          <w:color w:val="auto"/>
          <w:sz w:val="22"/>
          <w:szCs w:val="22"/>
        </w:rPr>
        <w:t>ANEXO I - Termo de Referência</w:t>
      </w:r>
    </w:p>
    <w:p>
      <w:pPr>
        <w:pStyle w:val="Nivel3"/>
        <w:numPr>
          <w:ilvl w:val="2"/>
          <w:numId w:val="4"/>
        </w:numPr>
        <w:spacing w:lineRule="auto" w:line="360" w:before="0" w:after="0"/>
        <w:ind w:hanging="0" w:left="567" w:right="-54"/>
        <w:rPr>
          <w:color w:val="auto"/>
          <w:sz w:val="22"/>
          <w:szCs w:val="22"/>
        </w:rPr>
      </w:pPr>
      <w:r>
        <w:rPr>
          <w:color w:val="auto"/>
          <w:sz w:val="22"/>
          <w:szCs w:val="22"/>
        </w:rPr>
        <w:t>ANEXO II – Modelo de Procuração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4"/>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4"/>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4"/>
        </w:numPr>
        <w:spacing w:lineRule="auto" w:line="360" w:before="0" w:after="0"/>
        <w:ind w:hanging="0" w:left="567"/>
        <w:rPr>
          <w:color w:val="auto"/>
          <w:sz w:val="22"/>
          <w:szCs w:val="22"/>
        </w:rPr>
      </w:pPr>
      <w:r>
        <w:rPr>
          <w:color w:val="auto"/>
          <w:sz w:val="22"/>
          <w:szCs w:val="22"/>
        </w:rPr>
        <w:t>ANEXO VI - Minuta de Ata de Registro de Preços</w:t>
      </w:r>
    </w:p>
    <w:p>
      <w:pPr>
        <w:pStyle w:val="Nivel3"/>
        <w:numPr>
          <w:ilvl w:val="2"/>
          <w:numId w:val="4"/>
        </w:numPr>
        <w:spacing w:lineRule="auto" w:line="360" w:before="0" w:after="0"/>
        <w:ind w:hanging="0" w:left="567"/>
        <w:rPr>
          <w:color w:val="auto"/>
          <w:sz w:val="22"/>
          <w:szCs w:val="22"/>
        </w:rPr>
      </w:pPr>
      <w:r>
        <w:rPr>
          <w:color w:val="auto"/>
          <w:sz w:val="22"/>
          <w:szCs w:val="22"/>
        </w:rPr>
        <w:t>ANEXO VII – Minuta de Ordem de Serviço</w:t>
      </w:r>
    </w:p>
    <w:p>
      <w:pPr>
        <w:pStyle w:val="Nivel3"/>
        <w:numPr>
          <w:ilvl w:val="2"/>
          <w:numId w:val="4"/>
        </w:numPr>
        <w:spacing w:lineRule="auto" w:line="360" w:before="0" w:after="0"/>
        <w:ind w:hanging="0" w:left="567"/>
        <w:rPr>
          <w:color w:val="auto"/>
          <w:sz w:val="22"/>
          <w:szCs w:val="22"/>
        </w:rPr>
      </w:pPr>
      <w:r>
        <w:rPr>
          <w:color w:val="auto"/>
          <w:sz w:val="22"/>
          <w:szCs w:val="22"/>
        </w:rPr>
        <w:t>ANEXO VIII – Minuta de Contrato</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29</w:t>
      </w:r>
      <w:r>
        <w:rPr>
          <w:rFonts w:eastAsia="MS Mincho;ＭＳ 明朝" w:cs="Arial" w:ascii="Arial" w:hAnsi="Arial"/>
          <w:sz w:val="22"/>
          <w:szCs w:val="22"/>
        </w:rPr>
        <w:t xml:space="preserve"> de </w:t>
      </w:r>
      <w:r>
        <w:rPr>
          <w:rFonts w:eastAsia="MS Mincho;ＭＳ 明朝" w:cs="Arial" w:ascii="Arial" w:hAnsi="Arial"/>
          <w:sz w:val="22"/>
          <w:szCs w:val="22"/>
        </w:rPr>
        <w:t>abril</w:t>
      </w:r>
      <w:r>
        <w:rPr>
          <w:rFonts w:eastAsia="MS Mincho;ＭＳ 明朝" w:cs="Arial" w:ascii="Arial" w:hAnsi="Arial"/>
          <w:sz w:val="22"/>
          <w:szCs w:val="22"/>
        </w:rPr>
        <w:t xml:space="preserve"> de 2026.</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sz w:val="22"/>
          <w:szCs w:val="22"/>
        </w:rPr>
      </w:pPr>
      <w:r>
        <w:rPr>
          <w:rFonts w:cs="Arial" w:ascii="Arial" w:hAnsi="Arial"/>
          <w:b/>
          <w:bCs/>
          <w:sz w:val="22"/>
          <w:szCs w:val="22"/>
        </w:rPr>
        <w:t>MARCELO CYRILLO</w:t>
      </w:r>
    </w:p>
    <w:p>
      <w:pPr>
        <w:pStyle w:val="Normal"/>
        <w:spacing w:lineRule="auto" w:line="276"/>
        <w:jc w:val="center"/>
        <w:rPr>
          <w:rFonts w:ascii="Arial" w:hAnsi="Arial" w:cs="Arial"/>
          <w:sz w:val="22"/>
          <w:szCs w:val="22"/>
        </w:rPr>
      </w:pPr>
      <w:r>
        <w:rPr>
          <w:rFonts w:cs="Arial" w:ascii="Arial" w:hAnsi="Arial"/>
          <w:b/>
          <w:bCs/>
          <w:sz w:val="22"/>
          <w:szCs w:val="22"/>
        </w:rPr>
        <w:t xml:space="preserve">Secretário de Esportes </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b/>
          <w:bCs/>
          <w:sz w:val="22"/>
          <w:szCs w:val="22"/>
        </w:rPr>
      </w:pPr>
      <w:r>
        <w:rPr>
          <w:b/>
          <w:bCs/>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22</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30</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2.474/2026</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ivel01"/>
        <w:numPr>
          <w:ilvl w:val="0"/>
          <w:numId w:val="6"/>
        </w:numPr>
        <w:spacing w:lineRule="auto" w:line="360" w:before="0" w:after="0"/>
        <w:ind w:hanging="0" w:left="0"/>
        <w:rPr>
          <w:sz w:val="22"/>
          <w:szCs w:val="22"/>
        </w:rPr>
      </w:pPr>
      <w:r>
        <w:rPr>
          <w:sz w:val="22"/>
          <w:szCs w:val="22"/>
        </w:rPr>
        <w:t>CONDIÇÕES GERAIS DA CONTRATAÇÃO</w:t>
      </w:r>
    </w:p>
    <w:p>
      <w:pPr>
        <w:pStyle w:val="Nivel2"/>
        <w:numPr>
          <w:ilvl w:val="1"/>
          <w:numId w:val="7"/>
        </w:numPr>
        <w:spacing w:lineRule="auto" w:line="360" w:before="0" w:after="0"/>
        <w:ind w:hanging="0" w:left="0"/>
        <w:rPr>
          <w:color w:val="auto"/>
        </w:rPr>
      </w:pPr>
      <w:r>
        <w:rPr>
          <w:color w:val="auto"/>
          <w:sz w:val="22"/>
          <w:szCs w:val="22"/>
        </w:rPr>
        <w:t xml:space="preserve">- Constitui objeto deste Termo de Referência o Registro de Preços com vistas à </w:t>
      </w:r>
      <w:r>
        <w:rPr>
          <w:sz w:val="22"/>
          <w:szCs w:val="22"/>
        </w:rPr>
        <w:t>eventual contratação de empresa especializada em locação de camas, beliche e colchões</w:t>
      </w:r>
      <w:r>
        <w:rPr>
          <w:color w:val="auto"/>
          <w:sz w:val="22"/>
          <w:szCs w:val="22"/>
        </w:rPr>
        <w:t>, de acordo com as especificações, quantitativos máximos e condições mínimas abaixo apresentadas.</w:t>
      </w:r>
    </w:p>
    <w:p>
      <w:pPr>
        <w:pStyle w:val="Nivel2"/>
        <w:tabs>
          <w:tab w:val="clear" w:pos="0"/>
        </w:tabs>
        <w:spacing w:lineRule="auto" w:line="360" w:before="0" w:after="0"/>
        <w:ind w:hanging="0" w:left="0"/>
        <w:rPr>
          <w:color w:val="auto"/>
        </w:rPr>
      </w:pPr>
      <w:r>
        <w:rPr>
          <w:color w:val="auto"/>
        </w:rPr>
      </w:r>
    </w:p>
    <w:p>
      <w:pPr>
        <w:pStyle w:val="Normal"/>
        <w:jc w:val="both"/>
        <w:rPr>
          <w:rFonts w:ascii="Arial Narrow" w:hAnsi="Arial Narrow"/>
          <w:sz w:val="18"/>
          <w:szCs w:val="36"/>
        </w:rPr>
      </w:pPr>
      <w:r>
        <w:rPr>
          <w:rFonts w:ascii="Arial Narrow" w:hAnsi="Arial Narrow"/>
          <w:sz w:val="18"/>
          <w:szCs w:val="36"/>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2.03.01.0200-2 - LOCAÇÃO DE CAMAS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213,33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36.266,10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eastAsia="Calibri" w:cs="Arial"/>
                <w:sz w:val="18"/>
                <w:szCs w:val="18"/>
              </w:rPr>
            </w:pPr>
            <w:r>
              <w:rPr>
                <w:rFonts w:cs="Arial" w:ascii="Arial" w:hAnsi="Arial"/>
                <w:sz w:val="18"/>
                <w:szCs w:val="18"/>
              </w:rPr>
              <w:t xml:space="preserve">LOCAÇÃO DE CAMAS em madeira medindo 188cm de comprimento e 88 cm de largura, incluindo transporte, montagem, desmontagem, </w:t>
            </w:r>
            <w:r>
              <w:rPr>
                <w:rFonts w:eastAsia="Calibri" w:cs="Arial" w:ascii="Arial" w:hAnsi="Arial"/>
                <w:sz w:val="18"/>
                <w:szCs w:val="18"/>
              </w:rPr>
              <w:t>destinado a atender atletas, comissão técnica e equipe de trabalho da Delegação de Itatiba no JOMI e Jogos Abertos.</w:t>
            </w:r>
          </w:p>
          <w:p>
            <w:pPr>
              <w:pStyle w:val="Normal"/>
              <w:widowControl w:val="false"/>
              <w:jc w:val="both"/>
              <w:rPr>
                <w:rFonts w:ascii="Arial" w:hAnsi="Arial" w:eastAsia="Calibri" w:cs="Arial"/>
                <w:b/>
                <w:bCs/>
                <w:sz w:val="18"/>
                <w:szCs w:val="18"/>
              </w:rPr>
            </w:pPr>
            <w:r>
              <w:rPr>
                <w:rFonts w:eastAsia="Calibri" w:cs="Arial" w:ascii="Arial" w:hAnsi="Arial"/>
                <w:b/>
                <w:bCs/>
                <w:sz w:val="18"/>
                <w:szCs w:val="18"/>
              </w:rPr>
              <w:t xml:space="preserve">JOGOS DA MELHOR IDADE </w:t>
            </w:r>
            <w:r>
              <w:rPr>
                <w:rFonts w:eastAsia="Calibri" w:cs="Arial" w:ascii="Arial" w:hAnsi="Arial"/>
                <w:b/>
                <w:bCs/>
                <w:sz w:val="18"/>
                <w:szCs w:val="18"/>
                <w:u w:val="single"/>
              </w:rPr>
              <w:t>PROGRAMADO</w:t>
            </w:r>
            <w:r>
              <w:rPr>
                <w:rFonts w:eastAsia="Calibri" w:cs="Arial" w:ascii="Arial" w:hAnsi="Arial"/>
                <w:b/>
                <w:bCs/>
                <w:sz w:val="18"/>
                <w:szCs w:val="18"/>
              </w:rPr>
              <w:t xml:space="preserve"> PARA O PERÍODO DE </w:t>
            </w:r>
            <w:r>
              <w:rPr>
                <w:rFonts w:eastAsia="Calibri" w:cs="Arial" w:ascii="Arial" w:hAnsi="Arial"/>
                <w:sz w:val="18"/>
                <w:szCs w:val="18"/>
              </w:rPr>
              <w:t>01/06/2026 à 07/06/2026</w:t>
            </w:r>
            <w:r>
              <w:rPr>
                <w:rFonts w:eastAsia="Calibri" w:cs="Arial" w:ascii="Arial" w:hAnsi="Arial"/>
                <w:b/>
                <w:bCs/>
                <w:sz w:val="18"/>
                <w:szCs w:val="18"/>
              </w:rPr>
              <w:t xml:space="preserve"> NA CIDADE DE SÃO JOÃO DA BOA VISTA/SP </w:t>
            </w:r>
            <w:r>
              <w:rPr>
                <w:rFonts w:eastAsia="Calibri" w:cs="Arial" w:ascii="Arial" w:hAnsi="Arial"/>
                <w:sz w:val="18"/>
                <w:szCs w:val="18"/>
              </w:rPr>
              <w:t>(quantidades previstas totais para o JOMI: 120 CAMAS e 120 COLCHÕES)</w:t>
            </w:r>
          </w:p>
          <w:p>
            <w:pPr>
              <w:pStyle w:val="Normal"/>
              <w:widowControl w:val="false"/>
              <w:jc w:val="both"/>
              <w:rPr>
                <w:rFonts w:ascii="Arial" w:hAnsi="Arial" w:eastAsia="Calibri" w:cs="Arial"/>
                <w:b/>
                <w:bCs/>
                <w:sz w:val="18"/>
                <w:szCs w:val="18"/>
              </w:rPr>
            </w:pPr>
            <w:r>
              <w:rPr>
                <w:rFonts w:eastAsia="Calibri" w:cs="Arial" w:ascii="Arial" w:hAnsi="Arial"/>
                <w:b/>
                <w:bCs/>
                <w:sz w:val="18"/>
                <w:szCs w:val="18"/>
              </w:rPr>
              <w:t xml:space="preserve">JOGOS DA MELHOR IDADE FASE FINAL </w:t>
            </w:r>
            <w:r>
              <w:rPr>
                <w:rFonts w:eastAsia="Calibri" w:cs="Arial" w:ascii="Arial" w:hAnsi="Arial"/>
                <w:b/>
                <w:bCs/>
                <w:sz w:val="18"/>
                <w:szCs w:val="18"/>
                <w:u w:val="single"/>
              </w:rPr>
              <w:t>PROGRAMADO</w:t>
            </w:r>
            <w:r>
              <w:rPr>
                <w:rFonts w:eastAsia="Calibri" w:cs="Arial" w:ascii="Arial" w:hAnsi="Arial"/>
                <w:b/>
                <w:bCs/>
                <w:sz w:val="18"/>
                <w:szCs w:val="18"/>
              </w:rPr>
              <w:t xml:space="preserve"> PARA O PERÍODO DE </w:t>
            </w:r>
            <w:r>
              <w:rPr>
                <w:rFonts w:eastAsia="Calibri" w:cs="Arial" w:ascii="Arial" w:hAnsi="Arial"/>
                <w:sz w:val="18"/>
                <w:szCs w:val="18"/>
              </w:rPr>
              <w:t>28/10/2026 à 02/11/2026</w:t>
            </w:r>
            <w:r>
              <w:rPr>
                <w:rFonts w:eastAsia="Calibri" w:cs="Arial" w:ascii="Arial" w:hAnsi="Arial"/>
                <w:b/>
                <w:bCs/>
                <w:sz w:val="18"/>
                <w:szCs w:val="18"/>
              </w:rPr>
              <w:t xml:space="preserve"> NA CIDADE DE VALINHOS/SP </w:t>
            </w:r>
            <w:r>
              <w:rPr>
                <w:rFonts w:eastAsia="Calibri" w:cs="Arial" w:ascii="Arial" w:hAnsi="Arial"/>
                <w:sz w:val="18"/>
                <w:szCs w:val="18"/>
              </w:rPr>
              <w:t>(quantidades previstas totais para o JOMI: 50 CAMAS e 50 COLCHÕES)</w:t>
            </w:r>
          </w:p>
          <w:p>
            <w:pPr>
              <w:pStyle w:val="Normal"/>
              <w:widowControl w:val="false"/>
              <w:jc w:val="both"/>
              <w:rPr>
                <w:rFonts w:ascii="Arial" w:hAnsi="Arial" w:eastAsia="Calibri" w:cs="Arial"/>
                <w:sz w:val="18"/>
                <w:szCs w:val="18"/>
              </w:rPr>
            </w:pPr>
            <w:r>
              <w:rPr>
                <w:rFonts w:eastAsia="Calibri" w:cs="Arial" w:ascii="Arial" w:hAnsi="Arial"/>
                <w:sz w:val="18"/>
                <w:szCs w:val="18"/>
              </w:rPr>
            </w:r>
          </w:p>
          <w:p>
            <w:pPr>
              <w:pStyle w:val="Normal"/>
              <w:widowControl w:val="false"/>
              <w:pBdr/>
              <w:jc w:val="both"/>
              <w:rPr>
                <w:rFonts w:ascii="Arial" w:hAnsi="Arial" w:eastAsia="Calibri" w:cs="Arial"/>
                <w:sz w:val="18"/>
                <w:szCs w:val="18"/>
              </w:rPr>
            </w:pPr>
            <w:r>
              <w:rPr>
                <w:rFonts w:eastAsia="Calibri" w:cs="Arial" w:ascii="Arial" w:hAnsi="Arial"/>
                <w:sz w:val="18"/>
                <w:szCs w:val="18"/>
              </w:rPr>
              <w:t>OBS: Estará incluso, transporte ida e volta, carregamento e descarregamento, montagem e desmontagem, alimentação de pessoal e outras despesas necessárias até os alojamentos determinados pela contratante.</w:t>
            </w:r>
          </w:p>
          <w:p>
            <w:pPr>
              <w:pStyle w:val="Normal"/>
              <w:widowControl w:val="false"/>
              <w:pBdr/>
              <w:jc w:val="both"/>
              <w:rPr>
                <w:rFonts w:ascii="Arial" w:hAnsi="Arial" w:cs="Arial"/>
                <w:sz w:val="18"/>
                <w:szCs w:val="18"/>
              </w:rPr>
            </w:pPr>
            <w:r>
              <w:rPr>
                <w:rFonts w:cs="Arial" w:ascii="Arial" w:hAnsi="Arial"/>
                <w:sz w:val="18"/>
                <w:szCs w:val="18"/>
              </w:rPr>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2.03.01.0302-5 - LOCAÇÃO DE CAMA BELICHE E COLCHÕES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DI</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384,40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132.618,00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eastAsia="Calibri" w:cs="Arial"/>
                <w:sz w:val="18"/>
                <w:szCs w:val="18"/>
              </w:rPr>
            </w:pPr>
            <w:r>
              <w:rPr>
                <w:rFonts w:cs="Arial" w:ascii="Arial" w:hAnsi="Arial"/>
                <w:sz w:val="18"/>
                <w:szCs w:val="18"/>
              </w:rPr>
              <w:t xml:space="preserve">LOCAÇÃO DE CAMA BELICHE E COLCHÕESCAMA BELICHE E COLCHÕES – JOGOS REGIONAIS Locação de camas beliche de ferro e/ou madeira e travamento entre as barras dos mesmos, deixando-os firmes e seguros, com colchões D-33 espuma – dimensões 1,88 X 0,78 x 18, tecido com tratamento antiácaro, antialérgico e antifungo, suporte de peso 110 kg </w:t>
            </w:r>
            <w:r>
              <w:rPr>
                <w:rFonts w:eastAsia="Calibri" w:cs="Arial" w:ascii="Arial" w:hAnsi="Arial"/>
                <w:sz w:val="18"/>
                <w:szCs w:val="18"/>
              </w:rPr>
              <w:t>destinado a atender atletas, comissão técnica e equipe de trabalho da Delegação de Itatiba nos Jogos Regionais e Jogos Abertos.</w:t>
            </w:r>
          </w:p>
          <w:p>
            <w:pPr>
              <w:pStyle w:val="Normal"/>
              <w:widowControl w:val="false"/>
              <w:jc w:val="both"/>
              <w:rPr>
                <w:rFonts w:ascii="Arial" w:hAnsi="Arial" w:eastAsia="Calibri" w:cs="Arial"/>
                <w:sz w:val="18"/>
                <w:szCs w:val="18"/>
              </w:rPr>
            </w:pPr>
            <w:r>
              <w:rPr>
                <w:rFonts w:eastAsia="Calibri" w:cs="Arial" w:ascii="Arial" w:hAnsi="Arial"/>
                <w:b/>
                <w:bCs/>
                <w:sz w:val="18"/>
                <w:szCs w:val="18"/>
              </w:rPr>
              <w:t xml:space="preserve">JOGOS REGIONAIS </w:t>
            </w:r>
            <w:r>
              <w:rPr>
                <w:rFonts w:eastAsia="Calibri" w:cs="Arial" w:ascii="Arial" w:hAnsi="Arial"/>
                <w:b/>
                <w:bCs/>
                <w:sz w:val="18"/>
                <w:szCs w:val="18"/>
                <w:u w:val="single"/>
              </w:rPr>
              <w:t>PROGRAMADO</w:t>
            </w:r>
            <w:r>
              <w:rPr>
                <w:rFonts w:eastAsia="Calibri" w:cs="Arial" w:ascii="Arial" w:hAnsi="Arial"/>
                <w:b/>
                <w:bCs/>
                <w:sz w:val="18"/>
                <w:szCs w:val="18"/>
              </w:rPr>
              <w:t xml:space="preserve"> PARA O PERÍODO DE 16/07/2026 à 26/07/2026 NA CIDADE DE ITATIBA/SP </w:t>
            </w:r>
            <w:r>
              <w:rPr>
                <w:rFonts w:eastAsia="Calibri" w:cs="Arial" w:ascii="Arial" w:hAnsi="Arial"/>
                <w:sz w:val="18"/>
                <w:szCs w:val="18"/>
              </w:rPr>
              <w:t xml:space="preserve">(quantidades previstas totais para os Jogos Regionais: 285 BELICHES e 570 COLCHÕES) e </w:t>
            </w:r>
            <w:r>
              <w:rPr>
                <w:rFonts w:eastAsia="Calibri" w:cs="Arial" w:ascii="Arial" w:hAnsi="Arial"/>
                <w:b/>
                <w:bCs/>
                <w:sz w:val="18"/>
                <w:szCs w:val="18"/>
              </w:rPr>
              <w:t xml:space="preserve">JOGOS ABERTOS DO INTERIOR </w:t>
            </w:r>
            <w:r>
              <w:rPr>
                <w:rFonts w:eastAsia="Calibri" w:cs="Arial" w:ascii="Arial" w:hAnsi="Arial"/>
                <w:b/>
                <w:bCs/>
                <w:sz w:val="18"/>
                <w:szCs w:val="18"/>
                <w:u w:val="single"/>
              </w:rPr>
              <w:t>PROGRAMADO</w:t>
            </w:r>
            <w:r>
              <w:rPr>
                <w:rFonts w:eastAsia="Calibri" w:cs="Arial" w:ascii="Arial" w:hAnsi="Arial"/>
                <w:b/>
                <w:bCs/>
                <w:sz w:val="18"/>
                <w:szCs w:val="18"/>
              </w:rPr>
              <w:t xml:space="preserve"> PARA O PERÍODO DE 02/09/2026 à 13/09/2026 NA CIDADE DE VOTUPORANGA </w:t>
            </w:r>
            <w:r>
              <w:rPr>
                <w:rFonts w:eastAsia="Calibri" w:cs="Arial" w:ascii="Arial" w:hAnsi="Arial"/>
                <w:sz w:val="18"/>
                <w:szCs w:val="18"/>
              </w:rPr>
              <w:t xml:space="preserve">(quantidades previstas totais para os Jogos Abertos do Interior: 60 BELICHES e 120 COLCHÕES) </w:t>
            </w:r>
          </w:p>
          <w:p>
            <w:pPr>
              <w:pStyle w:val="Normal"/>
              <w:widowControl w:val="false"/>
              <w:jc w:val="both"/>
              <w:rPr>
                <w:rFonts w:ascii="Arial" w:hAnsi="Arial" w:eastAsia="Calibri" w:cs="Arial"/>
                <w:sz w:val="18"/>
                <w:szCs w:val="18"/>
              </w:rPr>
            </w:pPr>
            <w:r>
              <w:rPr>
                <w:rFonts w:eastAsia="Calibri" w:cs="Arial" w:ascii="Arial" w:hAnsi="Arial"/>
                <w:sz w:val="18"/>
                <w:szCs w:val="18"/>
              </w:rPr>
            </w:r>
          </w:p>
          <w:p>
            <w:pPr>
              <w:pStyle w:val="Normal"/>
              <w:widowControl w:val="false"/>
              <w:jc w:val="both"/>
              <w:rPr>
                <w:rFonts w:ascii="Arial" w:hAnsi="Arial" w:eastAsia="Calibri" w:cs="Arial"/>
                <w:sz w:val="18"/>
                <w:szCs w:val="18"/>
              </w:rPr>
            </w:pPr>
            <w:r>
              <w:rPr>
                <w:rFonts w:eastAsia="Calibri" w:cs="Arial" w:ascii="Arial" w:hAnsi="Arial"/>
                <w:sz w:val="18"/>
                <w:szCs w:val="18"/>
              </w:rPr>
              <w:t>OBS: Estará incluso, transporte ida e volta, carregamento e descarregamento, montagem e desmontagem, alimentação de pessoal e outras despesas necessárias até os alojamentos determinados pela contratante.</w:t>
            </w:r>
          </w:p>
          <w:p>
            <w:pPr>
              <w:pStyle w:val="Normal"/>
              <w:widowControl w:val="false"/>
              <w:jc w:val="both"/>
              <w:rPr>
                <w:rFonts w:ascii="Arial" w:hAnsi="Arial" w:cs="Arial"/>
                <w:sz w:val="18"/>
                <w:szCs w:val="18"/>
              </w:rPr>
            </w:pPr>
            <w:r>
              <w:rPr>
                <w:rFonts w:cs="Arial" w:ascii="Arial" w:hAnsi="Arial"/>
                <w:sz w:val="18"/>
                <w:szCs w:val="18"/>
              </w:rPr>
            </w:r>
          </w:p>
        </w:tc>
      </w:tr>
    </w:tbl>
    <w:p>
      <w:pPr>
        <w:pStyle w:val="Nivel2"/>
        <w:tabs>
          <w:tab w:val="clear" w:pos="0"/>
        </w:tabs>
        <w:spacing w:lineRule="auto" w:line="360" w:before="0" w:after="0"/>
        <w:ind w:hanging="0" w:left="0"/>
        <w:rPr>
          <w:color w:val="auto"/>
        </w:rPr>
      </w:pPr>
      <w:r>
        <w:rPr>
          <w:color w:val="auto"/>
        </w:rPr>
      </w:r>
    </w:p>
    <w:p>
      <w:pPr>
        <w:pStyle w:val="Corpodetexto34"/>
        <w:overflowPunct w:val="false"/>
        <w:spacing w:lineRule="auto" w:line="360"/>
        <w:textAlignment w:val="auto"/>
        <w:rPr>
          <w:rFonts w:ascii="Arial" w:hAnsi="Arial" w:cs="Arial"/>
          <w:sz w:val="22"/>
          <w:szCs w:val="22"/>
        </w:rPr>
      </w:pPr>
      <w:r>
        <w:rPr>
          <w:rFonts w:cs="Arial" w:ascii="Arial" w:hAnsi="Arial"/>
          <w:b/>
          <w:sz w:val="22"/>
          <w:szCs w:val="22"/>
        </w:rPr>
        <w:t>2- DAS CONDIÇÕES GERAIS</w:t>
      </w:r>
    </w:p>
    <w:p>
      <w:pPr>
        <w:pStyle w:val="Normal"/>
        <w:spacing w:lineRule="auto" w:line="360"/>
        <w:jc w:val="both"/>
        <w:rPr>
          <w:rFonts w:ascii="Arial" w:hAnsi="Arial" w:cs="Arial"/>
          <w:sz w:val="22"/>
          <w:szCs w:val="22"/>
        </w:rPr>
      </w:pPr>
      <w:r>
        <w:rPr>
          <w:rFonts w:cs="Arial" w:ascii="Arial" w:hAnsi="Arial"/>
          <w:sz w:val="22"/>
          <w:szCs w:val="22"/>
        </w:rPr>
        <w:t>2.1 – Quanto à localização e a montagem dos itens serão de acordo com a orientação da Secretaria de Esportes.</w:t>
      </w:r>
    </w:p>
    <w:p>
      <w:pPr>
        <w:pStyle w:val="Normal"/>
        <w:spacing w:lineRule="auto" w:line="360"/>
        <w:jc w:val="both"/>
        <w:rPr>
          <w:rFonts w:ascii="Arial" w:hAnsi="Arial" w:cs="Arial"/>
          <w:sz w:val="22"/>
          <w:szCs w:val="22"/>
        </w:rPr>
      </w:pPr>
      <w:r>
        <w:rPr>
          <w:rFonts w:cs="Arial" w:ascii="Arial" w:hAnsi="Arial"/>
          <w:sz w:val="22"/>
          <w:szCs w:val="22"/>
        </w:rPr>
        <w:t>2.2 – A licitante vencedora será responsável pela montagem, desmontagem e transporte de todo o material, assumindo também a responsabilidade dos encargos sociais e tributários, sendo também responsável pela saúde, hospedagem, transporte, seguro pessoal, segurança pessoal, alimentação, remuneração, inclusive encargos trabalhistas, sociais, previdenciários e comerciais devido a todas as pessoas necessárias e utilizadas na execução dos serviços e também quaisquer outras despesas acessórias e necessárias não especificadas neste edital, que eventualmente recaiam sobre a execução do objeto contratado, eximindo-se esta Prefeitura de qualquer responsabilidade pelo seu pagamento.</w:t>
      </w:r>
    </w:p>
    <w:p>
      <w:pPr>
        <w:pStyle w:val="Normal"/>
        <w:spacing w:lineRule="auto" w:line="360"/>
        <w:jc w:val="both"/>
        <w:rPr>
          <w:rFonts w:ascii="Arial" w:hAnsi="Arial" w:cs="Arial"/>
          <w:sz w:val="22"/>
          <w:szCs w:val="22"/>
        </w:rPr>
      </w:pPr>
      <w:r>
        <w:rPr>
          <w:rFonts w:cs="Arial" w:ascii="Arial" w:hAnsi="Arial"/>
          <w:sz w:val="22"/>
          <w:szCs w:val="22"/>
        </w:rPr>
        <w:t>2.3 – Constatadas quaisquer irregularidades na execução dos serviços, a empresa se obriga a saná-las imediatamente.</w:t>
      </w:r>
    </w:p>
    <w:p>
      <w:pPr>
        <w:pStyle w:val="Normal"/>
        <w:spacing w:lineRule="auto" w:line="360"/>
        <w:jc w:val="both"/>
        <w:rPr>
          <w:rFonts w:ascii="Arial" w:hAnsi="Arial" w:cs="Arial"/>
          <w:sz w:val="22"/>
          <w:szCs w:val="22"/>
        </w:rPr>
      </w:pPr>
      <w:r>
        <w:rPr>
          <w:rFonts w:cs="Arial" w:ascii="Arial" w:hAnsi="Arial"/>
          <w:sz w:val="22"/>
          <w:szCs w:val="22"/>
        </w:rPr>
        <w:t>2.4 – A licitante vencedora será responsável – durante todos os dias do evento – pela manutenção e pela substituição de itens sob sua responsabilidade, quando defeituosos, principalmente os que comprometerem a segurança dos usuários, inclusive no período compreendido entre o início da montagem da estrutura até o seu final.</w:t>
      </w:r>
    </w:p>
    <w:p>
      <w:pPr>
        <w:pStyle w:val="ListParagraph"/>
        <w:spacing w:lineRule="auto" w:line="360" w:before="0" w:after="0"/>
        <w:ind w:left="0"/>
        <w:jc w:val="both"/>
        <w:rPr>
          <w:rFonts w:ascii="Arial" w:hAnsi="Arial" w:cs="Arial"/>
          <w:b/>
          <w:bCs/>
        </w:rPr>
      </w:pPr>
      <w:r>
        <w:rPr>
          <w:rFonts w:cs="Arial" w:ascii="Arial" w:hAnsi="Arial"/>
          <w:b/>
          <w:bCs/>
        </w:rPr>
      </w:r>
    </w:p>
    <w:p>
      <w:pPr>
        <w:pStyle w:val="ListParagraph"/>
        <w:spacing w:lineRule="auto" w:line="360" w:before="0" w:after="0"/>
        <w:ind w:left="0"/>
        <w:jc w:val="both"/>
        <w:rPr>
          <w:rFonts w:ascii="Arial" w:hAnsi="Arial" w:cs="Arial"/>
          <w:b/>
          <w:bCs/>
        </w:rPr>
      </w:pPr>
      <w:r>
        <w:rPr>
          <w:rFonts w:cs="Arial" w:ascii="Arial" w:hAnsi="Arial"/>
          <w:b/>
          <w:bCs/>
        </w:rPr>
        <w:t>3 – PRAZO E LOCAL DE ENTREGA</w:t>
      </w:r>
    </w:p>
    <w:p>
      <w:pPr>
        <w:pStyle w:val="Corpodetexto21"/>
        <w:spacing w:lineRule="auto" w:line="360" w:before="0" w:after="0"/>
        <w:jc w:val="both"/>
        <w:rPr>
          <w:rFonts w:ascii="Arial" w:hAnsi="Arial" w:cs="Arial"/>
          <w:sz w:val="22"/>
          <w:szCs w:val="22"/>
        </w:rPr>
      </w:pPr>
      <w:r>
        <w:rPr>
          <w:rFonts w:cs="Arial" w:ascii="Arial" w:hAnsi="Arial"/>
          <w:sz w:val="22"/>
          <w:szCs w:val="22"/>
        </w:rPr>
        <w:t>3.1 - Os quantitativos totais expressos neste Anexo, são estimados e representa a previsão da Secretaria requisitante, pelo prazo de 12 (doze) meses e poderá ser prorrogado, por igual período, bem como as quantidades iniciais por tratar-se de previsão para doze meses.</w:t>
      </w:r>
    </w:p>
    <w:p>
      <w:pPr>
        <w:pStyle w:val="Corpodetexto31"/>
        <w:spacing w:lineRule="auto" w:line="360"/>
        <w:rPr>
          <w:rFonts w:ascii="Arial" w:hAnsi="Arial" w:cs="Arial"/>
          <w:sz w:val="22"/>
          <w:szCs w:val="22"/>
        </w:rPr>
      </w:pPr>
      <w:r>
        <w:rPr>
          <w:rFonts w:eastAsia="@Arial Unicode MS" w:cs="Arial" w:ascii="Arial" w:hAnsi="Arial"/>
          <w:sz w:val="22"/>
          <w:szCs w:val="22"/>
        </w:rPr>
        <w:t xml:space="preserve">3.2 – </w:t>
      </w:r>
      <w:r>
        <w:rPr>
          <w:rFonts w:cs="Arial" w:ascii="Arial" w:hAnsi="Arial"/>
          <w:sz w:val="22"/>
          <w:szCs w:val="22"/>
        </w:rPr>
        <w:t>Os quantitativos totais expressos neste Termo de Referência, são programados para serem utilizados nas seguintes datas:</w:t>
      </w:r>
    </w:p>
    <w:p>
      <w:pPr>
        <w:pStyle w:val="Normal"/>
        <w:spacing w:lineRule="auto" w:line="360"/>
        <w:jc w:val="both"/>
        <w:rPr>
          <w:rFonts w:ascii="Arial" w:hAnsi="Arial" w:eastAsia="Calibri" w:cs="Arial"/>
          <w:b/>
          <w:bCs/>
          <w:sz w:val="22"/>
          <w:szCs w:val="22"/>
          <w:u w:val="single"/>
        </w:rPr>
      </w:pPr>
      <w:r>
        <w:rPr>
          <w:rFonts w:eastAsia="Calibri" w:cs="Arial" w:ascii="Arial" w:hAnsi="Arial"/>
          <w:b/>
          <w:bCs/>
          <w:sz w:val="22"/>
          <w:szCs w:val="22"/>
          <w:u w:val="single"/>
        </w:rPr>
        <w:t xml:space="preserve">Jogos da Melhor Idade (JOMI) </w:t>
      </w:r>
    </w:p>
    <w:p>
      <w:pPr>
        <w:pStyle w:val="Normal"/>
        <w:numPr>
          <w:ilvl w:val="0"/>
          <w:numId w:val="21"/>
        </w:numPr>
        <w:suppressAutoHyphens w:val="false"/>
        <w:spacing w:lineRule="auto" w:line="360"/>
        <w:ind w:hanging="0" w:left="0"/>
        <w:jc w:val="both"/>
        <w:rPr>
          <w:rFonts w:ascii="Arial" w:hAnsi="Arial" w:eastAsia="Calibri" w:cs="Arial"/>
          <w:sz w:val="22"/>
          <w:szCs w:val="22"/>
        </w:rPr>
      </w:pPr>
      <w:r>
        <w:rPr>
          <w:rFonts w:eastAsia="Calibri" w:cs="Arial" w:ascii="Arial" w:hAnsi="Arial"/>
          <w:sz w:val="22"/>
          <w:szCs w:val="22"/>
        </w:rPr>
        <w:t>Prazo: de 01/06/2026 à 07/06/2026</w:t>
      </w:r>
    </w:p>
    <w:p>
      <w:pPr>
        <w:pStyle w:val="Normal"/>
        <w:numPr>
          <w:ilvl w:val="0"/>
          <w:numId w:val="21"/>
        </w:numPr>
        <w:suppressAutoHyphens w:val="false"/>
        <w:spacing w:lineRule="auto" w:line="360"/>
        <w:ind w:hanging="0" w:left="0"/>
        <w:jc w:val="both"/>
        <w:rPr>
          <w:rFonts w:ascii="Arial" w:hAnsi="Arial" w:eastAsia="Calibri" w:cs="Arial"/>
          <w:sz w:val="22"/>
          <w:szCs w:val="22"/>
        </w:rPr>
      </w:pPr>
      <w:r>
        <w:rPr>
          <w:rFonts w:eastAsia="Calibri" w:cs="Arial" w:ascii="Arial" w:hAnsi="Arial"/>
          <w:sz w:val="22"/>
          <w:szCs w:val="22"/>
        </w:rPr>
        <w:t>Local: na cidade de São João da Boa Vista/SP (endereço a ser definido posteriormente).</w:t>
      </w:r>
    </w:p>
    <w:p>
      <w:pPr>
        <w:pStyle w:val="Normal"/>
        <w:spacing w:lineRule="auto" w:line="360"/>
        <w:jc w:val="both"/>
        <w:rPr>
          <w:rFonts w:ascii="Arial" w:hAnsi="Arial" w:eastAsia="Calibri" w:cs="Arial"/>
          <w:b/>
          <w:bCs/>
          <w:sz w:val="22"/>
          <w:szCs w:val="22"/>
          <w:u w:val="single"/>
        </w:rPr>
      </w:pPr>
      <w:r>
        <w:rPr>
          <w:rFonts w:eastAsia="Calibri" w:cs="Arial" w:ascii="Arial" w:hAnsi="Arial"/>
          <w:b/>
          <w:bCs/>
          <w:sz w:val="22"/>
          <w:szCs w:val="22"/>
          <w:u w:val="single"/>
        </w:rPr>
        <w:t>Jogos Regionais</w:t>
      </w:r>
    </w:p>
    <w:p>
      <w:pPr>
        <w:pStyle w:val="Normal"/>
        <w:numPr>
          <w:ilvl w:val="0"/>
          <w:numId w:val="21"/>
        </w:numPr>
        <w:suppressAutoHyphens w:val="false"/>
        <w:spacing w:lineRule="auto" w:line="360"/>
        <w:ind w:hanging="0" w:left="0"/>
        <w:jc w:val="both"/>
        <w:rPr>
          <w:rFonts w:ascii="Arial" w:hAnsi="Arial" w:eastAsia="Calibri" w:cs="Arial"/>
          <w:sz w:val="22"/>
          <w:szCs w:val="22"/>
        </w:rPr>
      </w:pPr>
      <w:r>
        <w:rPr>
          <w:rFonts w:eastAsia="Calibri" w:cs="Arial" w:ascii="Arial" w:hAnsi="Arial"/>
          <w:sz w:val="22"/>
          <w:szCs w:val="22"/>
        </w:rPr>
        <w:t>Prazo: de 16/07/2026 à 26/07/2026.</w:t>
      </w:r>
    </w:p>
    <w:p>
      <w:pPr>
        <w:pStyle w:val="Normal"/>
        <w:numPr>
          <w:ilvl w:val="0"/>
          <w:numId w:val="21"/>
        </w:numPr>
        <w:suppressAutoHyphens w:val="false"/>
        <w:spacing w:lineRule="auto" w:line="360"/>
        <w:ind w:hanging="0" w:left="0"/>
        <w:jc w:val="both"/>
        <w:rPr>
          <w:rFonts w:ascii="Arial" w:hAnsi="Arial" w:eastAsia="Calibri" w:cs="Arial"/>
          <w:sz w:val="22"/>
          <w:szCs w:val="22"/>
        </w:rPr>
      </w:pPr>
      <w:r>
        <w:rPr>
          <w:rFonts w:eastAsia="Calibri" w:cs="Arial" w:ascii="Arial" w:hAnsi="Arial"/>
          <w:sz w:val="22"/>
          <w:szCs w:val="22"/>
        </w:rPr>
        <w:t>Local: cidade de Itatiba/SP (endereço a ser definido posteriormente).</w:t>
      </w:r>
    </w:p>
    <w:p>
      <w:pPr>
        <w:pStyle w:val="Normal"/>
        <w:spacing w:lineRule="auto" w:line="360"/>
        <w:jc w:val="both"/>
        <w:rPr>
          <w:rFonts w:ascii="Arial" w:hAnsi="Arial" w:eastAsia="Calibri" w:cs="Arial"/>
          <w:b/>
          <w:bCs/>
          <w:sz w:val="22"/>
          <w:szCs w:val="22"/>
          <w:u w:val="single"/>
        </w:rPr>
      </w:pPr>
      <w:r>
        <w:rPr>
          <w:rFonts w:eastAsia="Calibri" w:cs="Arial" w:ascii="Arial" w:hAnsi="Arial"/>
          <w:b/>
          <w:bCs/>
          <w:sz w:val="22"/>
          <w:szCs w:val="22"/>
          <w:u w:val="single"/>
        </w:rPr>
        <w:t xml:space="preserve">Jogos da Melhor Idade (JOMI) </w:t>
      </w:r>
    </w:p>
    <w:p>
      <w:pPr>
        <w:pStyle w:val="Normal"/>
        <w:numPr>
          <w:ilvl w:val="0"/>
          <w:numId w:val="21"/>
        </w:numPr>
        <w:suppressAutoHyphens w:val="false"/>
        <w:spacing w:lineRule="auto" w:line="360"/>
        <w:ind w:hanging="0" w:left="0"/>
        <w:jc w:val="both"/>
        <w:rPr>
          <w:rFonts w:ascii="Arial" w:hAnsi="Arial" w:eastAsia="Calibri" w:cs="Arial"/>
          <w:sz w:val="22"/>
          <w:szCs w:val="22"/>
        </w:rPr>
      </w:pPr>
      <w:r>
        <w:rPr>
          <w:rFonts w:eastAsia="Calibri" w:cs="Arial" w:ascii="Arial" w:hAnsi="Arial"/>
          <w:sz w:val="22"/>
          <w:szCs w:val="22"/>
        </w:rPr>
        <w:t>Prazo: de 28/10/2026 à 02/11/2026.</w:t>
      </w:r>
    </w:p>
    <w:p>
      <w:pPr>
        <w:pStyle w:val="Normal"/>
        <w:numPr>
          <w:ilvl w:val="0"/>
          <w:numId w:val="21"/>
        </w:numPr>
        <w:suppressAutoHyphens w:val="false"/>
        <w:spacing w:lineRule="auto" w:line="360"/>
        <w:ind w:hanging="0" w:left="0"/>
        <w:jc w:val="both"/>
        <w:rPr>
          <w:rFonts w:ascii="Arial" w:hAnsi="Arial" w:eastAsia="Calibri" w:cs="Arial"/>
          <w:sz w:val="22"/>
          <w:szCs w:val="22"/>
        </w:rPr>
      </w:pPr>
      <w:r>
        <w:rPr>
          <w:rFonts w:eastAsia="Calibri" w:cs="Arial" w:ascii="Arial" w:hAnsi="Arial"/>
          <w:sz w:val="22"/>
          <w:szCs w:val="22"/>
        </w:rPr>
        <w:t>Local: na cidade de Valinhos/SP (endereço a ser definido posteriormente).</w:t>
      </w:r>
    </w:p>
    <w:p>
      <w:pPr>
        <w:pStyle w:val="Normal"/>
        <w:spacing w:lineRule="auto" w:line="360"/>
        <w:jc w:val="both"/>
        <w:rPr>
          <w:rFonts w:ascii="Arial" w:hAnsi="Arial" w:eastAsia="Calibri" w:cs="Arial"/>
          <w:b/>
          <w:bCs/>
          <w:sz w:val="22"/>
          <w:szCs w:val="22"/>
          <w:u w:val="single"/>
        </w:rPr>
      </w:pPr>
      <w:r>
        <w:rPr>
          <w:rFonts w:eastAsia="Calibri" w:cs="Arial" w:ascii="Arial" w:hAnsi="Arial"/>
          <w:b/>
          <w:bCs/>
          <w:sz w:val="22"/>
          <w:szCs w:val="22"/>
          <w:u w:val="single"/>
        </w:rPr>
        <w:t>Jogos Abertos do Interior</w:t>
      </w:r>
    </w:p>
    <w:p>
      <w:pPr>
        <w:pStyle w:val="Normal"/>
        <w:numPr>
          <w:ilvl w:val="0"/>
          <w:numId w:val="21"/>
        </w:numPr>
        <w:suppressAutoHyphens w:val="false"/>
        <w:spacing w:lineRule="auto" w:line="360"/>
        <w:ind w:hanging="0" w:left="0"/>
        <w:jc w:val="both"/>
        <w:rPr>
          <w:rFonts w:ascii="Arial" w:hAnsi="Arial" w:eastAsia="Calibri" w:cs="Arial"/>
          <w:sz w:val="22"/>
          <w:szCs w:val="22"/>
        </w:rPr>
      </w:pPr>
      <w:r>
        <w:rPr>
          <w:rFonts w:eastAsia="Calibri" w:cs="Arial" w:ascii="Arial" w:hAnsi="Arial"/>
          <w:sz w:val="22"/>
          <w:szCs w:val="22"/>
        </w:rPr>
        <w:t>Prazo: de 02/09/2026 à 13/09/2026.</w:t>
      </w:r>
    </w:p>
    <w:p>
      <w:pPr>
        <w:pStyle w:val="Normal"/>
        <w:numPr>
          <w:ilvl w:val="0"/>
          <w:numId w:val="21"/>
        </w:numPr>
        <w:suppressAutoHyphens w:val="false"/>
        <w:spacing w:lineRule="auto" w:line="360"/>
        <w:ind w:hanging="0" w:left="0"/>
        <w:jc w:val="both"/>
        <w:rPr>
          <w:rFonts w:ascii="Arial" w:hAnsi="Arial" w:eastAsia="Calibri" w:cs="Arial"/>
          <w:sz w:val="22"/>
          <w:szCs w:val="22"/>
        </w:rPr>
      </w:pPr>
      <w:r>
        <w:rPr>
          <w:rFonts w:eastAsia="Calibri" w:cs="Arial" w:ascii="Arial" w:hAnsi="Arial"/>
          <w:sz w:val="22"/>
          <w:szCs w:val="22"/>
        </w:rPr>
        <w:t>Local: cidade de Votuporanga (endereço a ser definido posteriormente).</w:t>
      </w:r>
    </w:p>
    <w:p>
      <w:pPr>
        <w:pStyle w:val="Corpodetexto31"/>
        <w:spacing w:lineRule="auto" w:line="360"/>
        <w:rPr>
          <w:rFonts w:ascii="Arial" w:hAnsi="Arial" w:cs="Arial"/>
          <w:sz w:val="22"/>
          <w:szCs w:val="22"/>
        </w:rPr>
      </w:pPr>
      <w:r>
        <w:rPr>
          <w:rFonts w:cs="Arial" w:ascii="Arial" w:hAnsi="Arial"/>
          <w:sz w:val="22"/>
          <w:szCs w:val="22"/>
        </w:rPr>
        <w:t>3.2 – A execução dos objetos efetivamente contratados deverá ser efetuada em até 5 (cinco) dias, após a expedição da Ordem de Serviço/Contrato, contando-se o prazo a partir da comunicação formal ao licitante vencedor que será efetuada via e-mail ou outro meio hábil.</w:t>
      </w:r>
    </w:p>
    <w:p>
      <w:pPr>
        <w:pStyle w:val="Normal"/>
        <w:widowControl w:val="false"/>
        <w:tabs>
          <w:tab w:val="clear" w:pos="709"/>
          <w:tab w:val="center" w:pos="5405" w:leader="none"/>
          <w:tab w:val="right" w:pos="10715" w:leader="none"/>
        </w:tabs>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sz w:val="22"/>
          <w:szCs w:val="22"/>
        </w:rPr>
        <w:t>4  - CONDIÇÕES DE ENTREGA E RECEBIMENTO</w:t>
      </w:r>
    </w:p>
    <w:p>
      <w:pPr>
        <w:pStyle w:val="western"/>
        <w:spacing w:lineRule="auto" w:line="360" w:before="0" w:after="0"/>
        <w:jc w:val="both"/>
        <w:rPr>
          <w:rFonts w:ascii="Arial" w:hAnsi="Arial" w:cs="Arial"/>
          <w:sz w:val="22"/>
          <w:szCs w:val="22"/>
        </w:rPr>
      </w:pPr>
      <w:r>
        <w:rPr>
          <w:rFonts w:cs="Arial" w:ascii="Arial" w:hAnsi="Arial"/>
          <w:sz w:val="22"/>
          <w:szCs w:val="22"/>
        </w:rPr>
        <w:t>4.1 - Os itens deverão ser entregues nos alojamentos nas cidades sedes dos Jogos Regionais e dos Jogos Abertos do Interior informados pela Secretaria de Esportes, colocando para a empresa os horários e demais informações necessárias de acordo com a necessidade de cada evento.</w:t>
      </w:r>
    </w:p>
    <w:p>
      <w:pPr>
        <w:pStyle w:val="western"/>
        <w:spacing w:lineRule="auto" w:line="360" w:before="0" w:after="0"/>
        <w:jc w:val="both"/>
        <w:rPr>
          <w:rFonts w:ascii="Arial" w:hAnsi="Arial" w:cs="Arial"/>
          <w:sz w:val="22"/>
          <w:szCs w:val="22"/>
        </w:rPr>
      </w:pPr>
      <w:r>
        <w:rPr>
          <w:rFonts w:cs="Arial" w:ascii="Arial" w:hAnsi="Arial"/>
          <w:sz w:val="22"/>
          <w:szCs w:val="22"/>
        </w:rPr>
        <w:t>4.2 – A contratante poderá rejeitar, no todo ou em parte, o objeto fornecido em desacordo com as especificações e condições previstas no Termo de Referência - Anexo I deste Edital.</w:t>
      </w:r>
    </w:p>
    <w:p>
      <w:pPr>
        <w:pStyle w:val="western"/>
        <w:spacing w:lineRule="auto" w:line="360" w:before="0" w:after="0"/>
        <w:jc w:val="both"/>
        <w:rPr>
          <w:rFonts w:ascii="Arial" w:hAnsi="Arial" w:cs="Arial"/>
          <w:sz w:val="22"/>
          <w:szCs w:val="22"/>
        </w:rPr>
      </w:pPr>
      <w:r>
        <w:rPr>
          <w:rFonts w:cs="Arial" w:ascii="Arial" w:hAnsi="Arial"/>
          <w:sz w:val="22"/>
          <w:szCs w:val="22"/>
        </w:rPr>
        <w:t>4.3 – A contratada deverá reparar, corrigir, remover, reconstruir ou substituir, às suas expensas, e dentro do prazo estabelecido pela Administração, as partes do objeto deste Edital e seus Anexos, em que se verificarem vícios, defeitos, ou incorreções resultantes os produtos empregados ou da execução de serviços.</w:t>
      </w:r>
    </w:p>
    <w:p>
      <w:pPr>
        <w:pStyle w:val="Normal"/>
        <w:widowControl w:val="false"/>
        <w:tabs>
          <w:tab w:val="clear" w:pos="709"/>
          <w:tab w:val="center" w:pos="5405" w:leader="none"/>
          <w:tab w:val="right" w:pos="10715" w:leader="none"/>
        </w:tabs>
        <w:spacing w:lineRule="auto" w:line="360"/>
        <w:jc w:val="both"/>
        <w:rPr>
          <w:rFonts w:ascii="Arial" w:hAnsi="Arial" w:cs="Arial"/>
        </w:rPr>
      </w:pPr>
      <w:r>
        <w:rPr>
          <w:rFonts w:cs="Arial" w:ascii="Arial" w:hAnsi="Arial"/>
        </w:rPr>
      </w:r>
    </w:p>
    <w:p>
      <w:pPr>
        <w:pStyle w:val="Nivel01"/>
        <w:numPr>
          <w:ilvl w:val="0"/>
          <w:numId w:val="0"/>
        </w:numPr>
        <w:spacing w:lineRule="auto" w:line="360" w:before="0" w:after="0"/>
        <w:ind w:hanging="0" w:left="0"/>
        <w:rPr>
          <w:sz w:val="22"/>
          <w:szCs w:val="22"/>
        </w:rPr>
      </w:pPr>
      <w:r>
        <w:rPr>
          <w:sz w:val="22"/>
          <w:szCs w:val="22"/>
        </w:rPr>
        <w:t>5- CRITÉRIOS DE PAGAMENTO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5.1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5.2 Os pagamentos serão realizados mediante procedimento bancário, em conta do fornecedor contratado.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5.3 Havendo erro na NFe ou descumprimento das condições pactuadas, a tramitação da NFe será suspensa para que a Contratada adote as providências necessárias à sua correção. Passará a ser considerada, para efeito de pagamento, a data do aceite da NFe, reapresentada nos mesmos termos do item 5.1. </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5.4 Quaisquer pagamentos não isentarão a Contratada das responsabilidades contratuais. </w:t>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tabs>
          <w:tab w:val="clear" w:pos="709"/>
          <w:tab w:val="left" w:pos="1620" w:leader="none"/>
        </w:tabs>
        <w:spacing w:lineRule="auto" w:line="360"/>
        <w:jc w:val="both"/>
        <w:rPr>
          <w:rFonts w:ascii="Arial" w:hAnsi="Arial" w:eastAsia="MS Mincho" w:cs="Arial"/>
          <w:kern w:val="0"/>
          <w:sz w:val="22"/>
          <w:szCs w:val="22"/>
          <w:lang w:eastAsia="en-US"/>
        </w:rPr>
      </w:pPr>
      <w:r>
        <w:rPr>
          <w:rFonts w:eastAsia="MS Mincho" w:cs="Arial" w:ascii="Arial" w:hAnsi="Arial"/>
          <w:kern w:val="0"/>
          <w:sz w:val="22"/>
          <w:szCs w:val="22"/>
          <w:lang w:eastAsia="en-US"/>
        </w:rPr>
      </w:r>
    </w:p>
    <w:p>
      <w:pPr>
        <w:pStyle w:val="Normal"/>
        <w:spacing w:lineRule="auto" w:line="360"/>
        <w:jc w:val="both"/>
        <w:rPr/>
      </w:pPr>
      <w:bookmarkStart w:id="38" w:name="_Hlk82471863"/>
      <w:bookmarkEnd w:id="38"/>
      <w:r>
        <w:rPr>
          <w:rFonts w:eastAsia="Arial" w:cs="Arial" w:ascii="Arial" w:hAnsi="Arial"/>
          <w:b/>
          <w:color w:val="000000"/>
          <w:sz w:val="22"/>
          <w:szCs w:val="22"/>
        </w:rPr>
        <w:t>6 - OBRIGAÇÕES DA CONTRATANTE</w:t>
      </w:r>
    </w:p>
    <w:p>
      <w:pPr>
        <w:pStyle w:val="Normal"/>
        <w:spacing w:lineRule="auto" w:line="360"/>
        <w:jc w:val="both"/>
        <w:rPr/>
      </w:pPr>
      <w:r>
        <w:rPr>
          <w:rFonts w:eastAsia="Arial" w:cs="Arial" w:ascii="Arial" w:hAnsi="Arial"/>
          <w:color w:val="000000"/>
          <w:sz w:val="22"/>
          <w:szCs w:val="22"/>
        </w:rPr>
        <w:t>6.1 -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709" w:leader="none"/>
        </w:tabs>
        <w:spacing w:lineRule="auto" w:line="360" w:before="0" w:after="0"/>
        <w:ind w:left="0"/>
        <w:jc w:val="both"/>
        <w:rPr/>
      </w:pPr>
      <w:r>
        <w:rPr>
          <w:rFonts w:eastAsia="Arial" w:cs="Arial" w:ascii="Arial" w:hAnsi="Arial"/>
          <w:b/>
          <w:color w:val="000000"/>
        </w:rPr>
        <w:t>7- DAS OBRIGAÇÕES DA CONTRATADA</w:t>
      </w:r>
    </w:p>
    <w:p>
      <w:pPr>
        <w:pStyle w:val="ListParagraph"/>
        <w:spacing w:lineRule="auto" w:line="360" w:before="0" w:after="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pPr>
      <w:r>
        <w:rPr>
          <w:rFonts w:eastAsia="Arial" w:cs="Arial" w:ascii="Arial" w:hAnsi="Arial"/>
          <w:color w:val="000000"/>
        </w:rPr>
        <w:t>b) - Responsabilizar-se pelos vícios e danos decorrentes do objeto, de acordo com o Código de Defesa do Consumidor (</w:t>
      </w:r>
      <w:hyperlink r:id="rId14">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pPr>
      <w:r>
        <w:rPr>
          <w:rFonts w:eastAsia="Arial" w:cs="Arial" w:ascii="Arial" w:hAnsi="Arial"/>
          <w:b/>
          <w:color w:val="000000"/>
          <w:sz w:val="22"/>
          <w:szCs w:val="22"/>
        </w:rPr>
        <w:t>8 - GARANTIA CONTRATUAL</w:t>
      </w:r>
    </w:p>
    <w:p>
      <w:pPr>
        <w:pStyle w:val="Normal"/>
        <w:spacing w:lineRule="auto" w:line="360"/>
        <w:jc w:val="both"/>
        <w:rPr/>
      </w:pPr>
      <w:r>
        <w:rPr>
          <w:rFonts w:eastAsia="Arial" w:cs="Arial" w:ascii="Arial" w:hAnsi="Arial"/>
          <w:color w:val="000000"/>
          <w:sz w:val="22"/>
          <w:szCs w:val="22"/>
        </w:rPr>
        <w:t>8.1 -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9 – SANÇÕES</w:t>
      </w:r>
    </w:p>
    <w:p>
      <w:pPr>
        <w:pStyle w:val="Nivel2"/>
        <w:tabs>
          <w:tab w:val="clear" w:pos="0"/>
        </w:tabs>
        <w:spacing w:lineRule="auto" w:line="360" w:before="0" w:after="0"/>
        <w:ind w:hanging="0" w:left="0"/>
        <w:rPr/>
      </w:pPr>
      <w:r>
        <w:rPr>
          <w:sz w:val="22"/>
          <w:szCs w:val="22"/>
        </w:rPr>
        <w:t xml:space="preserve">9.1 - Comete infração administrativa, nos termos da </w:t>
      </w:r>
      <w:hyperlink r:id="rId15">
        <w:r>
          <w:rPr>
            <w:rStyle w:val="Hyperlink"/>
            <w:szCs w:val="22"/>
          </w:rPr>
          <w:t>Lei nº 14.133, de 2021</w:t>
        </w:r>
      </w:hyperlink>
      <w:r>
        <w:rPr>
          <w:sz w:val="22"/>
          <w:szCs w:val="22"/>
        </w:rPr>
        <w:t>, o contratado que:</w:t>
      </w:r>
    </w:p>
    <w:p>
      <w:pPr>
        <w:pStyle w:val="Normal"/>
        <w:tabs>
          <w:tab w:val="clear" w:pos="709"/>
          <w:tab w:val="left" w:pos="0" w:leader="none"/>
        </w:tabs>
        <w:spacing w:lineRule="auto" w:line="360"/>
        <w:jc w:val="both"/>
        <w:rPr/>
      </w:pPr>
      <w:r>
        <w:rPr>
          <w:rFonts w:eastAsia="Arial" w:cs="Arial" w:ascii="Arial" w:hAnsi="Arial"/>
          <w:sz w:val="22"/>
          <w:szCs w:val="22"/>
        </w:rPr>
        <w:t>a) der causa à inexecução parcial do contrato;</w:t>
      </w:r>
    </w:p>
    <w:p>
      <w:pPr>
        <w:pStyle w:val="Normal"/>
        <w:tabs>
          <w:tab w:val="clear" w:pos="709"/>
          <w:tab w:val="left" w:pos="0" w:leader="none"/>
        </w:tabs>
        <w:spacing w:lineRule="auto" w:line="360"/>
        <w:jc w:val="both"/>
        <w:rPr/>
      </w:pPr>
      <w:r>
        <w:rPr>
          <w:rFonts w:eastAsia="Arial" w:cs="Arial" w:ascii="Arial" w:hAnsi="Arial"/>
          <w:sz w:val="22"/>
          <w:szCs w:val="22"/>
        </w:rPr>
        <w:t>b) der causa à inexecução parcial do contrato que cause grave dano à Administração ou ao funcionamento dos serviços públicos ou ao interesse coletivo;</w:t>
      </w:r>
    </w:p>
    <w:p>
      <w:pPr>
        <w:pStyle w:val="Normal"/>
        <w:tabs>
          <w:tab w:val="clear" w:pos="709"/>
          <w:tab w:val="left" w:pos="0" w:leader="none"/>
        </w:tabs>
        <w:spacing w:lineRule="auto" w:line="360"/>
        <w:jc w:val="both"/>
        <w:rPr/>
      </w:pPr>
      <w:r>
        <w:rPr>
          <w:rFonts w:eastAsia="Arial" w:cs="Arial" w:ascii="Arial" w:hAnsi="Arial"/>
          <w:sz w:val="22"/>
          <w:szCs w:val="22"/>
        </w:rPr>
        <w:t>c) der causa à inexecução total do contrato;</w:t>
      </w:r>
    </w:p>
    <w:p>
      <w:pPr>
        <w:pStyle w:val="Normal"/>
        <w:tabs>
          <w:tab w:val="clear" w:pos="709"/>
          <w:tab w:val="left" w:pos="0" w:leader="none"/>
        </w:tabs>
        <w:spacing w:lineRule="auto" w:line="360"/>
        <w:jc w:val="both"/>
        <w:rPr/>
      </w:pPr>
      <w:r>
        <w:rPr>
          <w:rFonts w:eastAsia="Arial" w:cs="Arial" w:ascii="Arial" w:hAnsi="Arial"/>
          <w:sz w:val="22"/>
          <w:szCs w:val="22"/>
        </w:rPr>
        <w:t>d) ensejar o retardamento da execução ou da entrega do objeto da contratação sem motivo justificado;</w:t>
      </w:r>
    </w:p>
    <w:p>
      <w:pPr>
        <w:pStyle w:val="Normal"/>
        <w:tabs>
          <w:tab w:val="clear" w:pos="709"/>
          <w:tab w:val="left" w:pos="0" w:leader="none"/>
        </w:tabs>
        <w:spacing w:lineRule="auto" w:line="360"/>
        <w:jc w:val="both"/>
        <w:rPr/>
      </w:pPr>
      <w:r>
        <w:rPr>
          <w:rFonts w:eastAsia="Arial" w:cs="Arial" w:ascii="Arial" w:hAnsi="Arial"/>
          <w:sz w:val="22"/>
          <w:szCs w:val="22"/>
        </w:rPr>
        <w:t>e) apresentar documentação falsa ou prestar declaração falsa durante a execução do contrato;</w:t>
      </w:r>
    </w:p>
    <w:p>
      <w:pPr>
        <w:pStyle w:val="Normal"/>
        <w:tabs>
          <w:tab w:val="clear" w:pos="709"/>
          <w:tab w:val="left" w:pos="0" w:leader="none"/>
        </w:tabs>
        <w:spacing w:lineRule="auto" w:line="360"/>
        <w:jc w:val="both"/>
        <w:rPr/>
      </w:pPr>
      <w:r>
        <w:rPr>
          <w:rFonts w:eastAsia="Arial" w:cs="Arial" w:ascii="Arial" w:hAnsi="Arial"/>
          <w:sz w:val="22"/>
          <w:szCs w:val="22"/>
        </w:rPr>
        <w:t>f) praticar ato fraudulento na execução do contrato;</w:t>
      </w:r>
    </w:p>
    <w:p>
      <w:pPr>
        <w:pStyle w:val="Normal"/>
        <w:tabs>
          <w:tab w:val="clear" w:pos="709"/>
          <w:tab w:val="left" w:pos="0" w:leader="none"/>
        </w:tabs>
        <w:spacing w:lineRule="auto" w:line="360"/>
        <w:jc w:val="both"/>
        <w:rPr/>
      </w:pPr>
      <w:r>
        <w:rPr>
          <w:rFonts w:eastAsia="Arial" w:cs="Arial" w:ascii="Arial" w:hAnsi="Arial"/>
          <w:sz w:val="22"/>
          <w:szCs w:val="22"/>
        </w:rPr>
        <w:t>g) comportar-se de modo inidôneo ou cometer fraude de qualquer natureza;</w:t>
      </w:r>
    </w:p>
    <w:p>
      <w:pPr>
        <w:pStyle w:val="Normal"/>
        <w:tabs>
          <w:tab w:val="clear" w:pos="709"/>
          <w:tab w:val="left" w:pos="0" w:leader="none"/>
        </w:tabs>
        <w:spacing w:lineRule="auto" w:line="360"/>
        <w:jc w:val="both"/>
        <w:rPr/>
      </w:pPr>
      <w:r>
        <w:rPr>
          <w:rFonts w:eastAsia="Arial" w:cs="Arial" w:ascii="Arial" w:hAnsi="Arial"/>
          <w:sz w:val="22"/>
          <w:szCs w:val="22"/>
        </w:rPr>
        <w:t xml:space="preserve">h) 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tabs>
          <w:tab w:val="clear" w:pos="0"/>
        </w:tabs>
        <w:spacing w:lineRule="auto" w:line="360" w:before="0" w:after="0"/>
        <w:ind w:hanging="0" w:left="0"/>
        <w:rPr/>
      </w:pPr>
      <w:r>
        <w:rPr>
          <w:sz w:val="22"/>
          <w:szCs w:val="22"/>
        </w:rPr>
        <w:t>Serão aplicadas ao contratado que incorrer nas infrações acima descritas as seguintes sanções:</w:t>
      </w:r>
    </w:p>
    <w:p>
      <w:pPr>
        <w:pStyle w:val="ListParagraph"/>
        <w:spacing w:lineRule="auto" w:line="360"/>
        <w:ind w:left="0"/>
        <w:jc w:val="both"/>
        <w:rPr/>
      </w:pPr>
      <w:r>
        <w:rPr>
          <w:rFonts w:eastAsia="Arial" w:cs="Arial" w:ascii="Arial" w:hAnsi="Arial"/>
          <w:b/>
          <w:bCs/>
        </w:rPr>
        <w:t>- 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9" w:name="_Hlk114504069"/>
      <w:r>
        <w:rPr>
          <w:rStyle w:val="InternetLink"/>
          <w:rFonts w:eastAsia="Arial" w:cs="Arial" w:ascii="Arial" w:hAnsi="Arial"/>
        </w:rPr>
        <w:t>Lei nº 14.133, de 2021</w:t>
      </w:r>
      <w:bookmarkEnd w:id="39"/>
      <w:r>
        <w:rPr>
          <w:rFonts w:eastAsia="Arial" w:cs="Arial" w:ascii="Arial" w:hAnsi="Arial"/>
        </w:rPr>
        <w:t>);</w:t>
      </w:r>
    </w:p>
    <w:p>
      <w:pPr>
        <w:pStyle w:val="ListParagraph"/>
        <w:spacing w:lineRule="auto" w:line="360"/>
        <w:ind w:left="0"/>
        <w:jc w:val="both"/>
        <w:rPr/>
      </w:pPr>
      <w:r>
        <w:rPr>
          <w:rFonts w:eastAsia="Arial" w:cs="Arial" w:ascii="Arial" w:hAnsi="Arial"/>
          <w:b/>
          <w:bCs/>
        </w:rPr>
        <w:t>- 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spacing w:lineRule="auto" w:line="360" w:before="0" w:after="0"/>
        <w:ind w:left="0"/>
        <w:jc w:val="both"/>
        <w:rPr/>
      </w:pPr>
      <w:r>
        <w:rPr>
          <w:rFonts w:eastAsia="Arial" w:cs="Arial" w:ascii="Arial" w:hAnsi="Arial"/>
          <w:b/>
          <w:bCs/>
        </w:rPr>
        <w:t>- 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spacing w:lineRule="auto" w:line="360" w:before="0" w:after="0"/>
        <w:ind w:left="0"/>
        <w:jc w:val="both"/>
        <w:rPr/>
      </w:pPr>
      <w:r>
        <w:rPr>
          <w:rFonts w:eastAsia="Arial" w:cs="Arial" w:ascii="Arial" w:hAnsi="Arial"/>
          <w:b/>
          <w:bCs/>
        </w:rPr>
        <w:t>- Multa:</w:t>
      </w:r>
    </w:p>
    <w:p>
      <w:pPr>
        <w:pStyle w:val="Textbody"/>
        <w:numPr>
          <w:ilvl w:val="0"/>
          <w:numId w:val="17"/>
        </w:numPr>
        <w:spacing w:lineRule="auto" w:line="360" w:before="0" w:after="0"/>
        <w:ind w:hanging="0" w:left="0"/>
        <w:jc w:val="both"/>
        <w:rPr>
          <w:rFonts w:ascii="Arial" w:hAnsi="Arial"/>
          <w:sz w:val="22"/>
          <w:szCs w:val="22"/>
        </w:rPr>
      </w:pPr>
      <w:r>
        <w:rPr>
          <w:rStyle w:val="StrongEmphasis"/>
          <w:rFonts w:eastAsia="Arial" w:ascii="Arial" w:hAnsi="Arial"/>
          <w:i/>
          <w:iCs/>
          <w:sz w:val="22"/>
          <w:szCs w:val="22"/>
        </w:rPr>
        <w:t>1%</w:t>
      </w:r>
      <w:r>
        <w:rPr>
          <w:rFonts w:eastAsia="Arial" w:ascii="Arial" w:hAnsi="Arial"/>
          <w:i/>
          <w:iCs/>
          <w:sz w:val="22"/>
          <w:szCs w:val="22"/>
        </w:rPr>
        <w:t xml:space="preserve"> por exigência descumprida formulada pela fiscalização contratual;</w:t>
      </w:r>
    </w:p>
    <w:p>
      <w:pPr>
        <w:pStyle w:val="Textbody"/>
        <w:numPr>
          <w:ilvl w:val="0"/>
          <w:numId w:val="17"/>
        </w:numPr>
        <w:tabs>
          <w:tab w:val="clear" w:pos="709"/>
          <w:tab w:val="left" w:pos="720" w:leader="none"/>
        </w:tabs>
        <w:spacing w:lineRule="auto" w:line="360" w:before="0" w:after="0"/>
        <w:ind w:hanging="0" w:left="0"/>
        <w:jc w:val="both"/>
        <w:rPr>
          <w:rFonts w:ascii="Arial" w:hAnsi="Arial"/>
          <w:sz w:val="22"/>
          <w:szCs w:val="22"/>
        </w:rPr>
      </w:pPr>
      <w:r>
        <w:rPr>
          <w:rStyle w:val="StrongEmphasis"/>
          <w:rFonts w:eastAsia="Arial" w:ascii="Arial" w:hAnsi="Arial"/>
          <w:i/>
          <w:iCs/>
          <w:sz w:val="22"/>
          <w:szCs w:val="22"/>
        </w:rPr>
        <w:t>2%</w:t>
      </w:r>
      <w:r>
        <w:rPr>
          <w:rFonts w:eastAsia="Arial" w:ascii="Arial" w:hAnsi="Arial"/>
          <w:i/>
          <w:iCs/>
          <w:sz w:val="22"/>
          <w:szCs w:val="22"/>
        </w:rPr>
        <w:t xml:space="preserve"> por atraso superior a 30 (trinta) minutos no cumprimento dos horários previamente estabelecidos</w:t>
      </w:r>
    </w:p>
    <w:p>
      <w:pPr>
        <w:pStyle w:val="Textbody"/>
        <w:numPr>
          <w:ilvl w:val="0"/>
          <w:numId w:val="17"/>
        </w:numPr>
        <w:tabs>
          <w:tab w:val="clear" w:pos="709"/>
          <w:tab w:val="left" w:pos="720" w:leader="none"/>
        </w:tabs>
        <w:spacing w:lineRule="auto" w:line="360" w:before="0" w:after="0"/>
        <w:ind w:hanging="0" w:left="0"/>
        <w:jc w:val="both"/>
        <w:rPr>
          <w:rFonts w:ascii="Arial" w:hAnsi="Arial"/>
          <w:sz w:val="22"/>
          <w:szCs w:val="22"/>
        </w:rPr>
      </w:pPr>
      <w:r>
        <w:rPr>
          <w:rStyle w:val="StrongEmphasis"/>
          <w:rFonts w:eastAsia="Arial" w:ascii="Arial" w:hAnsi="Arial"/>
          <w:i/>
          <w:iCs/>
          <w:sz w:val="22"/>
          <w:szCs w:val="22"/>
        </w:rPr>
        <w:t>5%</w:t>
      </w:r>
      <w:r>
        <w:rPr>
          <w:rFonts w:eastAsia="Arial" w:ascii="Arial" w:hAnsi="Arial"/>
          <w:i/>
          <w:iCs/>
          <w:sz w:val="22"/>
          <w:szCs w:val="22"/>
        </w:rPr>
        <w:t xml:space="preserve"> por descumprimento contratual que comprometa a adequada execução, sem causar paralisação ou prejuízo grave;</w:t>
      </w:r>
    </w:p>
    <w:p>
      <w:pPr>
        <w:pStyle w:val="Textbody"/>
        <w:numPr>
          <w:ilvl w:val="0"/>
          <w:numId w:val="17"/>
        </w:numPr>
        <w:tabs>
          <w:tab w:val="clear" w:pos="709"/>
          <w:tab w:val="left" w:pos="720" w:leader="none"/>
        </w:tabs>
        <w:spacing w:lineRule="auto" w:line="360" w:before="0" w:after="0"/>
        <w:ind w:hanging="0" w:left="0"/>
        <w:jc w:val="both"/>
        <w:rPr>
          <w:rFonts w:ascii="Arial" w:hAnsi="Arial"/>
          <w:sz w:val="22"/>
          <w:szCs w:val="22"/>
        </w:rPr>
      </w:pPr>
      <w:r>
        <w:rPr>
          <w:rStyle w:val="StrongEmphasis"/>
          <w:rFonts w:eastAsia="Arial" w:ascii="Arial" w:hAnsi="Arial"/>
          <w:i/>
          <w:iCs/>
          <w:sz w:val="22"/>
          <w:szCs w:val="22"/>
        </w:rPr>
        <w:t>10%</w:t>
      </w:r>
      <w:r>
        <w:rPr>
          <w:rFonts w:eastAsia="Arial" w:ascii="Arial" w:hAnsi="Arial"/>
          <w:i/>
          <w:iCs/>
          <w:sz w:val="22"/>
          <w:szCs w:val="22"/>
        </w:rPr>
        <w:t xml:space="preserve"> por descumprimento de especificações técnicas mínimas exigidas, em percentual de até 3% do objeto contratado;</w:t>
      </w:r>
    </w:p>
    <w:p>
      <w:pPr>
        <w:pStyle w:val="Textbody"/>
        <w:numPr>
          <w:ilvl w:val="0"/>
          <w:numId w:val="17"/>
        </w:numPr>
        <w:tabs>
          <w:tab w:val="clear" w:pos="709"/>
          <w:tab w:val="left" w:pos="720" w:leader="none"/>
        </w:tabs>
        <w:spacing w:lineRule="auto" w:line="360" w:before="0" w:after="0"/>
        <w:ind w:hanging="0" w:left="0"/>
        <w:jc w:val="both"/>
        <w:rPr>
          <w:rFonts w:ascii="Arial" w:hAnsi="Arial"/>
          <w:sz w:val="22"/>
          <w:szCs w:val="22"/>
        </w:rPr>
      </w:pPr>
      <w:r>
        <w:rPr>
          <w:rStyle w:val="StrongEmphasis"/>
          <w:rFonts w:eastAsia="Arial" w:ascii="Arial" w:hAnsi="Arial"/>
          <w:i/>
          <w:iCs/>
          <w:sz w:val="22"/>
          <w:szCs w:val="22"/>
        </w:rPr>
        <w:t>20%</w:t>
      </w:r>
      <w:r>
        <w:rPr>
          <w:rFonts w:eastAsia="Arial" w:ascii="Arial" w:hAnsi="Arial"/>
          <w:i/>
          <w:iCs/>
          <w:sz w:val="22"/>
          <w:szCs w:val="22"/>
        </w:rPr>
        <w:t xml:space="preserve"> por descumprimento de especificações técnicas em percentual superior a 3% do objeto contratado;</w:t>
      </w:r>
    </w:p>
    <w:p>
      <w:pPr>
        <w:pStyle w:val="Textbody"/>
        <w:numPr>
          <w:ilvl w:val="0"/>
          <w:numId w:val="17"/>
        </w:numPr>
        <w:tabs>
          <w:tab w:val="clear" w:pos="709"/>
          <w:tab w:val="left" w:pos="720" w:leader="none"/>
        </w:tabs>
        <w:spacing w:lineRule="auto" w:line="360" w:before="0" w:after="0"/>
        <w:ind w:hanging="0" w:left="0"/>
        <w:jc w:val="both"/>
        <w:rPr>
          <w:rFonts w:ascii="Arial" w:hAnsi="Arial"/>
          <w:sz w:val="22"/>
          <w:szCs w:val="22"/>
        </w:rPr>
      </w:pPr>
      <w:r>
        <w:rPr>
          <w:rStyle w:val="StrongEmphasis"/>
          <w:rFonts w:eastAsia="Arial" w:ascii="Arial" w:hAnsi="Arial"/>
          <w:i/>
          <w:iCs/>
          <w:sz w:val="22"/>
          <w:szCs w:val="22"/>
        </w:rPr>
        <w:t>30%</w:t>
      </w:r>
      <w:r>
        <w:rPr>
          <w:rFonts w:eastAsia="Arial" w:ascii="Arial" w:hAnsi="Arial"/>
          <w:i/>
          <w:iCs/>
          <w:sz w:val="22"/>
          <w:szCs w:val="22"/>
        </w:rPr>
        <w:t xml:space="preserve"> por inadimplemento total do contrato.</w:t>
      </w:r>
    </w:p>
    <w:p>
      <w:pPr>
        <w:pStyle w:val="ListParagraph"/>
        <w:numPr>
          <w:ilvl w:val="0"/>
          <w:numId w:val="11"/>
        </w:numPr>
        <w:spacing w:lineRule="auto" w:line="360" w:before="0" w:after="0"/>
        <w:ind w:hanging="0" w:left="0"/>
        <w:rPr>
          <w:rFonts w:ascii="Arial" w:hAnsi="Arial" w:cs="Arial"/>
        </w:rPr>
      </w:pPr>
      <w:r>
        <w:rPr>
          <w:rFonts w:cs="Arial" w:ascii="Arial" w:hAnsi="Arial"/>
        </w:rPr>
        <w:t>A aplicação das sanções previstas neste Contrato não exclui, em hipótese alguma, a obrigação de reparação integral do dano causado ao Contratante (</w:t>
      </w:r>
      <w:r>
        <w:fldChar w:fldCharType="begin"/>
      </w:r>
      <w:r>
        <w:rPr>
          <w:rStyle w:val="Hyperlink"/>
          <w:rFonts w:cs="Arial" w:ascii="Arial" w:hAnsi="Arial"/>
        </w:rPr>
        <w:instrText xml:space="preserve"> HYPERLINK "http://www.planalto.gov.br/ccivil_03/_ato2019-2022/2021/lei/L14133.htm" \l "art156%C2%A79"</w:instrText>
      </w:r>
      <w:r>
        <w:rPr>
          <w:rStyle w:val="Hyperlink"/>
          <w:rFonts w:cs="Arial" w:ascii="Arial" w:hAnsi="Arial"/>
        </w:rPr>
        <w:fldChar w:fldCharType="separate"/>
      </w:r>
      <w:r>
        <w:rPr>
          <w:rStyle w:val="Hyperlink"/>
          <w:rFonts w:cs="Arial" w:ascii="Arial" w:hAnsi="Arial"/>
        </w:rPr>
        <w:t>art. 156, §9º, da Lei nº 14.133, de 2021</w:t>
      </w:r>
      <w:r>
        <w:rPr>
          <w:rStyle w:val="Hyperlink"/>
          <w:rFonts w:cs="Arial" w:ascii="Arial" w:hAnsi="Arial"/>
        </w:rPr>
        <w:fldChar w:fldCharType="end"/>
      </w:r>
      <w:r>
        <w:rPr>
          <w:rFonts w:cs="Arial" w:ascii="Arial" w:hAnsi="Arial"/>
        </w:rPr>
        <w:t>).</w:t>
      </w:r>
    </w:p>
    <w:p>
      <w:pPr>
        <w:pStyle w:val="Nivel2"/>
        <w:numPr>
          <w:ilvl w:val="0"/>
          <w:numId w:val="11"/>
        </w:numPr>
        <w:tabs>
          <w:tab w:val="clear" w:pos="0"/>
        </w:tabs>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1"/>
        </w:numPr>
        <w:tabs>
          <w:tab w:val="clear" w:pos="0"/>
        </w:tabs>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1"/>
        </w:numPr>
        <w:tabs>
          <w:tab w:val="clear" w:pos="0"/>
        </w:tabs>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1"/>
        </w:numPr>
        <w:tabs>
          <w:tab w:val="clear" w:pos="0"/>
        </w:tabs>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40" w:name="_Hlk78351618"/>
      <w:bookmarkEnd w:id="40"/>
    </w:p>
    <w:p>
      <w:pPr>
        <w:pStyle w:val="Nivel2"/>
        <w:numPr>
          <w:ilvl w:val="0"/>
          <w:numId w:val="11"/>
        </w:numPr>
        <w:tabs>
          <w:tab w:val="clear" w:pos="0"/>
        </w:tabs>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tabs>
          <w:tab w:val="clear" w:pos="0"/>
        </w:tabs>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ListParagraph"/>
        <w:numPr>
          <w:ilvl w:val="0"/>
          <w:numId w:val="10"/>
        </w:numPr>
        <w:spacing w:lineRule="auto" w:line="360"/>
        <w:jc w:val="both"/>
        <w:rPr/>
      </w:pPr>
      <w:r>
        <w:rPr>
          <w:rFonts w:eastAsia="Arial" w:cs="Arial" w:ascii="Arial" w:hAnsi="Arial"/>
        </w:rPr>
        <w:t>a natureza e a gravidade da infração cometida;</w:t>
      </w:r>
    </w:p>
    <w:p>
      <w:pPr>
        <w:pStyle w:val="Normal"/>
        <w:numPr>
          <w:ilvl w:val="0"/>
          <w:numId w:val="10"/>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0"/>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0"/>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0"/>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1"/>
        </w:numPr>
        <w:tabs>
          <w:tab w:val="clear" w:pos="0"/>
        </w:tabs>
        <w:suppressAutoHyphens w:val="true"/>
        <w:spacing w:lineRule="auto" w:line="360" w:before="0" w:after="0"/>
        <w:ind w:hanging="0" w:left="0"/>
        <w:rPr/>
      </w:pPr>
      <w:r>
        <w:rPr>
          <w:sz w:val="22"/>
          <w:szCs w:val="22"/>
        </w:rPr>
        <w:t xml:space="preserve">Os atos previstos como infrações administrativas na </w:t>
      </w:r>
      <w:hyperlink r:id="rId16">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7">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8">
        <w:r>
          <w:rPr>
            <w:rStyle w:val="Hyperlink"/>
            <w:sz w:val="22"/>
            <w:szCs w:val="22"/>
          </w:rPr>
          <w:t>art. 159</w:t>
        </w:r>
      </w:hyperlink>
      <w:r>
        <w:rPr>
          <w:sz w:val="22"/>
          <w:szCs w:val="22"/>
        </w:rPr>
        <w:t>).</w:t>
      </w:r>
    </w:p>
    <w:p>
      <w:pPr>
        <w:pStyle w:val="Nivel2"/>
        <w:numPr>
          <w:ilvl w:val="0"/>
          <w:numId w:val="11"/>
        </w:numPr>
        <w:tabs>
          <w:tab w:val="clear" w:pos="0"/>
        </w:tabs>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11"/>
        </w:numPr>
        <w:tabs>
          <w:tab w:val="clear" w:pos="0"/>
        </w:tabs>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11"/>
        </w:numPr>
        <w:tabs>
          <w:tab w:val="clear" w:pos="0"/>
        </w:tabs>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11"/>
        </w:numPr>
        <w:tabs>
          <w:tab w:val="clear" w:pos="0"/>
        </w:tabs>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Hyperlink"/>
            <w:szCs w:val="22"/>
          </w:rPr>
          <w:t>Normativa SEGES/ME nº 26, de 13 de abril de 2022</w:t>
        </w:r>
      </w:hyperlink>
      <w:r>
        <w:rPr>
          <w:sz w:val="22"/>
          <w:szCs w:val="22"/>
        </w:rPr>
        <w:t xml:space="preserve">. </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rPr>
      </w:pPr>
      <w:r>
        <w:rPr>
          <w:rFonts w:cs="Arial" w:ascii="Arial" w:hAnsi="Arial"/>
          <w:b/>
          <w:sz w:val="22"/>
          <w:szCs w:val="22"/>
        </w:rPr>
        <w:t>10 – PRAZO DE EXECUÇÃO CONTRATUAL</w:t>
      </w:r>
    </w:p>
    <w:p>
      <w:pPr>
        <w:pStyle w:val="Normal"/>
        <w:spacing w:lineRule="auto" w:line="360"/>
        <w:jc w:val="both"/>
        <w:rPr>
          <w:rFonts w:ascii="Arial" w:hAnsi="Arial" w:cs="Arial"/>
          <w:bCs/>
          <w:sz w:val="22"/>
          <w:szCs w:val="22"/>
        </w:rPr>
      </w:pPr>
      <w:r>
        <w:rPr>
          <w:rFonts w:cs="Arial" w:ascii="Arial" w:hAnsi="Arial"/>
          <w:bCs/>
          <w:sz w:val="22"/>
          <w:szCs w:val="22"/>
        </w:rPr>
        <w:t>10.1 – Registro de Preços por doze meses.</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vel2-Red"/>
        <w:tabs>
          <w:tab w:val="clear" w:pos="0"/>
        </w:tabs>
        <w:spacing w:lineRule="auto" w:line="360" w:before="0" w:after="0"/>
        <w:rPr/>
      </w:pPr>
      <w:r>
        <w:rPr>
          <w:b/>
          <w:bCs/>
          <w:i w:val="false"/>
          <w:iCs w:val="false"/>
          <w:color w:val="000000"/>
          <w:sz w:val="22"/>
          <w:szCs w:val="22"/>
        </w:rPr>
        <w:t>11. MODELO DE GESTÃO DO CONTRATO</w:t>
      </w:r>
    </w:p>
    <w:p>
      <w:pPr>
        <w:pStyle w:val="Nvel2-Red"/>
        <w:tabs>
          <w:tab w:val="clear" w:pos="0"/>
        </w:tabs>
        <w:spacing w:lineRule="auto" w:line="360" w:before="0" w:after="0"/>
        <w:rPr/>
      </w:pPr>
      <w:r>
        <w:rPr>
          <w:i w:val="false"/>
          <w:iCs w:val="false"/>
          <w:color w:val="000000"/>
          <w:sz w:val="22"/>
          <w:szCs w:val="22"/>
        </w:rPr>
        <w:t>11.1</w:t>
      </w:r>
      <w:r>
        <w:rPr>
          <w:b/>
          <w:bCs/>
          <w:i w:val="false"/>
          <w:iCs w:val="false"/>
          <w:color w:val="000000"/>
          <w:sz w:val="22"/>
          <w:szCs w:val="22"/>
        </w:rPr>
        <w:t xml:space="preserve"> - </w:t>
      </w:r>
      <w:r>
        <w:rPr>
          <w:i w:val="false"/>
          <w:iCs w:val="false"/>
          <w:color w:val="000000"/>
          <w:sz w:val="22"/>
          <w:szCs w:val="22"/>
        </w:rPr>
        <w:t>O contrato deverá ser executado fielmente pelas partes, de acordo com as cláusulas avençadas e as normas da Lei nº 14.133, de 2021, e cada parte responderá pelas consequências de sua inexecução total ou parcial</w:t>
      </w:r>
      <w:r>
        <w:rPr>
          <w:rFonts w:eastAsia="Arial"/>
          <w:i w:val="false"/>
          <w:iCs w:val="false"/>
          <w:color w:val="000000"/>
          <w:sz w:val="22"/>
          <w:szCs w:val="22"/>
        </w:rPr>
        <w:t>.</w:t>
      </w:r>
    </w:p>
    <w:p>
      <w:pPr>
        <w:pStyle w:val="Nvel2-Red"/>
        <w:tabs>
          <w:tab w:val="clear" w:pos="0"/>
        </w:tabs>
        <w:spacing w:lineRule="auto" w:line="360" w:before="0" w:after="0"/>
        <w:rPr/>
      </w:pPr>
      <w:r>
        <w:rPr>
          <w:rFonts w:eastAsia="Arial"/>
          <w:i w:val="false"/>
          <w:iCs w:val="false"/>
          <w:color w:val="000000"/>
          <w:sz w:val="22"/>
          <w:szCs w:val="22"/>
        </w:rPr>
        <w:t xml:space="preserve">11.2 - </w:t>
      </w:r>
      <w:r>
        <w:rPr>
          <w:i w:val="false"/>
          <w:iCs w:val="false"/>
          <w:color w:val="000000"/>
          <w:sz w:val="22"/>
          <w:szCs w:val="22"/>
        </w:rPr>
        <w:t>Em caso de impedimento, ordem de paralisação ou suspensão do contrato, o cronograma de execução será prorrogado automaticamente pelo tempo correspondente, anotadas tais circunstâncias mediante simples apostila.</w:t>
      </w:r>
    </w:p>
    <w:p>
      <w:pPr>
        <w:pStyle w:val="Nvel2-Red"/>
        <w:tabs>
          <w:tab w:val="clear" w:pos="0"/>
        </w:tabs>
        <w:spacing w:lineRule="auto" w:line="360" w:before="0" w:after="0"/>
        <w:rPr/>
      </w:pPr>
      <w:r>
        <w:rPr>
          <w:i w:val="false"/>
          <w:iCs w:val="false"/>
          <w:color w:val="000000"/>
          <w:sz w:val="22"/>
          <w:szCs w:val="22"/>
        </w:rPr>
        <w:t xml:space="preserve">11.3 - As comunicações entre o órgão ou entidade e a contratada devem ser realizadas por escrito sempre que o ato exigir tal formalidade, admitindo-se o uso de mensagem eletrônica para esse fim. </w:t>
      </w:r>
    </w:p>
    <w:p>
      <w:pPr>
        <w:pStyle w:val="Nvel2-Red"/>
        <w:tabs>
          <w:tab w:val="clear" w:pos="0"/>
        </w:tabs>
        <w:spacing w:lineRule="auto" w:line="360" w:before="0" w:after="0"/>
        <w:rPr/>
      </w:pPr>
      <w:r>
        <w:rPr>
          <w:i w:val="false"/>
          <w:iCs w:val="false"/>
          <w:color w:val="000000"/>
          <w:sz w:val="22"/>
          <w:szCs w:val="22"/>
        </w:rPr>
        <w:t>11.4 - O órgão ou entidade poderá convocar representante da empresa para adoção de providências que devam ser cumpridas de imediato.</w:t>
      </w:r>
    </w:p>
    <w:p>
      <w:pPr>
        <w:pStyle w:val="Nvel2-Red"/>
        <w:tabs>
          <w:tab w:val="clear" w:pos="0"/>
        </w:tabs>
        <w:spacing w:lineRule="auto" w:line="360" w:before="0" w:after="0"/>
        <w:rPr/>
      </w:pPr>
      <w:r>
        <w:rPr>
          <w:i w:val="false"/>
          <w:iCs w:val="false"/>
          <w:color w:val="000000"/>
          <w:sz w:val="22"/>
          <w:szCs w:val="22"/>
        </w:rPr>
        <w:t>11.5 -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2-Red"/>
        <w:tabs>
          <w:tab w:val="clear" w:pos="0"/>
        </w:tabs>
        <w:spacing w:lineRule="auto" w:line="360" w:before="0" w:after="0"/>
        <w:rPr/>
      </w:pPr>
      <w:r>
        <w:rPr>
          <w:i w:val="false"/>
          <w:iCs w:val="false"/>
          <w:color w:val="000000"/>
          <w:sz w:val="22"/>
          <w:szCs w:val="22"/>
        </w:rPr>
        <w:t xml:space="preserve">11.6 - </w:t>
      </w:r>
      <w:r>
        <w:rPr>
          <w:color w:val="000000"/>
          <w:sz w:val="22"/>
          <w:szCs w:val="22"/>
        </w:rPr>
        <w:t xml:space="preserve">A execução do contrato deverá ser acompanhada e fiscalizada pelo(s) fiscal(is) do contrato, </w:t>
      </w:r>
      <w:r>
        <w:rPr>
          <w:i w:val="false"/>
          <w:iCs w:val="false"/>
          <w:color w:val="000000"/>
          <w:sz w:val="22"/>
          <w:szCs w:val="22"/>
        </w:rPr>
        <w:t xml:space="preserve">ou pelos respectivos substitutos </w:t>
      </w:r>
      <w:r>
        <w:fldChar w:fldCharType="begin"/>
      </w:r>
      <w:r>
        <w:rPr>
          <w:rStyle w:val="Hyperlink"/>
          <w:sz w:val="22"/>
          <w:szCs w:val="22"/>
          <w:color w:val="000000"/>
        </w:rPr>
        <w:instrText xml:space="preserve"> HYPERLINK "http://www.planalto.gov.br/ccivil_03/_ato2019-2022/2021/lei/L14133.htm" \l "art117"</w:instrText>
      </w:r>
      <w:r>
        <w:rPr>
          <w:rStyle w:val="Hyperlink"/>
          <w:sz w:val="22"/>
          <w:szCs w:val="22"/>
          <w:color w:val="000000"/>
        </w:rPr>
        <w:fldChar w:fldCharType="separate"/>
      </w:r>
      <w:r>
        <w:rPr>
          <w:rStyle w:val="Hyperlink"/>
          <w:color w:val="000000"/>
          <w:sz w:val="22"/>
          <w:szCs w:val="22"/>
        </w:rPr>
        <w:t>(Lei nº 14.133, de 2021, art. 117, caput</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pPr>
      <w:r>
        <w:rPr>
          <w:i w:val="false"/>
          <w:iCs w:val="false"/>
          <w:color w:val="000000"/>
          <w:sz w:val="22"/>
          <w:szCs w:val="22"/>
        </w:rPr>
        <w:t xml:space="preserve">11.7 - O fiscal técnico do contrato acompanhará a execução do contrato, para que sejam cumpridas todas as condições estabelecidas no contrato, de modo a assegurar os melhores resultados para a Administração. </w:t>
      </w:r>
    </w:p>
    <w:p>
      <w:pPr>
        <w:pStyle w:val="Nvel2-Red"/>
        <w:tabs>
          <w:tab w:val="clear" w:pos="0"/>
        </w:tabs>
        <w:spacing w:lineRule="auto" w:line="360" w:before="0" w:after="0"/>
        <w:rPr/>
      </w:pPr>
      <w:r>
        <w:rPr>
          <w:i w:val="false"/>
          <w:iCs w:val="false"/>
          <w:color w:val="000000"/>
          <w:sz w:val="22"/>
          <w:szCs w:val="22"/>
        </w:rPr>
        <w:t>11.7.1 - O fiscal técnico do contrato anotará no histórico de gerenciamento do contrato todas as ocorrências relacionadas à execução do contrato, com a descrição do que for necessário para a regularização das faltas ou dos defeitos observados. (</w:t>
      </w:r>
      <w:r>
        <w:fldChar w:fldCharType="begin"/>
      </w:r>
      <w:r>
        <w:rPr>
          <w:rStyle w:val="Hyperlink"/>
          <w:sz w:val="22"/>
          <w:szCs w:val="22"/>
          <w:color w:val="000000"/>
        </w:rPr>
        <w:instrText xml:space="preserve"> HYPERLINK "http://www.planalto.gov.br/ccivil_03/_ato2019-2022/2021/lei/L14133.htm" \l "art117%C2%A71"</w:instrText>
      </w:r>
      <w:r>
        <w:rPr>
          <w:rStyle w:val="Hyperlink"/>
          <w:sz w:val="22"/>
          <w:szCs w:val="22"/>
          <w:color w:val="000000"/>
        </w:rPr>
        <w:fldChar w:fldCharType="separate"/>
      </w:r>
      <w:r>
        <w:rPr>
          <w:rStyle w:val="Hyperlink"/>
          <w:color w:val="000000"/>
          <w:sz w:val="22"/>
          <w:szCs w:val="22"/>
        </w:rPr>
        <w:t>Lei nº 14.133, de 2021, art. 117, §1º</w:t>
      </w:r>
      <w:r>
        <w:rPr>
          <w:rStyle w:val="Hyperlink"/>
          <w:sz w:val="22"/>
          <w:szCs w:val="22"/>
          <w:color w:val="000000"/>
        </w:rPr>
        <w:fldChar w:fldCharType="end"/>
      </w:r>
      <w:r>
        <w:rPr>
          <w:i w:val="false"/>
          <w:iCs w:val="false"/>
          <w:color w:val="000000"/>
          <w:sz w:val="22"/>
          <w:szCs w:val="22"/>
        </w:rPr>
        <w:t>);</w:t>
      </w:r>
    </w:p>
    <w:p>
      <w:pPr>
        <w:pStyle w:val="Nvel2-Red"/>
        <w:tabs>
          <w:tab w:val="clear" w:pos="0"/>
        </w:tabs>
        <w:spacing w:lineRule="auto" w:line="360" w:before="0" w:after="0"/>
        <w:rPr/>
      </w:pPr>
      <w:r>
        <w:rPr>
          <w:i w:val="false"/>
          <w:iCs w:val="false"/>
          <w:color w:val="000000"/>
          <w:sz w:val="22"/>
          <w:szCs w:val="22"/>
        </w:rPr>
        <w:t xml:space="preserve">11.7.2 - Identificada qualquer inexatidão ou irregularidade, o fiscal técnico do contrato emitirá notificações para a correção da execução do contrato, determinando prazo para a correção. </w:t>
      </w:r>
    </w:p>
    <w:p>
      <w:pPr>
        <w:pStyle w:val="Nvel2-Red"/>
        <w:tabs>
          <w:tab w:val="clear" w:pos="0"/>
        </w:tabs>
        <w:spacing w:lineRule="auto" w:line="360" w:before="0" w:after="0"/>
        <w:rPr/>
      </w:pPr>
      <w:r>
        <w:rPr>
          <w:i w:val="false"/>
          <w:iCs w:val="false"/>
          <w:color w:val="000000"/>
          <w:sz w:val="22"/>
          <w:szCs w:val="22"/>
        </w:rPr>
        <w:t>11.7.3 - O fiscal técnico do contrato informará ao gestor do contato, em tempo hábil, a situação que demandar decisão ou adoção de medidas que ultrapassem sua competência, para que adote as medidas necessárias e saneadoras, se for o caso.</w:t>
      </w:r>
    </w:p>
    <w:p>
      <w:pPr>
        <w:pStyle w:val="Nvel2-Red"/>
        <w:tabs>
          <w:tab w:val="clear" w:pos="0"/>
        </w:tabs>
        <w:spacing w:lineRule="auto" w:line="360" w:before="0" w:after="0"/>
        <w:rPr/>
      </w:pPr>
      <w:r>
        <w:rPr>
          <w:i w:val="false"/>
          <w:iCs w:val="false"/>
          <w:color w:val="000000"/>
          <w:sz w:val="22"/>
          <w:szCs w:val="22"/>
        </w:rPr>
        <w:t xml:space="preserve">11.7.4 - No caso de ocorrências que possam inviabilizar a execução do contrato nas datas aprazadas, o fiscal técnico do contrato comunicará o fato imediatamente ao gestor do contrato. </w:t>
      </w:r>
    </w:p>
    <w:p>
      <w:pPr>
        <w:pStyle w:val="Nvel2-Red"/>
        <w:tabs>
          <w:tab w:val="clear" w:pos="0"/>
        </w:tabs>
        <w:spacing w:lineRule="auto" w:line="360" w:before="0" w:after="0"/>
        <w:rPr/>
      </w:pPr>
      <w:r>
        <w:rPr>
          <w:i w:val="false"/>
          <w:iCs w:val="false"/>
          <w:color w:val="000000"/>
          <w:sz w:val="22"/>
          <w:szCs w:val="22"/>
        </w:rPr>
        <w:t xml:space="preserve">11.7.5 - O fiscal técnico do contrato comunicará ao gestor do contrato, em tempo hábil, o término do contrato sob sua responsabilidade, com vistas à tempestiva renovação ou à prorrogação contratual </w:t>
      </w:r>
    </w:p>
    <w:p>
      <w:pPr>
        <w:pStyle w:val="Nvel2-Red"/>
        <w:tabs>
          <w:tab w:val="clear" w:pos="0"/>
        </w:tabs>
        <w:spacing w:lineRule="auto" w:line="360" w:before="0" w:after="0"/>
        <w:rPr/>
      </w:pPr>
      <w:r>
        <w:rPr>
          <w:i w:val="false"/>
          <w:iCs w:val="false"/>
          <w:color w:val="000000"/>
          <w:sz w:val="22"/>
          <w:szCs w:val="22"/>
        </w:rPr>
        <w:t xml:space="preserve">11.7.6 - O gestor do contrato acompanhará os registros realizados pelos fiscais do contrato, de todas as ocorrências relacionadas à execução do contrato e as medidas adotadas, informando, se for o caso, à autoridade superior àquelas que ultrapassarem a sua competência. </w:t>
      </w:r>
    </w:p>
    <w:p>
      <w:pPr>
        <w:pStyle w:val="Nvel2-Red"/>
        <w:tabs>
          <w:tab w:val="clear" w:pos="0"/>
        </w:tabs>
        <w:spacing w:lineRule="auto" w:line="360" w:before="0" w:after="0"/>
        <w:rPr/>
      </w:pPr>
      <w:r>
        <w:rPr>
          <w:i w:val="false"/>
          <w:iCs w:val="false"/>
          <w:color w:val="000000"/>
          <w:sz w:val="22"/>
          <w:szCs w:val="22"/>
        </w:rPr>
        <w:t>11.7.7 -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vel2-Red"/>
        <w:tabs>
          <w:tab w:val="clear" w:pos="0"/>
        </w:tabs>
        <w:spacing w:lineRule="auto" w:line="360" w:before="0" w:after="0"/>
        <w:rPr/>
      </w:pPr>
      <w:r>
        <w:rPr>
          <w:i w:val="false"/>
          <w:iCs w:val="false"/>
          <w:color w:val="000000"/>
          <w:sz w:val="22"/>
          <w:szCs w:val="22"/>
        </w:rPr>
        <w:t>11.7.8 - Caso ocorram descumprimento das obrigações contratuais, o fiscal administrativo do contrato atuará tempestivamente na solução do problema, reportando ao gestor do contrato para que tome as providências cabíveis, quando ultrapassar a sua competência.</w:t>
      </w:r>
    </w:p>
    <w:p>
      <w:pPr>
        <w:pStyle w:val="Nvel2-Red"/>
        <w:tabs>
          <w:tab w:val="clear" w:pos="0"/>
        </w:tabs>
        <w:spacing w:lineRule="auto" w:line="360" w:before="0" w:after="0"/>
        <w:rPr/>
      </w:pPr>
      <w:r>
        <w:rPr>
          <w:i w:val="false"/>
          <w:iCs w:val="false"/>
          <w:color w:val="000000"/>
          <w:sz w:val="22"/>
          <w:szCs w:val="22"/>
        </w:rPr>
        <w:t xml:space="preserve">11.8 -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pPr>
        <w:pStyle w:val="Nvel2-Red"/>
        <w:tabs>
          <w:tab w:val="clear" w:pos="0"/>
        </w:tabs>
        <w:spacing w:lineRule="auto" w:line="360" w:before="0" w:after="0"/>
        <w:rPr/>
      </w:pPr>
      <w:r>
        <w:rPr>
          <w:i w:val="false"/>
          <w:iCs w:val="false"/>
          <w:color w:val="000000"/>
          <w:sz w:val="22"/>
          <w:szCs w:val="22"/>
        </w:rPr>
        <w:t xml:space="preserve">11.8.1 -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pPr>
        <w:pStyle w:val="Nvel2-Red"/>
        <w:tabs>
          <w:tab w:val="clear" w:pos="0"/>
        </w:tabs>
        <w:spacing w:lineRule="auto" w:line="360" w:before="0" w:after="0"/>
        <w:rPr/>
      </w:pPr>
      <w:r>
        <w:rPr>
          <w:i w:val="false"/>
          <w:iCs w:val="false"/>
          <w:color w:val="000000"/>
          <w:sz w:val="22"/>
          <w:szCs w:val="22"/>
        </w:rPr>
        <w:t>11.8.2 -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vel2-Red"/>
        <w:tabs>
          <w:tab w:val="clear" w:pos="0"/>
        </w:tabs>
        <w:spacing w:lineRule="auto" w:line="360" w:before="0" w:after="0"/>
        <w:rPr/>
      </w:pPr>
      <w:r>
        <w:rPr>
          <w:i w:val="false"/>
          <w:iCs w:val="false"/>
          <w:color w:val="000000"/>
          <w:sz w:val="22"/>
          <w:szCs w:val="22"/>
        </w:rPr>
        <w:t xml:space="preserve">11.8.3 - O gestor do contrato tomará providências para a formalização de processo administrativo de responsabilização para fins de aplicação de sanções, a ser conduzido pela comissão de que trata o </w:t>
      </w:r>
      <w:r>
        <w:fldChar w:fldCharType="begin"/>
      </w:r>
      <w:r>
        <w:rPr>
          <w:rStyle w:val="Hyperlink"/>
          <w:sz w:val="22"/>
          <w:szCs w:val="22"/>
          <w:color w:val="000000"/>
        </w:rPr>
        <w:instrText xml:space="preserve"> HYPERLINK "http://www.planalto.gov.br/ccivil_03/_ato2019-2022/2021/lei/L14133.htm" \l "art158"</w:instrText>
      </w:r>
      <w:r>
        <w:rPr>
          <w:rStyle w:val="Hyperlink"/>
          <w:sz w:val="22"/>
          <w:szCs w:val="22"/>
          <w:color w:val="000000"/>
        </w:rPr>
        <w:fldChar w:fldCharType="separate"/>
      </w:r>
      <w:r>
        <w:rPr>
          <w:rStyle w:val="Hyperlink"/>
          <w:color w:val="000000"/>
          <w:sz w:val="22"/>
          <w:szCs w:val="22"/>
        </w:rPr>
        <w:t>art. 158 da Lei nº 14.133, de 2021</w:t>
      </w:r>
      <w:r>
        <w:rPr>
          <w:rStyle w:val="Hyperlink"/>
          <w:sz w:val="22"/>
          <w:szCs w:val="22"/>
          <w:color w:val="000000"/>
        </w:rPr>
        <w:fldChar w:fldCharType="end"/>
      </w:r>
      <w:r>
        <w:rPr>
          <w:i w:val="false"/>
          <w:iCs w:val="false"/>
          <w:color w:val="000000"/>
          <w:sz w:val="22"/>
          <w:szCs w:val="22"/>
        </w:rPr>
        <w:t>, ou pelo agente ou pelo setor com competência para tal, conforme o caso.</w:t>
      </w:r>
    </w:p>
    <w:p>
      <w:pPr>
        <w:pStyle w:val="Nvel2-Red"/>
        <w:tabs>
          <w:tab w:val="clear" w:pos="0"/>
        </w:tabs>
        <w:spacing w:lineRule="auto" w:line="360" w:before="0" w:after="0"/>
        <w:rPr/>
      </w:pPr>
      <w:r>
        <w:rPr>
          <w:i w:val="false"/>
          <w:iCs w:val="false"/>
          <w:color w:val="000000"/>
          <w:sz w:val="22"/>
          <w:szCs w:val="22"/>
        </w:rPr>
        <w:t>11.9 - O fiscal administrativo do contrato comunicará ao gestor do contrato, em tempo hábil, o término do contrato sob sua responsabilidade, com vistas à tempestiva renovação ou prorrogação contratual.</w:t>
      </w:r>
    </w:p>
    <w:p>
      <w:pPr>
        <w:pStyle w:val="Nvel2-Red"/>
        <w:tabs>
          <w:tab w:val="clear" w:pos="0"/>
        </w:tabs>
        <w:spacing w:lineRule="auto" w:line="360" w:before="0" w:after="0"/>
        <w:rPr/>
      </w:pPr>
      <w:r>
        <w:rPr>
          <w:i w:val="false"/>
          <w:iCs w:val="false"/>
          <w:color w:val="000000"/>
          <w:sz w:val="22"/>
          <w:szCs w:val="22"/>
        </w:rPr>
        <w:t>11.10 - O gestor do contrato deverá elaborar relató</w:t>
      </w:r>
      <w:r>
        <w:rPr>
          <w:rFonts w:eastAsia="Arial"/>
          <w:i w:val="false"/>
          <w:iCs w:val="false"/>
          <w:color w:val="000000"/>
          <w:sz w:val="22"/>
          <w:szCs w:val="22"/>
        </w:rPr>
        <w:t xml:space="preserve">rio final com informações sobre a consecução dos objetivos que tenham justificado a contratação e eventuais condutas a serem adotadas para o aprimoramento das atividades da Administração. </w:t>
      </w:r>
    </w:p>
    <w:p>
      <w:pPr>
        <w:pStyle w:val="Nvel2-Red"/>
        <w:tabs>
          <w:tab w:val="clear" w:pos="0"/>
        </w:tabs>
        <w:spacing w:lineRule="auto" w:line="360" w:before="0" w:after="0"/>
        <w:rPr/>
      </w:pPr>
      <w:r>
        <w:rPr>
          <w:rFonts w:eastAsia="Arial"/>
          <w:i w:val="false"/>
          <w:iCs w:val="false"/>
          <w:color w:val="000000"/>
          <w:sz w:val="22"/>
          <w:szCs w:val="22"/>
        </w:rPr>
        <w:t xml:space="preserve">11.11 - </w:t>
      </w:r>
      <w:r>
        <w:rPr>
          <w:i w:val="false"/>
          <w:iCs w:val="false"/>
          <w:color w:val="000000"/>
          <w:sz w:val="22"/>
          <w:szCs w:val="22"/>
        </w:rPr>
        <w:t>O gestor do contrato deverá enviar a documentação pertinente ao setor de contratos para a formalização dos procedimentos de liquidação e pagamento, no valor dimensionado pela fiscalização e gestão nos termos do contrato.</w:t>
      </w:r>
    </w:p>
    <w:p>
      <w:pPr>
        <w:pStyle w:val="Normal"/>
        <w:tabs>
          <w:tab w:val="clear" w:pos="709"/>
          <w:tab w:val="left" w:pos="1620" w:leader="none"/>
        </w:tabs>
        <w:spacing w:lineRule="auto" w:line="360"/>
        <w:jc w:val="both"/>
        <w:rPr>
          <w:rFonts w:ascii="Arial" w:hAnsi="Arial" w:eastAsia="MS Mincho" w:cs="Arial"/>
          <w:i/>
          <w:i/>
          <w:iCs/>
          <w:color w:val="000000"/>
          <w:kern w:val="0"/>
          <w:sz w:val="22"/>
          <w:szCs w:val="22"/>
          <w:lang w:eastAsia="en-US"/>
        </w:rPr>
      </w:pPr>
      <w:r>
        <w:rPr>
          <w:rFonts w:eastAsia="MS Mincho" w:cs="Arial" w:ascii="Arial" w:hAnsi="Arial"/>
          <w:i/>
          <w:iCs/>
          <w:color w:val="000000"/>
          <w:kern w:val="0"/>
          <w:sz w:val="22"/>
          <w:szCs w:val="22"/>
          <w:lang w:eastAsia="en-US"/>
        </w:rPr>
      </w:r>
    </w:p>
    <w:p>
      <w:pPr>
        <w:pStyle w:val="Nivel01"/>
        <w:numPr>
          <w:ilvl w:val="0"/>
          <w:numId w:val="0"/>
        </w:numPr>
        <w:spacing w:lineRule="auto" w:line="360" w:before="0" w:after="0"/>
        <w:ind w:hanging="0" w:left="0"/>
        <w:rPr/>
      </w:pPr>
      <w:r>
        <w:rPr>
          <w:sz w:val="22"/>
          <w:szCs w:val="22"/>
        </w:rPr>
        <w:t>12. DA CONTRATAÇÃO</w:t>
      </w:r>
    </w:p>
    <w:p>
      <w:pPr>
        <w:pStyle w:val="Nivel2"/>
        <w:tabs>
          <w:tab w:val="clear" w:pos="0"/>
        </w:tabs>
        <w:spacing w:lineRule="auto" w:line="360" w:before="0" w:after="0"/>
        <w:ind w:hanging="0" w:left="0"/>
        <w:rPr/>
      </w:pPr>
      <w:r>
        <w:rPr>
          <w:sz w:val="22"/>
          <w:szCs w:val="22"/>
        </w:rPr>
        <w:t>12.1 - A Contratação decorrente da presente licitação vigorará por 12 (doze) meses, podendo ser prorrogado, por igual período.</w:t>
      </w:r>
    </w:p>
    <w:p>
      <w:pPr>
        <w:pStyle w:val="Nivel2"/>
        <w:tabs>
          <w:tab w:val="clear" w:pos="0"/>
        </w:tabs>
        <w:spacing w:lineRule="auto" w:line="360" w:before="0" w:after="0"/>
        <w:ind w:hanging="0" w:left="0"/>
        <w:rPr/>
      </w:pPr>
      <w:r>
        <w:rPr>
          <w:sz w:val="22"/>
          <w:szCs w:val="22"/>
        </w:rPr>
        <w:t>12.2 -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0"/>
          <w:numId w:val="12"/>
        </w:numPr>
        <w:spacing w:lineRule="auto" w:line="360" w:before="0" w:after="0"/>
        <w:rPr/>
      </w:pPr>
      <w:r>
        <w:rPr>
          <w:sz w:val="22"/>
          <w:szCs w:val="22"/>
        </w:rPr>
        <w:t>Indicação, por escrito, de endereço de e-mail para a realização de quaisquer comunicações sobre a execução do contrato;</w:t>
      </w:r>
    </w:p>
    <w:p>
      <w:pPr>
        <w:pStyle w:val="Nivel2"/>
        <w:numPr>
          <w:ilvl w:val="0"/>
          <w:numId w:val="12"/>
        </w:numPr>
        <w:spacing w:lineRule="auto" w:line="360" w:before="0" w:after="0"/>
        <w:rPr/>
      </w:pPr>
      <w:r>
        <w:rPr>
          <w:sz w:val="22"/>
          <w:szCs w:val="22"/>
        </w:rPr>
        <w:t>Apresentar o(s) documento(s) de identidade, R.G. e CPF, do(s) sócio(s) ou procurador(es) que assinará(ao) o contrato com a Prefeitura do Município de Itatiba;</w:t>
      </w:r>
    </w:p>
    <w:p>
      <w:pPr>
        <w:pStyle w:val="Nivel2"/>
        <w:numPr>
          <w:ilvl w:val="0"/>
          <w:numId w:val="12"/>
        </w:numPr>
        <w:spacing w:lineRule="auto" w:line="360" w:before="0" w:after="0"/>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0"/>
          <w:numId w:val="12"/>
        </w:numPr>
        <w:tabs>
          <w:tab w:val="left" w:pos="0" w:leader="none"/>
          <w:tab w:val="left" w:pos="1620" w:leader="none"/>
          <w:tab w:val="left" w:pos="3857" w:leader="none"/>
        </w:tabs>
        <w:spacing w:lineRule="auto" w:line="360" w:before="0" w:after="0"/>
        <w:ind w:hanging="360" w:left="720" w:right="-54"/>
        <w:rPr>
          <w:b/>
          <w:sz w:val="22"/>
          <w:szCs w:val="22"/>
          <w:u w:val="single"/>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Header"/>
        <w:spacing w:lineRule="auto" w:line="360"/>
        <w:jc w:val="both"/>
        <w:rPr>
          <w:rFonts w:ascii="Arial" w:hAnsi="Arial" w:cs="Arial"/>
          <w:sz w:val="22"/>
          <w:szCs w:val="22"/>
        </w:rPr>
      </w:pPr>
      <w:r>
        <w:rPr>
          <w:rFonts w:cs="Arial" w:ascii="Arial" w:hAnsi="Arial"/>
          <w:b/>
          <w:sz w:val="22"/>
          <w:szCs w:val="22"/>
        </w:rPr>
        <w:t>13 - PENALIDADES</w:t>
      </w:r>
    </w:p>
    <w:p>
      <w:pPr>
        <w:pStyle w:val="Header"/>
        <w:spacing w:lineRule="auto" w:line="360"/>
        <w:jc w:val="both"/>
        <w:rPr>
          <w:rFonts w:ascii="Arial" w:hAnsi="Arial" w:cs="Arial"/>
          <w:sz w:val="22"/>
          <w:szCs w:val="22"/>
        </w:rPr>
      </w:pPr>
      <w:r>
        <w:rPr>
          <w:rFonts w:cs="Arial" w:ascii="Arial" w:hAnsi="Arial"/>
          <w:sz w:val="22"/>
          <w:szCs w:val="22"/>
        </w:rPr>
        <w:t>13.1 - Pela inexecução total ou parcial dos serviços objeto deste Termo de Referência, a Administração poderá aplicar, ao Contratado, as penalidades previstas no instrumento editalício e contratual, além daquelas penalidades previstas em lei.</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22</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30</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2.474/2026</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22</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30</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2.474/2026</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tabs>
          <w:tab w:val="clear" w:pos="709"/>
          <w:tab w:val="center" w:pos="4704" w:leader="none"/>
        </w:tabs>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22</w:t>
      </w:r>
      <w:r>
        <w:rPr>
          <w:rFonts w:cs="Arial" w:ascii="Arial" w:hAnsi="Arial"/>
          <w:sz w:val="22"/>
          <w:szCs w:val="22"/>
        </w:rPr>
        <w:t>/2026),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22</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30</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2.474/2026</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22</w:t>
      </w:r>
      <w:r>
        <w:rPr>
          <w:rFonts w:cs="Arial" w:ascii="Arial" w:hAnsi="Arial"/>
          <w:b/>
          <w:bCs/>
          <w:sz w:val="22"/>
          <w:szCs w:val="22"/>
        </w:rPr>
        <w:t>/2026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2.474/2026</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4"/>
        <w:jc w:val="both"/>
        <w:rPr>
          <w:rFonts w:ascii="Arial" w:hAnsi="Arial" w:cs="Arial"/>
          <w:sz w:val="22"/>
          <w:szCs w:val="22"/>
        </w:rPr>
      </w:pPr>
      <w:r>
        <w:rPr>
          <w:rFonts w:cs="Arial" w:ascii="Arial" w:hAnsi="Arial"/>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2.03.01.0200-2 - LOCAÇÃO DE CAMAS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eastAsia="Calibri" w:cs="Arial"/>
                <w:sz w:val="18"/>
                <w:szCs w:val="18"/>
              </w:rPr>
            </w:pPr>
            <w:r>
              <w:rPr>
                <w:rFonts w:cs="Arial" w:ascii="Arial" w:hAnsi="Arial"/>
                <w:sz w:val="18"/>
                <w:szCs w:val="18"/>
              </w:rPr>
              <w:t xml:space="preserve">LOCAÇÃO DE CAMAS em madeira medindo 188cm de comprimento e 88 cm de largura, incluindo transporte, montagem, desmontagem, </w:t>
            </w:r>
            <w:r>
              <w:rPr>
                <w:rFonts w:eastAsia="Calibri" w:cs="Arial" w:ascii="Arial" w:hAnsi="Arial"/>
                <w:sz w:val="18"/>
                <w:szCs w:val="18"/>
              </w:rPr>
              <w:t>destinado a atender atletas, comissão técnica e equipe de trabalho da Delegação de Itatiba no JOMI e Jogos Abertos.</w:t>
            </w:r>
          </w:p>
          <w:p>
            <w:pPr>
              <w:pStyle w:val="Normal"/>
              <w:widowControl w:val="false"/>
              <w:jc w:val="both"/>
              <w:rPr>
                <w:rFonts w:ascii="Arial" w:hAnsi="Arial" w:eastAsia="Calibri" w:cs="Arial"/>
                <w:b/>
                <w:bCs/>
                <w:sz w:val="18"/>
                <w:szCs w:val="18"/>
              </w:rPr>
            </w:pPr>
            <w:r>
              <w:rPr>
                <w:rFonts w:eastAsia="Calibri" w:cs="Arial" w:ascii="Arial" w:hAnsi="Arial"/>
                <w:b/>
                <w:bCs/>
                <w:sz w:val="18"/>
                <w:szCs w:val="18"/>
              </w:rPr>
              <w:t xml:space="preserve">JOGOS DA MELHOR IDADE </w:t>
            </w:r>
            <w:r>
              <w:rPr>
                <w:rFonts w:eastAsia="Calibri" w:cs="Arial" w:ascii="Arial" w:hAnsi="Arial"/>
                <w:b/>
                <w:bCs/>
                <w:sz w:val="18"/>
                <w:szCs w:val="18"/>
                <w:u w:val="single"/>
              </w:rPr>
              <w:t>PROGRAMADO</w:t>
            </w:r>
            <w:r>
              <w:rPr>
                <w:rFonts w:eastAsia="Calibri" w:cs="Arial" w:ascii="Arial" w:hAnsi="Arial"/>
                <w:b/>
                <w:bCs/>
                <w:sz w:val="18"/>
                <w:szCs w:val="18"/>
              </w:rPr>
              <w:t xml:space="preserve"> PARA O PERÍODO DE </w:t>
            </w:r>
            <w:r>
              <w:rPr>
                <w:rFonts w:eastAsia="Calibri" w:cs="Arial" w:ascii="Arial" w:hAnsi="Arial"/>
                <w:sz w:val="18"/>
                <w:szCs w:val="18"/>
              </w:rPr>
              <w:t>01/06/2026 à 07/06/2026</w:t>
            </w:r>
            <w:r>
              <w:rPr>
                <w:rFonts w:eastAsia="Calibri" w:cs="Arial" w:ascii="Arial" w:hAnsi="Arial"/>
                <w:b/>
                <w:bCs/>
                <w:sz w:val="18"/>
                <w:szCs w:val="18"/>
              </w:rPr>
              <w:t xml:space="preserve"> NA CIDADE DE SÃO JOÃO DA BOA VISTA/SP </w:t>
            </w:r>
            <w:r>
              <w:rPr>
                <w:rFonts w:eastAsia="Calibri" w:cs="Arial" w:ascii="Arial" w:hAnsi="Arial"/>
                <w:sz w:val="18"/>
                <w:szCs w:val="18"/>
              </w:rPr>
              <w:t>(quantidades previstas totais para o JOMI: 120 CAMAS e 120 COLCHÕES)</w:t>
            </w:r>
          </w:p>
          <w:p>
            <w:pPr>
              <w:pStyle w:val="Normal"/>
              <w:widowControl w:val="false"/>
              <w:jc w:val="both"/>
              <w:rPr>
                <w:rFonts w:ascii="Arial" w:hAnsi="Arial" w:eastAsia="Calibri" w:cs="Arial"/>
                <w:b/>
                <w:bCs/>
                <w:sz w:val="18"/>
                <w:szCs w:val="18"/>
              </w:rPr>
            </w:pPr>
            <w:r>
              <w:rPr>
                <w:rFonts w:eastAsia="Calibri" w:cs="Arial" w:ascii="Arial" w:hAnsi="Arial"/>
                <w:b/>
                <w:bCs/>
                <w:sz w:val="18"/>
                <w:szCs w:val="18"/>
              </w:rPr>
              <w:t xml:space="preserve">JOGOS DA MELHOR IDADE FASE FINAL </w:t>
            </w:r>
            <w:r>
              <w:rPr>
                <w:rFonts w:eastAsia="Calibri" w:cs="Arial" w:ascii="Arial" w:hAnsi="Arial"/>
                <w:b/>
                <w:bCs/>
                <w:sz w:val="18"/>
                <w:szCs w:val="18"/>
                <w:u w:val="single"/>
              </w:rPr>
              <w:t>PROGRAMADO</w:t>
            </w:r>
            <w:r>
              <w:rPr>
                <w:rFonts w:eastAsia="Calibri" w:cs="Arial" w:ascii="Arial" w:hAnsi="Arial"/>
                <w:b/>
                <w:bCs/>
                <w:sz w:val="18"/>
                <w:szCs w:val="18"/>
              </w:rPr>
              <w:t xml:space="preserve"> PARA O PERÍODO DE </w:t>
            </w:r>
            <w:r>
              <w:rPr>
                <w:rFonts w:eastAsia="Calibri" w:cs="Arial" w:ascii="Arial" w:hAnsi="Arial"/>
                <w:sz w:val="18"/>
                <w:szCs w:val="18"/>
              </w:rPr>
              <w:t>28/10/2026 à 02/11/2026</w:t>
            </w:r>
            <w:r>
              <w:rPr>
                <w:rFonts w:eastAsia="Calibri" w:cs="Arial" w:ascii="Arial" w:hAnsi="Arial"/>
                <w:b/>
                <w:bCs/>
                <w:sz w:val="18"/>
                <w:szCs w:val="18"/>
              </w:rPr>
              <w:t xml:space="preserve"> NA CIDADE DE VALINHOS/SP </w:t>
            </w:r>
            <w:r>
              <w:rPr>
                <w:rFonts w:eastAsia="Calibri" w:cs="Arial" w:ascii="Arial" w:hAnsi="Arial"/>
                <w:sz w:val="18"/>
                <w:szCs w:val="18"/>
              </w:rPr>
              <w:t>(quantidades previstas totais para o JOMI: 50 CAMAS e 50 COLCHÕES)</w:t>
            </w:r>
          </w:p>
          <w:p>
            <w:pPr>
              <w:pStyle w:val="Normal"/>
              <w:widowControl w:val="false"/>
              <w:jc w:val="both"/>
              <w:rPr>
                <w:rFonts w:ascii="Arial" w:hAnsi="Arial" w:eastAsia="Calibri" w:cs="Arial"/>
                <w:sz w:val="18"/>
                <w:szCs w:val="18"/>
              </w:rPr>
            </w:pPr>
            <w:r>
              <w:rPr>
                <w:rFonts w:eastAsia="Calibri" w:cs="Arial" w:ascii="Arial" w:hAnsi="Arial"/>
                <w:sz w:val="18"/>
                <w:szCs w:val="18"/>
              </w:rPr>
            </w:r>
          </w:p>
          <w:p>
            <w:pPr>
              <w:pStyle w:val="Normal"/>
              <w:widowControl w:val="false"/>
              <w:pBdr/>
              <w:jc w:val="both"/>
              <w:rPr>
                <w:rFonts w:ascii="Arial" w:hAnsi="Arial" w:eastAsia="Calibri" w:cs="Arial"/>
                <w:sz w:val="18"/>
                <w:szCs w:val="18"/>
              </w:rPr>
            </w:pPr>
            <w:r>
              <w:rPr>
                <w:rFonts w:eastAsia="Calibri" w:cs="Arial" w:ascii="Arial" w:hAnsi="Arial"/>
                <w:sz w:val="18"/>
                <w:szCs w:val="18"/>
              </w:rPr>
              <w:t>OBS: Estará incluso, transporte ida e volta, carregamento e descarregamento, montagem e desmontagem, alimentação de pessoal e outras despesas necessárias até os alojamentos determinados pela contratante.</w:t>
            </w:r>
          </w:p>
          <w:p>
            <w:pPr>
              <w:pStyle w:val="Normal"/>
              <w:widowControl w:val="false"/>
              <w:pBdr/>
              <w:jc w:val="both"/>
              <w:rPr>
                <w:rFonts w:ascii="Arial" w:hAnsi="Arial" w:cs="Arial"/>
                <w:sz w:val="18"/>
                <w:szCs w:val="18"/>
              </w:rPr>
            </w:pPr>
            <w:r>
              <w:rPr>
                <w:rFonts w:cs="Arial" w:ascii="Arial" w:hAnsi="Arial"/>
                <w:sz w:val="18"/>
                <w:szCs w:val="18"/>
              </w:rPr>
            </w:r>
          </w:p>
        </w:tc>
      </w:tr>
      <w:tr>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2.03.01.0302-5 - LOCAÇÃO DE CAMA BELICHE E COLCHÕES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DI</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eastAsia="Calibri" w:cs="Arial"/>
                <w:sz w:val="18"/>
                <w:szCs w:val="18"/>
              </w:rPr>
            </w:pPr>
            <w:r>
              <w:rPr>
                <w:rFonts w:cs="Arial" w:ascii="Arial" w:hAnsi="Arial"/>
                <w:sz w:val="18"/>
                <w:szCs w:val="18"/>
              </w:rPr>
              <w:t xml:space="preserve">LOCAÇÃO DE CAMA BELICHE E COLCHÕESCAMA BELICHE E COLCHÕES – JOGOS REGIONAIS Locação de camas beliche de ferro e/ou madeira e travamento entre as barras dos mesmos, deixando-os firmes e seguros, com colchões D-33 espuma – dimensões 1,88 X 0,78 x 18, tecido com tratamento antiácaro, antialérgico e antifungo, suporte de peso 110 kg </w:t>
            </w:r>
            <w:r>
              <w:rPr>
                <w:rFonts w:eastAsia="Calibri" w:cs="Arial" w:ascii="Arial" w:hAnsi="Arial"/>
                <w:sz w:val="18"/>
                <w:szCs w:val="18"/>
              </w:rPr>
              <w:t>destinado a atender atletas, comissão técnica e equipe de trabalho da Delegação de Itatiba nos Jogos Regionais e Jogos Abertos.</w:t>
            </w:r>
          </w:p>
          <w:p>
            <w:pPr>
              <w:pStyle w:val="Normal"/>
              <w:widowControl w:val="false"/>
              <w:jc w:val="both"/>
              <w:rPr>
                <w:rFonts w:ascii="Arial" w:hAnsi="Arial" w:eastAsia="Calibri" w:cs="Arial"/>
                <w:sz w:val="18"/>
                <w:szCs w:val="18"/>
              </w:rPr>
            </w:pPr>
            <w:r>
              <w:rPr>
                <w:rFonts w:eastAsia="Calibri" w:cs="Arial" w:ascii="Arial" w:hAnsi="Arial"/>
                <w:b/>
                <w:bCs/>
                <w:sz w:val="18"/>
                <w:szCs w:val="18"/>
              </w:rPr>
              <w:t xml:space="preserve">JOGOS REGIONAIS </w:t>
            </w:r>
            <w:r>
              <w:rPr>
                <w:rFonts w:eastAsia="Calibri" w:cs="Arial" w:ascii="Arial" w:hAnsi="Arial"/>
                <w:b/>
                <w:bCs/>
                <w:sz w:val="18"/>
                <w:szCs w:val="18"/>
                <w:u w:val="single"/>
              </w:rPr>
              <w:t>PROGRAMADO</w:t>
            </w:r>
            <w:r>
              <w:rPr>
                <w:rFonts w:eastAsia="Calibri" w:cs="Arial" w:ascii="Arial" w:hAnsi="Arial"/>
                <w:b/>
                <w:bCs/>
                <w:sz w:val="18"/>
                <w:szCs w:val="18"/>
              </w:rPr>
              <w:t xml:space="preserve"> PARA O PERÍODO DE 16/07/2026 à 26/07/2026 NA CIDADE DE ITATIBA/SP </w:t>
            </w:r>
            <w:r>
              <w:rPr>
                <w:rFonts w:eastAsia="Calibri" w:cs="Arial" w:ascii="Arial" w:hAnsi="Arial"/>
                <w:sz w:val="18"/>
                <w:szCs w:val="18"/>
              </w:rPr>
              <w:t xml:space="preserve">(quantidades previstas totais para os Jogos Regionais: 285 BELICHES e 570 COLCHÕES) e </w:t>
            </w:r>
            <w:r>
              <w:rPr>
                <w:rFonts w:eastAsia="Calibri" w:cs="Arial" w:ascii="Arial" w:hAnsi="Arial"/>
                <w:b/>
                <w:bCs/>
                <w:sz w:val="18"/>
                <w:szCs w:val="18"/>
              </w:rPr>
              <w:t xml:space="preserve">JOGOS ABERTOS DO INTERIOR </w:t>
            </w:r>
            <w:r>
              <w:rPr>
                <w:rFonts w:eastAsia="Calibri" w:cs="Arial" w:ascii="Arial" w:hAnsi="Arial"/>
                <w:b/>
                <w:bCs/>
                <w:sz w:val="18"/>
                <w:szCs w:val="18"/>
                <w:u w:val="single"/>
              </w:rPr>
              <w:t>PROGRAMADO</w:t>
            </w:r>
            <w:r>
              <w:rPr>
                <w:rFonts w:eastAsia="Calibri" w:cs="Arial" w:ascii="Arial" w:hAnsi="Arial"/>
                <w:b/>
                <w:bCs/>
                <w:sz w:val="18"/>
                <w:szCs w:val="18"/>
              </w:rPr>
              <w:t xml:space="preserve"> PARA O PERÍODO DE 02/09/2026 à 13/09/2026 NA CIDADE DE VOTUPORANGA </w:t>
            </w:r>
            <w:r>
              <w:rPr>
                <w:rFonts w:eastAsia="Calibri" w:cs="Arial" w:ascii="Arial" w:hAnsi="Arial"/>
                <w:sz w:val="18"/>
                <w:szCs w:val="18"/>
              </w:rPr>
              <w:t xml:space="preserve">(quantidades previstas totais para os Jogos Abertos do Interior: 60 BELICHES e 120 COLCHÕES) </w:t>
            </w:r>
          </w:p>
          <w:p>
            <w:pPr>
              <w:pStyle w:val="Normal"/>
              <w:widowControl w:val="false"/>
              <w:jc w:val="both"/>
              <w:rPr>
                <w:rFonts w:ascii="Arial" w:hAnsi="Arial" w:eastAsia="Calibri" w:cs="Arial"/>
                <w:sz w:val="18"/>
                <w:szCs w:val="18"/>
              </w:rPr>
            </w:pPr>
            <w:r>
              <w:rPr>
                <w:rFonts w:eastAsia="Calibri" w:cs="Arial" w:ascii="Arial" w:hAnsi="Arial"/>
                <w:sz w:val="18"/>
                <w:szCs w:val="18"/>
              </w:rPr>
            </w:r>
          </w:p>
          <w:p>
            <w:pPr>
              <w:pStyle w:val="Normal"/>
              <w:widowControl w:val="false"/>
              <w:jc w:val="both"/>
              <w:rPr>
                <w:rFonts w:ascii="Arial" w:hAnsi="Arial" w:eastAsia="Calibri" w:cs="Arial"/>
                <w:sz w:val="18"/>
                <w:szCs w:val="18"/>
              </w:rPr>
            </w:pPr>
            <w:r>
              <w:rPr>
                <w:rFonts w:eastAsia="Calibri" w:cs="Arial" w:ascii="Arial" w:hAnsi="Arial"/>
                <w:sz w:val="18"/>
                <w:szCs w:val="18"/>
              </w:rPr>
              <w:t>OBS: Estará incluso, transporte ida e volta, carregamento e descarregamento, montagem e desmontagem, alimentação de pessoal e outras despesas necessárias até os alojamentos determinados pela contratante.</w:t>
            </w:r>
          </w:p>
          <w:p>
            <w:pPr>
              <w:pStyle w:val="Normal"/>
              <w:widowControl w:val="false"/>
              <w:jc w:val="both"/>
              <w:rPr>
                <w:rFonts w:ascii="Arial" w:hAnsi="Arial" w:cs="Arial"/>
                <w:sz w:val="18"/>
                <w:szCs w:val="18"/>
              </w:rPr>
            </w:pPr>
            <w:r>
              <w:rPr>
                <w:rFonts w:cs="Arial" w:ascii="Arial" w:hAnsi="Arial"/>
                <w:sz w:val="18"/>
                <w:szCs w:val="18"/>
              </w:rPr>
            </w:r>
          </w:p>
        </w:tc>
      </w:tr>
    </w:tbl>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ivel2"/>
        <w:tabs>
          <w:tab w:val="clear" w:pos="0"/>
        </w:tabs>
        <w:spacing w:lineRule="auto" w:line="360" w:before="0" w:after="0"/>
        <w:ind w:hanging="0" w:left="0"/>
        <w:rPr>
          <w:color w:val="auto"/>
        </w:rPr>
      </w:pPr>
      <w:r>
        <w:rPr>
          <w:color w:val="auto"/>
        </w:rPr>
      </w:r>
    </w:p>
    <w:p>
      <w:pPr>
        <w:pStyle w:val="Nivel2"/>
        <w:tabs>
          <w:tab w:val="clear" w:pos="0"/>
        </w:tabs>
        <w:spacing w:lineRule="auto" w:line="360" w:before="0" w:after="0"/>
        <w:ind w:hanging="0" w:left="0"/>
        <w:rPr>
          <w:color w:val="auto"/>
        </w:rPr>
      </w:pPr>
      <w:r>
        <w:rPr>
          <w:color w:val="auto"/>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 xml:space="preserve">Nome                 </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MINUTA DA ATA DE REGISTRO DE PREÇO nº XX/2026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 xml:space="preserve">PREGÃO ELETRÔNICO nº </w:t>
      </w:r>
      <w:r>
        <w:rPr>
          <w:rFonts w:cs="Arial" w:ascii="Arial" w:hAnsi="Arial"/>
          <w:b/>
          <w:bCs/>
        </w:rPr>
        <w:t>22</w:t>
      </w:r>
      <w:r>
        <w:rPr>
          <w:rFonts w:cs="Arial" w:ascii="Arial" w:hAnsi="Arial"/>
          <w:b/>
          <w:bCs/>
        </w:rPr>
        <w:t>/2026</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PROCESSO nº 2.474/2026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2026,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xx/2026,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numPr>
          <w:ilvl w:val="0"/>
          <w:numId w:val="0"/>
        </w:numPr>
        <w:tabs>
          <w:tab w:val="left" w:pos="0" w:leader="none"/>
          <w:tab w:val="left" w:pos="567" w:leader="none"/>
        </w:tabs>
        <w:spacing w:lineRule="auto" w:line="360"/>
        <w:ind w:hanging="0" w:left="360"/>
        <w:rPr>
          <w:sz w:val="22"/>
          <w:szCs w:val="22"/>
        </w:rPr>
      </w:pPr>
      <w:r>
        <w:rPr>
          <w:sz w:val="22"/>
          <w:szCs w:val="22"/>
        </w:rPr>
        <w:t>1 - DO OBJETO</w:t>
      </w:r>
    </w:p>
    <w:p>
      <w:pPr>
        <w:pStyle w:val="Nivel2"/>
        <w:spacing w:lineRule="auto" w:line="360"/>
        <w:ind w:hanging="0" w:left="0"/>
        <w:rPr>
          <w:color w:val="auto"/>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w:t>
      </w:r>
      <w:r>
        <w:rPr>
          <w:color w:val="auto"/>
          <w:sz w:val="22"/>
          <w:szCs w:val="22"/>
        </w:rPr>
        <w:t>/2026 que é parte integrante desta Ata, assim como as propostas cujos preços tenham sido registrados, independentemente de transcrição.</w:t>
      </w:r>
    </w:p>
    <w:p>
      <w:pPr>
        <w:pStyle w:val="Nivel01"/>
        <w:numPr>
          <w:ilvl w:val="0"/>
          <w:numId w:val="0"/>
        </w:numPr>
        <w:spacing w:lineRule="auto" w:line="360"/>
        <w:ind w:hanging="0" w:left="36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pPr>
      <w:r>
        <w:rPr>
          <w:rFonts w:eastAsia="Arial"/>
          <w:sz w:val="22"/>
          <w:szCs w:val="22"/>
        </w:rPr>
        <w:t xml:space="preserve"> </w:t>
      </w:r>
      <w:r>
        <w:rPr>
          <w:sz w:val="22"/>
          <w:szCs w:val="22"/>
        </w:rPr>
        <w:t>PRAZO DE ENTREGA: XXX</w:t>
      </w:r>
    </w:p>
    <w:p>
      <w:pPr>
        <w:pStyle w:val="Nivel01"/>
        <w:numPr>
          <w:ilvl w:val="0"/>
          <w:numId w:val="0"/>
        </w:numPr>
        <w:spacing w:lineRule="auto" w:line="360"/>
        <w:ind w:hanging="0" w:left="0"/>
        <w:rPr>
          <w:sz w:val="22"/>
          <w:szCs w:val="22"/>
        </w:rPr>
      </w:pPr>
      <w:r>
        <w:rPr>
          <w:sz w:val="22"/>
          <w:szCs w:val="22"/>
        </w:rPr>
      </w:r>
    </w:p>
    <w:p>
      <w:pPr>
        <w:pStyle w:val="Nivel01"/>
        <w:numPr>
          <w:ilvl w:val="0"/>
          <w:numId w:val="0"/>
        </w:numPr>
        <w:spacing w:lineRule="auto" w:line="360"/>
        <w:ind w:hanging="0" w:left="0"/>
        <w:rPr>
          <w:sz w:val="22"/>
          <w:szCs w:val="22"/>
        </w:rPr>
      </w:pPr>
      <w:r>
        <w:rPr>
          <w:sz w:val="22"/>
          <w:szCs w:val="22"/>
        </w:rPr>
        <w:t>3 - DOS PREÇOS, ESPECIFICAÇÕES E QUANTITATIVOS</w:t>
      </w:r>
    </w:p>
    <w:p>
      <w:pPr>
        <w:pStyle w:val="Nivel2"/>
        <w:spacing w:lineRule="auto" w:line="360"/>
        <w:ind w:hanging="0" w:left="0"/>
        <w:rPr>
          <w:color w:val="auto"/>
        </w:rPr>
      </w:pPr>
      <w:r>
        <w:rPr>
          <w:color w:val="auto"/>
          <w:sz w:val="22"/>
          <w:szCs w:val="22"/>
        </w:rPr>
        <w:t>3.1 - O preço registrado, as especificações do objeto, as quantidades mínimas e máximas de cada item, fornecedor(es) e as demais condições ofertadas na(s) propo</w:t>
      </w:r>
      <w:r>
        <w:rPr>
          <w:color w:val="auto"/>
        </w:rPr>
        <w:t xml:space="preserve">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666"/>
        <w:gridCol w:w="1561"/>
        <w:gridCol w:w="1305"/>
      </w:tblGrid>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 xml:space="preserve">Especificação do item </w:t>
            </w:r>
          </w:p>
        </w:tc>
      </w:tr>
    </w:tbl>
    <w:p>
      <w:pPr>
        <w:pStyle w:val="Nivel2"/>
        <w:spacing w:lineRule="auto" w:line="360"/>
        <w:ind w:hanging="0" w:left="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numPr>
          <w:ilvl w:val="0"/>
          <w:numId w:val="0"/>
        </w:numPr>
        <w:spacing w:lineRule="auto" w:line="360"/>
        <w:ind w:hanging="0" w:left="0"/>
        <w:rPr>
          <w:sz w:val="22"/>
          <w:szCs w:val="22"/>
        </w:rPr>
      </w:pPr>
      <w:r>
        <w:rPr>
          <w:sz w:val="22"/>
          <w:szCs w:val="22"/>
        </w:rPr>
        <w:t>4 - ÓRGÃO(S) GERENCIADOR E PARTICIPANTE(S)</w:t>
      </w:r>
    </w:p>
    <w:p>
      <w:pPr>
        <w:pStyle w:val="Nivel2"/>
        <w:spacing w:lineRule="auto" w:line="360"/>
        <w:ind w:hanging="0" w:left="0"/>
        <w:rPr>
          <w:color w:val="auto"/>
          <w:sz w:val="22"/>
          <w:szCs w:val="22"/>
        </w:rPr>
      </w:pPr>
      <w:r>
        <w:rPr>
          <w:color w:val="auto"/>
          <w:sz w:val="22"/>
          <w:szCs w:val="22"/>
        </w:rPr>
        <w:t>4.1 - O órgão gerenciador será a Seção de Licitações:</w:t>
      </w:r>
    </w:p>
    <w:p>
      <w:pPr>
        <w:pStyle w:val="Nvel2-Red"/>
        <w:spacing w:lineRule="auto" w:line="360"/>
        <w:rPr>
          <w:color w:val="auto"/>
        </w:rPr>
      </w:pPr>
      <w:r>
        <w:rPr>
          <w:color w:val="auto"/>
        </w:rPr>
        <w:t>Secretarias participantes do registro de preços:</w:t>
      </w:r>
    </w:p>
    <w:tbl>
      <w:tblPr>
        <w:tblW w:w="8720" w:type="dxa"/>
        <w:jc w:val="left"/>
        <w:tblInd w:w="-339"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 xml:space="preserve">Item nº </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numPr>
          <w:ilvl w:val="0"/>
          <w:numId w:val="0"/>
        </w:numPr>
        <w:spacing w:lineRule="auto" w:line="360"/>
        <w:ind w:hanging="0" w:left="0"/>
        <w:rPr>
          <w:sz w:val="22"/>
          <w:szCs w:val="22"/>
        </w:rPr>
      </w:pPr>
      <w:r>
        <w:rPr>
          <w:sz w:val="22"/>
          <w:szCs w:val="22"/>
        </w:rPr>
        <w:t>5 - DA ADESÃO À ATA DE REGISTRO DE PREÇOS</w:t>
      </w:r>
    </w:p>
    <w:p>
      <w:pPr>
        <w:pStyle w:val="Nivel01"/>
        <w:numPr>
          <w:ilvl w:val="1"/>
          <w:numId w:val="3"/>
        </w:numPr>
        <w:tabs>
          <w:tab w:val="left" w:pos="0" w:leader="none"/>
          <w:tab w:val="left" w:pos="567" w:leader="none"/>
        </w:tabs>
        <w:spacing w:lineRule="auto" w:line="360"/>
        <w:ind w:hanging="0" w:left="0"/>
        <w:rPr/>
      </w:pPr>
      <w:r>
        <w:rPr>
          <w:b w:val="false"/>
          <w:bCs w:val="false"/>
          <w:sz w:val="22"/>
          <w:szCs w:val="22"/>
        </w:rPr>
        <w:t>- Durante a vigência da ata, as Secretarias Municipais que não participaram do procedimento poderão aderir à ata de registro de preços na condição de não participantes, observados os seguintes requisitos:</w:t>
      </w:r>
    </w:p>
    <w:p>
      <w:pPr>
        <w:pStyle w:val="Nvel3-R"/>
        <w:numPr>
          <w:ilvl w:val="0"/>
          <w:numId w:val="5"/>
        </w:numPr>
        <w:tabs>
          <w:tab w:val="left" w:pos="0" w:leader="none"/>
          <w:tab w:val="left" w:pos="567" w:leader="none"/>
        </w:tabs>
        <w:spacing w:lineRule="auto" w:line="360"/>
        <w:rPr>
          <w:i w:val="false"/>
          <w:i w:val="false"/>
          <w:iCs w:val="false"/>
          <w:color w:val="auto"/>
          <w:sz w:val="22"/>
          <w:szCs w:val="22"/>
        </w:rPr>
      </w:pPr>
      <w:r>
        <w:rPr>
          <w:i w:val="false"/>
          <w:iCs w:val="false"/>
          <w:color w:val="auto"/>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3"/>
        </w:numPr>
        <w:spacing w:lineRule="auto" w:line="360"/>
        <w:rPr>
          <w:color w:val="auto"/>
          <w:sz w:val="22"/>
          <w:szCs w:val="22"/>
        </w:rPr>
      </w:pPr>
      <w:r>
        <w:rPr>
          <w:color w:val="auto"/>
          <w:sz w:val="22"/>
          <w:szCs w:val="22"/>
        </w:rPr>
        <w:t>- É vedado efetuar acréscimos nos quantitativos fixados na ata de registro de preços.</w:t>
      </w:r>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3"/>
        </w:numPr>
        <w:spacing w:lineRule="auto" w:line="360"/>
        <w:ind w:hanging="0" w:left="0"/>
        <w:rPr>
          <w:color w:val="auto"/>
          <w:sz w:val="22"/>
          <w:szCs w:val="22"/>
        </w:rPr>
      </w:pPr>
      <w:r>
        <w:rPr>
          <w:color w:val="auto"/>
          <w:sz w:val="22"/>
          <w:szCs w:val="22"/>
        </w:rPr>
        <w:t xml:space="preserve">A validade da Ata de Registro de Preços será de 12 (doze) meses, contado a partir do primeiro dia útil subsequente à data de publicação na Imprensa Oficial do Município e divulgação no PNCP, </w:t>
      </w:r>
      <w:r>
        <w:rPr>
          <w:sz w:val="22"/>
          <w:szCs w:val="22"/>
        </w:rPr>
        <w:t>podendo ser prorrogada por igual período, mediante a anuência do fornecedor, desde que comprovado o preço vantajoso.</w:t>
      </w:r>
    </w:p>
    <w:p>
      <w:pPr>
        <w:pStyle w:val="Nvel3"/>
        <w:numPr>
          <w:ilvl w:val="2"/>
          <w:numId w:val="3"/>
        </w:numPr>
        <w:spacing w:lineRule="auto" w:line="360"/>
        <w:ind w:hanging="0" w:left="567"/>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3"/>
        </w:numPr>
        <w:spacing w:lineRule="auto" w:line="360"/>
        <w:ind w:hanging="0" w:left="567"/>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3"/>
        </w:numPr>
        <w:spacing w:lineRule="auto" w:line="360"/>
        <w:ind w:hanging="0" w:left="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3"/>
        </w:numPr>
        <w:spacing w:lineRule="auto" w:line="360"/>
        <w:ind w:hanging="0" w:left="567"/>
        <w:rPr>
          <w:color w:val="auto"/>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3"/>
        </w:numPr>
        <w:spacing w:lineRule="auto" w:line="360"/>
        <w:ind w:hanging="0" w:left="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3"/>
        </w:numPr>
        <w:spacing w:lineRule="auto" w:line="360"/>
        <w:ind w:hanging="0" w:left="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3"/>
        </w:numPr>
        <w:spacing w:lineRule="auto" w:line="360"/>
        <w:ind w:hanging="0" w:left="567"/>
        <w:rPr>
          <w:color w:val="auto"/>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3"/>
        </w:numPr>
        <w:spacing w:lineRule="auto" w:line="360"/>
        <w:ind w:hanging="0" w:left="567"/>
        <w:rPr>
          <w:color w:val="auto"/>
          <w:sz w:val="22"/>
          <w:szCs w:val="22"/>
        </w:rPr>
      </w:pPr>
      <w:r>
        <w:rPr>
          <w:color w:val="auto"/>
          <w:sz w:val="22"/>
          <w:szCs w:val="22"/>
        </w:rPr>
        <w:t>Será incluído na ata, na forma de anexo, o registro dos licitantes ou dos fornecedores que:</w:t>
      </w:r>
    </w:p>
    <w:p>
      <w:pPr>
        <w:pStyle w:val="Nvel4"/>
        <w:spacing w:lineRule="auto" w:line="36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spacing w:lineRule="auto" w:line="360"/>
        <w:rPr>
          <w:color w:val="auto"/>
          <w:sz w:val="22"/>
          <w:szCs w:val="22"/>
        </w:rPr>
      </w:pPr>
      <w:r>
        <w:rPr>
          <w:color w:val="auto"/>
          <w:sz w:val="22"/>
          <w:szCs w:val="22"/>
        </w:rPr>
        <w:t xml:space="preserve">Mantiverem sua proposta original. </w:t>
      </w:r>
      <w:bookmarkStart w:id="41" w:name="cadastro_reserva"/>
      <w:bookmarkEnd w:id="41"/>
    </w:p>
    <w:p>
      <w:pPr>
        <w:pStyle w:val="Nvel3"/>
        <w:numPr>
          <w:ilvl w:val="2"/>
          <w:numId w:val="3"/>
        </w:numPr>
        <w:spacing w:lineRule="auto" w:line="360"/>
        <w:ind w:hanging="0" w:left="567"/>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3"/>
        </w:numPr>
        <w:spacing w:lineRule="auto" w:line="360"/>
        <w:ind w:hanging="0" w:left="0"/>
        <w:rPr>
          <w:color w:val="auto"/>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3"/>
        </w:numPr>
        <w:spacing w:lineRule="auto" w:line="360"/>
        <w:ind w:hanging="0" w:left="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3"/>
        </w:numPr>
        <w:spacing w:lineRule="auto" w:line="360"/>
        <w:ind w:hanging="0" w:left="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42" w:name="habilitacao_reserva"/>
      <w:bookmarkEnd w:id="42"/>
    </w:p>
    <w:p>
      <w:pPr>
        <w:pStyle w:val="Nvel3"/>
        <w:numPr>
          <w:ilvl w:val="2"/>
          <w:numId w:val="3"/>
        </w:numPr>
        <w:spacing w:lineRule="auto" w:line="360"/>
        <w:ind w:hanging="0" w:left="567"/>
        <w:rPr>
          <w:color w:val="auto"/>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3"/>
        </w:numPr>
        <w:spacing w:lineRule="auto" w:line="360"/>
        <w:ind w:hanging="0" w:left="567"/>
        <w:rPr>
          <w:color w:val="auto"/>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sz w:val="22"/>
          <w:szCs w:val="22"/>
          <w:color w:val="auto"/>
        </w:rPr>
        <w:instrText xml:space="preserve"> REF cancelamento \r \r \h </w:instrText>
      </w:r>
      <w:r>
        <w:rPr>
          <w:sz w:val="22"/>
          <w:szCs w:val="22"/>
          <w:color w:val="auto"/>
        </w:rPr>
        <w:fldChar w:fldCharType="separate"/>
      </w:r>
      <w:r>
        <w:rPr>
          <w:sz w:val="22"/>
          <w:szCs w:val="22"/>
          <w:color w:val="auto"/>
        </w:rPr>
        <w:t>10</w:t>
      </w:r>
      <w:r>
        <w:rPr>
          <w:sz w:val="22"/>
          <w:szCs w:val="22"/>
          <w:color w:val="auto"/>
        </w:rPr>
        <w:fldChar w:fldCharType="end"/>
      </w:r>
      <w:r>
        <w:rPr>
          <w:color w:val="auto"/>
          <w:sz w:val="22"/>
          <w:szCs w:val="22"/>
        </w:rPr>
        <w:t>.</w:t>
      </w:r>
    </w:p>
    <w:p>
      <w:pPr>
        <w:pStyle w:val="Nivel2"/>
        <w:numPr>
          <w:ilvl w:val="1"/>
          <w:numId w:val="3"/>
        </w:numPr>
        <w:spacing w:lineRule="auto" w:line="360"/>
        <w:ind w:hanging="0" w:left="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3"/>
        </w:numPr>
        <w:spacing w:lineRule="auto" w:line="360"/>
        <w:ind w:hanging="0" w:left="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3"/>
        </w:numPr>
        <w:spacing w:lineRule="auto" w:line="360"/>
        <w:ind w:hanging="0" w:left="567"/>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3"/>
        </w:numPr>
        <w:spacing w:lineRule="auto" w:line="360"/>
        <w:ind w:hanging="0" w:left="0"/>
        <w:rPr>
          <w:color w:val="auto"/>
          <w:sz w:val="22"/>
          <w:szCs w:val="22"/>
        </w:rPr>
      </w:pPr>
      <w:r>
        <w:rPr>
          <w:color w:val="auto"/>
          <w:sz w:val="22"/>
          <w:szCs w:val="22"/>
        </w:rPr>
        <w:t>A ata de registro de preços poderá ser assinada por meio de assinatura digital.</w:t>
      </w:r>
    </w:p>
    <w:p>
      <w:pPr>
        <w:pStyle w:val="Nivel2"/>
        <w:numPr>
          <w:ilvl w:val="1"/>
          <w:numId w:val="3"/>
        </w:numPr>
        <w:spacing w:lineRule="auto" w:line="360"/>
        <w:ind w:hanging="0" w:left="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3" w:name="recusa_dos_que_baixaram_preco"/>
      <w:bookmarkEnd w:id="43"/>
    </w:p>
    <w:p>
      <w:pPr>
        <w:pStyle w:val="Nivel2"/>
        <w:numPr>
          <w:ilvl w:val="1"/>
          <w:numId w:val="3"/>
        </w:numPr>
        <w:spacing w:lineRule="auto" w:line="360"/>
        <w:ind w:hanging="0" w:left="0"/>
        <w:rPr>
          <w:color w:val="auto"/>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3"/>
        </w:numPr>
        <w:spacing w:lineRule="auto" w:line="360"/>
        <w:ind w:hanging="0" w:left="567"/>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3"/>
        </w:numPr>
        <w:spacing w:lineRule="auto" w:line="360"/>
        <w:ind w:hanging="0" w:left="567"/>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tabs>
          <w:tab w:val="clear" w:pos="0"/>
        </w:tabs>
        <w:spacing w:lineRule="auto" w:line="360"/>
        <w:ind w:hanging="0" w:left="0"/>
        <w:rPr>
          <w:color w:val="auto"/>
          <w:sz w:val="22"/>
          <w:szCs w:val="22"/>
        </w:rPr>
      </w:pPr>
      <w:r>
        <w:rPr>
          <w:color w:val="auto"/>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3"/>
        </w:numPr>
        <w:spacing w:lineRule="auto" w:line="360" w:before="0" w:after="0"/>
        <w:ind w:hanging="0" w:left="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3"/>
        </w:numPr>
        <w:spacing w:lineRule="auto" w:line="360" w:before="0" w:after="0"/>
        <w:ind w:hanging="0" w:left="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3"/>
        </w:numPr>
        <w:spacing w:lineRule="auto" w:line="360" w:before="0" w:after="0"/>
        <w:ind w:hanging="0" w:left="0"/>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3"/>
        </w:numPr>
        <w:spacing w:lineRule="auto" w:line="360" w:before="0" w:after="0"/>
        <w:ind w:hanging="0" w:left="0"/>
        <w:rPr>
          <w:sz w:val="22"/>
          <w:szCs w:val="22"/>
        </w:rPr>
      </w:pPr>
      <w:bookmarkStart w:id="44" w:name="_Hlk165615619"/>
      <w:r>
        <w:rPr>
          <w:sz w:val="22"/>
          <w:szCs w:val="22"/>
        </w:rPr>
        <w:t>- Caso o prazo exceda os 12 (doze) meses previstos, os preços serão reajustados de acordo com o índice de variação do IPCA-IBGE.</w:t>
      </w:r>
      <w:bookmarkEnd w:id="44"/>
    </w:p>
    <w:p>
      <w:pPr>
        <w:pStyle w:val="ListParagraph"/>
        <w:spacing w:lineRule="auto" w:line="240"/>
        <w:ind w:left="360"/>
        <w:rPr/>
      </w:pPr>
      <w:r>
        <w:rPr/>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3"/>
        </w:numPr>
        <w:spacing w:lineRule="auto" w:line="360"/>
        <w:ind w:hanging="0" w:left="0"/>
        <w:rPr>
          <w:color w:val="auto"/>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3"/>
        </w:numPr>
        <w:spacing w:lineRule="auto" w:line="360"/>
        <w:ind w:hanging="0" w:left="567"/>
        <w:rPr>
          <w:color w:val="auto"/>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3"/>
        </w:numPr>
        <w:spacing w:lineRule="auto" w:line="360"/>
        <w:ind w:hanging="0" w:left="567"/>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3"/>
        </w:numPr>
        <w:spacing w:lineRule="auto" w:line="360"/>
        <w:ind w:hanging="0" w:left="567"/>
        <w:rPr>
          <w:color w:val="auto"/>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5" w:name="reducao_preco_mercado_negociacao_frustra"/>
      <w:bookmarkEnd w:id="45"/>
    </w:p>
    <w:p>
      <w:pPr>
        <w:pStyle w:val="Nvel3"/>
        <w:numPr>
          <w:ilvl w:val="2"/>
          <w:numId w:val="3"/>
        </w:numPr>
        <w:spacing w:lineRule="auto" w:line="360"/>
        <w:ind w:hanging="0" w:left="567"/>
        <w:rPr>
          <w:color w:val="auto"/>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3"/>
        </w:numPr>
        <w:spacing w:lineRule="auto" w:line="360"/>
        <w:ind w:hanging="0" w:left="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pPr>
        <w:pStyle w:val="Nvel3"/>
        <w:numPr>
          <w:ilvl w:val="2"/>
          <w:numId w:val="3"/>
        </w:numPr>
        <w:spacing w:lineRule="auto" w:line="360"/>
        <w:ind w:hanging="0" w:left="567"/>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7" w:name="prova_preco_mercado_maior"/>
      <w:bookmarkEnd w:id="47"/>
    </w:p>
    <w:p>
      <w:pPr>
        <w:pStyle w:val="Nvel3"/>
        <w:numPr>
          <w:ilvl w:val="2"/>
          <w:numId w:val="3"/>
        </w:numPr>
        <w:spacing w:lineRule="auto" w:line="360"/>
        <w:ind w:hanging="0" w:left="567"/>
        <w:rPr>
          <w:color w:val="auto"/>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sem prejuízo das sanções previstas na Lei nº 14.133, de 2021, e na legislação aplicável.</w:t>
      </w:r>
    </w:p>
    <w:p>
      <w:pPr>
        <w:pStyle w:val="Nvel3"/>
        <w:numPr>
          <w:ilvl w:val="2"/>
          <w:numId w:val="3"/>
        </w:numPr>
        <w:spacing w:lineRule="auto" w:line="360"/>
        <w:ind w:hanging="0" w:left="567"/>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3"/>
        </w:numPr>
        <w:spacing w:lineRule="auto" w:line="360"/>
        <w:ind w:hanging="0" w:left="567"/>
        <w:rPr>
          <w:color w:val="auto"/>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sz w:val="22"/>
          <w:szCs w:val="22"/>
          <w:color w:val="auto"/>
        </w:rPr>
        <w:instrText xml:space="preserve"> REF cancelamento_da_ata \r \r \h </w:instrText>
      </w:r>
      <w:r>
        <w:rPr>
          <w:sz w:val="22"/>
          <w:szCs w:val="22"/>
          <w:color w:val="auto"/>
        </w:rPr>
        <w:fldChar w:fldCharType="separate"/>
      </w:r>
      <w:r>
        <w:rPr>
          <w:sz w:val="22"/>
          <w:szCs w:val="22"/>
          <w:color w:val="auto"/>
        </w:rPr>
        <w:t>10.4</w:t>
      </w:r>
      <w:r>
        <w:rPr>
          <w:sz w:val="22"/>
          <w:szCs w:val="22"/>
          <w:color w:val="auto"/>
        </w:rPr>
        <w:fldChar w:fldCharType="end"/>
      </w:r>
      <w:r>
        <w:rPr>
          <w:color w:val="auto"/>
          <w:sz w:val="22"/>
          <w:szCs w:val="22"/>
        </w:rPr>
        <w:t>, e adotará as medidas cabíveis para a obtenção da contratação mais vantajosa.</w:t>
      </w:r>
    </w:p>
    <w:p>
      <w:pPr>
        <w:pStyle w:val="Nvel3"/>
        <w:numPr>
          <w:ilvl w:val="2"/>
          <w:numId w:val="3"/>
        </w:numPr>
        <w:spacing w:lineRule="auto" w:line="360"/>
        <w:ind w:hanging="0" w:left="567"/>
        <w:rPr>
          <w:color w:val="auto"/>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sz w:val="22"/>
          <w:szCs w:val="22"/>
          <w:color w:val="auto"/>
        </w:rPr>
        <w:instrText xml:space="preserve"> REF hipotese_preco_mercado_maior \r \r \h </w:instrText>
      </w:r>
      <w:r>
        <w:rPr>
          <w:sz w:val="22"/>
          <w:szCs w:val="22"/>
          <w:color w:val="auto"/>
        </w:rPr>
        <w:fldChar w:fldCharType="separate"/>
      </w:r>
      <w:r>
        <w:rPr>
          <w:sz w:val="22"/>
          <w:szCs w:val="22"/>
          <w:color w:val="auto"/>
        </w:rPr>
        <w:t>8.2</w:t>
      </w:r>
      <w:r>
        <w:rPr>
          <w:sz w:val="22"/>
          <w:szCs w:val="22"/>
          <w:color w:val="auto"/>
        </w:rPr>
        <w:fldChar w:fldCharType="end"/>
      </w:r>
      <w:r>
        <w:rPr>
          <w:color w:val="auto"/>
          <w:sz w:val="22"/>
          <w:szCs w:val="22"/>
        </w:rPr>
        <w:t xml:space="preserve"> e no item </w:t>
      </w:r>
      <w:r>
        <w:rPr>
          <w:color w:val="auto"/>
          <w:sz w:val="22"/>
          <w:szCs w:val="22"/>
        </w:rPr>
        <w:fldChar w:fldCharType="begin"/>
      </w:r>
      <w:r>
        <w:rPr>
          <w:sz w:val="22"/>
          <w:szCs w:val="22"/>
          <w:color w:val="auto"/>
        </w:rPr>
        <w:instrText xml:space="preserve"> REF prova_preco_mercado_maior \r \r \h </w:instrText>
      </w:r>
      <w:r>
        <w:rPr>
          <w:sz w:val="22"/>
          <w:szCs w:val="22"/>
          <w:color w:val="auto"/>
        </w:rPr>
        <w:fldChar w:fldCharType="separate"/>
      </w:r>
      <w:r>
        <w:rPr>
          <w:sz w:val="22"/>
          <w:szCs w:val="22"/>
          <w:color w:val="auto"/>
        </w:rPr>
        <w:t>8.2.1</w:t>
      </w:r>
      <w:r>
        <w:rPr>
          <w:sz w:val="22"/>
          <w:szCs w:val="22"/>
          <w:color w:val="auto"/>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3"/>
        </w:numPr>
        <w:spacing w:lineRule="auto" w:line="360"/>
        <w:ind w:hanging="0" w:left="567"/>
        <w:rPr>
          <w:color w:val="auto"/>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O remanejamento somente poderá ser feito:</w:t>
      </w:r>
    </w:p>
    <w:p>
      <w:pPr>
        <w:pStyle w:val="Nvel3"/>
        <w:numPr>
          <w:ilvl w:val="2"/>
          <w:numId w:val="3"/>
        </w:numPr>
        <w:spacing w:lineRule="auto" w:line="36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3"/>
        </w:numPr>
        <w:spacing w:lineRule="auto" w:line="360"/>
        <w:ind w:hanging="0" w:left="567"/>
        <w:rPr>
          <w:color w:val="auto"/>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3"/>
        </w:numPr>
        <w:spacing w:lineRule="auto" w:line="360"/>
        <w:ind w:hanging="0" w:left="0"/>
        <w:rPr>
          <w:color w:val="auto"/>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48" w:name="gerenciador_estimador_é_partic_em_remane"/>
      <w:bookmarkEnd w:id="48"/>
    </w:p>
    <w:p>
      <w:pPr>
        <w:pStyle w:val="Nivel01"/>
        <w:numPr>
          <w:ilvl w:val="0"/>
          <w:numId w:val="3"/>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49" w:name="cancelamento"/>
      <w:bookmarkEnd w:id="49"/>
    </w:p>
    <w:p>
      <w:pPr>
        <w:pStyle w:val="Nivel2"/>
        <w:numPr>
          <w:ilvl w:val="1"/>
          <w:numId w:val="3"/>
        </w:numPr>
        <w:spacing w:lineRule="auto" w:line="360"/>
        <w:ind w:hanging="0" w:left="0"/>
        <w:rPr>
          <w:color w:val="auto"/>
          <w:sz w:val="22"/>
          <w:szCs w:val="22"/>
        </w:rPr>
      </w:pPr>
      <w:r>
        <w:rPr>
          <w:color w:val="auto"/>
          <w:sz w:val="22"/>
          <w:szCs w:val="22"/>
        </w:rPr>
        <w:t>O registro do fornecedor será cancelado pelo gerenciador, quando o fornecedor:</w:t>
      </w:r>
      <w:bookmarkStart w:id="50" w:name="cancelamento_do_fornecedor"/>
      <w:bookmarkEnd w:id="50"/>
    </w:p>
    <w:p>
      <w:pPr>
        <w:pStyle w:val="Nvel3"/>
        <w:numPr>
          <w:ilvl w:val="2"/>
          <w:numId w:val="3"/>
        </w:numPr>
        <w:spacing w:lineRule="auto" w:line="360"/>
        <w:ind w:hanging="0" w:left="567"/>
        <w:rPr>
          <w:color w:val="auto"/>
          <w:sz w:val="22"/>
          <w:szCs w:val="22"/>
        </w:rPr>
      </w:pPr>
      <w:r>
        <w:rPr>
          <w:color w:val="auto"/>
          <w:sz w:val="22"/>
          <w:szCs w:val="22"/>
        </w:rPr>
        <w:t>Descumprir as condições da ata de registro de preços, sem motivo justificado;</w:t>
      </w:r>
    </w:p>
    <w:p>
      <w:pPr>
        <w:pStyle w:val="Nvel3"/>
        <w:numPr>
          <w:ilvl w:val="2"/>
          <w:numId w:val="3"/>
        </w:numPr>
        <w:spacing w:lineRule="auto" w:line="360"/>
        <w:ind w:hanging="0" w:left="567"/>
        <w:rPr>
          <w:color w:val="auto"/>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3"/>
        </w:numPr>
        <w:spacing w:lineRule="auto" w:line="360"/>
        <w:ind w:hanging="0" w:left="567"/>
        <w:rPr>
          <w:color w:val="auto"/>
          <w:sz w:val="22"/>
          <w:szCs w:val="22"/>
        </w:rPr>
      </w:pPr>
      <w:r>
        <w:rPr>
          <w:color w:val="auto"/>
          <w:sz w:val="22"/>
          <w:szCs w:val="22"/>
        </w:rPr>
        <w:t>Sofrer sanção prevista nos incisos III ou IV do caput do art. 156 da Lei nº 14.133, de 2021.</w:t>
      </w:r>
    </w:p>
    <w:p>
      <w:pPr>
        <w:pStyle w:val="Nvel3"/>
        <w:numPr>
          <w:ilvl w:val="2"/>
          <w:numId w:val="3"/>
        </w:numPr>
        <w:spacing w:lineRule="auto" w:line="360"/>
        <w:ind w:hanging="0" w:left="567"/>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3"/>
        </w:numPr>
        <w:spacing w:lineRule="auto" w:line="360"/>
        <w:ind w:hanging="0" w:left="0"/>
        <w:rPr>
          <w:color w:val="auto"/>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3"/>
        </w:numPr>
        <w:spacing w:lineRule="auto" w:line="360"/>
        <w:ind w:hanging="0" w:left="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3"/>
        </w:numPr>
        <w:spacing w:lineRule="auto" w:line="360"/>
        <w:ind w:hanging="0" w:left="0"/>
        <w:rPr>
          <w:color w:val="auto"/>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51" w:name="cancelamento_da_ata"/>
      <w:bookmarkEnd w:id="51"/>
      <w:r>
        <w:rPr>
          <w:color w:val="auto"/>
          <w:sz w:val="22"/>
          <w:szCs w:val="22"/>
        </w:rPr>
        <w:t xml:space="preserve"> </w:t>
      </w:r>
    </w:p>
    <w:p>
      <w:pPr>
        <w:pStyle w:val="Nvel3"/>
        <w:numPr>
          <w:ilvl w:val="2"/>
          <w:numId w:val="3"/>
        </w:numPr>
        <w:spacing w:lineRule="auto" w:line="360"/>
        <w:ind w:hanging="0" w:left="567"/>
        <w:rPr>
          <w:color w:val="auto"/>
          <w:sz w:val="22"/>
          <w:szCs w:val="22"/>
        </w:rPr>
      </w:pPr>
      <w:r>
        <w:rPr>
          <w:color w:val="auto"/>
          <w:sz w:val="22"/>
          <w:szCs w:val="22"/>
        </w:rPr>
        <w:t>Por razão de interesse público;</w:t>
      </w:r>
    </w:p>
    <w:p>
      <w:pPr>
        <w:pStyle w:val="Nvel3"/>
        <w:numPr>
          <w:ilvl w:val="2"/>
          <w:numId w:val="3"/>
        </w:numPr>
        <w:spacing w:lineRule="auto" w:line="360"/>
        <w:ind w:hanging="0" w:left="567"/>
        <w:rPr>
          <w:color w:val="auto"/>
          <w:sz w:val="22"/>
          <w:szCs w:val="22"/>
        </w:rPr>
      </w:pPr>
      <w:r>
        <w:rPr>
          <w:color w:val="auto"/>
          <w:sz w:val="22"/>
          <w:szCs w:val="22"/>
        </w:rPr>
        <w:t>A pedido do fornecedor, decorrente de caso fortuito ou força maior; ou</w:t>
      </w:r>
    </w:p>
    <w:p>
      <w:pPr>
        <w:pStyle w:val="Nvel3"/>
        <w:numPr>
          <w:ilvl w:val="2"/>
          <w:numId w:val="3"/>
        </w:numPr>
        <w:spacing w:lineRule="auto" w:line="360"/>
        <w:ind w:hanging="0" w:left="567"/>
        <w:rPr>
          <w:color w:val="auto"/>
          <w:sz w:val="22"/>
          <w:szCs w:val="22"/>
        </w:rPr>
      </w:pPr>
      <w:r>
        <w:rPr>
          <w:color w:val="auto"/>
          <w:sz w:val="22"/>
          <w:szCs w:val="22"/>
        </w:rPr>
        <w:t xml:space="preserve">Se não houver êxito nas negociações, nas hipóteses em que o preço de mercado se tornar superior ou inferior ao preço registrado, nos termos dos artigos 26, § 3º e 27, § 4º, ambos do Decreto nº 11.462, de 2023. </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3"/>
        </w:numPr>
        <w:spacing w:lineRule="auto" w:line="360"/>
        <w:ind w:hanging="0" w:left="0"/>
        <w:rPr>
          <w:color w:val="auto"/>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3"/>
        </w:numPr>
        <w:spacing w:lineRule="auto" w:line="360"/>
        <w:ind w:hanging="0" w:left="567"/>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3"/>
        </w:numPr>
        <w:spacing w:lineRule="auto" w:line="360"/>
        <w:ind w:hanging="0" w:left="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3"/>
        </w:numPr>
        <w:spacing w:lineRule="auto" w:line="360"/>
        <w:ind w:hanging="0" w:left="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3"/>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3"/>
        </w:numPr>
        <w:spacing w:lineRule="auto" w:line="360"/>
        <w:ind w:hanging="0" w:left="0"/>
        <w:rPr>
          <w:color w:val="auto"/>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ivel2"/>
        <w:widowControl w:val="false"/>
        <w:numPr>
          <w:ilvl w:val="1"/>
          <w:numId w:val="3"/>
        </w:numPr>
        <w:spacing w:lineRule="auto" w:line="360"/>
        <w:ind w:hanging="0" w:left="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3"/>
        </w:numPr>
        <w:spacing w:lineRule="auto" w:line="360"/>
        <w:ind w:hanging="0" w:left="0"/>
        <w:rPr>
          <w:color w:val="auto"/>
          <w:sz w:val="22"/>
          <w:szCs w:val="22"/>
        </w:rPr>
      </w:pPr>
      <w:r>
        <w:rPr>
          <w:color w:val="auto"/>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sz w:val="22"/>
          <w:szCs w:val="22"/>
        </w:rPr>
      </w:pPr>
      <w:r>
        <w:rPr>
          <w:rFonts w:cs="Arial" w:ascii="Arial" w:hAnsi="Arial"/>
          <w:sz w:val="22"/>
          <w:szCs w:val="22"/>
        </w:rPr>
        <w:t>XXXXX</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r>
    </w:p>
    <w:p>
      <w:pPr>
        <w:pStyle w:val="Normal"/>
        <w:tabs>
          <w:tab w:val="clear" w:pos="709"/>
          <w:tab w:val="left" w:pos="1620" w:leader="none"/>
        </w:tabs>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52" w:name="_Hlk159838635"/>
            <w:bookmarkEnd w:id="52"/>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200" w:type="dxa"/>
        <w:tblLayout w:type="fixed"/>
        <w:tblCellMar>
          <w:top w:w="60" w:type="dxa"/>
          <w:left w:w="60" w:type="dxa"/>
          <w:bottom w:w="60" w:type="dxa"/>
          <w:right w:w="60" w:type="dxa"/>
        </w:tblCellMar>
        <w:tblLook w:firstRow="0" w:noVBand="0" w:lastRow="0" w:firstColumn="0" w:lastColumn="0" w:noHBand="0" w:val="0000"/>
      </w:tblPr>
      <w:tblGrid>
        <w:gridCol w:w="689"/>
        <w:gridCol w:w="1535"/>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VII – MINUTA DE ORDEM DE SERVIÇO</w:t>
      </w:r>
    </w:p>
    <w:p>
      <w:pPr>
        <w:pStyle w:val="Normal"/>
        <w:widowControl w:val="false"/>
        <w:tabs>
          <w:tab w:val="clear" w:pos="709"/>
          <w:tab w:val="left" w:pos="8322" w:leader="none"/>
        </w:tabs>
        <w:spacing w:lineRule="auto" w:line="360"/>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26">
            <wp:simplePos x="0" y="0"/>
            <wp:positionH relativeFrom="column">
              <wp:posOffset>0</wp:posOffset>
            </wp:positionH>
            <wp:positionV relativeFrom="paragraph">
              <wp:posOffset>247650</wp:posOffset>
            </wp:positionV>
            <wp:extent cx="5785485" cy="7162165"/>
            <wp:effectExtent l="0" t="0" r="0" b="0"/>
            <wp:wrapSquare wrapText="bothSides"/>
            <wp:docPr id="1"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6" descr=""/>
                    <pic:cNvPicPr>
                      <a:picLocks noChangeAspect="1" noChangeArrowheads="1"/>
                    </pic:cNvPicPr>
                  </pic:nvPicPr>
                  <pic:blipFill>
                    <a:blip r:embed="rId20"/>
                    <a:stretch>
                      <a:fillRect/>
                    </a:stretch>
                  </pic:blipFill>
                  <pic:spPr bwMode="auto">
                    <a:xfrm>
                      <a:off x="0" y="0"/>
                      <a:ext cx="5785485" cy="7162165"/>
                    </a:xfrm>
                    <a:prstGeom prst="rect">
                      <a:avLst/>
                    </a:prstGeom>
                    <a:noFill/>
                  </pic:spPr>
                </pic:pic>
              </a:graphicData>
            </a:graphic>
          </wp:anchor>
        </w:drawing>
      </w:r>
    </w:p>
    <w:p>
      <w:pPr>
        <w:pStyle w:val="Normal"/>
        <w:spacing w:lineRule="auto" w:line="276"/>
        <w:ind w:right="-54"/>
        <w:rPr>
          <w:rFonts w:ascii="Arial" w:hAnsi="Arial" w:cs="Arial"/>
          <w:b/>
          <w:bCs/>
          <w:sz w:val="22"/>
          <w:szCs w:val="22"/>
        </w:rPr>
      </w:pPr>
      <w:r>
        <w:rPr>
          <w:rFonts w:cs="Arial" w:ascii="Arial" w:hAnsi="Arial"/>
          <w:b/>
          <w:bCs/>
          <w:sz w:val="22"/>
          <w:szCs w:val="22"/>
        </w:rPr>
      </w:r>
    </w:p>
    <w:p>
      <w:pPr>
        <w:pStyle w:val="Normal"/>
        <w:spacing w:lineRule="auto" w:line="276"/>
        <w:ind w:right="-54"/>
        <w:rPr/>
      </w:pPr>
      <w:r>
        <w:rPr>
          <w:rFonts w:cs="Arial" w:ascii="Arial" w:hAnsi="Arial"/>
          <w:b/>
          <w:bCs/>
          <w:sz w:val="22"/>
          <w:szCs w:val="22"/>
        </w:rPr>
        <w:t>ANEXO VII – MINUTA DE CONTRATO</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PROCESSO ADMINISTRATIVO Nº xxxx/xxxx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22/2026</w:t>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ind w:right="-54"/>
        <w:jc w:val="center"/>
        <w:rPr>
          <w:rFonts w:ascii="Arial" w:hAnsi="Arial" w:cs="Arial"/>
          <w:b/>
          <w:bCs/>
          <w:sz w:val="22"/>
          <w:szCs w:val="22"/>
          <w:u w:val="single"/>
        </w:rPr>
      </w:pPr>
      <w:r>
        <w:rPr>
          <w:rFonts w:cs="Arial" w:ascii="Arial" w:hAnsi="Arial"/>
          <w:b/>
          <w:bCs/>
          <w:sz w:val="22"/>
          <w:szCs w:val="22"/>
          <w:u w:val="single"/>
        </w:rPr>
      </w:r>
    </w:p>
    <w:p>
      <w:pPr>
        <w:pStyle w:val="Normal"/>
        <w:spacing w:lineRule="auto" w:line="360"/>
        <w:jc w:val="both"/>
        <w:rPr>
          <w:rFonts w:ascii="Arial" w:hAnsi="Arial" w:eastAsia="Arial" w:cs="Arial"/>
          <w:sz w:val="22"/>
          <w:szCs w:val="22"/>
        </w:rPr>
      </w:pPr>
      <w:r>
        <w:rPr>
          <w:rFonts w:cs="Arial" w:ascii="Arial" w:hAnsi="Arial"/>
          <w:sz w:val="22"/>
          <w:szCs w:val="22"/>
        </w:rPr>
        <w:t xml:space="preserve">A </w:t>
      </w:r>
      <w:r>
        <w:rPr>
          <w:rFonts w:cs="Arial" w:ascii="Arial" w:hAnsi="Arial"/>
          <w:b/>
          <w:bCs/>
          <w:sz w:val="22"/>
          <w:szCs w:val="22"/>
        </w:rPr>
        <w:t>PREFEITURA DO MUNICÍPIO DE ITATIBA</w:t>
      </w:r>
      <w:r>
        <w:rPr>
          <w:rFonts w:cs="Arial" w:ascii="Arial" w:hAnsi="Arial"/>
          <w:sz w:val="22"/>
          <w:szCs w:val="22"/>
        </w:rPr>
        <w:t xml:space="preserve">, através da </w:t>
      </w:r>
      <w:r>
        <w:rPr>
          <w:rFonts w:cs="Arial" w:ascii="Arial" w:hAnsi="Arial"/>
          <w:b/>
          <w:bCs/>
          <w:sz w:val="22"/>
          <w:szCs w:val="22"/>
        </w:rPr>
        <w:t>SECRETARIA DA XXXXX</w:t>
      </w:r>
      <w:r>
        <w:rPr>
          <w:rFonts w:cs="Arial" w:ascii="Arial" w:hAnsi="Arial"/>
          <w:sz w:val="22"/>
          <w:szCs w:val="22"/>
        </w:rPr>
        <w:t xml:space="preserve">, representada por xxxxxxxxxxxxxxx, Prefeito Municipal, neste ato assistido por xxxxxxxx, Secretário de xxxxxxxxx, </w:t>
      </w:r>
      <w:r>
        <w:rPr>
          <w:rFonts w:eastAsia="Arial" w:cs="Arial" w:ascii="Arial" w:hAnsi="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sz w:val="22"/>
          <w:szCs w:val="22"/>
        </w:rPr>
        <w:t>OU</w:t>
      </w:r>
      <w:r>
        <w:rPr>
          <w:rFonts w:eastAsia="Arial" w:cs="Arial" w:ascii="Arial" w:hAnsi="Arial"/>
          <w:sz w:val="22"/>
          <w:szCs w:val="22"/>
        </w:rPr>
        <w:t xml:space="preserve"> procuração apresentada nos autos, inscrita no CNPJ sob o nº ................., sediado (a) ..........................., tendo em vista o que consta no Processo nº .............................. e em observância às disposições da </w:t>
      </w:r>
      <w:hyperlink r:id="rId21">
        <w:r>
          <w:rPr>
            <w:rStyle w:val="Hyperlink"/>
            <w:rFonts w:eastAsia="Arial" w:cs="Arial" w:ascii="Arial" w:hAnsi="Arial"/>
            <w:color w:val="000000"/>
            <w:sz w:val="22"/>
            <w:szCs w:val="22"/>
          </w:rPr>
          <w:t>Lei nº 14.133, de 1º de abril de 2021</w:t>
        </w:r>
      </w:hyperlink>
      <w:r>
        <w:rPr>
          <w:rFonts w:eastAsia="Arial" w:cs="Arial" w:ascii="Arial" w:hAnsi="Arial"/>
          <w:sz w:val="22"/>
          <w:szCs w:val="22"/>
        </w:rPr>
        <w:t>, e Decreto 7.999/2024 e demais legislação aplicável, resolvem celebrar o presente Termo de Contrato, decorrente do Pregão Eletrônico n. .../..., mediante as cláusulas e condições a seguir enunciadas.</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ivel01"/>
        <w:numPr>
          <w:ilvl w:val="0"/>
          <w:numId w:val="0"/>
        </w:numPr>
        <w:spacing w:lineRule="auto" w:line="360" w:before="120" w:after="288"/>
        <w:ind w:hanging="0" w:left="0"/>
        <w:rPr>
          <w:sz w:val="22"/>
          <w:szCs w:val="22"/>
        </w:rPr>
      </w:pPr>
      <w:r>
        <w:rPr>
          <w:sz w:val="22"/>
          <w:szCs w:val="22"/>
        </w:rPr>
        <w:t xml:space="preserve">CLÁUSULA PRIMEIRA – OBJETO </w:t>
      </w:r>
    </w:p>
    <w:p>
      <w:pPr>
        <w:pStyle w:val="Nivel2"/>
        <w:tabs>
          <w:tab w:val="clear" w:pos="0"/>
        </w:tabs>
        <w:spacing w:lineRule="auto" w:line="360" w:before="120" w:after="288"/>
        <w:ind w:hanging="0" w:left="0"/>
        <w:rPr>
          <w:rFonts w:eastAsia="Arial"/>
          <w:b/>
          <w:bCs/>
          <w:sz w:val="22"/>
          <w:szCs w:val="22"/>
        </w:rPr>
      </w:pPr>
      <w:r>
        <w:rPr>
          <w:sz w:val="22"/>
          <w:szCs w:val="22"/>
        </w:rPr>
        <w:t>1- O objeto do presente instrumento é xxxxxxxxxxxx, nas condições estabelecidas no Termo de Referência do Edital, que fica fazendo parte integrante desse Contrato.</w:t>
      </w:r>
    </w:p>
    <w:tbl>
      <w:tblPr>
        <w:tblW w:w="9498"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706"/>
        <w:gridCol w:w="2554"/>
        <w:gridCol w:w="1280"/>
        <w:gridCol w:w="1134"/>
        <w:gridCol w:w="1555"/>
        <w:gridCol w:w="1282"/>
        <w:gridCol w:w="986"/>
      </w:tblGrid>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t>ITEM</w:t>
            </w:r>
          </w:p>
          <w:p>
            <w:pPr>
              <w:pStyle w:val="Normal"/>
              <w:widowControl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CÓDIGO</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UNIDADE DE MEDIDA</w:t>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QUANTIDADE</w:t>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UNITÁRIO</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VALOR TOTAL</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288"/>
              <w:jc w:val="center"/>
              <w:rPr>
                <w:rFonts w:ascii="Arial" w:hAnsi="Arial" w:cs="Arial"/>
                <w:sz w:val="18"/>
                <w:szCs w:val="18"/>
              </w:rPr>
            </w:pPr>
            <w:r>
              <w:rPr>
                <w:rFonts w:eastAsia="Arial" w:cs="Arial" w:ascii="Arial" w:hAnsi="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jc w:val="center"/>
              <w:rPr>
                <w:rFonts w:ascii="Arial" w:hAnsi="Arial" w:eastAsia="Arial" w:cs="Arial"/>
                <w:b/>
                <w:bCs/>
                <w:sz w:val="18"/>
                <w:szCs w:val="18"/>
              </w:rPr>
            </w:pPr>
            <w:r>
              <w:rPr>
                <w:rFonts w:eastAsia="Arial" w:cs="Arial" w:ascii="Arial" w:hAnsi="Arial"/>
                <w:b/>
                <w:bCs/>
                <w:sz w:val="18"/>
                <w:szCs w:val="18"/>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b/>
                <w:bCs/>
                <w:sz w:val="18"/>
                <w:szCs w:val="18"/>
              </w:rPr>
            </w:pPr>
            <w:r>
              <w:rPr>
                <w:rFonts w:eastAsia="Arial" w:cs="Arial" w:ascii="Arial" w:hAnsi="Arial"/>
                <w:b/>
                <w:bCs/>
                <w:sz w:val="18"/>
                <w:szCs w:val="18"/>
              </w:rPr>
            </w:r>
          </w:p>
        </w:tc>
        <w:tc>
          <w:tcPr>
            <w:tcW w:w="128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before="120" w:after="288"/>
              <w:rPr>
                <w:rFonts w:ascii="Arial" w:hAnsi="Arial" w:eastAsia="Arial" w:cs="Arial"/>
                <w:sz w:val="18"/>
                <w:szCs w:val="18"/>
              </w:rPr>
            </w:pPr>
            <w:r>
              <w:rPr>
                <w:rFonts w:eastAsia="Arial" w:cs="Arial" w:ascii="Arial" w:hAnsi="Arial"/>
                <w:sz w:val="18"/>
                <w:szCs w:val="18"/>
              </w:rPr>
            </w:r>
          </w:p>
        </w:tc>
      </w:tr>
    </w:tbl>
    <w:p>
      <w:pPr>
        <w:pStyle w:val="Nivel2"/>
        <w:tabs>
          <w:tab w:val="clear" w:pos="0"/>
        </w:tabs>
        <w:spacing w:lineRule="auto" w:line="360" w:before="120" w:after="288"/>
        <w:ind w:hanging="0" w:left="0"/>
        <w:rPr>
          <w:sz w:val="22"/>
          <w:szCs w:val="22"/>
        </w:rPr>
      </w:pPr>
      <w:r>
        <w:rPr>
          <w:sz w:val="22"/>
          <w:szCs w:val="22"/>
        </w:rPr>
        <w:t>1.2 - Vinculam esta contratação, independentemente de transcrição:</w:t>
      </w:r>
    </w:p>
    <w:p>
      <w:pPr>
        <w:pStyle w:val="Nivel3"/>
        <w:numPr>
          <w:ilvl w:val="0"/>
          <w:numId w:val="18"/>
        </w:numPr>
        <w:spacing w:lineRule="auto" w:line="360" w:before="120" w:after="288"/>
        <w:ind w:hanging="0" w:left="0"/>
        <w:rPr>
          <w:sz w:val="22"/>
          <w:szCs w:val="22"/>
        </w:rPr>
      </w:pPr>
      <w:r>
        <w:rPr>
          <w:sz w:val="22"/>
          <w:szCs w:val="22"/>
        </w:rPr>
        <w:t>O Termo de Referência;</w:t>
      </w:r>
    </w:p>
    <w:p>
      <w:pPr>
        <w:pStyle w:val="Nivel3"/>
        <w:numPr>
          <w:ilvl w:val="0"/>
          <w:numId w:val="18"/>
        </w:numPr>
        <w:spacing w:lineRule="auto" w:line="360" w:before="120" w:after="288"/>
        <w:ind w:hanging="0" w:left="0"/>
        <w:rPr>
          <w:sz w:val="22"/>
          <w:szCs w:val="22"/>
        </w:rPr>
      </w:pPr>
      <w:r>
        <w:rPr>
          <w:sz w:val="22"/>
          <w:szCs w:val="22"/>
        </w:rPr>
        <w:t>O Edital da Licitação;</w:t>
      </w:r>
    </w:p>
    <w:p>
      <w:pPr>
        <w:pStyle w:val="Nivel3"/>
        <w:numPr>
          <w:ilvl w:val="0"/>
          <w:numId w:val="18"/>
        </w:numPr>
        <w:spacing w:lineRule="auto" w:line="360" w:before="120" w:after="288"/>
        <w:ind w:hanging="0" w:left="0"/>
        <w:rPr>
          <w:sz w:val="22"/>
          <w:szCs w:val="22"/>
        </w:rPr>
      </w:pPr>
      <w:r>
        <w:rPr>
          <w:sz w:val="22"/>
          <w:szCs w:val="22"/>
        </w:rPr>
        <w:t>A Proposta do contratado;</w:t>
      </w:r>
    </w:p>
    <w:p>
      <w:pPr>
        <w:pStyle w:val="Nivel3"/>
        <w:numPr>
          <w:ilvl w:val="0"/>
          <w:numId w:val="18"/>
        </w:numPr>
        <w:spacing w:lineRule="auto" w:line="360" w:before="120" w:after="288"/>
        <w:ind w:hanging="0" w:left="0"/>
        <w:rPr>
          <w:sz w:val="22"/>
          <w:szCs w:val="22"/>
        </w:rPr>
      </w:pPr>
      <w:r>
        <w:rPr>
          <w:sz w:val="22"/>
          <w:szCs w:val="22"/>
        </w:rPr>
        <w:t>Eventuais anexos dos documentos supracitados.</w:t>
      </w:r>
    </w:p>
    <w:p>
      <w:pPr>
        <w:pStyle w:val="Nivel01"/>
        <w:numPr>
          <w:ilvl w:val="0"/>
          <w:numId w:val="0"/>
        </w:numPr>
        <w:spacing w:lineRule="auto" w:line="360" w:before="120" w:after="288"/>
        <w:ind w:hanging="0" w:left="0"/>
        <w:rPr>
          <w:color w:val="000000"/>
          <w:sz w:val="22"/>
          <w:szCs w:val="22"/>
        </w:rPr>
      </w:pPr>
      <w:r>
        <w:rPr>
          <w:sz w:val="22"/>
          <w:szCs w:val="22"/>
        </w:rPr>
        <w:t>CLÁUSULA SEGUNDA – VIGÊNCIA E PRORROGAÇÃO</w:t>
      </w:r>
    </w:p>
    <w:p>
      <w:pPr>
        <w:pStyle w:val="Nvel2-Red"/>
        <w:tabs>
          <w:tab w:val="clear" w:pos="0"/>
        </w:tabs>
        <w:spacing w:lineRule="auto" w:line="360" w:before="120" w:after="288"/>
        <w:rPr>
          <w:sz w:val="22"/>
          <w:szCs w:val="22"/>
        </w:rPr>
      </w:pPr>
      <w:r>
        <w:rPr>
          <w:i w:val="false"/>
          <w:iCs w:val="false"/>
          <w:color w:val="000000"/>
          <w:sz w:val="22"/>
          <w:szCs w:val="22"/>
        </w:rPr>
        <w:t xml:space="preserve">2.1- O prazo de vigência da contratação é de xx (xxxxxxx) meses, contados do(a) assinatura do contrato, na forma do </w:t>
      </w:r>
      <w:r>
        <w:fldChar w:fldCharType="begin"/>
      </w:r>
      <w:r>
        <w:rPr>
          <w:rStyle w:val="Hyperlink"/>
          <w:sz w:val="22"/>
          <w:szCs w:val="22"/>
          <w:color w:val="000000"/>
        </w:rPr>
        <w:instrText xml:space="preserve"> HYPERLINK "http://www.planalto.gov.br/ccivil_03/_ato2019-2022/2021/lei/L14133.htm" \l "art105"</w:instrText>
      </w:r>
      <w:r>
        <w:rPr>
          <w:rStyle w:val="Hyperlink"/>
          <w:sz w:val="22"/>
          <w:szCs w:val="22"/>
          <w:color w:val="000000"/>
        </w:rPr>
        <w:fldChar w:fldCharType="separate"/>
      </w:r>
      <w:r>
        <w:rPr>
          <w:rStyle w:val="Hyperlink"/>
          <w:color w:val="000000"/>
          <w:sz w:val="22"/>
          <w:szCs w:val="22"/>
        </w:rPr>
        <w:t>artigo 105 da Lei n° 14.133, de 2021</w:t>
      </w:r>
      <w:r>
        <w:rPr>
          <w:rStyle w:val="Hyperlink"/>
          <w:sz w:val="22"/>
          <w:szCs w:val="22"/>
          <w:color w:val="000000"/>
        </w:rPr>
        <w:fldChar w:fldCharType="end"/>
      </w:r>
      <w:r>
        <w:rPr>
          <w:i w:val="false"/>
          <w:iCs w:val="false"/>
          <w:color w:val="000000"/>
          <w:sz w:val="22"/>
          <w:szCs w:val="22"/>
        </w:rPr>
        <w:t>, podendo ser prorrogada na forma da lei.</w:t>
      </w:r>
    </w:p>
    <w:p>
      <w:pPr>
        <w:pStyle w:val="Nivel01"/>
        <w:numPr>
          <w:ilvl w:val="0"/>
          <w:numId w:val="0"/>
        </w:numPr>
        <w:spacing w:lineRule="auto" w:line="360" w:before="0" w:after="0"/>
        <w:ind w:hanging="0" w:left="0"/>
        <w:rPr>
          <w:sz w:val="22"/>
          <w:szCs w:val="22"/>
        </w:rPr>
      </w:pPr>
      <w:r>
        <w:rPr>
          <w:sz w:val="22"/>
          <w:szCs w:val="22"/>
        </w:rPr>
        <w:t>CLÁUSULA TERCEIRA – MODELOS DE EXECUÇÃO E GESTÃO CONTRATUAIS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IV, VII e XVIII)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pPr>
        <w:pStyle w:val="Nivel01"/>
        <w:numPr>
          <w:ilvl w:val="0"/>
          <w:numId w:val="0"/>
        </w:numPr>
        <w:spacing w:lineRule="auto" w:line="360" w:before="120" w:after="288"/>
        <w:ind w:hanging="0" w:left="0"/>
        <w:rPr>
          <w:color w:val="000000"/>
          <w:sz w:val="22"/>
          <w:szCs w:val="22"/>
        </w:rPr>
      </w:pPr>
      <w:r>
        <w:rPr>
          <w:sz w:val="22"/>
          <w:szCs w:val="22"/>
        </w:rPr>
        <w:t>CLÁUSULA QUARTA – SUBCONTRATAÇÃO</w:t>
      </w:r>
    </w:p>
    <w:p>
      <w:pPr>
        <w:pStyle w:val="Nvel2-Red"/>
        <w:tabs>
          <w:tab w:val="clear" w:pos="0"/>
        </w:tabs>
        <w:spacing w:lineRule="auto" w:line="360" w:before="120" w:after="288"/>
        <w:rPr>
          <w:sz w:val="22"/>
          <w:szCs w:val="22"/>
        </w:rPr>
      </w:pPr>
      <w:r>
        <w:rPr>
          <w:i w:val="false"/>
          <w:iCs w:val="false"/>
          <w:color w:val="000000"/>
          <w:sz w:val="22"/>
          <w:szCs w:val="22"/>
        </w:rPr>
        <w:t>4.1 Não será admitida a subcontratação do objeto contratual.</w:t>
      </w:r>
    </w:p>
    <w:p>
      <w:pPr>
        <w:pStyle w:val="Nivel01"/>
        <w:numPr>
          <w:ilvl w:val="0"/>
          <w:numId w:val="0"/>
        </w:numPr>
        <w:spacing w:lineRule="auto" w:line="360" w:before="120" w:after="288"/>
        <w:ind w:hanging="0" w:left="0"/>
        <w:rPr>
          <w:color w:val="000000"/>
          <w:sz w:val="22"/>
          <w:szCs w:val="22"/>
        </w:rPr>
      </w:pPr>
      <w:r>
        <w:rPr>
          <w:sz w:val="22"/>
          <w:szCs w:val="22"/>
        </w:rPr>
        <w:t>CLÁUSULA QUINTA – DO PREÇO E DA DOTAÇÃO ORÇAMENTÁRIA</w:t>
      </w:r>
    </w:p>
    <w:p>
      <w:pPr>
        <w:pStyle w:val="Nvel2-Red"/>
        <w:tabs>
          <w:tab w:val="clear" w:pos="0"/>
        </w:tabs>
        <w:spacing w:lineRule="auto" w:line="360" w:before="0" w:after="0"/>
        <w:rPr>
          <w:i w:val="false"/>
          <w:i w:val="false"/>
          <w:iCs w:val="false"/>
          <w:color w:val="000000"/>
          <w:sz w:val="22"/>
          <w:szCs w:val="22"/>
        </w:rPr>
      </w:pPr>
      <w:r>
        <w:rPr>
          <w:i w:val="false"/>
          <w:iCs w:val="false"/>
          <w:color w:val="000000"/>
          <w:sz w:val="22"/>
          <w:szCs w:val="22"/>
        </w:rPr>
        <w:t>5.1- O valor total da contratação é de R$.......... (.....)</w:t>
      </w:r>
    </w:p>
    <w:p>
      <w:pPr>
        <w:pStyle w:val="Nvel2-Red"/>
        <w:tabs>
          <w:tab w:val="clear" w:pos="0"/>
        </w:tabs>
        <w:spacing w:lineRule="auto" w:line="360" w:before="0" w:after="0"/>
        <w:rPr>
          <w:sz w:val="22"/>
          <w:szCs w:val="22"/>
        </w:rPr>
      </w:pPr>
      <w:r>
        <w:rPr>
          <w:i w:val="false"/>
          <w:iCs w:val="false"/>
          <w:color w:val="000000"/>
          <w:sz w:val="22"/>
          <w:szCs w:val="22"/>
        </w:rPr>
        <w:t>5.2- Para fazer frente às despesas do presente contrato, existem recursos orçamentários reservados, onerando a dotação classificada na Natureza de Despesa nº_______</w:t>
      </w:r>
    </w:p>
    <w:p>
      <w:pPr>
        <w:pStyle w:val="Nivel01"/>
        <w:numPr>
          <w:ilvl w:val="0"/>
          <w:numId w:val="0"/>
        </w:numPr>
        <w:spacing w:lineRule="auto" w:line="360" w:before="120" w:after="288"/>
        <w:ind w:hanging="0" w:left="0"/>
        <w:rPr>
          <w:sz w:val="22"/>
          <w:szCs w:val="22"/>
        </w:rPr>
      </w:pPr>
      <w:r>
        <w:rPr>
          <w:sz w:val="22"/>
          <w:szCs w:val="22"/>
        </w:rPr>
      </w:r>
    </w:p>
    <w:p>
      <w:pPr>
        <w:pStyle w:val="Nivel01"/>
        <w:numPr>
          <w:ilvl w:val="0"/>
          <w:numId w:val="0"/>
        </w:numPr>
        <w:spacing w:lineRule="auto" w:line="360" w:before="120" w:after="288"/>
        <w:ind w:hanging="0" w:left="0"/>
        <w:rPr>
          <w:sz w:val="22"/>
          <w:szCs w:val="22"/>
        </w:rPr>
      </w:pPr>
      <w:r>
        <w:rPr>
          <w:sz w:val="22"/>
          <w:szCs w:val="22"/>
        </w:rPr>
        <w:t>CLÁUSULA SEXTA - PAGAMENTO</w:t>
      </w:r>
    </w:p>
    <w:p>
      <w:pPr>
        <w:pStyle w:val="Nivel2"/>
        <w:tabs>
          <w:tab w:val="clear" w:pos="0"/>
        </w:tabs>
        <w:spacing w:lineRule="auto" w:line="360" w:before="120" w:after="288"/>
        <w:ind w:hanging="0" w:left="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pPr>
        <w:pStyle w:val="Nivel01"/>
        <w:numPr>
          <w:ilvl w:val="0"/>
          <w:numId w:val="0"/>
        </w:numPr>
        <w:spacing w:lineRule="auto" w:line="360" w:before="120" w:after="288"/>
        <w:ind w:hanging="0" w:left="0"/>
        <w:rPr>
          <w:sz w:val="22"/>
          <w:szCs w:val="22"/>
        </w:rPr>
      </w:pPr>
      <w:r>
        <w:rPr>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 xml:space="preserve">7.1 Os preços inicialmente contratados são fixos e irreajustáveis no prazo de um ano contado da data do orçamento estimado. </w:t>
      </w:r>
    </w:p>
    <w:p>
      <w:pPr>
        <w:pStyle w:val="Nivel2"/>
        <w:tabs>
          <w:tab w:val="clear" w:pos="0"/>
        </w:tabs>
        <w:spacing w:lineRule="auto" w:line="360" w:before="120" w:after="288"/>
        <w:ind w:hanging="0" w:left="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pPr>
        <w:pStyle w:val="Nivel01"/>
        <w:numPr>
          <w:ilvl w:val="0"/>
          <w:numId w:val="0"/>
        </w:numPr>
        <w:spacing w:lineRule="auto" w:line="360" w:before="120" w:after="288"/>
        <w:ind w:hanging="0" w:left="0"/>
        <w:rPr>
          <w:sz w:val="22"/>
          <w:szCs w:val="22"/>
        </w:rPr>
      </w:pPr>
      <w:r>
        <w:rPr>
          <w:sz w:val="22"/>
          <w:szCs w:val="22"/>
        </w:rPr>
        <w:t xml:space="preserve">CLÁUSULA OITAVA - OBRIGAÇÕES DO CONTRATANTE </w:t>
      </w:r>
    </w:p>
    <w:p>
      <w:pPr>
        <w:pStyle w:val="Nivel2"/>
        <w:tabs>
          <w:tab w:val="clear" w:pos="0"/>
        </w:tabs>
        <w:spacing w:lineRule="auto" w:line="360" w:before="120" w:after="288"/>
        <w:ind w:hanging="0" w:left="0"/>
        <w:rPr>
          <w:sz w:val="22"/>
          <w:szCs w:val="22"/>
        </w:rPr>
      </w:pPr>
      <w:r>
        <w:rPr>
          <w:sz w:val="22"/>
          <w:szCs w:val="22"/>
        </w:rPr>
        <w:t>8.1 - São obrigações do Contratante:</w:t>
      </w:r>
    </w:p>
    <w:p>
      <w:pPr>
        <w:pStyle w:val="Nivel2"/>
        <w:tabs>
          <w:tab w:val="clear" w:pos="0"/>
        </w:tabs>
        <w:spacing w:lineRule="auto" w:line="360" w:before="120" w:after="288"/>
        <w:ind w:hanging="0" w:left="0"/>
        <w:rPr>
          <w:sz w:val="22"/>
          <w:szCs w:val="22"/>
        </w:rPr>
      </w:pPr>
      <w:r>
        <w:rPr>
          <w:sz w:val="22"/>
          <w:szCs w:val="22"/>
        </w:rPr>
        <w:t>8.2 - Exigir o cumprimento de todas as obrigações assumidas pelo Contratado, de acordo com o contrato e seus anexos;</w:t>
      </w:r>
    </w:p>
    <w:p>
      <w:pPr>
        <w:pStyle w:val="Nivel2"/>
        <w:tabs>
          <w:tab w:val="clear" w:pos="0"/>
        </w:tabs>
        <w:spacing w:lineRule="auto" w:line="360" w:before="120" w:after="288"/>
        <w:ind w:hanging="0" w:left="0"/>
        <w:rPr>
          <w:sz w:val="22"/>
          <w:szCs w:val="22"/>
        </w:rPr>
      </w:pPr>
      <w:r>
        <w:rPr>
          <w:sz w:val="22"/>
          <w:szCs w:val="22"/>
        </w:rPr>
        <w:t>8.3 - Receber o objeto no prazo e condições estabelecidas no Termo de Referência do Edital;</w:t>
      </w:r>
    </w:p>
    <w:p>
      <w:pPr>
        <w:pStyle w:val="Nivel2"/>
        <w:tabs>
          <w:tab w:val="clear" w:pos="0"/>
        </w:tabs>
        <w:spacing w:lineRule="auto" w:line="360" w:before="120" w:after="288"/>
        <w:ind w:hanging="0" w:left="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pPr>
        <w:pStyle w:val="Nivel2"/>
        <w:tabs>
          <w:tab w:val="clear" w:pos="0"/>
        </w:tabs>
        <w:spacing w:lineRule="auto" w:line="360" w:before="120" w:after="288"/>
        <w:ind w:hanging="0" w:left="0"/>
        <w:rPr>
          <w:sz w:val="22"/>
          <w:szCs w:val="22"/>
        </w:rPr>
      </w:pPr>
      <w:r>
        <w:rPr>
          <w:sz w:val="22"/>
          <w:szCs w:val="22"/>
        </w:rPr>
        <w:t>8.5 - Acompanhar e fiscalizar a execução do contrato e o cumprimento das obrigações pelo Contratado;</w:t>
      </w:r>
    </w:p>
    <w:p>
      <w:pPr>
        <w:pStyle w:val="Nivel2"/>
        <w:tabs>
          <w:tab w:val="clear" w:pos="0"/>
        </w:tabs>
        <w:spacing w:lineRule="auto" w:line="360" w:before="120" w:after="288"/>
        <w:ind w:hanging="0" w:left="0"/>
        <w:rPr>
          <w:sz w:val="22"/>
          <w:szCs w:val="22"/>
        </w:rPr>
      </w:pPr>
      <w:r>
        <w:rPr>
          <w:sz w:val="22"/>
          <w:szCs w:val="22"/>
        </w:rPr>
        <w:t>8.6 - Efetuar o pagamento ao Contratado do valor correspondente ao fornecimento do objeto, no prazo, forma e condições estabelecidos no presente Contrato;</w:t>
      </w:r>
    </w:p>
    <w:p>
      <w:pPr>
        <w:pStyle w:val="Nivel2"/>
        <w:tabs>
          <w:tab w:val="clear" w:pos="0"/>
        </w:tabs>
        <w:spacing w:lineRule="auto" w:line="360" w:before="120" w:after="288"/>
        <w:ind w:hanging="0" w:left="0"/>
        <w:rPr>
          <w:sz w:val="22"/>
          <w:szCs w:val="22"/>
        </w:rPr>
      </w:pPr>
      <w:r>
        <w:rPr>
          <w:sz w:val="22"/>
          <w:szCs w:val="22"/>
        </w:rPr>
        <w:t xml:space="preserve">8.7 - Aplicar ao Contratado as sanções previstas na lei e neste Contrato; </w:t>
      </w:r>
    </w:p>
    <w:p>
      <w:pPr>
        <w:pStyle w:val="Nivel2"/>
        <w:tabs>
          <w:tab w:val="clear" w:pos="0"/>
        </w:tabs>
        <w:spacing w:lineRule="auto" w:line="360" w:before="120" w:after="288"/>
        <w:ind w:hanging="0" w:left="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3"/>
        <w:tabs>
          <w:tab w:val="clear" w:pos="0"/>
        </w:tabs>
        <w:spacing w:lineRule="auto" w:line="360" w:before="120" w:after="288"/>
        <w:ind w:hanging="0" w:left="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0"/>
        </w:numPr>
        <w:spacing w:lineRule="auto" w:line="360" w:before="0" w:after="0"/>
        <w:ind w:hanging="0" w:left="0"/>
        <w:rPr>
          <w:sz w:val="22"/>
          <w:szCs w:val="22"/>
        </w:rPr>
      </w:pPr>
      <w:r>
        <w:rPr>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Nivel2"/>
        <w:tabs>
          <w:tab w:val="clear" w:pos="0"/>
        </w:tabs>
        <w:spacing w:lineRule="auto" w:line="360" w:before="120" w:after="288"/>
        <w:ind w:hanging="0" w:left="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Nivel2"/>
        <w:tabs>
          <w:tab w:val="clear" w:pos="0"/>
        </w:tabs>
        <w:spacing w:lineRule="auto" w:line="360" w:before="120" w:after="288"/>
        <w:ind w:hanging="0" w:left="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pPr>
        <w:pStyle w:val="Nivel2"/>
        <w:tabs>
          <w:tab w:val="clear" w:pos="0"/>
        </w:tabs>
        <w:spacing w:lineRule="auto" w:line="360" w:before="120" w:after="288"/>
        <w:ind w:hanging="0" w:left="0"/>
        <w:rPr>
          <w:sz w:val="22"/>
          <w:szCs w:val="22"/>
        </w:rPr>
      </w:pPr>
      <w:r>
        <w:rPr>
          <w:sz w:val="22"/>
          <w:szCs w:val="22"/>
        </w:rPr>
        <w:t>9.3 - Atender às determinações regulares emitidas pelo fiscal ou gestor do contrato ou autoridade superior (</w:t>
      </w:r>
      <w:r>
        <w:fldChar w:fldCharType="begin"/>
      </w:r>
      <w:r>
        <w:rPr>
          <w:rStyle w:val="Hyperlink"/>
          <w:sz w:val="22"/>
          <w:szCs w:val="22"/>
        </w:rPr>
        <w:instrText xml:space="preserve"> HYPERLINK "http://www.planalto.gov.br/ccivil_03/_ato2019-2022/2021/lei/L14133.htm" \l "art137"</w:instrText>
      </w:r>
      <w:r>
        <w:rPr>
          <w:rStyle w:val="Hyperlink"/>
          <w:sz w:val="22"/>
          <w:szCs w:val="22"/>
        </w:rPr>
        <w:fldChar w:fldCharType="separate"/>
      </w:r>
      <w:r>
        <w:rPr>
          <w:rStyle w:val="Hyperlink"/>
          <w:sz w:val="22"/>
          <w:szCs w:val="22"/>
        </w:rPr>
        <w:t>art. 137, II, da Lei n.º 14.133, de 2021</w:t>
      </w:r>
      <w:r>
        <w:rPr>
          <w:rStyle w:val="Hyperlink"/>
          <w:sz w:val="22"/>
          <w:szCs w:val="22"/>
        </w:rPr>
        <w:fldChar w:fldCharType="end"/>
      </w:r>
      <w:r>
        <w:rPr>
          <w:sz w:val="22"/>
          <w:szCs w:val="22"/>
        </w:rPr>
        <w:t>) e prestar todo esclarecimento ou informação por eles solicitados;</w:t>
      </w:r>
    </w:p>
    <w:p>
      <w:pPr>
        <w:pStyle w:val="Nivel2"/>
        <w:tabs>
          <w:tab w:val="clear" w:pos="0"/>
        </w:tabs>
        <w:spacing w:lineRule="auto" w:line="360" w:before="120" w:after="288"/>
        <w:ind w:hanging="0" w:left="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Nivel2"/>
        <w:tabs>
          <w:tab w:val="clear" w:pos="0"/>
        </w:tabs>
        <w:spacing w:lineRule="auto" w:line="360" w:before="120" w:after="288"/>
        <w:ind w:hanging="0" w:left="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Nivel2"/>
        <w:tabs>
          <w:tab w:val="clear" w:pos="0"/>
        </w:tabs>
        <w:spacing w:lineRule="auto" w:line="360" w:before="120" w:after="288"/>
        <w:ind w:hanging="0" w:left="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Nivel2"/>
        <w:tabs>
          <w:tab w:val="clear" w:pos="0"/>
        </w:tabs>
        <w:spacing w:lineRule="auto" w:line="360" w:before="120" w:after="288"/>
        <w:ind w:hanging="0" w:left="0"/>
        <w:rPr>
          <w:sz w:val="22"/>
          <w:szCs w:val="22"/>
        </w:rPr>
      </w:pPr>
      <w:r>
        <w:rPr>
          <w:sz w:val="22"/>
          <w:szCs w:val="22"/>
        </w:rPr>
        <w:t>9.7 - Comunicar ao Fiscal do contrato, no prazo de 24 (vinte e quatro) horas, qualquer ocorrência anormal ou acidente que se verifique no local da execução do objeto contratual.</w:t>
      </w:r>
    </w:p>
    <w:p>
      <w:pPr>
        <w:pStyle w:val="Nivel2"/>
        <w:tabs>
          <w:tab w:val="clear" w:pos="0"/>
        </w:tabs>
        <w:spacing w:lineRule="auto" w:line="360" w:before="120" w:after="288"/>
        <w:ind w:hanging="0" w:left="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pPr>
        <w:pStyle w:val="Nivel2"/>
        <w:tabs>
          <w:tab w:val="clear" w:pos="0"/>
        </w:tabs>
        <w:spacing w:lineRule="auto" w:line="360" w:before="120" w:after="288"/>
        <w:ind w:hanging="0" w:left="0"/>
        <w:rPr>
          <w:sz w:val="22"/>
          <w:szCs w:val="22"/>
        </w:rPr>
      </w:pPr>
      <w:r>
        <w:rPr>
          <w:sz w:val="22"/>
          <w:szCs w:val="22"/>
        </w:rPr>
        <w:t xml:space="preserve">9.9 - Manter durante toda a vigência do contrato, em compatibilidade com as obrigações assumidas, todas as condições exigidas para habilitação na licitação; </w:t>
      </w:r>
    </w:p>
    <w:p>
      <w:pPr>
        <w:pStyle w:val="Nivel2"/>
        <w:tabs>
          <w:tab w:val="clear" w:pos="0"/>
        </w:tabs>
        <w:spacing w:lineRule="auto" w:line="360" w:before="120" w:after="288"/>
        <w:ind w:hanging="0" w:left="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9.11 - Comprovar a reserva de cargos a que se refere a cláusula acima, no prazo fixado pelo fiscal do contrato, com a indicação dos empregados que preencheram as referidas vagas (</w:t>
      </w:r>
      <w:r>
        <w:fldChar w:fldCharType="begin"/>
      </w:r>
      <w:r>
        <w:rPr>
          <w:rStyle w:val="Hyperlink"/>
          <w:sz w:val="22"/>
          <w:szCs w:val="22"/>
        </w:rPr>
        <w:instrText xml:space="preserve"> HYPERLINK "http://www.planalto.gov.br/ccivil_03/_ato2019-2022/2021/lei/L14133.htm" \l "art116"</w:instrText>
      </w:r>
      <w:r>
        <w:rPr>
          <w:rStyle w:val="Hyperlink"/>
          <w:sz w:val="22"/>
          <w:szCs w:val="22"/>
        </w:rPr>
        <w:fldChar w:fldCharType="separate"/>
      </w:r>
      <w:r>
        <w:rPr>
          <w:rStyle w:val="Hyperlink"/>
          <w:sz w:val="22"/>
          <w:szCs w:val="22"/>
        </w:rPr>
        <w:t>art. 116, parágrafo único, da Lei n.º 14.133, de 2021</w:t>
      </w:r>
      <w:r>
        <w:rPr>
          <w:rStyle w:val="Hyperlink"/>
          <w:sz w:val="22"/>
          <w:szCs w:val="22"/>
        </w:rPr>
        <w:fldChar w:fldCharType="end"/>
      </w:r>
      <w:r>
        <w:rPr>
          <w:sz w:val="22"/>
          <w:szCs w:val="22"/>
        </w:rPr>
        <w:t>);</w:t>
      </w:r>
    </w:p>
    <w:p>
      <w:pPr>
        <w:pStyle w:val="Nivel2"/>
        <w:tabs>
          <w:tab w:val="clear" w:pos="0"/>
        </w:tabs>
        <w:spacing w:lineRule="auto" w:line="360" w:before="120" w:after="288"/>
        <w:ind w:hanging="0" w:left="0"/>
        <w:rPr>
          <w:sz w:val="22"/>
          <w:szCs w:val="22"/>
        </w:rPr>
      </w:pPr>
      <w:r>
        <w:rPr>
          <w:sz w:val="22"/>
          <w:szCs w:val="22"/>
        </w:rPr>
        <w:t xml:space="preserve">9.12 - Guardar sigilo sobre todas as informações obtidas em decorrência do cumprimento do contrato; </w:t>
      </w:r>
    </w:p>
    <w:p>
      <w:pPr>
        <w:pStyle w:val="Nivel01"/>
        <w:numPr>
          <w:ilvl w:val="0"/>
          <w:numId w:val="0"/>
        </w:numPr>
        <w:spacing w:lineRule="auto" w:line="360" w:before="0" w:after="0"/>
        <w:ind w:hanging="0" w:left="0"/>
        <w:rPr>
          <w:sz w:val="22"/>
          <w:szCs w:val="22"/>
        </w:rPr>
      </w:pPr>
      <w:r>
        <w:rPr>
          <w:sz w:val="22"/>
          <w:szCs w:val="22"/>
        </w:rPr>
        <w:t>CLÁUSULA DÉCIMA–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sz w:val="22"/>
          <w:szCs w:val="22"/>
        </w:rPr>
        <w:t>)</w:t>
      </w:r>
    </w:p>
    <w:p>
      <w:pPr>
        <w:pStyle w:val="Nivel2"/>
        <w:numPr>
          <w:ilvl w:val="1"/>
          <w:numId w:val="19"/>
        </w:numPr>
        <w:tabs>
          <w:tab w:val="clear" w:pos="0"/>
        </w:tabs>
        <w:spacing w:lineRule="auto" w:line="360" w:before="0" w:after="0"/>
        <w:ind w:hanging="0" w:left="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pPr>
        <w:pStyle w:val="Nivel2"/>
        <w:tabs>
          <w:tab w:val="clear" w:pos="0"/>
        </w:tabs>
        <w:spacing w:lineRule="auto" w:line="360" w:before="0" w:after="0"/>
        <w:ind w:hanging="0" w:left="0"/>
        <w:rPr>
          <w:sz w:val="22"/>
          <w:szCs w:val="22"/>
          <w:lang w:eastAsia="pt-BR"/>
        </w:rPr>
      </w:pPr>
      <w:r>
        <w:rPr>
          <w:sz w:val="22"/>
          <w:szCs w:val="22"/>
          <w:lang w:eastAsia="pt-BR"/>
        </w:rPr>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ivel01"/>
        <w:numPr>
          <w:ilvl w:val="0"/>
          <w:numId w:val="0"/>
        </w:numPr>
        <w:spacing w:lineRule="auto" w:line="360" w:before="0" w:after="0"/>
        <w:ind w:hanging="0" w:left="0"/>
        <w:rPr>
          <w:color w:val="000000"/>
          <w:sz w:val="22"/>
          <w:szCs w:val="22"/>
        </w:rPr>
      </w:pPr>
      <w:r>
        <w:rPr>
          <w:sz w:val="22"/>
          <w:szCs w:val="22"/>
        </w:rPr>
        <w:t>CLÁUSULA DÉCIMA PRIMEIRA –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sz w:val="22"/>
          <w:szCs w:val="22"/>
        </w:rPr>
        <w:t>)</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11.1 O contrato será extinto quando cumpridas as obrigações de ambas as partes, ainda que isso ocorra antes do prazo estipulado para tanto, devendo ser certificado nos autos pelo Gestor do Contrato.</w:t>
      </w:r>
    </w:p>
    <w:p>
      <w:pPr>
        <w:pStyle w:val="Nvel2-Red"/>
        <w:tabs>
          <w:tab w:val="clear" w:pos="0"/>
        </w:tabs>
        <w:spacing w:lineRule="auto" w:line="360"/>
        <w:ind w:hanging="0" w:left="-7"/>
        <w:rPr>
          <w:i w:val="false"/>
          <w:i w:val="false"/>
          <w:iCs w:val="false"/>
          <w:color w:val="000000"/>
          <w:sz w:val="22"/>
          <w:szCs w:val="22"/>
        </w:rPr>
      </w:pPr>
      <w:r>
        <w:rPr>
          <w:i w:val="false"/>
          <w:iCs w:val="false"/>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pPr>
        <w:pStyle w:val="Nvel3-R"/>
        <w:tabs>
          <w:tab w:val="clear" w:pos="0"/>
        </w:tabs>
        <w:spacing w:lineRule="auto" w:line="360"/>
        <w:ind w:hanging="0" w:left="-14"/>
        <w:rPr>
          <w:rFonts w:eastAsia="Arial"/>
          <w:sz w:val="22"/>
          <w:szCs w:val="22"/>
        </w:rPr>
      </w:pPr>
      <w:r>
        <w:rPr>
          <w:i w:val="false"/>
          <w:iCs w:val="false"/>
          <w:color w:val="000000"/>
          <w:sz w:val="22"/>
          <w:szCs w:val="22"/>
        </w:rPr>
        <w:t xml:space="preserve">11.3 Quando a não conclusão do contrato referida no item anterior decorrer de culpa do contratado: </w:t>
      </w:r>
      <w:r>
        <w:rPr>
          <w:rFonts w:eastAsia="Arial"/>
          <w:i w:val="false"/>
          <w:iCs w:val="false"/>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pPr>
        <w:pStyle w:val="Nivel2"/>
        <w:tabs>
          <w:tab w:val="clear" w:pos="0"/>
        </w:tabs>
        <w:spacing w:lineRule="auto" w:line="360"/>
        <w:ind w:hanging="0" w:left="0"/>
        <w:rPr>
          <w:rFonts w:eastAsia="Arial"/>
          <w:i/>
          <w:i/>
          <w:iCs/>
          <w:sz w:val="22"/>
          <w:szCs w:val="22"/>
        </w:rPr>
      </w:pPr>
      <w:r>
        <w:rPr>
          <w:rFonts w:eastAsia="Arial"/>
          <w:i/>
          <w:iCs/>
          <w:sz w:val="22"/>
          <w:szCs w:val="22"/>
        </w:rPr>
      </w:r>
    </w:p>
    <w:p>
      <w:pPr>
        <w:pStyle w:val="Nvel2-Red"/>
        <w:tabs>
          <w:tab w:val="clear" w:pos="0"/>
        </w:tabs>
        <w:spacing w:lineRule="auto" w:line="360" w:before="120" w:after="288"/>
        <w:rPr>
          <w:sz w:val="22"/>
          <w:szCs w:val="22"/>
        </w:rPr>
      </w:pPr>
      <w:r>
        <w:rPr>
          <w:b/>
          <w:bCs/>
          <w:i w:val="false"/>
          <w:iCs w:val="false"/>
          <w:color w:val="000000"/>
          <w:sz w:val="22"/>
          <w:szCs w:val="22"/>
        </w:rPr>
        <w:t>CLÁUSULA DÉCIMA SEGUNDA – DOS CASOS OMISSOS (</w:t>
      </w:r>
      <w:r>
        <w:fldChar w:fldCharType="begin"/>
      </w:r>
      <w:r>
        <w:rPr>
          <w:rStyle w:val="Hyperlink"/>
          <w:sz w:val="22"/>
          <w:szCs w:val="22"/>
          <w:bCs/>
          <w:color w:val="000000"/>
        </w:rPr>
        <w:instrText xml:space="preserve"> HYPERLINK "http://www.planalto.gov.br/ccivil_03/_ato2019-2022/2021/lei/L14133.htm" \l "art92"</w:instrText>
      </w:r>
      <w:r>
        <w:rPr>
          <w:rStyle w:val="Hyperlink"/>
          <w:sz w:val="22"/>
          <w:szCs w:val="22"/>
          <w:bCs/>
          <w:color w:val="000000"/>
        </w:rPr>
        <w:fldChar w:fldCharType="separate"/>
      </w:r>
      <w:r>
        <w:rPr>
          <w:rStyle w:val="Hyperlink"/>
          <w:bCs/>
          <w:color w:val="000000"/>
          <w:sz w:val="22"/>
          <w:szCs w:val="22"/>
        </w:rPr>
        <w:t>art. 92, III</w:t>
      </w:r>
      <w:r>
        <w:rPr>
          <w:rStyle w:val="Hyperlink"/>
          <w:sz w:val="22"/>
          <w:szCs w:val="22"/>
          <w:bCs/>
          <w:color w:val="000000"/>
        </w:rPr>
        <w:fldChar w:fldCharType="end"/>
      </w:r>
      <w:r>
        <w:rPr>
          <w:b/>
          <w:bCs/>
          <w:i w:val="false"/>
          <w:iCs w:val="false"/>
          <w:color w:val="000000"/>
          <w:sz w:val="22"/>
          <w:szCs w:val="22"/>
        </w:rPr>
        <w:t>)</w:t>
      </w:r>
    </w:p>
    <w:p>
      <w:pPr>
        <w:pStyle w:val="Nivel2"/>
        <w:tabs>
          <w:tab w:val="clear" w:pos="0"/>
        </w:tabs>
        <w:spacing w:lineRule="auto" w:line="360" w:before="120" w:after="288"/>
        <w:ind w:hanging="0" w:left="0"/>
        <w:rPr>
          <w:sz w:val="22"/>
          <w:szCs w:val="22"/>
        </w:rPr>
      </w:pPr>
      <w:r>
        <w:rPr>
          <w:sz w:val="22"/>
          <w:szCs w:val="22"/>
        </w:rPr>
        <w:t xml:space="preserve">12.1 Os casos omissos serão decididos pelo contratante, segundo as disposições contidas na Lei </w:t>
      </w:r>
      <w:hyperlink r:id="rId22">
        <w:r>
          <w:rPr>
            <w:rStyle w:val="Hyperlink"/>
            <w:sz w:val="22"/>
            <w:szCs w:val="22"/>
          </w:rPr>
          <w:t>nº 14.133, de 2021</w:t>
        </w:r>
      </w:hyperlink>
      <w:r>
        <w:rPr>
          <w:sz w:val="22"/>
          <w:szCs w:val="22"/>
        </w:rPr>
        <w:t xml:space="preserve">, e demais normas federais aplicáveis e, subsidiariamente, segundo as disposições contidas na </w:t>
      </w:r>
      <w:hyperlink r:id="rId23">
        <w:r>
          <w:rPr>
            <w:rStyle w:val="Hyperlink"/>
            <w:sz w:val="22"/>
            <w:szCs w:val="22"/>
          </w:rPr>
          <w:t>Lei nº 8.078, de 1990 – Código de Defesa do Consumidor</w:t>
        </w:r>
      </w:hyperlink>
      <w:r>
        <w:rPr>
          <w:sz w:val="22"/>
          <w:szCs w:val="22"/>
        </w:rPr>
        <w:t xml:space="preserve"> – e normas e princípios gerais dos contratos.</w:t>
      </w:r>
    </w:p>
    <w:p>
      <w:pPr>
        <w:pStyle w:val="Nivel01"/>
        <w:numPr>
          <w:ilvl w:val="0"/>
          <w:numId w:val="0"/>
        </w:numPr>
        <w:spacing w:lineRule="auto" w:line="360" w:before="120" w:after="288"/>
        <w:ind w:hanging="0" w:left="0"/>
        <w:rPr>
          <w:sz w:val="22"/>
          <w:szCs w:val="22"/>
        </w:rPr>
      </w:pPr>
      <w:r>
        <w:rPr>
          <w:sz w:val="22"/>
          <w:szCs w:val="22"/>
        </w:rPr>
        <w:t>CLÁUSULA DÉCIMA TERCEIRA – ALTERAÇÕES</w:t>
      </w:r>
    </w:p>
    <w:p>
      <w:pPr>
        <w:pStyle w:val="Nivel2"/>
        <w:tabs>
          <w:tab w:val="clear" w:pos="0"/>
        </w:tabs>
        <w:spacing w:lineRule="auto" w:line="360"/>
        <w:ind w:hanging="0" w:left="0"/>
        <w:rPr>
          <w:sz w:val="22"/>
          <w:szCs w:val="22"/>
        </w:rPr>
      </w:pPr>
      <w:r>
        <w:rPr>
          <w:sz w:val="22"/>
          <w:szCs w:val="22"/>
        </w:rPr>
        <w:t xml:space="preserve">13.1 Eventuais alterações contratuais reger-se-ão pela disciplina dos </w:t>
      </w:r>
      <w:r>
        <w:fldChar w:fldCharType="begin"/>
      </w:r>
      <w:r>
        <w:rPr>
          <w:rStyle w:val="Hyperlink"/>
          <w:sz w:val="22"/>
          <w:szCs w:val="22"/>
        </w:rPr>
        <w:instrText xml:space="preserve"> HYPERLINK "http://www.planalto.gov.br/ccivil_03/_ato2019-2022/2021/lei/L14133.htm" \l "art124"</w:instrText>
      </w:r>
      <w:r>
        <w:rPr>
          <w:rStyle w:val="Hyperlink"/>
          <w:sz w:val="22"/>
          <w:szCs w:val="22"/>
        </w:rPr>
        <w:fldChar w:fldCharType="separate"/>
      </w:r>
      <w:r>
        <w:rPr>
          <w:rStyle w:val="Hyperlink"/>
          <w:sz w:val="22"/>
          <w:szCs w:val="22"/>
        </w:rPr>
        <w:t>arts. 124 e seguintes da Lei nº 14.133, de 2021</w:t>
      </w:r>
      <w:r>
        <w:rPr>
          <w:rStyle w:val="Hyperlink"/>
          <w:sz w:val="22"/>
          <w:szCs w:val="22"/>
        </w:rPr>
        <w:fldChar w:fldCharType="end"/>
      </w:r>
      <w:r>
        <w:rPr>
          <w:sz w:val="22"/>
          <w:szCs w:val="22"/>
        </w:rPr>
        <w:t>.</w:t>
      </w:r>
    </w:p>
    <w:p>
      <w:pPr>
        <w:pStyle w:val="Nivel2"/>
        <w:tabs>
          <w:tab w:val="clear" w:pos="0"/>
        </w:tabs>
        <w:spacing w:lineRule="auto" w:line="360"/>
        <w:ind w:hanging="0" w:left="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pPr>
        <w:pStyle w:val="Nivel2"/>
        <w:tabs>
          <w:tab w:val="clear" w:pos="0"/>
        </w:tabs>
        <w:spacing w:lineRule="auto" w:line="360"/>
        <w:ind w:hanging="0" w:left="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pPr>
        <w:pStyle w:val="Nivel2"/>
        <w:tabs>
          <w:tab w:val="clear" w:pos="0"/>
        </w:tabs>
        <w:spacing w:lineRule="auto" w:line="360" w:before="120" w:after="288"/>
        <w:ind w:hanging="0" w:left="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r>
        <w:fldChar w:fldCharType="begin"/>
      </w:r>
      <w:r>
        <w:rPr>
          <w:rStyle w:val="Hyperlink"/>
          <w:sz w:val="22"/>
          <w:szCs w:val="22"/>
        </w:rPr>
        <w:instrText xml:space="preserve"> HYPERLINK "http://www.planalto.gov.br/ccivil_03/_ato2019-2022/2021/lei/L14133.htm" \l "art136"</w:instrText>
      </w:r>
      <w:r>
        <w:rPr>
          <w:rStyle w:val="Hyperlink"/>
          <w:sz w:val="22"/>
          <w:szCs w:val="22"/>
        </w:rPr>
        <w:fldChar w:fldCharType="separate"/>
      </w:r>
      <w:r>
        <w:rPr>
          <w:rStyle w:val="Hyperlink"/>
          <w:sz w:val="22"/>
          <w:szCs w:val="22"/>
        </w:rPr>
        <w:t>art. 136 da Lei nº 14.133, de 2021</w:t>
      </w:r>
      <w:r>
        <w:rPr>
          <w:rStyle w:val="Hyperlink"/>
          <w:sz w:val="22"/>
          <w:szCs w:val="22"/>
        </w:rPr>
        <w:fldChar w:fldCharType="end"/>
      </w:r>
    </w:p>
    <w:p>
      <w:pPr>
        <w:pStyle w:val="Nivel01"/>
        <w:numPr>
          <w:ilvl w:val="0"/>
          <w:numId w:val="0"/>
        </w:numPr>
        <w:spacing w:lineRule="auto" w:line="360" w:before="120" w:after="288"/>
        <w:ind w:hanging="0" w:left="0"/>
        <w:rPr>
          <w:sz w:val="22"/>
          <w:szCs w:val="22"/>
        </w:rPr>
      </w:pPr>
      <w:r>
        <w:rPr>
          <w:sz w:val="22"/>
          <w:szCs w:val="22"/>
        </w:rPr>
        <w:t>CLÁUSULA DÉCIMA QUARTA – PUBLICAÇÃO</w:t>
      </w:r>
    </w:p>
    <w:p>
      <w:pPr>
        <w:pStyle w:val="Nivel2"/>
        <w:tabs>
          <w:tab w:val="clear" w:pos="0"/>
        </w:tabs>
        <w:spacing w:lineRule="auto" w:line="360" w:before="120" w:after="288"/>
        <w:ind w:hanging="0" w:left="0"/>
        <w:rPr>
          <w:sz w:val="22"/>
          <w:szCs w:val="22"/>
        </w:rPr>
      </w:pPr>
      <w:r>
        <w:rPr>
          <w:sz w:val="22"/>
          <w:szCs w:val="22"/>
        </w:rPr>
        <w:t xml:space="preserve">14.1 Incumbirá ao contratante divulgar o presente instrumento no Portal Nacional de Contratações Públicas (PNCP), na forma prevista no </w:t>
      </w:r>
      <w:r>
        <w:fldChar w:fldCharType="begin"/>
      </w:r>
      <w:r>
        <w:rPr>
          <w:rStyle w:val="Hyperlink"/>
          <w:sz w:val="22"/>
          <w:szCs w:val="22"/>
        </w:rPr>
        <w:instrText xml:space="preserve"> HYPERLINK "http://www.planalto.gov.br/ccivil_03/_ato2019-2022/2021/lei/L14133.htm" \l "art94"</w:instrText>
      </w:r>
      <w:r>
        <w:rPr>
          <w:rStyle w:val="Hyperlink"/>
          <w:sz w:val="22"/>
          <w:szCs w:val="22"/>
        </w:rPr>
        <w:fldChar w:fldCharType="separate"/>
      </w:r>
      <w:r>
        <w:rPr>
          <w:rStyle w:val="Hyperlink"/>
          <w:sz w:val="22"/>
          <w:szCs w:val="22"/>
        </w:rPr>
        <w:t>art. 94 da Lei 14.133, de 2021</w:t>
      </w:r>
      <w:r>
        <w:rPr>
          <w:rStyle w:val="Hyperlink"/>
          <w:sz w:val="22"/>
          <w:szCs w:val="22"/>
        </w:rPr>
        <w:fldChar w:fldCharType="end"/>
      </w:r>
      <w:r>
        <w:rPr>
          <w:sz w:val="22"/>
          <w:szCs w:val="22"/>
        </w:rPr>
        <w:t xml:space="preserve">, bem como no respectivo sítio oficial na Internet, em atenção ao </w:t>
      </w:r>
      <w:r>
        <w:fldChar w:fldCharType="begin"/>
      </w:r>
      <w:r>
        <w:rPr>
          <w:rStyle w:val="Hyperlink"/>
          <w:sz w:val="22"/>
          <w:szCs w:val="22"/>
        </w:rPr>
        <w:instrText xml:space="preserve"> HYPERLINK "https://www.planalto.gov.br/ccivil_03/_ato2011-2014/2011/lei/l12527.htm" \l "art8%C2%A72"</w:instrText>
      </w:r>
      <w:r>
        <w:rPr>
          <w:rStyle w:val="Hyperlink"/>
          <w:sz w:val="22"/>
          <w:szCs w:val="22"/>
        </w:rPr>
        <w:fldChar w:fldCharType="separate"/>
      </w:r>
      <w:r>
        <w:rPr>
          <w:rStyle w:val="Hyperlink"/>
          <w:sz w:val="22"/>
          <w:szCs w:val="22"/>
        </w:rPr>
        <w:t>art. 8º, §2º, da Lei n. 12.527, de 2011</w:t>
      </w:r>
      <w:r>
        <w:rPr>
          <w:rStyle w:val="Hyperlink"/>
          <w:sz w:val="22"/>
          <w:szCs w:val="22"/>
        </w:rPr>
        <w:fldChar w:fldCharType="end"/>
      </w:r>
      <w:r>
        <w:rPr>
          <w:sz w:val="22"/>
          <w:szCs w:val="22"/>
        </w:rPr>
        <w:t xml:space="preserve">, c/c </w:t>
      </w:r>
      <w:r>
        <w:fldChar w:fldCharType="begin"/>
      </w:r>
      <w:r>
        <w:rPr>
          <w:rStyle w:val="Hyperlink"/>
          <w:sz w:val="22"/>
          <w:szCs w:val="22"/>
        </w:rPr>
        <w:instrText xml:space="preserve"> HYPERLINK "https://www.planalto.gov.br/ccivil_03/_ato2011-2014/2012/decreto/d7724.htm" \l "art7%C2%A73"</w:instrText>
      </w:r>
      <w:r>
        <w:rPr>
          <w:rStyle w:val="Hyperlink"/>
          <w:sz w:val="22"/>
          <w:szCs w:val="22"/>
        </w:rPr>
        <w:fldChar w:fldCharType="separate"/>
      </w:r>
      <w:r>
        <w:rPr>
          <w:rStyle w:val="Hyperlink"/>
          <w:sz w:val="22"/>
          <w:szCs w:val="22"/>
        </w:rPr>
        <w:t>art. 7º, §3º, inciso V, do Decreto n. 7.724, de 2012</w:t>
      </w:r>
      <w:r>
        <w:rPr>
          <w:rStyle w:val="Hyperlink"/>
          <w:sz w:val="22"/>
          <w:szCs w:val="22"/>
        </w:rPr>
        <w:fldChar w:fldCharType="end"/>
      </w:r>
      <w:r>
        <w:rPr>
          <w:sz w:val="22"/>
          <w:szCs w:val="22"/>
        </w:rPr>
        <w:t>.</w:t>
      </w:r>
    </w:p>
    <w:p>
      <w:pPr>
        <w:pStyle w:val="Nivel01"/>
        <w:numPr>
          <w:ilvl w:val="0"/>
          <w:numId w:val="0"/>
        </w:numPr>
        <w:spacing w:lineRule="auto" w:line="360" w:before="120" w:after="288"/>
        <w:ind w:hanging="0" w:left="0"/>
        <w:rPr>
          <w:sz w:val="22"/>
          <w:szCs w:val="22"/>
          <w:lang w:eastAsia="en-US"/>
        </w:rPr>
      </w:pPr>
      <w:r>
        <w:rPr>
          <w:sz w:val="22"/>
          <w:szCs w:val="22"/>
        </w:rPr>
        <w:t>CLÁUSULA DÉCIMA QUINTA–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sz w:val="22"/>
          <w:szCs w:val="22"/>
        </w:rPr>
        <w:t>)</w:t>
      </w:r>
    </w:p>
    <w:p>
      <w:pPr>
        <w:pStyle w:val="Nivel2"/>
        <w:tabs>
          <w:tab w:val="clear" w:pos="0"/>
        </w:tabs>
        <w:spacing w:lineRule="auto" w:line="360" w:before="120" w:after="288"/>
        <w:ind w:hanging="0" w:left="0"/>
        <w:rPr>
          <w:i/>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rPr>
        <w:instrText xml:space="preserve"> HYPERLINK "http://www.planalto.gov.br/ccivil_03/_ato2019-2022/2021/lei/L14133.htm" \l "art92%C2%A71"</w:instrText>
      </w:r>
      <w:r>
        <w:rPr>
          <w:rStyle w:val="Hyperlink"/>
          <w:sz w:val="22"/>
          <w:szCs w:val="22"/>
        </w:rPr>
        <w:fldChar w:fldCharType="separate"/>
      </w:r>
      <w:r>
        <w:rPr>
          <w:rStyle w:val="Hyperlink"/>
          <w:sz w:val="22"/>
          <w:szCs w:val="22"/>
        </w:rPr>
        <w:t>art. 92, §1º, da Lei nº 14.133/21</w:t>
      </w:r>
      <w:r>
        <w:rPr>
          <w:rStyle w:val="Hyperlink"/>
          <w:sz w:val="22"/>
          <w:szCs w:val="22"/>
        </w:rPr>
        <w:fldChar w:fldCharType="end"/>
      </w:r>
      <w:r>
        <w:rPr>
          <w:sz w:val="22"/>
          <w:szCs w:val="22"/>
        </w:rPr>
        <w:t>.</w:t>
      </w:r>
    </w:p>
    <w:p>
      <w:pPr>
        <w:pStyle w:val="Nivel2"/>
        <w:tabs>
          <w:tab w:val="clear" w:pos="0"/>
        </w:tabs>
        <w:spacing w:lineRule="auto" w:line="360" w:before="120" w:after="288"/>
        <w:ind w:hanging="0" w:left="2836"/>
        <w:rPr>
          <w:bCs/>
          <w:sz w:val="22"/>
          <w:szCs w:val="22"/>
        </w:rPr>
      </w:pPr>
      <w:r>
        <w:rPr>
          <w:i/>
          <w:iCs/>
          <w:sz w:val="22"/>
          <w:szCs w:val="22"/>
        </w:rPr>
        <w:t xml:space="preserve">    </w:t>
      </w:r>
      <w:r>
        <w:rPr>
          <w:i/>
          <w:iCs/>
          <w:sz w:val="22"/>
          <w:szCs w:val="22"/>
        </w:rPr>
        <w:t>[Local], [dia] de [mês] de [ano].</w:t>
      </w:r>
    </w:p>
    <w:p>
      <w:pPr>
        <w:pStyle w:val="Normal"/>
        <w:spacing w:lineRule="auto" w:line="360" w:before="120" w:after="288"/>
        <w:ind w:firstLine="567"/>
        <w:jc w:val="center"/>
        <w:rPr>
          <w:rFonts w:ascii="Arial" w:hAnsi="Arial" w:cs="Arial"/>
          <w:bCs/>
          <w:sz w:val="22"/>
          <w:szCs w:val="22"/>
        </w:rPr>
      </w:pPr>
      <w:r>
        <w:rPr>
          <w:rFonts w:cs="Arial" w:ascii="Arial" w:hAnsi="Arial"/>
          <w:bCs/>
          <w:sz w:val="22"/>
          <w:szCs w:val="22"/>
        </w:rPr>
        <w:t>Representante legal do CONTRATANTE</w:t>
      </w:r>
    </w:p>
    <w:p>
      <w:pPr>
        <w:pStyle w:val="Normal"/>
        <w:spacing w:lineRule="auto" w:line="360" w:before="120" w:after="288"/>
        <w:ind w:firstLine="567"/>
        <w:jc w:val="center"/>
        <w:rPr>
          <w:rFonts w:ascii="Arial" w:hAnsi="Arial" w:cs="Arial"/>
          <w:i/>
          <w:i/>
          <w:iCs/>
          <w:sz w:val="22"/>
          <w:szCs w:val="22"/>
        </w:rPr>
      </w:pPr>
      <w:r>
        <w:rPr>
          <w:rFonts w:cs="Arial" w:ascii="Arial" w:hAnsi="Arial"/>
          <w:bCs/>
          <w:sz w:val="22"/>
          <w:szCs w:val="22"/>
        </w:rPr>
        <w:t>Representante</w:t>
      </w:r>
      <w:r>
        <w:rPr>
          <w:rFonts w:cs="Arial" w:ascii="Arial" w:hAnsi="Arial"/>
          <w:sz w:val="22"/>
          <w:szCs w:val="22"/>
        </w:rPr>
        <w:t xml:space="preserve"> legal do CONTRATADO</w:t>
      </w:r>
    </w:p>
    <w:p>
      <w:pPr>
        <w:pStyle w:val="Normal"/>
        <w:spacing w:lineRule="auto" w:line="360" w:before="120" w:after="288"/>
        <w:ind w:firstLine="567"/>
        <w:jc w:val="both"/>
        <w:rPr>
          <w:rFonts w:ascii="Arial" w:hAnsi="Arial" w:eastAsia="Arial" w:cs="Arial"/>
          <w:i/>
          <w:i/>
          <w:iCs/>
          <w:sz w:val="22"/>
          <w:szCs w:val="22"/>
        </w:rPr>
      </w:pPr>
      <w:r>
        <w:rPr>
          <w:rFonts w:cs="Arial" w:ascii="Arial" w:hAnsi="Arial"/>
          <w:i/>
          <w:iCs/>
          <w:sz w:val="22"/>
          <w:szCs w:val="22"/>
        </w:rPr>
        <w:t>TESTEMUNHAS:</w:t>
      </w:r>
    </w:p>
    <w:p>
      <w:pPr>
        <w:pStyle w:val="Normal"/>
        <w:numPr>
          <w:ilvl w:val="0"/>
          <w:numId w:val="20"/>
        </w:numPr>
        <w:spacing w:lineRule="auto" w:line="360" w:before="120" w:after="288"/>
        <w:rPr>
          <w:rFonts w:ascii="Arial" w:hAnsi="Arial" w:cs="Arial"/>
          <w:i/>
          <w:i/>
          <w:iCs/>
          <w:sz w:val="22"/>
          <w:szCs w:val="22"/>
        </w:rPr>
      </w:pPr>
      <w:r>
        <w:rPr>
          <w:rFonts w:cs="Arial" w:ascii="Arial" w:hAnsi="Arial"/>
          <w:i/>
          <w:iCs/>
          <w:sz w:val="22"/>
          <w:szCs w:val="22"/>
        </w:rPr>
        <w:t xml:space="preserve">2-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22</w:t>
      </w:r>
      <w:r>
        <w:rPr>
          <w:rFonts w:cs="Arial" w:ascii="Arial" w:hAnsi="Arial"/>
          <w:bCs/>
          <w:sz w:val="22"/>
          <w:szCs w:val="22"/>
        </w:rPr>
        <w:t xml:space="preserve">/2026. Objeto: </w:t>
      </w:r>
      <w:r>
        <w:rPr>
          <w:rFonts w:cs="Arial" w:ascii="Arial" w:hAnsi="Arial"/>
          <w:sz w:val="22"/>
          <w:szCs w:val="22"/>
        </w:rPr>
        <w:t>O Registro de Preço pelo prazo de 12 (doze) meses, para eventual contratação de empresa especializada em locação de camas, beliche e colchões.</w:t>
      </w:r>
    </w:p>
    <w:p>
      <w:pPr>
        <w:pStyle w:val="Normal"/>
        <w:tabs>
          <w:tab w:val="clear" w:pos="709"/>
          <w:tab w:val="left" w:pos="1440" w:leader="none"/>
        </w:tabs>
        <w:ind w:right="-57"/>
        <w:jc w:val="both"/>
        <w:rPr/>
      </w:pPr>
      <w:r>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ind w:right="-57"/>
        <w:jc w:val="both"/>
        <w:rPr>
          <w:rFonts w:ascii="Arial" w:hAnsi="Arial" w:cs="Arial"/>
          <w:sz w:val="22"/>
          <w:szCs w:val="22"/>
        </w:rPr>
      </w:pPr>
      <w:bookmarkStart w:id="53" w:name="_Hlk182321881"/>
      <w:bookmarkStart w:id="54" w:name="_Hlk164066414"/>
      <w:r>
        <w:rPr>
          <w:rFonts w:cs="Arial" w:ascii="Arial" w:hAnsi="Arial"/>
          <w:b/>
          <w:bCs/>
          <w:sz w:val="22"/>
          <w:szCs w:val="22"/>
        </w:rPr>
        <w:t>Pregão Eletrônico Nº 22/2026,</w:t>
      </w:r>
      <w:r>
        <w:rPr>
          <w:rFonts w:cs="Arial" w:ascii="Arial" w:hAnsi="Arial"/>
          <w:sz w:val="22"/>
          <w:szCs w:val="22"/>
        </w:rPr>
        <w:t xml:space="preserve"> </w:t>
      </w:r>
      <w:r>
        <w:rPr>
          <w:rFonts w:cs="Arial" w:ascii="Arial" w:hAnsi="Arial"/>
          <w:b/>
          <w:bCs/>
          <w:sz w:val="22"/>
          <w:szCs w:val="22"/>
        </w:rPr>
        <w:t>Edital Nº 30/2026</w:t>
      </w:r>
      <w:r>
        <w:rPr>
          <w:rFonts w:cs="Arial" w:ascii="Arial" w:hAnsi="Arial"/>
          <w:sz w:val="22"/>
          <w:szCs w:val="22"/>
        </w:rPr>
        <w:t>, Tipo Menor Preço por Item. Objeto: O Registro de Preço pelo prazo de 12 (doze) meses, para eventual contratação de empresa especializada em locação de camas, beliche e colchões. O cadastro das Propostas será recebido até o dia</w:t>
      </w:r>
      <w:r>
        <w:rPr>
          <w:rFonts w:cs="Arial" w:ascii="Arial" w:hAnsi="Arial"/>
          <w:b/>
          <w:sz w:val="22"/>
          <w:szCs w:val="22"/>
        </w:rPr>
        <w:t xml:space="preserve"> </w:t>
      </w:r>
      <w:r>
        <w:rPr>
          <w:rFonts w:cs="Arial" w:ascii="Arial" w:hAnsi="Arial"/>
          <w:b/>
          <w:sz w:val="22"/>
          <w:szCs w:val="22"/>
          <w:u w:val="single"/>
        </w:rPr>
        <w:t>19 de maio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sz w:val="22"/>
          <w:szCs w:val="22"/>
        </w:rPr>
        <w:t>página eletrônica da Bolsa Brasileira de Mercadorias (</w:t>
      </w:r>
      <w:r>
        <w:rPr>
          <w:rStyle w:val="InternetLink"/>
          <w:rFonts w:cs="Arial" w:ascii="Arial" w:hAnsi="Arial"/>
          <w:color w:val="000000"/>
          <w:sz w:val="22"/>
          <w:szCs w:val="22"/>
        </w:rPr>
        <w:t>www.novobbmnet.com.br</w:t>
      </w:r>
      <w:r>
        <w:rPr>
          <w:rStyle w:val="Strong"/>
          <w:rFonts w:cs="Arial" w:ascii="Arial" w:hAnsi="Arial"/>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4">
        <w:r>
          <w:rPr>
            <w:rStyle w:val="Hyperlink"/>
            <w:rFonts w:cs="Arial" w:ascii="Arial" w:hAnsi="Arial"/>
            <w:color w:val="000000"/>
            <w:sz w:val="22"/>
            <w:szCs w:val="22"/>
          </w:rPr>
          <w:t>www.itatiba.sp.gov.br</w:t>
        </w:r>
      </w:hyperlink>
      <w:r>
        <w:rPr>
          <w:rFonts w:cs="Arial" w:ascii="Arial" w:hAnsi="Arial"/>
          <w:sz w:val="22"/>
          <w:szCs w:val="22"/>
        </w:rPr>
        <w:t xml:space="preserve"> e </w:t>
      </w:r>
      <w:r>
        <w:rPr>
          <w:rStyle w:val="InternetLink"/>
          <w:rFonts w:cs="Arial" w:ascii="Arial" w:hAnsi="Arial"/>
          <w:color w:val="000000"/>
          <w:sz w:val="22"/>
          <w:szCs w:val="22"/>
        </w:rPr>
        <w:t>www.novobbmnet.com.br</w:t>
      </w:r>
      <w:r>
        <w:rPr>
          <w:rStyle w:val="Strong"/>
          <w:rFonts w:cs="Arial" w:ascii="Arial" w:hAnsi="Arial"/>
          <w:sz w:val="22"/>
          <w:szCs w:val="22"/>
        </w:rPr>
        <w:t xml:space="preserve">. </w:t>
      </w:r>
      <w:r>
        <w:rPr>
          <w:rFonts w:cs="Arial" w:ascii="Arial" w:hAnsi="Arial"/>
          <w:sz w:val="22"/>
          <w:szCs w:val="22"/>
        </w:rPr>
        <w:t xml:space="preserve">Informações: tel.(11) 3183-0655. </w:t>
      </w:r>
      <w:bookmarkStart w:id="55" w:name="_Hlk128755056"/>
      <w:bookmarkEnd w:id="55"/>
      <w:r>
        <w:rPr>
          <w:rFonts w:cs="Arial" w:ascii="Arial" w:hAnsi="Arial"/>
          <w:sz w:val="22"/>
          <w:szCs w:val="22"/>
        </w:rPr>
        <w:t xml:space="preserve">Maria Ângela Camargo Correa de Lima - Pregoeira. </w:t>
      </w:r>
      <w:bookmarkEnd w:id="53"/>
      <w:bookmarkEnd w:id="54"/>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sectPr>
      <w:headerReference w:type="even" r:id="rId25"/>
      <w:headerReference w:type="default" r:id="rId26"/>
      <w:headerReference w:type="first" r:id="rId27"/>
      <w:footerReference w:type="even" r:id="rId28"/>
      <w:footerReference w:type="default" r:id="rId29"/>
      <w:footerReference w:type="first" r:id="rId30"/>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 w:name="Arial Narrow">
    <w:charset w:val="00"/>
    <w:family w:val="swiss"/>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54</w:t>
    </w:r>
    <w:r>
      <w:rPr/>
      <w:fldChar w:fldCharType="end"/>
    </w:r>
    <w:r>
      <w:rPr/>
      <w:drawing>
        <wp:inline distT="0" distB="0" distL="0" distR="0">
          <wp:extent cx="6028055"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54</w:t>
    </w:r>
    <w:r>
      <w:rPr/>
      <w:fldChar w:fldCharType="end"/>
    </w:r>
    <w:r>
      <w:rPr/>
      <w:drawing>
        <wp:inline distT="0" distB="0" distL="0" distR="0">
          <wp:extent cx="6028055"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23" t="-159" r="-23" b="-159"/>
                  <a:stretch>
                    <a:fillRect/>
                  </a:stretch>
                </pic:blipFill>
                <pic:spPr bwMode="auto">
                  <a:xfrm>
                    <a:off x="0" y="0"/>
                    <a:ext cx="6028055"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258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258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33" t="-332" r="-33" b="-332"/>
                  <a:stretch>
                    <a:fillRect/>
                  </a:stretch>
                </pic:blipFill>
                <pic:spPr bwMode="auto">
                  <a:xfrm>
                    <a:off x="0" y="0"/>
                    <a:ext cx="540258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720" w:hanging="360"/>
      </w:pPr>
      <w:rPr>
        <w:sz w:val="22"/>
      </w:rPr>
    </w:lvl>
    <w:lvl w:ilvl="2">
      <w:start w:val="1"/>
      <w:numFmt w:val="decimal"/>
      <w:lvlText w:val="%1.%2.%3"/>
      <w:lvlJc w:val="left"/>
      <w:pPr>
        <w:tabs>
          <w:tab w:val="num" w:pos="0"/>
        </w:tabs>
        <w:ind w:left="1440" w:hanging="720"/>
      </w:pPr>
      <w:rPr>
        <w:sz w:val="22"/>
      </w:rPr>
    </w:lvl>
    <w:lvl w:ilvl="3">
      <w:start w:val="1"/>
      <w:numFmt w:val="decimal"/>
      <w:lvlText w:val="%1.%2.%3.%4"/>
      <w:lvlJc w:val="left"/>
      <w:pPr>
        <w:tabs>
          <w:tab w:val="num" w:pos="0"/>
        </w:tabs>
        <w:ind w:left="1800" w:hanging="720"/>
      </w:pPr>
      <w:rPr>
        <w:sz w:val="22"/>
      </w:rPr>
    </w:lvl>
    <w:lvl w:ilvl="4">
      <w:start w:val="1"/>
      <w:numFmt w:val="decimal"/>
      <w:lvlText w:val="%1.%2.%3.%4.%5"/>
      <w:lvlJc w:val="left"/>
      <w:pPr>
        <w:tabs>
          <w:tab w:val="num" w:pos="0"/>
        </w:tabs>
        <w:ind w:left="2520" w:hanging="1080"/>
      </w:pPr>
      <w:rPr>
        <w:sz w:val="22"/>
      </w:rPr>
    </w:lvl>
    <w:lvl w:ilvl="5">
      <w:start w:val="1"/>
      <w:numFmt w:val="decimal"/>
      <w:lvlText w:val="%1.%2.%3.%4.%5.%6"/>
      <w:lvlJc w:val="left"/>
      <w:pPr>
        <w:tabs>
          <w:tab w:val="num" w:pos="0"/>
        </w:tabs>
        <w:ind w:left="2880" w:hanging="1080"/>
      </w:pPr>
      <w:rPr>
        <w:sz w:val="22"/>
      </w:rPr>
    </w:lvl>
    <w:lvl w:ilvl="6">
      <w:start w:val="1"/>
      <w:numFmt w:val="decimal"/>
      <w:lvlText w:val="%1.%2.%3.%4.%5.%6.%7"/>
      <w:lvlJc w:val="left"/>
      <w:pPr>
        <w:tabs>
          <w:tab w:val="num" w:pos="0"/>
        </w:tabs>
        <w:ind w:left="3600" w:hanging="1440"/>
      </w:pPr>
      <w:rPr>
        <w:sz w:val="22"/>
      </w:rPr>
    </w:lvl>
    <w:lvl w:ilvl="7">
      <w:start w:val="1"/>
      <w:numFmt w:val="decimal"/>
      <w:lvlText w:val="%1.%2.%3.%4.%5.%6.%7.%8"/>
      <w:lvlJc w:val="left"/>
      <w:pPr>
        <w:tabs>
          <w:tab w:val="num" w:pos="0"/>
        </w:tabs>
        <w:ind w:left="3960" w:hanging="1440"/>
      </w:pPr>
      <w:rPr>
        <w:sz w:val="22"/>
      </w:rPr>
    </w:lvl>
    <w:lvl w:ilvl="8">
      <w:start w:val="1"/>
      <w:numFmt w:val="decimal"/>
      <w:lvlText w:val="%1.%2.%3.%4.%5.%6.%7.%8.%9"/>
      <w:lvlJc w:val="left"/>
      <w:pPr>
        <w:tabs>
          <w:tab w:val="num" w:pos="0"/>
        </w:tabs>
        <w:ind w:left="4680" w:hanging="1800"/>
      </w:pPr>
      <w:rPr>
        <w:sz w:val="22"/>
      </w:rPr>
    </w:lvl>
  </w:abstractNum>
  <w:abstractNum w:abstractNumId="8">
    <w:lvl w:ilvl="0">
      <w:start w:val="4"/>
      <w:numFmt w:val="lowerLetter"/>
      <w:lvlText w:val="%1)"/>
      <w:lvlJc w:val="left"/>
      <w:pPr>
        <w:tabs>
          <w:tab w:val="num" w:pos="0"/>
        </w:tabs>
        <w:ind w:left="720" w:hanging="360"/>
      </w:pPr>
      <w:rPr>
        <w:sz w:val="22"/>
        <w:u w:val="single"/>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
    <w:lvl w:ilvl="0">
      <w:start w:val="1"/>
      <w:numFmt w:val="lowerLetter"/>
      <w:lvlText w:val="%1)"/>
      <w:lvlJc w:val="left"/>
      <w:pPr>
        <w:tabs>
          <w:tab w:val="num" w:pos="0"/>
        </w:tabs>
        <w:ind w:left="360" w:hanging="360"/>
      </w:pPr>
      <w:rPr>
        <w:sz w:val="22"/>
        <w:i w:val="false"/>
        <w:rFonts w:ascii="Arial" w:hAnsi="Arial" w:eastAsia="Arial" w:cs="Arial"/>
        <w:color w:val="000000"/>
      </w:rPr>
    </w:lvl>
    <w:lvl w:ilvl="1">
      <w:start w:val="2"/>
      <w:numFmt w:val="decimal"/>
      <w:lvlText w:val="%1.%2"/>
      <w:lvlJc w:val="left"/>
      <w:pPr>
        <w:tabs>
          <w:tab w:val="num" w:pos="0"/>
        </w:tabs>
        <w:ind w:left="360" w:hanging="360"/>
      </w:pPr>
      <w:rPr>
        <w:sz w:val="22"/>
        <w:i w:val="false"/>
        <w:color w:val="000000"/>
      </w:rPr>
    </w:lvl>
    <w:lvl w:ilvl="2">
      <w:start w:val="1"/>
      <w:numFmt w:val="decimal"/>
      <w:lvlText w:val="%1.%2.%3"/>
      <w:lvlJc w:val="left"/>
      <w:pPr>
        <w:tabs>
          <w:tab w:val="num" w:pos="0"/>
        </w:tabs>
        <w:ind w:left="720" w:hanging="720"/>
      </w:pPr>
      <w:rPr>
        <w:sz w:val="22"/>
        <w:i w:val="false"/>
        <w:color w:val="000000"/>
      </w:rPr>
    </w:lvl>
    <w:lvl w:ilvl="3">
      <w:start w:val="1"/>
      <w:numFmt w:val="decimal"/>
      <w:lvlText w:val="%1.%2.%3.%4"/>
      <w:lvlJc w:val="left"/>
      <w:pPr>
        <w:tabs>
          <w:tab w:val="num" w:pos="0"/>
        </w:tabs>
        <w:ind w:left="720" w:hanging="720"/>
      </w:pPr>
      <w:rPr>
        <w:sz w:val="22"/>
        <w:i w:val="false"/>
        <w:color w:val="000000"/>
      </w:rPr>
    </w:lvl>
    <w:lvl w:ilvl="4">
      <w:start w:val="1"/>
      <w:numFmt w:val="decimal"/>
      <w:lvlText w:val="%1.%2.%3.%4.%5"/>
      <w:lvlJc w:val="left"/>
      <w:pPr>
        <w:tabs>
          <w:tab w:val="num" w:pos="0"/>
        </w:tabs>
        <w:ind w:left="1080" w:hanging="1080"/>
      </w:pPr>
      <w:rPr>
        <w:sz w:val="22"/>
        <w:i w:val="false"/>
        <w:color w:val="000000"/>
      </w:rPr>
    </w:lvl>
    <w:lvl w:ilvl="5">
      <w:start w:val="1"/>
      <w:numFmt w:val="decimal"/>
      <w:lvlText w:val="%1.%2.%3.%4.%5.%6"/>
      <w:lvlJc w:val="left"/>
      <w:pPr>
        <w:tabs>
          <w:tab w:val="num" w:pos="0"/>
        </w:tabs>
        <w:ind w:left="1080" w:hanging="1080"/>
      </w:pPr>
      <w:rPr>
        <w:sz w:val="22"/>
        <w:i w:val="false"/>
        <w:color w:val="000000"/>
      </w:rPr>
    </w:lvl>
    <w:lvl w:ilvl="6">
      <w:start w:val="1"/>
      <w:numFmt w:val="decimal"/>
      <w:lvlText w:val="%1.%2.%3.%4.%5.%6.%7"/>
      <w:lvlJc w:val="left"/>
      <w:pPr>
        <w:tabs>
          <w:tab w:val="num" w:pos="0"/>
        </w:tabs>
        <w:ind w:left="1440" w:hanging="1440"/>
      </w:pPr>
      <w:rPr>
        <w:sz w:val="22"/>
        <w:i w:val="false"/>
        <w:color w:val="000000"/>
      </w:rPr>
    </w:lvl>
    <w:lvl w:ilvl="7">
      <w:start w:val="1"/>
      <w:numFmt w:val="decimal"/>
      <w:lvlText w:val="%1.%2.%3.%4.%5.%6.%7.%8"/>
      <w:lvlJc w:val="left"/>
      <w:pPr>
        <w:tabs>
          <w:tab w:val="num" w:pos="0"/>
        </w:tabs>
        <w:ind w:left="1440" w:hanging="1440"/>
      </w:pPr>
      <w:rPr>
        <w:sz w:val="22"/>
        <w:i w:val="false"/>
        <w:color w:val="000000"/>
      </w:rPr>
    </w:lvl>
    <w:lvl w:ilvl="8">
      <w:start w:val="1"/>
      <w:numFmt w:val="decimal"/>
      <w:lvlText w:val="%1.%2.%3.%4.%5.%6.%7.%8.%9"/>
      <w:lvlJc w:val="left"/>
      <w:pPr>
        <w:tabs>
          <w:tab w:val="num" w:pos="0"/>
        </w:tabs>
        <w:ind w:left="1800" w:hanging="1800"/>
      </w:pPr>
      <w:rPr>
        <w:sz w:val="22"/>
        <w:i w:val="false"/>
        <w:color w:val="000000"/>
      </w:rPr>
    </w:lvl>
  </w:abstractNum>
  <w:abstractNum w:abstractNumId="11">
    <w:lvl w:ilvl="0">
      <w:start w:val="9"/>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b w:val="false"/>
        <w:bC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3267"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decimal"/>
      <w:lvlText w:val="%1)"/>
      <w:lvlJc w:val="left"/>
      <w:pPr>
        <w:tabs>
          <w:tab w:val="num" w:pos="0"/>
        </w:tabs>
        <w:ind w:left="720" w:hanging="360"/>
      </w:pPr>
      <w:rPr>
        <w:i w:val="false"/>
        <w:b w:val="false"/>
        <w:iCs/>
        <w:bCs/>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0"/>
      <w:numFmt w:val="decimal"/>
      <w:lvlText w:val="%1"/>
      <w:lvlJc w:val="left"/>
      <w:pPr>
        <w:tabs>
          <w:tab w:val="num" w:pos="0"/>
        </w:tabs>
        <w:ind w:left="420" w:hanging="420"/>
      </w:pPr>
      <w:rPr/>
    </w:lvl>
    <w:lvl w:ilvl="1">
      <w:start w:val="1"/>
      <w:numFmt w:val="decimal"/>
      <w:lvlText w:val="%1.%2"/>
      <w:lvlJc w:val="left"/>
      <w:pPr>
        <w:tabs>
          <w:tab w:val="num" w:pos="0"/>
        </w:tabs>
        <w:ind w:left="2688" w:hanging="420"/>
      </w:pPr>
      <w:rPr/>
    </w:lvl>
    <w:lvl w:ilvl="2">
      <w:start w:val="1"/>
      <w:numFmt w:val="decimal"/>
      <w:lvlText w:val="%1.%2.%3"/>
      <w:lvlJc w:val="left"/>
      <w:pPr>
        <w:tabs>
          <w:tab w:val="num" w:pos="0"/>
        </w:tabs>
        <w:ind w:left="5256" w:hanging="720"/>
      </w:pPr>
      <w:rPr/>
    </w:lvl>
    <w:lvl w:ilvl="3">
      <w:start w:val="1"/>
      <w:numFmt w:val="decimal"/>
      <w:lvlText w:val="%1.%2.%3.%4"/>
      <w:lvlJc w:val="left"/>
      <w:pPr>
        <w:tabs>
          <w:tab w:val="num" w:pos="0"/>
        </w:tabs>
        <w:ind w:left="7524" w:hanging="720"/>
      </w:pPr>
      <w:rPr/>
    </w:lvl>
    <w:lvl w:ilvl="4">
      <w:start w:val="1"/>
      <w:numFmt w:val="decimal"/>
      <w:lvlText w:val="%1.%2.%3.%4.%5"/>
      <w:lvlJc w:val="left"/>
      <w:pPr>
        <w:tabs>
          <w:tab w:val="num" w:pos="0"/>
        </w:tabs>
        <w:ind w:left="10152" w:hanging="1080"/>
      </w:pPr>
      <w:rPr/>
    </w:lvl>
    <w:lvl w:ilvl="5">
      <w:start w:val="1"/>
      <w:numFmt w:val="decimal"/>
      <w:lvlText w:val="%1.%2.%3.%4.%5.%6"/>
      <w:lvlJc w:val="left"/>
      <w:pPr>
        <w:tabs>
          <w:tab w:val="num" w:pos="0"/>
        </w:tabs>
        <w:ind w:left="12420" w:hanging="1080"/>
      </w:pPr>
      <w:rPr/>
    </w:lvl>
    <w:lvl w:ilvl="6">
      <w:start w:val="1"/>
      <w:numFmt w:val="decimal"/>
      <w:lvlText w:val="%1.%2.%3.%4.%5.%6.%7"/>
      <w:lvlJc w:val="left"/>
      <w:pPr>
        <w:tabs>
          <w:tab w:val="num" w:pos="0"/>
        </w:tabs>
        <w:ind w:left="15048" w:hanging="1440"/>
      </w:pPr>
      <w:rPr/>
    </w:lvl>
    <w:lvl w:ilvl="7">
      <w:start w:val="1"/>
      <w:numFmt w:val="decimal"/>
      <w:lvlText w:val="%1.%2.%3.%4.%5.%6.%7.%8"/>
      <w:lvlJc w:val="left"/>
      <w:pPr>
        <w:tabs>
          <w:tab w:val="num" w:pos="0"/>
        </w:tabs>
        <w:ind w:left="17316" w:hanging="1440"/>
      </w:pPr>
      <w:rPr/>
    </w:lvl>
    <w:lvl w:ilvl="8">
      <w:start w:val="1"/>
      <w:numFmt w:val="decimal"/>
      <w:lvlText w:val="%1.%2.%3.%4.%5.%6.%7.%8.%9"/>
      <w:lvlJc w:val="left"/>
      <w:pPr>
        <w:tabs>
          <w:tab w:val="num" w:pos="0"/>
        </w:tabs>
        <w:ind w:left="19944" w:hanging="1800"/>
      </w:pPr>
      <w:rPr/>
    </w:lvl>
  </w:abstractNum>
  <w:abstractNum w:abstractNumId="20">
    <w:lvl w:ilvl="0">
      <w:start w:val="1"/>
      <w:numFmt w:val="decimal"/>
      <w:lvlText w:val="%1-"/>
      <w:lvlJc w:val="left"/>
      <w:pPr>
        <w:tabs>
          <w:tab w:val="num" w:pos="0"/>
        </w:tabs>
        <w:ind w:left="4770" w:hanging="4410"/>
      </w:pPr>
      <w:rPr>
        <w:rFonts w:eastAsia="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2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b/>
      <w:i w:val="false"/>
    </w:rPr>
  </w:style>
  <w:style w:type="character" w:styleId="WW8Num3z2" w:customStyle="1">
    <w:name w:val="WW8Num3z2"/>
    <w:qFormat/>
    <w:rPr>
      <w:b w:val="false"/>
      <w:i w:val="false"/>
    </w:rPr>
  </w:style>
  <w:style w:type="character" w:styleId="WW8Num4z0" w:customStyle="1">
    <w:name w:val="WW8Num4z0"/>
    <w:qFormat/>
    <w:rPr/>
  </w:style>
  <w:style w:type="character" w:styleId="WW8Num6z0" w:customStyle="1">
    <w:name w:val="WW8Num6z0"/>
    <w:qFormat/>
    <w:rPr>
      <w:sz w:val="22"/>
    </w:rPr>
  </w:style>
  <w:style w:type="character" w:styleId="WW8Num7z0" w:customStyle="1">
    <w:name w:val="WW8Num7z0"/>
    <w:qFormat/>
    <w:rPr/>
  </w:style>
  <w:style w:type="character" w:styleId="WW8Num8z0" w:customStyle="1">
    <w:name w:val="WW8Num8z0"/>
    <w:qFormat/>
    <w:rPr/>
  </w:style>
  <w:style w:type="character" w:styleId="WW8Num9z0" w:customStyle="1">
    <w:name w:val="WW8Num9z0"/>
    <w:qFormat/>
    <w:rPr>
      <w:b/>
    </w:rPr>
  </w:style>
  <w:style w:type="character" w:styleId="WW8Num9z1" w:customStyle="1">
    <w:name w:val="WW8Num9z1"/>
    <w:qFormat/>
    <w:rPr>
      <w:b w:val="false"/>
      <w:i w:val="false"/>
      <w:strike w:val="false"/>
      <w:dstrike w:val="false"/>
      <w:color w:val="000000"/>
      <w:sz w:val="20"/>
      <w:szCs w:val="20"/>
      <w:u w:val="none"/>
    </w:rPr>
  </w:style>
  <w:style w:type="character" w:styleId="WW8Num9z2" w:customStyle="1">
    <w:name w:val="WW8Num9z2"/>
    <w:qFormat/>
    <w:rPr>
      <w:rFonts w:ascii="Arial" w:hAnsi="Arial" w:cs="Arial"/>
      <w:b w:val="false"/>
      <w:i w:val="false"/>
      <w:strike w:val="false"/>
      <w:dstrike w:val="false"/>
      <w:color w:val="000000"/>
      <w:sz w:val="20"/>
      <w:szCs w:val="20"/>
    </w:rPr>
  </w:style>
  <w:style w:type="character" w:styleId="WW8Num10z0" w:customStyle="1">
    <w:name w:val="WW8Num10z0"/>
    <w:qFormat/>
    <w:rPr/>
  </w:style>
  <w:style w:type="character" w:styleId="WW8Num11z0" w:customStyle="1">
    <w:name w:val="WW8Num11z0"/>
    <w:qFormat/>
    <w:rPr/>
  </w:style>
  <w:style w:type="character" w:styleId="WW8Num12z0" w:customStyle="1">
    <w:name w:val="WW8Num12z0"/>
    <w:qFormat/>
    <w:rPr/>
  </w:style>
  <w:style w:type="character" w:styleId="WW8Num13z0" w:customStyle="1">
    <w:name w:val="WW8Num13z0"/>
    <w:qFormat/>
    <w:rPr/>
  </w:style>
  <w:style w:type="character" w:styleId="WW8Num15z0" w:customStyle="1">
    <w:name w:val="WW8Num15z0"/>
    <w:qFormat/>
    <w:rPr/>
  </w:style>
  <w:style w:type="character" w:styleId="WW8Num17z0" w:customStyle="1">
    <w:name w:val="WW8Num17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8z2" w:customStyle="1">
    <w:name w:val="WW8Num8z2"/>
    <w:qFormat/>
    <w:rPr>
      <w:b w:val="false"/>
      <w:i w:val="false"/>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2z0" w:customStyle="1">
    <w:name w:val="WW8Num22z0"/>
    <w:qFormat/>
    <w:rPr/>
  </w:style>
  <w:style w:type="character" w:styleId="WW8Num23z0" w:customStyle="1">
    <w:name w:val="WW8Num23z0"/>
    <w:qFormat/>
    <w:rPr/>
  </w:style>
  <w:style w:type="character" w:styleId="WW8Num24z0" w:customStyle="1">
    <w:name w:val="WW8Num24z0"/>
    <w:qFormat/>
    <w:rPr/>
  </w:style>
  <w:style w:type="character" w:styleId="WW8Num26z0" w:customStyle="1">
    <w:name w:val="WW8Num26z0"/>
    <w:qFormat/>
    <w:rPr/>
  </w:style>
  <w:style w:type="character" w:styleId="WW8Num27z0" w:customStyle="1">
    <w:name w:val="WW8Num27z0"/>
    <w:qFormat/>
    <w:rPr>
      <w:rFonts w:ascii="Times New Roman" w:hAnsi="Times New Roman" w:cs="Arial"/>
      <w:b/>
      <w:sz w:val="22"/>
      <w:szCs w:val="23"/>
    </w:rPr>
  </w:style>
  <w:style w:type="character" w:styleId="WW8Num27z1" w:customStyle="1">
    <w:name w:val="WW8Num27z1"/>
    <w:qFormat/>
    <w:rPr>
      <w:b w:val="false"/>
      <w:i w:val="false"/>
      <w:strike w:val="false"/>
      <w:dstrike w:val="false"/>
      <w:color w:val="000000"/>
      <w:sz w:val="20"/>
      <w:szCs w:val="20"/>
      <w:u w:val="none"/>
    </w:rPr>
  </w:style>
  <w:style w:type="character" w:styleId="WW8Num27z2" w:customStyle="1">
    <w:name w:val="WW8Num27z2"/>
    <w:qFormat/>
    <w:rPr>
      <w:rFonts w:ascii="Arial" w:hAnsi="Arial" w:cs="Arial"/>
      <w:b w:val="false"/>
      <w:i w:val="false"/>
      <w:strike w:val="false"/>
      <w:dstrike w:val="false"/>
      <w:color w:val="000000"/>
      <w:sz w:val="20"/>
      <w:szCs w:val="20"/>
    </w:rPr>
  </w:style>
  <w:style w:type="character" w:styleId="WW8Num29z0" w:customStyle="1">
    <w:name w:val="WW8Num29z0"/>
    <w:qFormat/>
    <w:rPr/>
  </w:style>
  <w:style w:type="character" w:styleId="WW8Num30z1" w:customStyle="1">
    <w:name w:val="WW8Num30z1"/>
    <w:qFormat/>
    <w:rPr>
      <w:b w:val="false"/>
      <w:i w:val="false"/>
    </w:rPr>
  </w:style>
  <w:style w:type="character" w:styleId="WW8Num30z2" w:customStyle="1">
    <w:name w:val="WW8Num30z2"/>
    <w:qFormat/>
    <w:rPr>
      <w:b w:val="false"/>
    </w:rPr>
  </w:style>
  <w:style w:type="character" w:styleId="WW8Num31z0" w:customStyle="1">
    <w:name w:val="WW8Num31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user" w:customStyle="1">
    <w:name w:val="Caracteres de nota de rodapé (user)"/>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user" w:customStyle="1">
    <w:name w:val="Caracteres de nota de fim (user)"/>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user" w:customStyle="1">
    <w:name w:val="Símbolos de numeração (user)"/>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Hyperlink">
    <w:name w:val="Hyperlink"/>
    <w:rPr>
      <w:color w:val="000080"/>
      <w:u w:val="single"/>
    </w:rPr>
  </w:style>
  <w:style w:type="character" w:styleId="StrongEmphasis" w:customStyle="1">
    <w:name w:val="Strong Emphasis"/>
    <w:qFormat/>
    <w:rsid w:val="008b30cb"/>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ndiceuser" w:customStyle="1">
    <w:name w:val="Índice (user)"/>
    <w:basedOn w:val="Normal"/>
    <w:qFormat/>
    <w:pPr>
      <w:suppressLineNumbers/>
    </w:pPr>
    <w:rPr>
      <w:rFonts w:cs="Tahoma"/>
      <w:sz w:val="24"/>
      <w:szCs w:val="24"/>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user" w:customStyle="1">
    <w:name w:val="Conteúdo da tabela (user)"/>
    <w:basedOn w:val="Normal"/>
    <w:qFormat/>
    <w:pPr>
      <w:suppressLineNumbers/>
    </w:pPr>
    <w:rPr/>
  </w:style>
  <w:style w:type="paragraph" w:styleId="Ttulodetabelauser" w:customStyle="1">
    <w:name w:val="Título de tabela (user)"/>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user" w:customStyle="1">
    <w:name w:val="Conteúdo do quadro (user)"/>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suppressAutoHyphens w:val="true"/>
      <w:bidi w:val="0"/>
      <w:spacing w:lineRule="auto" w:line="276" w:before="0" w:after="200"/>
      <w:jc w:val="left"/>
    </w:pPr>
    <w:rPr>
      <w:rFonts w:ascii="Calibri" w:hAnsi="Calibri" w:eastAsia="Times New Roman" w:cs="Calibri"/>
      <w:color w:val="auto"/>
      <w:kern w:val="2"/>
      <w:sz w:val="22"/>
      <w:szCs w:val="22"/>
      <w:lang w:bidi="ar-SA" w:val="pt-BR" w:eastAsia="zh-C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4"/>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Corpodetexto34" w:customStyle="1">
    <w:name w:val="Corpo de texto 34"/>
    <w:basedOn w:val="Normal"/>
    <w:qFormat/>
    <w:rsid w:val="005b1249"/>
    <w:pPr>
      <w:overflowPunct w:val="true"/>
      <w:spacing w:lineRule="atLeast" w:line="240"/>
      <w:jc w:val="both"/>
      <w:textAlignment w:val="baseline"/>
    </w:pPr>
    <w:rPr>
      <w:sz w:val="24"/>
    </w:rPr>
  </w:style>
  <w:style w:type="paragraph" w:styleId="Textbody" w:customStyle="1">
    <w:name w:val="Text body"/>
    <w:basedOn w:val="Normal"/>
    <w:qFormat/>
    <w:rsid w:val="008b30cb"/>
    <w:pPr>
      <w:spacing w:lineRule="auto" w:line="276" w:before="0" w:after="140"/>
      <w:textAlignment w:val="baseline"/>
    </w:pPr>
    <w:rPr>
      <w:rFonts w:ascii="Liberation Serif" w:hAnsi="Liberation Serif" w:eastAsia="NSimSun" w:cs="Arial"/>
      <w:sz w:val="24"/>
      <w:szCs w:val="24"/>
      <w:lang w:bidi="hi-IN"/>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4" Type="http://schemas.openxmlformats.org/officeDocument/2006/relationships/hyperlink" Target="http://www.itatiba.sp.gov.br/" TargetMode="External"/><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header" Target="header3.xm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oter" Target="footer3.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TotalTime>
  <Application>LibreOffice/25.2.7.2$Windows_X86_64 LibreOffice_project/5cbfd1ab6520636bb5f7b99185aa69bd7456825d</Application>
  <AppVersion>15.0000</AppVersion>
  <Pages>62</Pages>
  <Words>16524</Words>
  <Characters>93603</Characters>
  <CharactersWithSpaces>109483</CharactersWithSpaces>
  <Paragraphs>785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2026-04-16T16:34:00Z</dcterms:created>
  <dc:creator>eportella</dc:creator>
  <dc:description/>
  <dc:language>pt-BR</dc:language>
  <cp:lastModifiedBy/>
  <cp:lastPrinted>2026-04-22T15:42:00Z</cp:lastPrinted>
  <dcterms:modified xsi:type="dcterms:W3CDTF">2026-04-30T08:49:56Z</dcterms:modified>
  <cp:revision>13</cp:revision>
  <dc:subject/>
  <dc:title> </dc:title>
</cp:coreProperties>
</file>

<file path=docProps/custom.xml><?xml version="1.0" encoding="utf-8"?>
<Properties xmlns="http://schemas.openxmlformats.org/officeDocument/2006/custom-properties" xmlns:vt="http://schemas.openxmlformats.org/officeDocument/2006/docPropsVTypes"/>
</file>