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PROCESSO ADMINISTRATIVO Nº 5.270/2024</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73</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94</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material de ferragem.</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R$ 77.796,76 (setenta e sete mil, setecentos e noventa e seis reais e setenta e seis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t xml:space="preserve">DATA DA SESSÃO PÚBLICA – Data </w:t>
      </w:r>
      <w:r>
        <w:rPr>
          <w:rFonts w:cs="Arial" w:ascii="Arial" w:hAnsi="Arial"/>
          <w:b/>
          <w:bCs/>
          <w:sz w:val="22"/>
          <w:szCs w:val="22"/>
        </w:rPr>
        <w:t>02</w:t>
      </w:r>
      <w:r>
        <w:rPr>
          <w:rFonts w:cs="Arial" w:ascii="Arial" w:hAnsi="Arial"/>
          <w:b/>
          <w:bCs/>
          <w:sz w:val="22"/>
          <w:szCs w:val="22"/>
        </w:rPr>
        <w:t xml:space="preserve"> de </w:t>
      </w:r>
      <w:r>
        <w:rPr>
          <w:rFonts w:cs="Arial" w:ascii="Arial" w:hAnsi="Arial"/>
          <w:b/>
          <w:bCs/>
          <w:sz w:val="22"/>
          <w:szCs w:val="22"/>
        </w:rPr>
        <w:t>setembro</w:t>
      </w:r>
      <w:r>
        <w:rPr>
          <w:rFonts w:cs="Arial" w:ascii="Arial" w:hAnsi="Arial"/>
          <w:b/>
          <w:bCs/>
          <w:sz w:val="22"/>
          <w:szCs w:val="22"/>
        </w:rPr>
        <w:t xml:space="preserve"> de 2024.</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02</w:t>
      </w:r>
      <w:r>
        <w:rPr>
          <w:rFonts w:cs="Arial" w:ascii="Arial" w:hAnsi="Arial"/>
          <w:b w:val="false"/>
          <w:bCs w:val="false"/>
          <w:sz w:val="22"/>
          <w:szCs w:val="22"/>
        </w:rPr>
        <w:t>/</w:t>
      </w:r>
      <w:r>
        <w:rPr>
          <w:rFonts w:cs="Arial" w:ascii="Arial" w:hAnsi="Arial"/>
          <w:b w:val="false"/>
          <w:bCs w:val="false"/>
          <w:sz w:val="22"/>
          <w:szCs w:val="22"/>
        </w:rPr>
        <w:t>09</w:t>
      </w:r>
      <w:r>
        <w:rPr>
          <w:rFonts w:cs="Arial" w:ascii="Arial" w:hAnsi="Arial"/>
          <w:b w:val="false"/>
          <w:bCs w:val="false"/>
          <w:sz w:val="22"/>
          <w:szCs w:val="22"/>
        </w:rPr>
        <w:t>/2024</w:t>
      </w:r>
      <w:r>
        <w:rPr>
          <w:rFonts w:cs="Arial" w:ascii="Arial" w:hAnsi="Arial"/>
          <w:sz w:val="22"/>
          <w:szCs w:val="22"/>
        </w:rPr>
        <w:tab/>
        <w:tab/>
        <w:t>08h50m</w:t>
      </w:r>
      <w:r>
        <w:rPr>
          <w:rFonts w:cs="Arial" w:ascii="Arial" w:hAnsi="Arial"/>
          <w:sz w:val="22"/>
          <w:szCs w:val="22"/>
        </w:rPr>
        <w:t>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02</w:t>
      </w:r>
      <w:r>
        <w:rPr>
          <w:rFonts w:cs="Arial" w:ascii="Arial" w:hAnsi="Arial"/>
          <w:b w:val="false"/>
          <w:bCs w:val="false"/>
          <w:sz w:val="22"/>
          <w:szCs w:val="22"/>
        </w:rPr>
        <w:t>/</w:t>
      </w:r>
      <w:r>
        <w:rPr>
          <w:rFonts w:cs="Arial" w:ascii="Arial" w:hAnsi="Arial"/>
          <w:b w:val="false"/>
          <w:bCs w:val="false"/>
          <w:sz w:val="22"/>
          <w:szCs w:val="22"/>
        </w:rPr>
        <w:t>09</w:t>
      </w:r>
      <w:r>
        <w:rPr>
          <w:rFonts w:cs="Arial" w:ascii="Arial" w:hAnsi="Arial"/>
          <w:b w:val="false"/>
          <w:bCs w:val="false"/>
          <w:sz w:val="22"/>
          <w:szCs w:val="22"/>
        </w:rPr>
        <w:t>/2024</w:t>
      </w:r>
      <w:r>
        <w:rPr>
          <w:rFonts w:cs="Arial" w:ascii="Arial" w:hAnsi="Arial"/>
          <w:sz w:val="22"/>
          <w:szCs w:val="22"/>
        </w:rPr>
        <w:tab/>
        <w:tab/>
        <w:t>09horas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02</w:t>
      </w:r>
      <w:r>
        <w:rPr>
          <w:rFonts w:cs="Arial" w:ascii="Arial" w:hAnsi="Arial"/>
          <w:b w:val="false"/>
          <w:bCs w:val="false"/>
          <w:sz w:val="22"/>
          <w:szCs w:val="22"/>
        </w:rPr>
        <w:t>/</w:t>
      </w:r>
      <w:r>
        <w:rPr>
          <w:rFonts w:cs="Arial" w:ascii="Arial" w:hAnsi="Arial"/>
          <w:b w:val="false"/>
          <w:bCs w:val="false"/>
          <w:sz w:val="22"/>
          <w:szCs w:val="22"/>
        </w:rPr>
        <w:t>09</w:t>
      </w:r>
      <w:r>
        <w:rPr>
          <w:rFonts w:cs="Arial" w:ascii="Arial" w:hAnsi="Arial"/>
          <w:b w:val="false"/>
          <w:bCs w:val="false"/>
          <w:sz w:val="22"/>
          <w:szCs w:val="22"/>
        </w:rPr>
        <w:t>/2024</w:t>
      </w:r>
      <w:r>
        <w:rPr>
          <w:rFonts w:cs="Arial" w:ascii="Arial" w:hAnsi="Arial"/>
          <w:sz w:val="22"/>
          <w:szCs w:val="22"/>
        </w:rPr>
        <w:tab/>
        <w:tab/>
        <w:t>09h10m</w:t>
      </w:r>
      <w:r>
        <w:rPr>
          <w:rFonts w:cs="Arial" w:ascii="Arial" w:hAnsi="Arial"/>
          <w:sz w:val="22"/>
          <w:szCs w:val="22"/>
        </w:rPr>
        <w:t>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SIM</w:t>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
          <w:bCs/>
          <w:sz w:val="22"/>
          <w:szCs w:val="22"/>
        </w:rPr>
      </w:pPr>
      <w:r>
        <w:rPr>
          <w:rFonts w:cs="Arial" w:ascii="Arial" w:hAnsi="Arial"/>
          <w:b/>
          <w:bCs/>
          <w:sz w:val="22"/>
          <w:szCs w:val="22"/>
        </w:rPr>
        <w:t xml:space="preserve">SECRETARIA DA EDUCAÇÃO, SECRETARIA DA SAÚDE, SECRETARIA DE OBRAS E SERVIÇOS PÚBLICOS </w:t>
      </w:r>
    </w:p>
    <w:p>
      <w:pPr>
        <w:pStyle w:val="Normal"/>
        <w:spacing w:lineRule="auto" w:line="360"/>
        <w:rPr>
          <w:rFonts w:ascii="Arial" w:hAnsi="Arial" w:cs="Arial"/>
          <w:b/>
          <w:b/>
          <w:bCs/>
          <w:sz w:val="22"/>
          <w:szCs w:val="22"/>
        </w:rPr>
      </w:pPr>
      <w:r>
        <w:rPr>
          <w:rFonts w:cs="Arial" w:ascii="Arial" w:hAnsi="Arial"/>
          <w:b/>
          <w:bCs/>
          <w:sz w:val="22"/>
          <w:szCs w:val="22"/>
        </w:rPr>
        <w:t>PROCESSO ADMINISTRATIVO Nº 5.270/2024</w:t>
      </w:r>
    </w:p>
    <w:p>
      <w:pPr>
        <w:pStyle w:val="Normal"/>
        <w:spacing w:lineRule="auto" w:line="360"/>
        <w:rPr>
          <w:rFonts w:ascii="Arial" w:hAnsi="Arial" w:cs="Arial"/>
          <w:b/>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 xml:space="preserve">PREGÃO ELETRÔNICO Nº </w:t>
      </w:r>
      <w:r>
        <w:rPr>
          <w:rFonts w:cs="Arial" w:ascii="Arial" w:hAnsi="Arial"/>
          <w:b/>
          <w:sz w:val="22"/>
          <w:szCs w:val="22"/>
        </w:rPr>
        <w:t>73</w:t>
      </w:r>
      <w:r>
        <w:rPr>
          <w:rFonts w:cs="Arial" w:ascii="Arial" w:hAnsi="Arial"/>
          <w:b/>
          <w:sz w:val="22"/>
          <w:szCs w:val="22"/>
        </w:rPr>
        <w:t>/2024</w:t>
      </w:r>
    </w:p>
    <w:p>
      <w:pPr>
        <w:pStyle w:val="Normal"/>
        <w:spacing w:lineRule="auto" w:line="360"/>
        <w:ind w:firstLine="567"/>
        <w:jc w:val="center"/>
        <w:rPr/>
      </w:pPr>
      <w:r>
        <w:rPr>
          <w:rFonts w:cs="Arial" w:ascii="Arial" w:hAnsi="Arial"/>
          <w:b/>
          <w:sz w:val="22"/>
          <w:szCs w:val="22"/>
        </w:rPr>
        <w:t xml:space="preserve">EDITAL Nº </w:t>
      </w:r>
      <w:r>
        <w:rPr>
          <w:rFonts w:cs="Arial" w:ascii="Arial" w:hAnsi="Arial"/>
          <w:b/>
          <w:sz w:val="22"/>
          <w:szCs w:val="22"/>
        </w:rPr>
        <w:t>94</w:t>
      </w:r>
      <w:r>
        <w:rPr>
          <w:rFonts w:cs="Arial" w:ascii="Arial" w:hAnsi="Arial"/>
          <w:b/>
          <w:sz w:val="22"/>
          <w:szCs w:val="22"/>
        </w:rPr>
        <w:t>/2024</w:t>
      </w:r>
    </w:p>
    <w:p>
      <w:pPr>
        <w:pStyle w:val="Normal"/>
        <w:snapToGrid w:val="false"/>
        <w:spacing w:lineRule="auto" w:line="360" w:before="288" w:after="288"/>
        <w:ind w:firstLine="567"/>
        <w:jc w:val="both"/>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EDUCAÇÃO, SECRETARIA DA SAÚDE, SECRETARIA DE OBRAS E SERVIÇOS PÚBLICOS, </w:t>
      </w:r>
      <w:r>
        <w:rPr>
          <w:rFonts w:cs="Arial" w:ascii="Arial" w:hAnsi="Arial"/>
          <w:sz w:val="22"/>
          <w:szCs w:val="22"/>
        </w:rPr>
        <w:t xml:space="preserve">sediada à Avenida Luciano Consoline, nº 600, Jardim de Luca, Itatiba/SP, realizará licitação, na modalidade PREGÃO, na forma ELETRÔNICA, nos termos da </w:t>
      </w:r>
      <w:hyperlink r:id="rId2">
        <w:r>
          <w:rPr>
            <w:rStyle w:val="LinkdaInternet"/>
            <w:rFonts w:cs="Arial" w:ascii="Arial" w:hAnsi="Arial"/>
            <w:sz w:val="22"/>
            <w:szCs w:val="22"/>
          </w:rPr>
          <w:t>Lei nº 14.133/2021 e Decretos 11.462/2023</w:t>
        </w:r>
      </w:hyperlink>
      <w:r>
        <w:rPr>
          <w:rStyle w:val="LinkdaInternet"/>
          <w:rFonts w:cs="Arial" w:ascii="Arial" w:hAnsi="Arial"/>
          <w:sz w:val="22"/>
          <w:szCs w:val="22"/>
        </w:rPr>
        <w:t xml:space="preserve"> </w:t>
      </w:r>
      <w:r>
        <w:rPr>
          <w:rFonts w:cs="Arial" w:ascii="Arial" w:hAnsi="Arial"/>
          <w:sz w:val="22"/>
          <w:szCs w:val="22"/>
        </w:rPr>
        <w:t>e 7.999/2024, e demais legislação aplicável e, ainda, de acordo com as condições estabelecidas neste Edital.</w:t>
      </w:r>
    </w:p>
    <w:p>
      <w:pPr>
        <w:pStyle w:val="Nivel01"/>
        <w:spacing w:lineRule="auto" w:line="360" w:before="0" w:after="0"/>
        <w:ind w:left="0" w:hanging="0"/>
        <w:rPr>
          <w:sz w:val="22"/>
          <w:szCs w:val="22"/>
          <w:lang w:eastAsia="en-US"/>
        </w:rPr>
      </w:pPr>
      <w:r>
        <w:rPr>
          <w:sz w:val="22"/>
          <w:szCs w:val="22"/>
          <w:lang w:eastAsia="en-US"/>
        </w:rPr>
        <w:t>1 - DO OBJETO</w:t>
      </w:r>
    </w:p>
    <w:p>
      <w:pPr>
        <w:pStyle w:val="Nivel2"/>
        <w:numPr>
          <w:ilvl w:val="0"/>
          <w:numId w:val="0"/>
        </w:numPr>
        <w:spacing w:lineRule="auto" w:line="360" w:before="0" w:after="0"/>
        <w:ind w:left="0" w:hanging="0"/>
        <w:rPr>
          <w:sz w:val="22"/>
          <w:szCs w:val="22"/>
        </w:rPr>
      </w:pPr>
      <w:r>
        <w:rPr>
          <w:sz w:val="22"/>
          <w:szCs w:val="22"/>
        </w:rPr>
        <w:t>1.1 - O objeto da presente licitação é o Registro de Preço, pelo prazo de 12 (doze) meses, para eventual aquisição de materiais de ferragem, conforme condições, quantidades e exigências estabelecidas neste Edital e seus anexos.</w:t>
      </w:r>
    </w:p>
    <w:p>
      <w:pPr>
        <w:pStyle w:val="Nivel2"/>
        <w:numPr>
          <w:ilvl w:val="0"/>
          <w:numId w:val="0"/>
        </w:numPr>
        <w:spacing w:lineRule="auto" w:line="360" w:before="0" w:after="0"/>
        <w:ind w:left="0" w:hanging="0"/>
        <w:rPr>
          <w:sz w:val="22"/>
          <w:szCs w:val="22"/>
        </w:rPr>
      </w:pPr>
      <w:r>
        <w:rPr>
          <w:sz w:val="22"/>
          <w:szCs w:val="22"/>
        </w:rPr>
        <w:t>1.2 - A licitação será do tipo MENOR PREÇO POR ITEM, conforme tabela constante no Termo de Referência, devendo o licitante oferecer proposta para todos os itens que o compõem.</w:t>
      </w:r>
    </w:p>
    <w:p>
      <w:pPr>
        <w:pStyle w:val="Nivel2"/>
        <w:numPr>
          <w:ilvl w:val="0"/>
          <w:numId w:val="0"/>
        </w:numPr>
        <w:spacing w:lineRule="auto" w:line="360" w:before="0" w:after="0"/>
        <w:ind w:left="0" w:hanging="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left="0" w:hanging="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left="0" w:hanging="0"/>
        <w:rPr>
          <w:sz w:val="22"/>
          <w:szCs w:val="22"/>
        </w:rPr>
      </w:pPr>
      <w:r>
        <w:rPr>
          <w:sz w:val="22"/>
          <w:szCs w:val="22"/>
        </w:rPr>
        <w:t>1.5 – O objeto desta licitação será subsidiado com Recursos Próprios da Administração.</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left="0" w:hanging="0"/>
        <w:rPr>
          <w:sz w:val="22"/>
          <w:szCs w:val="22"/>
        </w:rPr>
      </w:pPr>
      <w:r>
        <w:rPr>
          <w:b/>
          <w:bCs/>
          <w:color w:val="auto"/>
          <w:sz w:val="22"/>
          <w:szCs w:val="22"/>
        </w:rPr>
        <w:t>Somente</w:t>
      </w:r>
      <w:r>
        <w:rPr>
          <w:b/>
          <w:bCs/>
          <w:sz w:val="22"/>
          <w:szCs w:val="22"/>
        </w:rPr>
        <w:t xml:space="preserve"> poderão participar do pregão Microempresas (ME) e Empresas de Pequeno Porte (EPP), que legalmente se dediquem à exploração da atividade econômica relativa ao objeto da futura contratação e que atendam às condições de credenciamento do presente edital</w:t>
      </w:r>
      <w:r>
        <w:rPr>
          <w:sz w:val="22"/>
          <w:szCs w:val="22"/>
        </w:rPr>
        <w:t>.</w:t>
      </w:r>
    </w:p>
    <w:p>
      <w:pPr>
        <w:pStyle w:val="Nivel2"/>
        <w:numPr>
          <w:ilvl w:val="1"/>
          <w:numId w:val="6"/>
        </w:numPr>
        <w:spacing w:lineRule="auto" w:line="360" w:before="0" w:after="0"/>
        <w:ind w:left="0" w:hanging="0"/>
        <w:rPr>
          <w:b/>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left="0" w:hanging="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left="0" w:hanging="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left="0" w:hanging="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6"/>
        </w:numPr>
        <w:spacing w:lineRule="auto" w:line="360" w:before="0" w:after="0"/>
        <w:ind w:left="0" w:hanging="0"/>
        <w:rPr>
          <w:rFonts w:eastAsia="Times New Roman"/>
          <w:sz w:val="22"/>
          <w:szCs w:val="22"/>
        </w:rPr>
      </w:pPr>
      <w:bookmarkStart w:id="0" w:name="_Ref117000692"/>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left="567" w:hanging="0"/>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6"/>
        </w:numPr>
        <w:spacing w:lineRule="auto" w:line="360" w:before="0" w:after="0"/>
        <w:ind w:left="567" w:hanging="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left="567" w:hanging="0"/>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6"/>
        </w:numPr>
        <w:spacing w:lineRule="auto" w:line="360" w:before="0" w:after="0"/>
        <w:ind w:left="567" w:hanging="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left="567" w:hanging="0"/>
        <w:rPr>
          <w:sz w:val="22"/>
          <w:szCs w:val="22"/>
        </w:rPr>
      </w:pPr>
      <w:bookmarkStart w:id="4" w:name="_Ref113962336"/>
      <w:r>
        <w:rPr>
          <w:sz w:val="22"/>
          <w:szCs w:val="22"/>
        </w:rPr>
        <w:t>agente público do órgão ou entidade licitante;</w:t>
      </w:r>
      <w:bookmarkEnd w:id="4"/>
    </w:p>
    <w:p>
      <w:pPr>
        <w:pStyle w:val="Normal"/>
        <w:numPr>
          <w:ilvl w:val="2"/>
          <w:numId w:val="6"/>
        </w:numPr>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left="567" w:hanging="0"/>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000000"/>
        </w:rPr>
        <w:instrText xml:space="preserve"> HYPERLINK "http://www.planalto.gov.br/ccivil_03/_ato2019-2022/2021/lei/L14133.htm" \l "art9§1"</w:instrText>
      </w:r>
      <w:r>
        <w:rPr>
          <w:rStyle w:val="LinkdaInternet"/>
          <w:sz w:val="22"/>
          <w:szCs w:val="22"/>
          <w:color w:val="000000"/>
        </w:rPr>
        <w:fldChar w:fldCharType="separate"/>
      </w:r>
      <w:r>
        <w:rPr>
          <w:rStyle w:val="LinkdaInternet"/>
          <w:color w:val="000000"/>
          <w:sz w:val="22"/>
          <w:szCs w:val="22"/>
        </w:rPr>
        <w:t>§ 1º do art. 9º da Lei n.º 14.133, de 2021</w:t>
      </w:r>
      <w:r>
        <w:rPr>
          <w:rStyle w:val="LinkdaInternet"/>
          <w:sz w:val="22"/>
          <w:szCs w:val="22"/>
          <w:color w:val="000000"/>
        </w:rPr>
        <w:fldChar w:fldCharType="end"/>
      </w:r>
      <w:r>
        <w:rPr>
          <w:sz w:val="22"/>
          <w:szCs w:val="22"/>
        </w:rPr>
        <w:t>.</w:t>
      </w:r>
    </w:p>
    <w:p>
      <w:pPr>
        <w:pStyle w:val="Nivel2"/>
        <w:numPr>
          <w:ilvl w:val="1"/>
          <w:numId w:val="6"/>
        </w:numPr>
        <w:spacing w:lineRule="auto" w:line="360" w:before="0" w:after="0"/>
        <w:ind w:left="0" w:hanging="0"/>
        <w:rPr/>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left="0" w:hanging="0"/>
        <w:rPr>
          <w:sz w:val="22"/>
          <w:szCs w:val="22"/>
        </w:rPr>
      </w:pPr>
      <w:r>
        <w:rPr>
          <w:sz w:val="22"/>
          <w:szCs w:val="22"/>
        </w:rPr>
      </w:r>
      <w:bookmarkStart w:id="5" w:name="art14§2"/>
      <w:bookmarkStart w:id="6" w:name="art14§2"/>
      <w:bookmarkEnd w:id="6"/>
    </w:p>
    <w:p>
      <w:pPr>
        <w:pStyle w:val="Nivel01"/>
        <w:spacing w:lineRule="auto" w:line="360" w:before="0" w:after="0"/>
        <w:ind w:left="0" w:hanging="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left="0" w:hanging="6"/>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left="0" w:hanging="0"/>
        <w:rPr/>
      </w:pPr>
      <w:r>
        <w:rPr>
          <w:sz w:val="22"/>
          <w:szCs w:val="22"/>
        </w:rPr>
        <w:t xml:space="preserve">Os procedimentos para credenciamento e obtenção da chave e senha de acesso poderão ser iniciados diretamente no site de licitações no endereço eletrônico </w:t>
      </w:r>
      <w:r>
        <w:rPr>
          <w:rStyle w:val="LinkdaInternet"/>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left="0" w:hanging="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000000"/>
            <w:sz w:val="22"/>
            <w:szCs w:val="22"/>
          </w:rPr>
          <w:t>www.novobbmnet.com.br</w:t>
        </w:r>
      </w:hyperlink>
      <w:r>
        <w:rPr>
          <w:sz w:val="22"/>
          <w:szCs w:val="22"/>
        </w:rPr>
        <w:t>.</w:t>
      </w:r>
    </w:p>
    <w:p>
      <w:pPr>
        <w:pStyle w:val="Nivel2"/>
        <w:numPr>
          <w:ilvl w:val="1"/>
          <w:numId w:val="6"/>
        </w:numPr>
        <w:spacing w:lineRule="auto" w:line="360" w:before="0" w:after="0"/>
        <w:ind w:left="0" w:hanging="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000000"/>
            <w:sz w:val="22"/>
            <w:szCs w:val="22"/>
          </w:rPr>
          <w:t>www.novobbmnet.com.br</w:t>
        </w:r>
      </w:hyperlink>
      <w:r>
        <w:rPr>
          <w:sz w:val="22"/>
          <w:szCs w:val="22"/>
        </w:rPr>
        <w:t>.</w:t>
      </w:r>
    </w:p>
    <w:p>
      <w:pPr>
        <w:pStyle w:val="Nivel2"/>
        <w:numPr>
          <w:ilvl w:val="1"/>
          <w:numId w:val="6"/>
        </w:numPr>
        <w:spacing w:lineRule="auto" w:line="360" w:before="0" w:after="0"/>
        <w:ind w:left="0" w:hanging="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left="0" w:hanging="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6"/>
        </w:numPr>
        <w:spacing w:lineRule="auto" w:line="360" w:before="0" w:after="0"/>
        <w:ind w:left="0" w:hanging="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6"/>
        </w:numPr>
        <w:spacing w:lineRule="auto" w:line="360" w:before="0" w:after="0"/>
        <w:ind w:left="567" w:hanging="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left="567" w:hanging="0"/>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000000"/>
        </w:rPr>
        <w:instrText xml:space="preserve"> HYPERLINK "https://www.planalto.gov.br/ccivil_03/constituicao/constituicaocompilado.htm" \l "art7"</w:instrText>
      </w:r>
      <w:r>
        <w:rPr>
          <w:rStyle w:val="LinkdaInternet"/>
          <w:sz w:val="22"/>
          <w:szCs w:val="22"/>
          <w:color w:val="000000"/>
        </w:rPr>
        <w:fldChar w:fldCharType="separate"/>
      </w:r>
      <w:r>
        <w:rPr>
          <w:rStyle w:val="LinkdaInternet"/>
          <w:color w:val="000000"/>
          <w:sz w:val="22"/>
          <w:szCs w:val="22"/>
        </w:rPr>
        <w:t>artigo 7°, XXXIII, da Constituição</w:t>
      </w:r>
      <w:r>
        <w:rPr>
          <w:rStyle w:val="LinkdaInternet"/>
          <w:sz w:val="22"/>
          <w:szCs w:val="22"/>
          <w:color w:val="000000"/>
        </w:rPr>
        <w:fldChar w:fldCharType="end"/>
      </w:r>
      <w:r>
        <w:rPr>
          <w:sz w:val="22"/>
          <w:szCs w:val="22"/>
        </w:rPr>
        <w:t>;</w:t>
      </w:r>
    </w:p>
    <w:p>
      <w:pPr>
        <w:pStyle w:val="Nivel3"/>
        <w:numPr>
          <w:ilvl w:val="2"/>
          <w:numId w:val="6"/>
        </w:numPr>
        <w:spacing w:lineRule="auto" w:line="360" w:before="0" w:after="0"/>
        <w:ind w:left="567" w:hanging="0"/>
        <w:rPr/>
      </w:pPr>
      <w:r>
        <w:rPr>
          <w:sz w:val="22"/>
          <w:szCs w:val="22"/>
        </w:rPr>
        <w:t xml:space="preserve">Não possui, em sua cadeia produtiva, empregados executando trabalho degradante ou forçado, observando o disposto nos </w:t>
      </w:r>
      <w:hyperlink r:id="rId6">
        <w:r>
          <w:rPr>
            <w:rStyle w:val="LinkdaInternet"/>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left="567" w:hanging="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left="0" w:hanging="0"/>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"http://www.planalto.gov.br/ccivil_03/_ato2019-2022/2021/lei/L14133.htm" \l "art16"</w:instrText>
      </w:r>
      <w:r>
        <w:rPr>
          <w:rStyle w:val="LinkdaInternet"/>
          <w:sz w:val="22"/>
          <w:szCs w:val="22"/>
          <w:color w:val="000000"/>
        </w:rPr>
        <w:fldChar w:fldCharType="separate"/>
      </w:r>
      <w:r>
        <w:rPr>
          <w:rStyle w:val="LinkdaInternet"/>
          <w:color w:val="000000"/>
          <w:sz w:val="22"/>
          <w:szCs w:val="22"/>
        </w:rPr>
        <w:t>artigo 16 da Lei nº 14.133, de 2021</w:t>
      </w:r>
      <w:r>
        <w:rPr>
          <w:rStyle w:val="LinkdaInternet"/>
          <w:sz w:val="22"/>
          <w:szCs w:val="22"/>
          <w:color w:val="000000"/>
        </w:rPr>
        <w:fldChar w:fldCharType="end"/>
      </w:r>
      <w:r>
        <w:rPr>
          <w:sz w:val="22"/>
          <w:szCs w:val="22"/>
        </w:rPr>
        <w:t>.</w:t>
      </w:r>
    </w:p>
    <w:p>
      <w:pPr>
        <w:pStyle w:val="Nivel2"/>
        <w:numPr>
          <w:ilvl w:val="1"/>
          <w:numId w:val="6"/>
        </w:numPr>
        <w:spacing w:lineRule="auto" w:line="360" w:before="0" w:after="0"/>
        <w:ind w:left="0" w:hanging="0"/>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"https://www.planalto.gov.br/ccivil_03/leis/lcp/lcp123.htm" \l "art3"</w:instrText>
      </w:r>
      <w:r>
        <w:rPr>
          <w:rStyle w:val="LinkdaInternet"/>
          <w:sz w:val="22"/>
          <w:szCs w:val="22"/>
          <w:color w:val="000000"/>
        </w:rPr>
        <w:fldChar w:fldCharType="separate"/>
      </w:r>
      <w:r>
        <w:rPr>
          <w:rStyle w:val="LinkdaInternet"/>
          <w:color w:val="000000"/>
          <w:sz w:val="22"/>
          <w:szCs w:val="22"/>
        </w:rPr>
        <w:t>artigo 3° da Lei Complementar nº 123, de 2006</w:t>
      </w:r>
      <w:r>
        <w:rPr>
          <w:rStyle w:val="LinkdaInternet"/>
          <w:sz w:val="22"/>
          <w:szCs w:val="22"/>
          <w:color w:val="000000"/>
        </w:rPr>
        <w:fldChar w:fldCharType="end"/>
      </w:r>
      <w:r>
        <w:rPr>
          <w:sz w:val="22"/>
          <w:szCs w:val="22"/>
        </w:rPr>
        <w:t xml:space="preserve">, estando apto a usufruir do tratamento favorecido estabelecido em seus </w:t>
      </w:r>
      <w:r>
        <w:fldChar w:fldCharType="begin"/>
      </w:r>
      <w:r>
        <w:rPr>
          <w:rStyle w:val="LinkdaInternet"/>
          <w:sz w:val="22"/>
          <w:szCs w:val="22"/>
          <w:color w:val="000000"/>
        </w:rPr>
        <w:instrText xml:space="preserve"> HYPERLINK "https://www.planalto.gov.br/ccivil_03/leis/lcp/lcp123.htm" \l "art42"</w:instrText>
      </w:r>
      <w:r>
        <w:rPr>
          <w:rStyle w:val="LinkdaInternet"/>
          <w:sz w:val="22"/>
          <w:szCs w:val="22"/>
          <w:color w:val="000000"/>
        </w:rPr>
        <w:fldChar w:fldCharType="separate"/>
      </w:r>
      <w:r>
        <w:rPr>
          <w:rStyle w:val="LinkdaInternet"/>
          <w:color w:val="000000"/>
          <w:sz w:val="22"/>
          <w:szCs w:val="22"/>
        </w:rPr>
        <w:t>arts. 42 a 49</w:t>
      </w:r>
      <w:r>
        <w:rPr>
          <w:rStyle w:val="LinkdaInternet"/>
          <w:sz w:val="22"/>
          <w:szCs w:val="22"/>
          <w:color w:val="000000"/>
        </w:rPr>
        <w:fldChar w:fldCharType="end"/>
      </w:r>
      <w:r>
        <w:rPr>
          <w:sz w:val="22"/>
          <w:szCs w:val="22"/>
        </w:rPr>
        <w:t xml:space="preserve">, observado o disposto nos </w:t>
      </w:r>
      <w:r>
        <w:fldChar w:fldCharType="begin"/>
      </w:r>
      <w:r>
        <w:rPr>
          <w:rStyle w:val="LinkdaInternet"/>
          <w:sz w:val="22"/>
          <w:szCs w:val="22"/>
          <w:color w:val="000000"/>
        </w:rPr>
        <w:instrText xml:space="preserve"> HYPERLINK "http://www.planalto.gov.br/ccivil_03/_ato2019-2022/2021/lei/L14133.htm" \l "art4§1"</w:instrText>
      </w:r>
      <w:r>
        <w:rPr>
          <w:rStyle w:val="LinkdaInternet"/>
          <w:sz w:val="22"/>
          <w:szCs w:val="22"/>
          <w:color w:val="000000"/>
        </w:rPr>
        <w:fldChar w:fldCharType="separate"/>
      </w:r>
      <w:r>
        <w:rPr>
          <w:rStyle w:val="LinkdaInternet"/>
          <w:color w:val="000000"/>
          <w:sz w:val="22"/>
          <w:szCs w:val="22"/>
        </w:rPr>
        <w:t>§§ 1º ao 3º do art. 4º, da Lei n.º 14.133, de 2021.</w:t>
      </w:r>
      <w:r>
        <w:rPr>
          <w:rStyle w:val="LinkdaInternet"/>
          <w:sz w:val="22"/>
          <w:szCs w:val="22"/>
          <w:color w:val="000000"/>
        </w:rPr>
        <w:fldChar w:fldCharType="end"/>
      </w:r>
      <w:bookmarkEnd w:id="10"/>
      <w:r>
        <w:rPr>
          <w:sz w:val="22"/>
          <w:szCs w:val="22"/>
        </w:rPr>
        <w:t xml:space="preserve"> </w:t>
      </w:r>
    </w:p>
    <w:p>
      <w:pPr>
        <w:pStyle w:val="Nivel2"/>
        <w:numPr>
          <w:ilvl w:val="1"/>
          <w:numId w:val="6"/>
        </w:numPr>
        <w:spacing w:lineRule="auto" w:line="360" w:before="0" w:after="0"/>
        <w:ind w:left="0" w:hanging="0"/>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LinkdaInternet"/>
            <w:color w:val="000000"/>
            <w:sz w:val="22"/>
            <w:szCs w:val="22"/>
          </w:rPr>
          <w:t>Lei nº 14.133, de 2021</w:t>
        </w:r>
      </w:hyperlink>
      <w:r>
        <w:rPr>
          <w:sz w:val="22"/>
          <w:szCs w:val="22"/>
        </w:rPr>
        <w:t>, e neste Edital.</w:t>
      </w:r>
    </w:p>
    <w:p>
      <w:pPr>
        <w:pStyle w:val="Nivel2"/>
        <w:numPr>
          <w:ilvl w:val="1"/>
          <w:numId w:val="6"/>
        </w:numPr>
        <w:spacing w:lineRule="auto" w:line="360" w:before="0" w:after="0"/>
        <w:ind w:left="0" w:hanging="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left="0" w:hanging="0"/>
        <w:rPr>
          <w:sz w:val="22"/>
          <w:szCs w:val="22"/>
        </w:rPr>
      </w:pPr>
      <w:r>
        <w:rPr>
          <w:sz w:val="22"/>
          <w:szCs w:val="22"/>
        </w:rPr>
        <w:t>Não haverá ordem de classificação na etapa de apresentação da proposta e dos documentos de habilitação pelo licitante, o que ocorrerá somente após os procedimentos de abertura da sessão pública e da fase de envio de lances.</w:t>
      </w:r>
    </w:p>
    <w:p>
      <w:pPr>
        <w:pStyle w:val="Nivel2"/>
        <w:numPr>
          <w:ilvl w:val="1"/>
          <w:numId w:val="6"/>
        </w:numPr>
        <w:spacing w:lineRule="auto" w:line="360" w:before="0" w:after="0"/>
        <w:ind w:left="0" w:hanging="0"/>
        <w:rPr>
          <w:sz w:val="22"/>
          <w:szCs w:val="22"/>
        </w:rPr>
      </w:pPr>
      <w:r>
        <w:rPr>
          <w:sz w:val="22"/>
          <w:szCs w:val="22"/>
        </w:rPr>
        <w:t>Serão disponibilizados para acesso público os documentos que compõem a proposta dos licitantes convocados para apresentação de propostas, após a fase de envio de lances.</w:t>
      </w:r>
    </w:p>
    <w:p>
      <w:pPr>
        <w:pStyle w:val="Nivel2"/>
        <w:numPr>
          <w:ilvl w:val="1"/>
          <w:numId w:val="6"/>
        </w:numPr>
        <w:spacing w:lineRule="auto" w:line="360" w:before="0" w:after="0"/>
        <w:ind w:left="0" w:hanging="0"/>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6"/>
        </w:numPr>
        <w:spacing w:lineRule="auto" w:line="360" w:before="0" w:after="0"/>
        <w:ind w:left="0" w:hanging="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left="567" w:hanging="0"/>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left="567" w:hanging="0"/>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left="0" w:hanging="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left="0" w:hanging="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left="0" w:hanging="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lineRule="auto" w:line="360" w:before="0" w:after="0"/>
        <w:ind w:left="0" w:hanging="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left="0" w:hanging="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left="0" w:hanging="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b/>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left="0" w:hanging="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left="0" w:hanging="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left="0" w:hanging="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left="0" w:hanging="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left="0" w:hanging="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left="0" w:hanging="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left="0" w:hanging="0"/>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left="0" w:hanging="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9">
        <w:r>
          <w:rPr>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hanging="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hanging="0"/>
        <w:jc w:val="both"/>
        <w:rPr>
          <w:rFonts w:ascii="Arial" w:hAnsi="Arial" w:cs="Arial"/>
          <w:b/>
          <w:b/>
          <w:sz w:val="22"/>
          <w:szCs w:val="22"/>
        </w:rPr>
      </w:pPr>
      <w:r>
        <w:rPr>
          <w:rFonts w:cs="Arial" w:ascii="Arial" w:hAnsi="Arial"/>
          <w:b/>
          <w:sz w:val="22"/>
          <w:szCs w:val="22"/>
        </w:rPr>
        <w:t>5.3 - QUALIFICAÇÃO ECONÔMICA-FINANCEIRA</w:t>
      </w:r>
    </w:p>
    <w:p>
      <w:pPr>
        <w:pStyle w:val="Normal"/>
        <w:spacing w:lineRule="auto" w:line="360"/>
        <w:ind w:right="-54" w:hanging="0"/>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hanging="0"/>
        <w:jc w:val="both"/>
        <w:rPr>
          <w:rFonts w:ascii="Arial" w:hAnsi="Arial" w:cs="Arial"/>
          <w:b/>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hanging="0"/>
        <w:jc w:val="both"/>
        <w:rPr>
          <w:rFonts w:ascii="Arial" w:hAnsi="Arial" w:cs="Arial"/>
          <w:b/>
          <w:b/>
          <w:sz w:val="22"/>
          <w:szCs w:val="22"/>
          <w:u w:val="single"/>
        </w:rPr>
      </w:pPr>
      <w:r>
        <w:rPr>
          <w:rFonts w:cs="Arial" w:ascii="Arial" w:hAnsi="Arial"/>
          <w:b/>
          <w:sz w:val="22"/>
          <w:szCs w:val="22"/>
          <w:u w:val="single"/>
        </w:rPr>
        <w:t>5.5 - OUTRAS COMPROVAÇÕES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hanging="0"/>
        <w:jc w:val="both"/>
        <w:rPr>
          <w:rFonts w:ascii="Arial" w:hAnsi="Arial" w:cs="Arial"/>
          <w:b/>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left="0" w:hanging="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left="0" w:hanging="6"/>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left="0" w:hanging="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left="0" w:hanging="0"/>
        <w:rPr>
          <w:sz w:val="22"/>
          <w:szCs w:val="22"/>
        </w:rPr>
      </w:pPr>
      <w:r>
        <w:rPr>
          <w:sz w:val="22"/>
          <w:szCs w:val="22"/>
        </w:rPr>
        <w:t>Será desclassificada a proposta que identifique o licitante.</w:t>
      </w:r>
    </w:p>
    <w:p>
      <w:pPr>
        <w:pStyle w:val="Nivel2"/>
        <w:numPr>
          <w:ilvl w:val="1"/>
          <w:numId w:val="6"/>
        </w:numPr>
        <w:spacing w:lineRule="auto" w:line="360" w:before="0" w:after="0"/>
        <w:ind w:left="0" w:hanging="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left="0" w:hanging="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left="0" w:hanging="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left="0" w:hanging="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left="0" w:hanging="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left="0" w:hanging="0"/>
        <w:rPr>
          <w:sz w:val="22"/>
          <w:szCs w:val="22"/>
        </w:rPr>
      </w:pPr>
      <w:r>
        <w:rPr>
          <w:sz w:val="22"/>
          <w:szCs w:val="22"/>
        </w:rPr>
        <w:t>O lance deverá ser ofertado pelo valor unitário do item.</w:t>
      </w:r>
    </w:p>
    <w:p>
      <w:pPr>
        <w:pStyle w:val="Nivel2"/>
        <w:numPr>
          <w:ilvl w:val="1"/>
          <w:numId w:val="6"/>
        </w:numPr>
        <w:spacing w:lineRule="auto" w:line="360" w:before="0" w:after="0"/>
        <w:ind w:left="0" w:hanging="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left="0" w:hanging="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left="0" w:hanging="0"/>
        <w:rPr>
          <w:sz w:val="22"/>
          <w:szCs w:val="22"/>
        </w:rPr>
      </w:pPr>
      <w:r>
        <w:rPr>
          <w:sz w:val="22"/>
          <w:szCs w:val="22"/>
        </w:rPr>
        <w:t>O procedimento seguirá de acordo com o modo de disputa adotado.</w:t>
      </w:r>
    </w:p>
    <w:p>
      <w:pPr>
        <w:pStyle w:val="Nivel2"/>
        <w:numPr>
          <w:ilvl w:val="1"/>
          <w:numId w:val="6"/>
        </w:numPr>
        <w:spacing w:lineRule="auto" w:line="360" w:before="0" w:after="0"/>
        <w:ind w:left="0" w:hanging="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left="0" w:hanging="0"/>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left="0" w:hanging="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left="0" w:hanging="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left="0" w:hanging="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left="0" w:hanging="0"/>
        <w:rPr/>
      </w:pPr>
      <w:bookmarkStart w:id="13" w:name="_Hlk113697816"/>
      <w:r>
        <w:rPr>
          <w:sz w:val="22"/>
          <w:szCs w:val="22"/>
        </w:rPr>
        <w:t>Após o reinício previsto no item supra, os licitantes serão convocados para apresentar lances intermediários.</w:t>
      </w:r>
      <w:bookmarkEnd w:id="13"/>
      <w:r>
        <w:rPr>
          <w:sz w:val="22"/>
          <w:szCs w:val="22"/>
        </w:rPr>
        <w:t xml:space="preserve"> </w:t>
      </w:r>
    </w:p>
    <w:p>
      <w:pPr>
        <w:pStyle w:val="Nivel2"/>
        <w:numPr>
          <w:ilvl w:val="1"/>
          <w:numId w:val="6"/>
        </w:numPr>
        <w:spacing w:lineRule="auto" w:line="360" w:before="0" w:after="0"/>
        <w:ind w:left="0" w:hanging="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left="0" w:hanging="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left="0" w:hanging="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left="0" w:hanging="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left="0" w:hanging="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left="0" w:hanging="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left="0" w:hanging="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6"/>
        </w:numPr>
        <w:spacing w:lineRule="auto" w:line="360" w:before="0" w:after="0"/>
        <w:ind w:left="0" w:hanging="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6"/>
        </w:numPr>
        <w:spacing w:lineRule="auto" w:line="360" w:before="0" w:after="0"/>
        <w:ind w:left="0" w:hanging="0"/>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6"/>
        </w:numPr>
        <w:spacing w:lineRule="auto" w:line="360" w:before="0" w:after="0"/>
        <w:ind w:left="0" w:hanging="0"/>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6"/>
        </w:numPr>
        <w:spacing w:lineRule="auto" w:line="360" w:before="0" w:after="0"/>
        <w:ind w:left="0" w:hanging="0"/>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numPr>
          <w:ilvl w:val="0"/>
          <w:numId w:val="0"/>
        </w:numPr>
        <w:spacing w:lineRule="auto" w:line="360" w:before="0" w:after="0"/>
        <w:ind w:left="0" w:hanging="0"/>
        <w:rPr>
          <w:rFonts w:eastAsia="Times New Roman"/>
          <w:sz w:val="22"/>
          <w:szCs w:val="22"/>
        </w:rPr>
      </w:pPr>
      <w:r>
        <w:rPr>
          <w:rFonts w:eastAsia="Times New Roman"/>
          <w:sz w:val="22"/>
          <w:szCs w:val="22"/>
        </w:rPr>
      </w:r>
    </w:p>
    <w:p>
      <w:pPr>
        <w:pStyle w:val="Nivel01"/>
        <w:spacing w:lineRule="auto" w:line="360" w:before="0" w:after="0"/>
        <w:ind w:left="0" w:hanging="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5" w:name="_Ref117019424"/>
      <w:bookmarkStart w:id="16" w:name="_Ref117019424"/>
    </w:p>
    <w:p>
      <w:pPr>
        <w:pStyle w:val="Nivel2"/>
        <w:numPr>
          <w:ilvl w:val="1"/>
          <w:numId w:val="6"/>
        </w:numPr>
        <w:spacing w:lineRule="auto" w:line="360" w:before="0" w:after="0"/>
        <w:ind w:left="0" w:hanging="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rPr>
        <w:instrText xml:space="preserve"> HYPERLINK "http://www.planalto.gov.br/ccivil_03/_ato2019-2022/2021/lei/L14133.htm" \l "art14"</w:instrText>
      </w:r>
      <w:r>
        <w:rPr>
          <w:rStyle w:val="LinkdaInternet"/>
          <w:sz w:val="22"/>
          <w:szCs w:val="22"/>
        </w:rPr>
        <w:fldChar w:fldCharType="separate"/>
      </w:r>
      <w:r>
        <w:rPr>
          <w:rStyle w:val="LinkdaInternet"/>
          <w:sz w:val="22"/>
          <w:szCs w:val="22"/>
        </w:rPr>
        <w:t>art. 14 da Lei nº 14.133/2021</w:t>
      </w:r>
      <w:r>
        <w:rPr>
          <w:rStyle w:val="LinkdaInternet"/>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6"/>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left="0" w:hanging="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left="0" w:hanging="0"/>
        <w:rPr>
          <w:sz w:val="22"/>
          <w:szCs w:val="22"/>
        </w:rPr>
      </w:pPr>
      <w:r>
        <w:rPr>
          <w:sz w:val="22"/>
          <w:szCs w:val="22"/>
        </w:rPr>
        <w:t xml:space="preserve">Será desclassificada a proposta vencedora que: </w:t>
      </w:r>
    </w:p>
    <w:p>
      <w:pPr>
        <w:pStyle w:val="Nivel3"/>
        <w:numPr>
          <w:ilvl w:val="2"/>
          <w:numId w:val="6"/>
        </w:numPr>
        <w:spacing w:lineRule="auto" w:line="360" w:before="0" w:after="0"/>
        <w:ind w:left="0" w:hanging="0"/>
        <w:rPr>
          <w:sz w:val="22"/>
          <w:szCs w:val="22"/>
        </w:rPr>
      </w:pPr>
      <w:r>
        <w:rPr>
          <w:sz w:val="22"/>
          <w:szCs w:val="22"/>
        </w:rPr>
        <w:t>contiver vícios insanáveis;</w:t>
      </w:r>
    </w:p>
    <w:p>
      <w:pPr>
        <w:pStyle w:val="Nivel3"/>
        <w:numPr>
          <w:ilvl w:val="2"/>
          <w:numId w:val="6"/>
        </w:numPr>
        <w:spacing w:lineRule="auto" w:line="360" w:before="0" w:after="0"/>
        <w:ind w:left="0" w:hanging="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left="0" w:hanging="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left="0" w:hanging="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left="0" w:hanging="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left="0" w:hanging="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left="0" w:hanging="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0"/>
          <w:numId w:val="0"/>
        </w:numPr>
        <w:spacing w:lineRule="auto" w:line="360" w:before="0" w:after="0"/>
        <w:ind w:left="0" w:hanging="0"/>
        <w:rPr>
          <w:b/>
          <w:b/>
          <w:sz w:val="22"/>
          <w:szCs w:val="22"/>
          <w:highlight w:val="yellow"/>
        </w:rPr>
      </w:pPr>
      <w:r>
        <w:rPr>
          <w:b/>
          <w:sz w:val="22"/>
          <w:szCs w:val="22"/>
          <w:highlight w:val="yellow"/>
        </w:rPr>
      </w:r>
    </w:p>
    <w:p>
      <w:pPr>
        <w:pStyle w:val="Nivel01"/>
        <w:spacing w:lineRule="auto" w:line="360" w:before="0" w:after="0"/>
        <w:ind w:left="0" w:hanging="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left="0" w:hanging="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rPr>
        <w:instrText xml:space="preserve"> HYPERLINK "http://www.planalto.gov.br/ccivil_03/_ato2019-2022/2021/lei/L14133.htm" \l "art62"</w:instrText>
      </w:r>
      <w:r>
        <w:rPr>
          <w:rStyle w:val="LinkdaInternet"/>
          <w:sz w:val="22"/>
          <w:szCs w:val="22"/>
        </w:rPr>
        <w:fldChar w:fldCharType="separate"/>
      </w:r>
      <w:r>
        <w:rPr>
          <w:rStyle w:val="LinkdaInternet"/>
          <w:sz w:val="22"/>
          <w:szCs w:val="22"/>
        </w:rPr>
        <w:t>arts. 62 a 70 da Lei nº 14.133, de 2021</w:t>
      </w:r>
      <w:r>
        <w:rPr>
          <w:rStyle w:val="LinkdaInternet"/>
          <w:sz w:val="22"/>
          <w:szCs w:val="22"/>
        </w:rPr>
        <w:fldChar w:fldCharType="end"/>
      </w:r>
      <w:r>
        <w:rPr>
          <w:sz w:val="22"/>
          <w:szCs w:val="22"/>
        </w:rPr>
        <w:t>.</w:t>
      </w:r>
    </w:p>
    <w:p>
      <w:pPr>
        <w:pStyle w:val="Nivel2"/>
        <w:numPr>
          <w:ilvl w:val="1"/>
          <w:numId w:val="6"/>
        </w:numPr>
        <w:spacing w:lineRule="auto" w:line="360" w:before="0" w:after="0"/>
        <w:ind w:left="0" w:hanging="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6"/>
        </w:numPr>
        <w:spacing w:lineRule="auto" w:line="360" w:before="0" w:after="0"/>
        <w:ind w:left="0" w:hanging="0"/>
        <w:rPr/>
      </w:pPr>
      <w:r>
        <w:rPr>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10">
        <w:r>
          <w:rPr>
            <w:rStyle w:val="LinkdaInternet"/>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6"/>
        </w:numPr>
        <w:spacing w:lineRule="auto" w:line="360" w:before="0" w:after="0"/>
        <w:ind w:left="0" w:hanging="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6"/>
        </w:numPr>
        <w:spacing w:lineRule="auto" w:line="360" w:before="0" w:after="0"/>
        <w:ind w:left="0" w:hanging="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6"/>
        </w:numPr>
        <w:spacing w:lineRule="auto" w:line="360" w:before="0" w:after="0"/>
        <w:ind w:left="0" w:hanging="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0" w:after="0"/>
        <w:ind w:left="0" w:hanging="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6"/>
        </w:numPr>
        <w:spacing w:lineRule="auto" w:line="360" w:before="0" w:after="0"/>
        <w:ind w:left="567" w:hanging="0"/>
        <w:rPr/>
      </w:pPr>
      <w:bookmarkStart w:id="17" w:name="_Ref114663151"/>
      <w:r>
        <w:rPr>
          <w:sz w:val="22"/>
          <w:szCs w:val="22"/>
        </w:rPr>
        <w:t xml:space="preserve">Os documentos exigidos para habilitação deverão ser enviados por meio do sistema, em formato digital, no prazo máximo de 02 (duas) horas, </w:t>
      </w:r>
      <w:bookmarkEnd w:id="17"/>
      <w:r>
        <w:rPr>
          <w:sz w:val="22"/>
          <w:szCs w:val="22"/>
        </w:rPr>
        <w:t>contado da solicitação do Agente de Contratação.</w:t>
      </w:r>
    </w:p>
    <w:p>
      <w:pPr>
        <w:pStyle w:val="Nivel2"/>
        <w:numPr>
          <w:ilvl w:val="1"/>
          <w:numId w:val="6"/>
        </w:numPr>
        <w:spacing w:lineRule="auto" w:line="360" w:before="0" w:after="0"/>
        <w:ind w:left="0" w:hanging="0"/>
        <w:rPr>
          <w:sz w:val="22"/>
          <w:szCs w:val="22"/>
        </w:rPr>
      </w:pPr>
      <w:r>
        <w:rPr>
          <w:sz w:val="22"/>
          <w:szCs w:val="22"/>
        </w:rPr>
        <w:t>A exigência das documentações de habilitação somente será feita em relação ao licitante vencedor.</w:t>
      </w:r>
    </w:p>
    <w:p>
      <w:pPr>
        <w:pStyle w:val="Nivel2"/>
        <w:numPr>
          <w:ilvl w:val="1"/>
          <w:numId w:val="6"/>
        </w:numPr>
        <w:spacing w:lineRule="auto" w:line="360" w:before="0" w:after="0"/>
        <w:ind w:left="0" w:hanging="0"/>
        <w:rPr/>
      </w:pPr>
      <w:r>
        <w:rPr>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000000"/>
        </w:rPr>
        <w:instrText xml:space="preserve"> HYPERLINK "http://www.planalto.gov.br/ccivil_03/_ato2019-2022/2021/lei/L14133.htm" \l "art64"</w:instrText>
      </w:r>
      <w:r>
        <w:rPr>
          <w:rStyle w:val="LinkdaInternet"/>
          <w:sz w:val="22"/>
          <w:szCs w:val="22"/>
          <w:color w:val="000000"/>
        </w:rPr>
        <w:fldChar w:fldCharType="separate"/>
      </w:r>
      <w:r>
        <w:rPr>
          <w:rStyle w:val="LinkdaInternet"/>
          <w:color w:val="000000"/>
          <w:sz w:val="22"/>
          <w:szCs w:val="22"/>
        </w:rPr>
        <w:t>Lei 14.133/21, art. 64</w:t>
      </w:r>
      <w:r>
        <w:rPr>
          <w:rStyle w:val="LinkdaInternet"/>
          <w:sz w:val="22"/>
          <w:szCs w:val="22"/>
          <w:color w:val="000000"/>
        </w:rPr>
        <w:fldChar w:fldCharType="end"/>
      </w:r>
      <w:r>
        <w:rPr>
          <w:rStyle w:val="LinkdaInternet"/>
          <w:color w:val="000000"/>
          <w:sz w:val="22"/>
          <w:szCs w:val="22"/>
        </w:rPr>
        <w:t>):</w:t>
      </w:r>
    </w:p>
    <w:p>
      <w:pPr>
        <w:pStyle w:val="Nivel3"/>
        <w:numPr>
          <w:ilvl w:val="2"/>
          <w:numId w:val="6"/>
        </w:numPr>
        <w:spacing w:lineRule="auto" w:line="360" w:before="0" w:after="0"/>
        <w:ind w:left="567" w:hanging="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0" w:after="0"/>
        <w:ind w:left="567" w:hanging="0"/>
        <w:rPr>
          <w:sz w:val="22"/>
          <w:szCs w:val="22"/>
        </w:rPr>
      </w:pPr>
      <w:r>
        <w:rPr>
          <w:sz w:val="22"/>
          <w:szCs w:val="22"/>
        </w:rPr>
        <w:t>atualização de documentos cuja validade tenha expirado após a data de recebimento das propostas;</w:t>
      </w:r>
    </w:p>
    <w:p>
      <w:pPr>
        <w:pStyle w:val="Nivel2"/>
        <w:numPr>
          <w:ilvl w:val="1"/>
          <w:numId w:val="6"/>
        </w:numPr>
        <w:spacing w:lineRule="auto" w:line="360" w:before="0" w:after="0"/>
        <w:ind w:left="0" w:hanging="0"/>
        <w:rPr>
          <w:sz w:val="22"/>
          <w:szCs w:val="22"/>
        </w:rPr>
      </w:pPr>
      <w:bookmarkStart w:id="18"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6"/>
        </w:numPr>
        <w:spacing w:lineRule="auto" w:line="360" w:before="0" w:after="0"/>
        <w:ind w:left="0" w:hanging="0"/>
        <w:rPr/>
      </w:pPr>
      <w:bookmarkStart w:id="19"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fldChar w:fldCharType="separate"/>
      </w:r>
      <w:r>
        <w:rPr>
          <w:sz w:val="22"/>
          <w:szCs w:val="22"/>
        </w:rPr>
        <w:t>8.5.1</w:t>
      </w:r>
      <w:r>
        <w:rPr>
          <w:sz w:val="22"/>
          <w:szCs w:val="22"/>
        </w:rPr>
        <w:fldChar w:fldCharType="end"/>
      </w:r>
      <w:r>
        <w:rPr>
          <w:sz w:val="22"/>
          <w:szCs w:val="22"/>
        </w:rPr>
        <w:t>.</w:t>
      </w:r>
      <w:bookmarkEnd w:id="19"/>
    </w:p>
    <w:p>
      <w:pPr>
        <w:pStyle w:val="Nivel2"/>
        <w:numPr>
          <w:ilvl w:val="1"/>
          <w:numId w:val="6"/>
        </w:numPr>
        <w:spacing w:lineRule="auto" w:line="360" w:before="0" w:after="0"/>
        <w:ind w:left="0" w:hanging="0"/>
        <w:rPr/>
      </w:pPr>
      <w:bookmarkStart w:id="20"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0"/>
      <w:r>
        <w:rPr>
          <w:sz w:val="22"/>
          <w:szCs w:val="22"/>
        </w:rPr>
        <w:t>.</w:t>
      </w:r>
    </w:p>
    <w:p>
      <w:pPr>
        <w:pStyle w:val="Nivel2"/>
        <w:numPr>
          <w:ilvl w:val="1"/>
          <w:numId w:val="6"/>
        </w:numPr>
        <w:spacing w:lineRule="auto" w:line="360" w:before="0" w:after="0"/>
        <w:ind w:left="0" w:hanging="0"/>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numPr>
          <w:ilvl w:val="0"/>
          <w:numId w:val="0"/>
        </w:numPr>
        <w:spacing w:lineRule="auto" w:line="360" w:before="0" w:after="0"/>
        <w:ind w:left="0" w:hanging="0"/>
        <w:rPr>
          <w:sz w:val="22"/>
          <w:szCs w:val="22"/>
        </w:rPr>
      </w:pPr>
      <w:r>
        <w:rPr>
          <w:b/>
          <w:bCs/>
          <w:sz w:val="22"/>
          <w:szCs w:val="22"/>
          <w:u w:val="single"/>
        </w:rPr>
        <w:t>8.11.1 -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numPr>
          <w:ilvl w:val="0"/>
          <w:numId w:val="0"/>
        </w:numPr>
        <w:spacing w:lineRule="auto" w:line="360" w:before="0" w:after="0"/>
        <w:ind w:left="0" w:firstLine="709"/>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numPr>
          <w:ilvl w:val="0"/>
          <w:numId w:val="0"/>
        </w:numPr>
        <w:spacing w:lineRule="auto" w:line="360" w:before="0" w:after="0"/>
        <w:ind w:left="0" w:firstLine="709"/>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numPr>
          <w:ilvl w:val="0"/>
          <w:numId w:val="0"/>
        </w:numPr>
        <w:spacing w:lineRule="auto" w:line="360" w:before="0" w:after="0"/>
        <w:ind w:left="0" w:firstLine="709"/>
        <w:rPr>
          <w:sz w:val="22"/>
          <w:szCs w:val="22"/>
        </w:rPr>
      </w:pPr>
      <w:r>
        <w:rPr>
          <w:sz w:val="22"/>
          <w:szCs w:val="22"/>
        </w:rPr>
        <w:t>c) O prazo de validade que não poderá ser inferior a 60 (sessenta) dias, contados da abertura das propostas virtuais;</w:t>
      </w:r>
    </w:p>
    <w:p>
      <w:pPr>
        <w:pStyle w:val="Nivel2"/>
        <w:numPr>
          <w:ilvl w:val="0"/>
          <w:numId w:val="0"/>
        </w:numPr>
        <w:spacing w:lineRule="auto" w:line="360" w:before="0" w:after="0"/>
        <w:ind w:left="0" w:firstLine="709"/>
        <w:rPr>
          <w:sz w:val="22"/>
          <w:szCs w:val="22"/>
        </w:rPr>
      </w:pPr>
      <w:r>
        <w:rPr>
          <w:sz w:val="22"/>
          <w:szCs w:val="22"/>
        </w:rPr>
        <w:t>d) Especificação completa do produto oferecido e marca, contendo informações técnicas que possibilitem a sua completa avaliação, conforme descrito no ANEXO I deste Edital.</w:t>
      </w:r>
    </w:p>
    <w:p>
      <w:pPr>
        <w:pStyle w:val="Nivel2"/>
        <w:numPr>
          <w:ilvl w:val="0"/>
          <w:numId w:val="0"/>
        </w:numPr>
        <w:spacing w:lineRule="auto" w:line="360" w:before="0" w:after="0"/>
        <w:ind w:left="0" w:hanging="0"/>
        <w:rPr>
          <w:sz w:val="22"/>
          <w:szCs w:val="22"/>
        </w:rPr>
      </w:pPr>
      <w:r>
        <w:rPr>
          <w:b/>
          <w:bCs/>
          <w:sz w:val="22"/>
          <w:szCs w:val="22"/>
          <w:u w:val="single"/>
        </w:rPr>
        <w:t>8.11.2 -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0"/>
        </w:numPr>
        <w:spacing w:lineRule="auto" w:line="360" w:before="0" w:after="0"/>
        <w:ind w:left="0" w:hanging="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0"/>
        </w:numPr>
        <w:spacing w:lineRule="auto" w:line="360" w:before="0" w:after="0"/>
        <w:ind w:left="0" w:hanging="0"/>
        <w:rPr>
          <w:sz w:val="22"/>
          <w:szCs w:val="22"/>
        </w:rPr>
      </w:pPr>
      <w:r>
        <w:rPr>
          <w:sz w:val="22"/>
          <w:szCs w:val="22"/>
        </w:rPr>
        <w:t>A empresa participante e seu representante legal são responsáveis pela autenticidade e veracidade dos documentos enviados eletronicamente.</w:t>
      </w:r>
    </w:p>
    <w:p>
      <w:pPr>
        <w:pStyle w:val="ListParagraph"/>
        <w:numPr>
          <w:ilvl w:val="1"/>
          <w:numId w:val="11"/>
        </w:numPr>
        <w:spacing w:lineRule="auto" w:line="360" w:before="0" w:after="0"/>
        <w:ind w:left="0" w:hanging="0"/>
        <w:jc w:val="both"/>
        <w:rPr>
          <w:rFonts w:ascii="Arial" w:hAnsi="Arial" w:cs="Arial"/>
        </w:rPr>
      </w:pPr>
      <w:r>
        <w:rPr>
          <w:rFonts w:cs="Arial" w:ascii="Arial" w:hAnsi="Arial"/>
          <w:color w:val="000000"/>
        </w:rPr>
        <w:t xml:space="preserve">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numPr>
          <w:ilvl w:val="0"/>
          <w:numId w:val="0"/>
        </w:numPr>
        <w:spacing w:lineRule="auto" w:line="360" w:before="0" w:after="0"/>
        <w:ind w:left="0" w:hanging="0"/>
        <w:rPr>
          <w:i/>
          <w:i/>
          <w:sz w:val="22"/>
          <w:szCs w:val="22"/>
        </w:rPr>
      </w:pPr>
      <w:r>
        <w:rPr>
          <w:i/>
          <w:sz w:val="22"/>
          <w:szCs w:val="22"/>
        </w:rPr>
      </w:r>
    </w:p>
    <w:p>
      <w:pPr>
        <w:pStyle w:val="Nivel01"/>
        <w:spacing w:lineRule="auto" w:line="360" w:before="0" w:after="0"/>
        <w:ind w:left="0" w:hanging="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left="0" w:hanging="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left="0" w:hanging="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left="0" w:hanging="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left="0" w:hanging="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left="0" w:hanging="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left="0" w:hanging="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left="0" w:hanging="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left="0" w:hanging="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left="0" w:hanging="0"/>
        <w:rPr>
          <w:sz w:val="22"/>
          <w:szCs w:val="22"/>
        </w:rPr>
      </w:pPr>
      <w:r>
        <w:rPr>
          <w:sz w:val="22"/>
          <w:szCs w:val="22"/>
        </w:rPr>
      </w:r>
    </w:p>
    <w:p>
      <w:pPr>
        <w:pStyle w:val="Nivel01"/>
        <w:numPr>
          <w:ilvl w:val="0"/>
          <w:numId w:val="5"/>
        </w:numPr>
        <w:spacing w:lineRule="auto" w:line="360" w:before="0" w:after="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left="0" w:hanging="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left="567" w:hanging="0"/>
        <w:rPr/>
      </w:pPr>
      <w:r>
        <w:rPr>
          <w:sz w:val="22"/>
          <w:szCs w:val="22"/>
        </w:rPr>
        <w:t xml:space="preserve">dos licitantes </w:t>
      </w:r>
      <w:bookmarkStart w:id="21" w:name="_Hlk132991372"/>
      <w:r>
        <w:rPr>
          <w:sz w:val="22"/>
          <w:szCs w:val="22"/>
        </w:rPr>
        <w:t xml:space="preserve">que </w:t>
      </w:r>
      <w:bookmarkStart w:id="22" w:name="_Hlk132989696"/>
      <w:r>
        <w:rPr>
          <w:sz w:val="22"/>
          <w:szCs w:val="22"/>
        </w:rPr>
        <w:t>aceitarem cotar o objeto com preço igual ao do adjudicatári</w:t>
      </w:r>
      <w:bookmarkEnd w:id="21"/>
      <w:r>
        <w:rPr>
          <w:sz w:val="22"/>
          <w:szCs w:val="22"/>
        </w:rPr>
        <w:t>o</w:t>
      </w:r>
      <w:bookmarkEnd w:id="22"/>
      <w:r>
        <w:rPr>
          <w:sz w:val="22"/>
          <w:szCs w:val="22"/>
        </w:rPr>
        <w:t xml:space="preserve">, observada a classificação na licitação; e </w:t>
      </w:r>
    </w:p>
    <w:p>
      <w:pPr>
        <w:pStyle w:val="Nivel3"/>
        <w:numPr>
          <w:ilvl w:val="2"/>
          <w:numId w:val="5"/>
        </w:numPr>
        <w:spacing w:lineRule="auto" w:line="360" w:before="0" w:after="0"/>
        <w:ind w:left="567" w:hanging="0"/>
        <w:rPr>
          <w:sz w:val="22"/>
          <w:szCs w:val="22"/>
        </w:rPr>
      </w:pPr>
      <w:r>
        <w:rPr>
          <w:sz w:val="22"/>
          <w:szCs w:val="22"/>
        </w:rPr>
        <w:t>dos licitantes que mantiverem sua proposta original</w:t>
      </w:r>
    </w:p>
    <w:p>
      <w:pPr>
        <w:pStyle w:val="Nivel2"/>
        <w:numPr>
          <w:ilvl w:val="1"/>
          <w:numId w:val="5"/>
        </w:numPr>
        <w:spacing w:lineRule="auto" w:line="360" w:before="0" w:after="0"/>
        <w:ind w:left="0" w:hanging="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left="567" w:hanging="0"/>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left="567" w:hanging="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left="0" w:hanging="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left="0" w:hanging="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left="0" w:hanging="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left="567" w:hanging="0"/>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left="567" w:hanging="0"/>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left="0" w:hanging="0"/>
        <w:rPr>
          <w:i/>
          <w:i/>
          <w:sz w:val="22"/>
          <w:szCs w:val="22"/>
        </w:rPr>
      </w:pPr>
      <w:r>
        <w:rPr>
          <w:i/>
          <w:sz w:val="22"/>
          <w:szCs w:val="22"/>
        </w:rPr>
      </w:r>
    </w:p>
    <w:p>
      <w:pPr>
        <w:pStyle w:val="Nivel01"/>
        <w:spacing w:lineRule="auto" w:line="360" w:before="0" w:after="0"/>
        <w:ind w:left="0" w:hanging="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left="0" w:hanging="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000000"/>
        </w:rPr>
        <w:instrText xml:space="preserve"> HYPERLINK "http://www.planalto.gov.br/ccivil_03/_ato2019-2022/2021/lei/L14133.htm" \l "art165"</w:instrText>
      </w:r>
      <w:r>
        <w:rPr>
          <w:rStyle w:val="LinkdaInternet"/>
          <w:sz w:val="22"/>
          <w:szCs w:val="22"/>
          <w:color w:val="000000"/>
        </w:rPr>
        <w:fldChar w:fldCharType="separate"/>
      </w:r>
      <w:r>
        <w:rPr>
          <w:rStyle w:val="LinkdaInternet"/>
          <w:color w:val="000000"/>
          <w:sz w:val="22"/>
          <w:szCs w:val="22"/>
        </w:rPr>
        <w:t>art. 165 da Lei nº 14.133, de 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sz w:val="22"/>
          <w:szCs w:val="22"/>
        </w:rPr>
      </w:pPr>
      <w:r>
        <w:rPr>
          <w:sz w:val="22"/>
          <w:szCs w:val="22"/>
        </w:rPr>
        <w:t>O prazo recursal é de 3 (três) dias úteis, contados da data de intimação ou de lavratura da ata.</w:t>
      </w:r>
    </w:p>
    <w:p>
      <w:pPr>
        <w:pStyle w:val="Nivel2"/>
        <w:numPr>
          <w:ilvl w:val="1"/>
          <w:numId w:val="5"/>
        </w:numPr>
        <w:spacing w:lineRule="auto" w:line="360" w:before="0" w:after="0"/>
        <w:ind w:left="0" w:hanging="0"/>
        <w:rPr>
          <w:sz w:val="22"/>
          <w:szCs w:val="22"/>
        </w:rPr>
      </w:pPr>
      <w:r>
        <w:rPr>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left="567" w:hanging="0"/>
        <w:rPr>
          <w:sz w:val="22"/>
          <w:szCs w:val="22"/>
        </w:rPr>
      </w:pPr>
      <w:r>
        <w:rPr>
          <w:sz w:val="22"/>
          <w:szCs w:val="22"/>
        </w:rPr>
        <w:t>A intenção de recorrer deverá ser manifestada imediatamente, sob pena de preclusão;</w:t>
      </w:r>
    </w:p>
    <w:p>
      <w:pPr>
        <w:pStyle w:val="Nivel3"/>
        <w:numPr>
          <w:ilvl w:val="2"/>
          <w:numId w:val="5"/>
        </w:numPr>
        <w:spacing w:lineRule="auto" w:line="360" w:before="0" w:after="0"/>
        <w:ind w:left="567" w:hanging="0"/>
        <w:rPr>
          <w:sz w:val="22"/>
          <w:szCs w:val="22"/>
        </w:rPr>
      </w:pPr>
      <w:r>
        <w:rPr>
          <w:sz w:val="22"/>
          <w:szCs w:val="22"/>
        </w:rPr>
        <w:t>O prazo para a manifestação da intenção de recorrer será de 10 (dez) minutos;</w:t>
      </w:r>
    </w:p>
    <w:p>
      <w:pPr>
        <w:pStyle w:val="Nivel3"/>
        <w:numPr>
          <w:ilvl w:val="2"/>
          <w:numId w:val="5"/>
        </w:numPr>
        <w:spacing w:lineRule="auto" w:line="360" w:before="0" w:after="0"/>
        <w:ind w:left="567" w:hanging="0"/>
        <w:rPr>
          <w:sz w:val="22"/>
          <w:szCs w:val="22"/>
        </w:rPr>
      </w:pPr>
      <w:bookmarkStart w:id="23" w:name="_Hlk156913398"/>
      <w:bookmarkEnd w:id="23"/>
      <w:r>
        <w:rPr>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left="0" w:hanging="0"/>
        <w:rPr>
          <w:sz w:val="22"/>
          <w:szCs w:val="22"/>
        </w:rPr>
      </w:pPr>
      <w:r>
        <w:rPr>
          <w:sz w:val="22"/>
          <w:szCs w:val="22"/>
        </w:rPr>
        <w:t>Os recursos deverão ser encaminhados em campo próprio do sistema.</w:t>
      </w:r>
    </w:p>
    <w:p>
      <w:pPr>
        <w:pStyle w:val="Nivel2"/>
        <w:numPr>
          <w:ilvl w:val="1"/>
          <w:numId w:val="5"/>
        </w:numPr>
        <w:spacing w:lineRule="auto" w:line="360" w:before="0" w:after="0"/>
        <w:ind w:left="0" w:hanging="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left="0" w:hanging="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left="0" w:hanging="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left="0" w:hanging="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left="0" w:hanging="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left="0" w:hanging="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left="600" w:hanging="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left="567" w:hanging="0"/>
        <w:rPr>
          <w:sz w:val="22"/>
          <w:szCs w:val="22"/>
        </w:rPr>
      </w:pPr>
      <w:bookmarkStart w:id="24" w:name="_Ref114668085"/>
      <w:r>
        <w:rPr>
          <w:sz w:val="22"/>
          <w:szCs w:val="22"/>
        </w:rPr>
        <w:t>deixar de entregar a documentação exigida para o certame ou não entregar qualquer documento que tenha sido solicitado pelo/a pregoeiro/a durante o certame;</w:t>
      </w:r>
      <w:bookmarkEnd w:id="24"/>
    </w:p>
    <w:p>
      <w:pPr>
        <w:pStyle w:val="Nivel3"/>
        <w:numPr>
          <w:ilvl w:val="2"/>
          <w:numId w:val="5"/>
        </w:numPr>
        <w:spacing w:lineRule="auto" w:line="360" w:before="0" w:after="0"/>
        <w:ind w:left="567" w:hanging="0"/>
        <w:rPr>
          <w:sz w:val="22"/>
          <w:szCs w:val="22"/>
        </w:rPr>
      </w:pPr>
      <w:bookmarkStart w:id="25" w:name="_Ref114668108"/>
      <w:r>
        <w:rPr>
          <w:sz w:val="22"/>
          <w:szCs w:val="22"/>
        </w:rPr>
        <w:t>Salvo em decorrência de fato superveniente devidamente justificado, não mantiver a proposta em especial quando:</w:t>
      </w:r>
      <w:bookmarkEnd w:id="25"/>
    </w:p>
    <w:p>
      <w:pPr>
        <w:pStyle w:val="Nivel4"/>
        <w:numPr>
          <w:ilvl w:val="3"/>
          <w:numId w:val="5"/>
        </w:numPr>
        <w:spacing w:lineRule="auto" w:line="360" w:before="0" w:after="0"/>
        <w:ind w:left="1134" w:hanging="0"/>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left="1134" w:hanging="0"/>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left="1134" w:hanging="0"/>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left="1134" w:hanging="0"/>
        <w:rPr>
          <w:sz w:val="22"/>
          <w:szCs w:val="22"/>
        </w:rPr>
      </w:pPr>
      <w:bookmarkStart w:id="26" w:name="_Ref114668139"/>
      <w:r>
        <w:rPr>
          <w:sz w:val="22"/>
          <w:szCs w:val="22"/>
        </w:rPr>
        <w:t>não celebrar o contrato ou não entregar a documentação exigida para a contratação, quando convocado dentro do prazo de validade de sua proposta;</w:t>
      </w:r>
      <w:bookmarkEnd w:id="26"/>
    </w:p>
    <w:p>
      <w:pPr>
        <w:pStyle w:val="Nivel4"/>
        <w:numPr>
          <w:ilvl w:val="3"/>
          <w:numId w:val="5"/>
        </w:numPr>
        <w:spacing w:lineRule="auto" w:line="360" w:before="0" w:after="0"/>
        <w:ind w:left="1134" w:hanging="0"/>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left="1134" w:hanging="0"/>
        <w:rPr>
          <w:sz w:val="22"/>
          <w:szCs w:val="22"/>
        </w:rPr>
      </w:pPr>
      <w:bookmarkStart w:id="27" w:name="_Ref114668249"/>
      <w:r>
        <w:rPr>
          <w:sz w:val="22"/>
          <w:szCs w:val="22"/>
        </w:rPr>
        <w:t>apresentar declaração ou documentação falsa exigida para o certame ou prestar declaração falsa durante a licitação</w:t>
      </w:r>
      <w:bookmarkEnd w:id="27"/>
    </w:p>
    <w:p>
      <w:pPr>
        <w:pStyle w:val="Nivel3"/>
        <w:numPr>
          <w:ilvl w:val="2"/>
          <w:numId w:val="5"/>
        </w:numPr>
        <w:spacing w:lineRule="auto" w:line="360" w:before="0" w:after="0"/>
        <w:ind w:left="1134" w:hanging="0"/>
        <w:rPr>
          <w:sz w:val="22"/>
          <w:szCs w:val="22"/>
        </w:rPr>
      </w:pPr>
      <w:bookmarkStart w:id="28" w:name="_Ref114668245"/>
      <w:r>
        <w:rPr>
          <w:sz w:val="22"/>
          <w:szCs w:val="22"/>
        </w:rPr>
        <w:t>fraudar a licitação</w:t>
      </w:r>
      <w:bookmarkEnd w:id="28"/>
    </w:p>
    <w:p>
      <w:pPr>
        <w:pStyle w:val="Nivel3"/>
        <w:numPr>
          <w:ilvl w:val="2"/>
          <w:numId w:val="5"/>
        </w:numPr>
        <w:spacing w:lineRule="auto" w:line="360" w:before="0" w:after="0"/>
        <w:ind w:left="1134" w:hanging="0"/>
        <w:rPr>
          <w:sz w:val="22"/>
          <w:szCs w:val="22"/>
        </w:rPr>
      </w:pPr>
      <w:bookmarkStart w:id="29" w:name="_Ref114668247"/>
      <w:r>
        <w:rPr>
          <w:sz w:val="22"/>
          <w:szCs w:val="22"/>
        </w:rPr>
        <w:t>comportar-se de modo inidôneo ou cometer fraude de qualquer natureza, em especial quando:</w:t>
      </w:r>
      <w:bookmarkEnd w:id="29"/>
    </w:p>
    <w:p>
      <w:pPr>
        <w:pStyle w:val="Nivel4"/>
        <w:numPr>
          <w:ilvl w:val="3"/>
          <w:numId w:val="5"/>
        </w:numPr>
        <w:spacing w:lineRule="auto" w:line="360" w:before="0" w:after="0"/>
        <w:ind w:left="1134" w:hanging="0"/>
        <w:rPr>
          <w:sz w:val="22"/>
          <w:szCs w:val="22"/>
        </w:rPr>
      </w:pPr>
      <w:r>
        <w:rPr>
          <w:sz w:val="22"/>
          <w:szCs w:val="22"/>
        </w:rPr>
        <w:t xml:space="preserve">agir em conluio ou em desconformidade com a lei; </w:t>
      </w:r>
    </w:p>
    <w:p>
      <w:pPr>
        <w:pStyle w:val="Nivel4"/>
        <w:numPr>
          <w:ilvl w:val="3"/>
          <w:numId w:val="5"/>
        </w:numPr>
        <w:spacing w:lineRule="auto" w:line="360" w:before="0" w:after="0"/>
        <w:ind w:left="1134" w:hanging="0"/>
        <w:rPr>
          <w:sz w:val="22"/>
          <w:szCs w:val="22"/>
        </w:rPr>
      </w:pPr>
      <w:r>
        <w:rPr>
          <w:sz w:val="22"/>
          <w:szCs w:val="22"/>
        </w:rPr>
        <w:t xml:space="preserve">induzir deliberadamente a erro no julgamento; </w:t>
      </w:r>
    </w:p>
    <w:p>
      <w:pPr>
        <w:pStyle w:val="Nivel4"/>
        <w:numPr>
          <w:ilvl w:val="3"/>
          <w:numId w:val="5"/>
        </w:numPr>
        <w:spacing w:lineRule="auto" w:line="360" w:before="0" w:after="0"/>
        <w:ind w:left="1134" w:hanging="0"/>
        <w:rPr>
          <w:sz w:val="22"/>
          <w:szCs w:val="22"/>
        </w:rPr>
      </w:pPr>
      <w:r>
        <w:rPr>
          <w:sz w:val="22"/>
          <w:szCs w:val="22"/>
        </w:rPr>
        <w:t xml:space="preserve">apresentar amostra falsificada ou deteriorada; </w:t>
      </w:r>
    </w:p>
    <w:p>
      <w:pPr>
        <w:pStyle w:val="Nivel3"/>
        <w:numPr>
          <w:ilvl w:val="2"/>
          <w:numId w:val="5"/>
        </w:numPr>
        <w:spacing w:lineRule="auto" w:line="360" w:before="0" w:after="0"/>
        <w:ind w:left="1134" w:hanging="0"/>
        <w:rPr>
          <w:sz w:val="22"/>
          <w:szCs w:val="22"/>
        </w:rPr>
      </w:pPr>
      <w:bookmarkStart w:id="30" w:name="_Ref114668251"/>
      <w:r>
        <w:rPr>
          <w:sz w:val="22"/>
          <w:szCs w:val="22"/>
        </w:rPr>
        <w:t>praticar atos ilícitos com vistas a frustrar os objetivos da licitação</w:t>
      </w:r>
      <w:bookmarkEnd w:id="30"/>
    </w:p>
    <w:p>
      <w:pPr>
        <w:pStyle w:val="Nivel3"/>
        <w:numPr>
          <w:ilvl w:val="2"/>
          <w:numId w:val="5"/>
        </w:numPr>
        <w:spacing w:lineRule="auto" w:line="360" w:before="0" w:after="0"/>
        <w:ind w:left="1134" w:hanging="0"/>
        <w:rPr/>
      </w:pPr>
      <w:bookmarkStart w:id="31" w:name="_Ref114668252"/>
      <w:r>
        <w:rPr>
          <w:sz w:val="22"/>
          <w:szCs w:val="22"/>
        </w:rPr>
        <w:t xml:space="preserve">praticar ato lesivo previsto no </w:t>
      </w:r>
      <w:r>
        <w:fldChar w:fldCharType="begin"/>
      </w:r>
      <w:r>
        <w:rPr>
          <w:rStyle w:val="LinkdaInternet"/>
          <w:sz w:val="22"/>
          <w:szCs w:val="22"/>
          <w:color w:val="000000"/>
        </w:rPr>
        <w:instrText xml:space="preserve"> HYPERLINK "https://www.planalto.gov.br/ccivil_03/_ato2011-2014/2013/lei/l12846.htm" \l "art5"</w:instrText>
      </w:r>
      <w:r>
        <w:rPr>
          <w:rStyle w:val="LinkdaInternet"/>
          <w:sz w:val="22"/>
          <w:szCs w:val="22"/>
          <w:color w:val="000000"/>
        </w:rPr>
        <w:fldChar w:fldCharType="separate"/>
      </w:r>
      <w:r>
        <w:rPr>
          <w:rStyle w:val="LinkdaInternet"/>
          <w:color w:val="000000"/>
          <w:sz w:val="22"/>
          <w:szCs w:val="22"/>
        </w:rPr>
        <w:t>art. 5º da Lei n.º 12.846, de 2013</w:t>
      </w:r>
      <w:r>
        <w:rPr>
          <w:rStyle w:val="LinkdaInternet"/>
          <w:sz w:val="22"/>
          <w:szCs w:val="22"/>
          <w:color w:val="000000"/>
        </w:rPr>
        <w:fldChar w:fldCharType="end"/>
      </w:r>
      <w:r>
        <w:rPr>
          <w:sz w:val="22"/>
          <w:szCs w:val="22"/>
        </w:rPr>
        <w:t>.</w:t>
      </w:r>
      <w:bookmarkEnd w:id="31"/>
    </w:p>
    <w:p>
      <w:pPr>
        <w:pStyle w:val="Nivel2"/>
        <w:numPr>
          <w:ilvl w:val="1"/>
          <w:numId w:val="5"/>
        </w:numPr>
        <w:spacing w:lineRule="auto" w:line="360" w:before="0" w:after="0"/>
        <w:ind w:left="0" w:hanging="0"/>
        <w:rPr/>
      </w:pPr>
      <w:bookmarkStart w:id="32" w:name="_Hlk114652595"/>
      <w:bookmarkEnd w:id="32"/>
      <w:r>
        <w:rPr>
          <w:sz w:val="22"/>
          <w:szCs w:val="22"/>
        </w:rPr>
        <w:t xml:space="preserve">Com fulcro na </w:t>
      </w:r>
      <w:hyperlink r:id="rId11">
        <w:r>
          <w:rPr>
            <w:rStyle w:val="LinkdaInternet"/>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left="567" w:hanging="0"/>
        <w:rPr>
          <w:sz w:val="22"/>
          <w:szCs w:val="22"/>
        </w:rPr>
      </w:pPr>
      <w:r>
        <w:rPr>
          <w:sz w:val="22"/>
          <w:szCs w:val="22"/>
        </w:rPr>
        <w:t xml:space="preserve">advertência; </w:t>
      </w:r>
    </w:p>
    <w:p>
      <w:pPr>
        <w:pStyle w:val="Nivel3"/>
        <w:numPr>
          <w:ilvl w:val="2"/>
          <w:numId w:val="5"/>
        </w:numPr>
        <w:spacing w:lineRule="auto" w:line="360" w:before="0" w:after="0"/>
        <w:ind w:left="567" w:hanging="0"/>
        <w:rPr>
          <w:sz w:val="22"/>
          <w:szCs w:val="22"/>
        </w:rPr>
      </w:pPr>
      <w:r>
        <w:rPr>
          <w:sz w:val="22"/>
          <w:szCs w:val="22"/>
        </w:rPr>
        <w:t>multa;</w:t>
      </w:r>
    </w:p>
    <w:p>
      <w:pPr>
        <w:pStyle w:val="Nivel3"/>
        <w:numPr>
          <w:ilvl w:val="2"/>
          <w:numId w:val="5"/>
        </w:numPr>
        <w:spacing w:lineRule="auto" w:line="360" w:before="0" w:after="0"/>
        <w:ind w:left="567" w:hanging="0"/>
        <w:rPr>
          <w:sz w:val="22"/>
          <w:szCs w:val="22"/>
        </w:rPr>
      </w:pPr>
      <w:r>
        <w:rPr>
          <w:sz w:val="22"/>
          <w:szCs w:val="22"/>
        </w:rPr>
        <w:t>impedimento de licitar e contratar e</w:t>
      </w:r>
    </w:p>
    <w:p>
      <w:pPr>
        <w:pStyle w:val="Nivel3"/>
        <w:numPr>
          <w:ilvl w:val="2"/>
          <w:numId w:val="5"/>
        </w:numPr>
        <w:spacing w:lineRule="auto" w:line="360" w:before="0" w:after="0"/>
        <w:ind w:left="567" w:hanging="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left="0" w:hanging="0"/>
        <w:rPr>
          <w:sz w:val="22"/>
          <w:szCs w:val="22"/>
        </w:rPr>
      </w:pPr>
      <w:r>
        <w:rPr>
          <w:sz w:val="22"/>
          <w:szCs w:val="22"/>
        </w:rPr>
        <w:t>Na aplicação das sanções serão considerados:</w:t>
      </w:r>
    </w:p>
    <w:p>
      <w:pPr>
        <w:pStyle w:val="Nivel3"/>
        <w:numPr>
          <w:ilvl w:val="2"/>
          <w:numId w:val="5"/>
        </w:numPr>
        <w:spacing w:lineRule="auto" w:line="360" w:before="0" w:after="0"/>
        <w:ind w:left="567" w:hanging="0"/>
        <w:rPr>
          <w:sz w:val="22"/>
          <w:szCs w:val="22"/>
        </w:rPr>
      </w:pPr>
      <w:r>
        <w:rPr>
          <w:sz w:val="22"/>
          <w:szCs w:val="22"/>
        </w:rPr>
        <w:t>a natureza e a gravidade da infração cometida.</w:t>
      </w:r>
    </w:p>
    <w:p>
      <w:pPr>
        <w:pStyle w:val="Nivel3"/>
        <w:numPr>
          <w:ilvl w:val="2"/>
          <w:numId w:val="5"/>
        </w:numPr>
        <w:spacing w:lineRule="auto" w:line="360" w:before="0" w:after="0"/>
        <w:ind w:left="567" w:hanging="0"/>
        <w:rPr>
          <w:sz w:val="22"/>
          <w:szCs w:val="22"/>
        </w:rPr>
      </w:pPr>
      <w:r>
        <w:rPr>
          <w:sz w:val="22"/>
          <w:szCs w:val="22"/>
        </w:rPr>
        <w:t>as peculiaridades do caso concreto</w:t>
      </w:r>
    </w:p>
    <w:p>
      <w:pPr>
        <w:pStyle w:val="Nivel3"/>
        <w:numPr>
          <w:ilvl w:val="2"/>
          <w:numId w:val="5"/>
        </w:numPr>
        <w:spacing w:lineRule="auto" w:line="360" w:before="0" w:after="0"/>
        <w:ind w:left="567" w:hanging="0"/>
        <w:rPr>
          <w:sz w:val="22"/>
          <w:szCs w:val="22"/>
        </w:rPr>
      </w:pPr>
      <w:r>
        <w:rPr>
          <w:sz w:val="22"/>
          <w:szCs w:val="22"/>
        </w:rPr>
        <w:t>as circunstâncias agravantes ou atenuantes</w:t>
      </w:r>
    </w:p>
    <w:p>
      <w:pPr>
        <w:pStyle w:val="Nivel3"/>
        <w:numPr>
          <w:ilvl w:val="2"/>
          <w:numId w:val="5"/>
        </w:numPr>
        <w:spacing w:lineRule="auto" w:line="360" w:before="0" w:after="0"/>
        <w:ind w:left="567" w:hanging="0"/>
        <w:rPr>
          <w:sz w:val="22"/>
          <w:szCs w:val="22"/>
        </w:rPr>
      </w:pPr>
      <w:r>
        <w:rPr>
          <w:sz w:val="22"/>
          <w:szCs w:val="22"/>
        </w:rPr>
        <w:t>os danos que dela provierem para a Administração Pública</w:t>
      </w:r>
    </w:p>
    <w:p>
      <w:pPr>
        <w:pStyle w:val="Nivel3"/>
        <w:numPr>
          <w:ilvl w:val="2"/>
          <w:numId w:val="5"/>
        </w:numPr>
        <w:spacing w:lineRule="auto" w:line="360" w:before="0" w:after="0"/>
        <w:ind w:left="567" w:hanging="0"/>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left="0" w:hanging="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left="0" w:hanging="0"/>
        <w:rPr/>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left="0" w:hanging="0"/>
        <w:rPr/>
      </w:pPr>
      <w:bookmarkStart w:id="33" w:name="_Hlk113876035"/>
      <w:bookmarkEnd w:id="33"/>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left="0" w:hanging="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left="0" w:hanging="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left="0" w:hanging="0"/>
        <w:rPr/>
      </w:pPr>
      <w:bookmarkStart w:id="34" w:name="_Hlk159229867"/>
      <w:bookmarkEnd w:id="34"/>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left="0" w:hanging="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000000"/>
        </w:rPr>
        <w:instrText xml:space="preserve"> HYPERLINK "http://www.planalto.gov.br/ccivil_03/_ato2019-2022/2021/lei/L14133.htm" \l "art156§5"</w:instrText>
      </w:r>
      <w:r>
        <w:rPr>
          <w:rStyle w:val="LinkdaInternet"/>
          <w:sz w:val="22"/>
          <w:szCs w:val="22"/>
          <w:color w:val="000000"/>
        </w:rPr>
        <w:fldChar w:fldCharType="separate"/>
      </w:r>
      <w:r>
        <w:rPr>
          <w:rStyle w:val="LinkdaInternet"/>
          <w:color w:val="000000"/>
          <w:sz w:val="22"/>
          <w:szCs w:val="22"/>
        </w:rPr>
        <w:t>art. 156, §5º, da Lei n.º 14.133/2021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LinkdaInternet"/>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left="0" w:hanging="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left="0" w:hanging="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left="0" w:hanging="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left="0" w:hanging="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left="0" w:hanging="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left="0" w:hanging="0"/>
        <w:rPr/>
      </w:pPr>
      <w:r>
        <w:rPr>
          <w:sz w:val="22"/>
          <w:szCs w:val="22"/>
        </w:rPr>
        <w:t xml:space="preserve">Qualquer pessoa é parte legítima para impugnar este Edital por irregularidade na aplicação da </w:t>
      </w:r>
      <w:hyperlink r:id="rId13">
        <w:r>
          <w:rPr>
            <w:rStyle w:val="LinkdaInternet"/>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left="0" w:hanging="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left="0" w:hanging="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5"/>
        </w:numPr>
        <w:spacing w:lineRule="auto" w:line="360" w:before="0" w:after="0"/>
        <w:ind w:left="0" w:hanging="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left="0" w:hanging="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left="0" w:hanging="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left="600" w:hanging="600"/>
        <w:rPr>
          <w:sz w:val="22"/>
          <w:szCs w:val="22"/>
        </w:rPr>
      </w:pPr>
      <w:r>
        <w:rPr>
          <w:sz w:val="22"/>
          <w:szCs w:val="22"/>
        </w:rPr>
        <w:t>Será divulgada ata da sessão pública no sistema eletrônico.</w:t>
      </w:r>
    </w:p>
    <w:p>
      <w:pPr>
        <w:pStyle w:val="Nivel2"/>
        <w:numPr>
          <w:ilvl w:val="1"/>
          <w:numId w:val="5"/>
        </w:numPr>
        <w:spacing w:lineRule="auto" w:line="360" w:before="0" w:after="0"/>
        <w:ind w:left="0" w:hanging="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left="0" w:hanging="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left="0" w:hanging="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left="0" w:hanging="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left="0" w:hanging="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left="0" w:hanging="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left="0" w:hanging="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left="0" w:hanging="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left="0" w:hanging="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left="0" w:hanging="0"/>
        <w:rPr>
          <w:sz w:val="22"/>
          <w:szCs w:val="22"/>
        </w:rPr>
      </w:pPr>
      <w:r>
        <w:rPr>
          <w:sz w:val="22"/>
          <w:szCs w:val="22"/>
        </w:rPr>
        <w:t>Integram este Edital, para todos os fins e efeitos, os seguintes anexos:</w:t>
      </w:r>
    </w:p>
    <w:p>
      <w:pPr>
        <w:pStyle w:val="Nivel3"/>
        <w:numPr>
          <w:ilvl w:val="2"/>
          <w:numId w:val="5"/>
        </w:numPr>
        <w:spacing w:lineRule="auto" w:line="360" w:before="0" w:after="0"/>
        <w:ind w:left="567" w:hanging="0"/>
        <w:rPr>
          <w:sz w:val="22"/>
          <w:szCs w:val="22"/>
        </w:rPr>
      </w:pPr>
      <w:r>
        <w:rPr>
          <w:sz w:val="22"/>
          <w:szCs w:val="22"/>
        </w:rPr>
        <w:t>ANEXO I - Termo de Referência</w:t>
      </w:r>
    </w:p>
    <w:p>
      <w:pPr>
        <w:pStyle w:val="Nivel3"/>
        <w:numPr>
          <w:ilvl w:val="2"/>
          <w:numId w:val="5"/>
        </w:numPr>
        <w:spacing w:lineRule="auto" w:line="360" w:before="0" w:after="0"/>
        <w:ind w:left="567" w:right="-54" w:hanging="0"/>
        <w:rPr>
          <w:sz w:val="22"/>
          <w:szCs w:val="22"/>
        </w:rPr>
      </w:pPr>
      <w:r>
        <w:rPr>
          <w:sz w:val="22"/>
          <w:szCs w:val="22"/>
        </w:rPr>
        <w:t>ANEXO II – Modelo de Procuração</w:t>
      </w:r>
    </w:p>
    <w:p>
      <w:pPr>
        <w:pStyle w:val="Nivel3"/>
        <w:numPr>
          <w:ilvl w:val="2"/>
          <w:numId w:val="5"/>
        </w:numPr>
        <w:spacing w:lineRule="auto" w:line="360" w:before="0" w:after="0"/>
        <w:ind w:left="567" w:right="-54" w:hanging="0"/>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left="567" w:right="-54" w:hanging="0"/>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left="567" w:hanging="0"/>
        <w:rPr>
          <w:sz w:val="22"/>
          <w:szCs w:val="22"/>
        </w:rPr>
      </w:pPr>
      <w:r>
        <w:rPr>
          <w:sz w:val="22"/>
          <w:szCs w:val="22"/>
        </w:rPr>
        <w:t>ANEXO V – Modelo de Proposta</w:t>
      </w:r>
    </w:p>
    <w:p>
      <w:pPr>
        <w:pStyle w:val="Nivel3"/>
        <w:numPr>
          <w:ilvl w:val="2"/>
          <w:numId w:val="5"/>
        </w:numPr>
        <w:spacing w:lineRule="auto" w:line="360" w:before="0" w:after="0"/>
        <w:ind w:left="567" w:hanging="0"/>
        <w:rPr>
          <w:sz w:val="22"/>
          <w:szCs w:val="22"/>
        </w:rPr>
      </w:pPr>
      <w:r>
        <w:rPr>
          <w:sz w:val="22"/>
          <w:szCs w:val="22"/>
        </w:rPr>
        <w:t>ANEXO VI - Minuta de Ata de Registro de Preços</w:t>
      </w:r>
    </w:p>
    <w:p>
      <w:pPr>
        <w:pStyle w:val="Nivel3"/>
        <w:numPr>
          <w:ilvl w:val="2"/>
          <w:numId w:val="5"/>
        </w:numPr>
        <w:spacing w:lineRule="auto" w:line="360" w:before="0" w:after="0"/>
        <w:ind w:left="567" w:hanging="0"/>
        <w:rPr>
          <w:sz w:val="22"/>
          <w:szCs w:val="22"/>
        </w:rPr>
      </w:pPr>
      <w:r>
        <w:rPr>
          <w:sz w:val="22"/>
          <w:szCs w:val="22"/>
        </w:rPr>
        <w:t>ANEXO VII – Minuta de Autorização de Fornecimento.</w:t>
      </w:r>
    </w:p>
    <w:p>
      <w:pPr>
        <w:pStyle w:val="Nivel3"/>
        <w:tabs>
          <w:tab w:val="clear" w:pos="0"/>
        </w:tabs>
        <w:spacing w:lineRule="auto" w:line="360" w:before="0" w:after="0"/>
        <w:ind w:left="567" w:hanging="0"/>
        <w:rPr>
          <w:sz w:val="22"/>
          <w:szCs w:val="22"/>
        </w:rPr>
      </w:pPr>
      <w:r>
        <w:rPr>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09</w:t>
      </w:r>
      <w:r>
        <w:rPr>
          <w:rFonts w:eastAsia="MS Mincho;ＭＳ 明朝" w:cs="Arial" w:ascii="Arial" w:hAnsi="Arial"/>
          <w:sz w:val="22"/>
          <w:szCs w:val="22"/>
        </w:rPr>
        <w:t xml:space="preserve"> de </w:t>
      </w:r>
      <w:r>
        <w:rPr>
          <w:rFonts w:eastAsia="MS Mincho;ＭＳ 明朝" w:cs="Arial" w:ascii="Arial" w:hAnsi="Arial"/>
          <w:sz w:val="22"/>
          <w:szCs w:val="22"/>
        </w:rPr>
        <w:t>agosto</w:t>
      </w:r>
      <w:r>
        <w:rPr>
          <w:rFonts w:eastAsia="MS Mincho;ＭＳ 明朝" w:cs="Arial" w:ascii="Arial" w:hAnsi="Arial"/>
          <w:sz w:val="22"/>
          <w:szCs w:val="22"/>
        </w:rPr>
        <w:t xml:space="preserve"> de 2024.</w:t>
      </w:r>
    </w:p>
    <w:p>
      <w:pPr>
        <w:pStyle w:val="Normal"/>
        <w:spacing w:lineRule="auto" w:line="360"/>
        <w:jc w:val="center"/>
        <w:rPr>
          <w:rFonts w:ascii="Arial" w:hAnsi="Arial" w:eastAsia="Calibri" w:cs="Arial"/>
          <w:b/>
          <w:b/>
          <w:sz w:val="22"/>
          <w:szCs w:val="22"/>
          <w:lang w:eastAsia="en-US"/>
        </w:rPr>
      </w:pPr>
      <w:r>
        <w:rPr>
          <w:rFonts w:eastAsia="Calibri" w:cs="Arial" w:ascii="Arial" w:hAnsi="Arial"/>
          <w:b/>
          <w:sz w:val="22"/>
          <w:szCs w:val="22"/>
          <w:lang w:eastAsia="en-US"/>
        </w:rPr>
      </w:r>
      <w:bookmarkStart w:id="35" w:name="_Hlk82473550"/>
      <w:bookmarkStart w:id="36" w:name="_Hlk82473550"/>
      <w:bookmarkEnd w:id="36"/>
    </w:p>
    <w:p>
      <w:pPr>
        <w:pStyle w:val="Normal"/>
        <w:spacing w:lineRule="auto" w:line="360"/>
        <w:rPr>
          <w:rFonts w:ascii="Arial" w:hAnsi="Arial" w:cs="Arial"/>
          <w:b/>
          <w:b/>
          <w:bCs/>
          <w:sz w:val="22"/>
          <w:szCs w:val="22"/>
        </w:rPr>
      </w:pPr>
      <w:r>
        <w:rPr>
          <w:rFonts w:cs="Arial" w:ascii="Arial" w:hAnsi="Arial"/>
          <w:b/>
          <w:bCs/>
          <w:sz w:val="22"/>
          <w:szCs w:val="22"/>
        </w:rPr>
      </w:r>
    </w:p>
    <w:p>
      <w:pPr>
        <w:pStyle w:val="Normal"/>
        <w:spacing w:lineRule="auto" w:line="360"/>
        <w:jc w:val="center"/>
        <w:rPr>
          <w:rFonts w:ascii="Arial" w:hAnsi="Arial" w:cs="Arial"/>
          <w:b/>
          <w:b/>
          <w:bCs/>
          <w:color w:val="00000A"/>
          <w:kern w:val="0"/>
          <w:sz w:val="22"/>
          <w:szCs w:val="22"/>
        </w:rPr>
      </w:pPr>
      <w:r>
        <w:rPr>
          <w:rFonts w:cs="Arial" w:ascii="Arial" w:hAnsi="Arial"/>
          <w:b/>
          <w:bCs/>
          <w:color w:val="00000A"/>
          <w:kern w:val="0"/>
          <w:sz w:val="22"/>
          <w:szCs w:val="22"/>
        </w:rPr>
      </w:r>
    </w:p>
    <w:p>
      <w:pPr>
        <w:pStyle w:val="Normal"/>
        <w:spacing w:lineRule="auto" w:line="360"/>
        <w:jc w:val="center"/>
        <w:rPr>
          <w:rFonts w:ascii="Arial" w:hAnsi="Arial" w:cs="Arial"/>
          <w:b/>
          <w:b/>
          <w:bCs/>
          <w:color w:val="00000A"/>
          <w:kern w:val="0"/>
          <w:sz w:val="22"/>
          <w:szCs w:val="22"/>
        </w:rPr>
      </w:pPr>
      <w:r>
        <w:rPr>
          <w:rFonts w:cs="Arial" w:ascii="Arial" w:hAnsi="Arial"/>
          <w:b/>
          <w:bCs/>
          <w:color w:val="00000A"/>
          <w:kern w:val="0"/>
          <w:sz w:val="22"/>
          <w:szCs w:val="22"/>
        </w:rPr>
        <w:t>DR. RENAN DIAS IRABI</w:t>
      </w:r>
    </w:p>
    <w:p>
      <w:pPr>
        <w:pStyle w:val="Normal"/>
        <w:spacing w:lineRule="auto" w:line="360"/>
        <w:jc w:val="center"/>
        <w:rPr>
          <w:rFonts w:ascii="Arial" w:hAnsi="Arial" w:cs="Arial"/>
          <w:b/>
          <w:b/>
          <w:bCs/>
          <w:color w:val="00000A"/>
          <w:kern w:val="0"/>
          <w:sz w:val="22"/>
          <w:szCs w:val="22"/>
        </w:rPr>
      </w:pPr>
      <w:r>
        <w:rPr>
          <w:rFonts w:cs="Arial" w:ascii="Arial" w:hAnsi="Arial"/>
          <w:b/>
          <w:bCs/>
          <w:color w:val="00000A"/>
          <w:kern w:val="0"/>
          <w:sz w:val="22"/>
          <w:szCs w:val="22"/>
        </w:rPr>
        <w:t>Secretário Municipal de Saúde</w:t>
      </w:r>
    </w:p>
    <w:p>
      <w:pPr>
        <w:pStyle w:val="Normal"/>
        <w:spacing w:lineRule="auto" w:line="360"/>
        <w:ind w:right="-54" w:firstLine="708"/>
        <w:jc w:val="center"/>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right="-54" w:firstLine="708"/>
        <w:jc w:val="center"/>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right="-54" w:firstLine="708"/>
        <w:jc w:val="center"/>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jc w:val="center"/>
        <w:rPr>
          <w:rFonts w:ascii="Arial" w:hAnsi="Arial" w:cs="Arial"/>
          <w:sz w:val="22"/>
          <w:szCs w:val="22"/>
        </w:rPr>
      </w:pPr>
      <w:r>
        <w:rPr>
          <w:rFonts w:cs="Arial" w:ascii="Arial" w:hAnsi="Arial"/>
          <w:b/>
          <w:bCs/>
          <w:sz w:val="22"/>
          <w:szCs w:val="22"/>
        </w:rPr>
        <w:t>ADILSON FRANCO PENTEADO</w:t>
      </w:r>
    </w:p>
    <w:p>
      <w:pPr>
        <w:pStyle w:val="Normal"/>
        <w:spacing w:lineRule="auto" w:line="360"/>
        <w:ind w:right="-54" w:firstLine="708"/>
        <w:jc w:val="center"/>
        <w:rPr>
          <w:rFonts w:ascii="Arial" w:hAnsi="Arial" w:cs="Arial"/>
          <w:b/>
          <w:b/>
          <w:bCs/>
          <w:color w:val="222222"/>
          <w:sz w:val="22"/>
          <w:szCs w:val="22"/>
          <w:shd w:fill="FFFFFF" w:val="clear"/>
        </w:rPr>
      </w:pPr>
      <w:r>
        <w:rPr>
          <w:rFonts w:cs="Arial" w:ascii="Arial" w:hAnsi="Arial"/>
          <w:b/>
          <w:bCs/>
          <w:sz w:val="22"/>
          <w:szCs w:val="22"/>
        </w:rPr>
        <w:t>Secretário Municipal de Obras e Serviços Públicos</w:t>
      </w:r>
    </w:p>
    <w:p>
      <w:pPr>
        <w:pStyle w:val="Normal"/>
        <w:spacing w:lineRule="auto" w:line="360"/>
        <w:ind w:right="-54" w:firstLine="708"/>
        <w:jc w:val="center"/>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right="-54" w:firstLine="708"/>
        <w:jc w:val="center"/>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right="-54" w:firstLine="708"/>
        <w:jc w:val="center"/>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jc w:val="center"/>
        <w:rPr>
          <w:rFonts w:ascii="Arial" w:hAnsi="Arial" w:cs="Arial"/>
          <w:sz w:val="22"/>
          <w:szCs w:val="22"/>
        </w:rPr>
      </w:pPr>
      <w:r>
        <w:rPr>
          <w:rFonts w:cs="Arial" w:ascii="Arial" w:hAnsi="Arial"/>
          <w:b/>
          <w:bCs/>
          <w:color w:val="222222"/>
          <w:sz w:val="22"/>
          <w:szCs w:val="22"/>
        </w:rPr>
        <w:t>SUELI DE MORAES TUON</w:t>
      </w:r>
    </w:p>
    <w:p>
      <w:pPr>
        <w:pStyle w:val="Normal"/>
        <w:spacing w:lineRule="auto" w:line="360"/>
        <w:jc w:val="center"/>
        <w:rPr>
          <w:rFonts w:ascii="Arial" w:hAnsi="Arial" w:cs="Arial"/>
          <w:sz w:val="22"/>
          <w:szCs w:val="22"/>
        </w:rPr>
      </w:pPr>
      <w:r>
        <w:rPr>
          <w:rFonts w:cs="Arial" w:ascii="Arial" w:hAnsi="Arial"/>
          <w:b/>
          <w:bCs/>
          <w:color w:val="222222"/>
          <w:sz w:val="22"/>
          <w:szCs w:val="22"/>
        </w:rPr>
        <w:t>Secretária Municipal da Educação</w:t>
      </w:r>
    </w:p>
    <w:p>
      <w:pPr>
        <w:pStyle w:val="Normal"/>
        <w:spacing w:lineRule="auto" w:line="360"/>
        <w:ind w:right="-54" w:firstLine="708"/>
        <w:jc w:val="center"/>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360"/>
        <w:ind w:right="-54" w:firstLine="708"/>
        <w:jc w:val="center"/>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 xml:space="preserve">PREGÃO ELETRÔNICO </w:t>
      </w:r>
      <w:r>
        <w:rPr>
          <w:rFonts w:cs="Arial" w:ascii="Arial" w:hAnsi="Arial"/>
          <w:b/>
          <w:bCs/>
          <w:sz w:val="22"/>
          <w:szCs w:val="22"/>
        </w:rPr>
        <w:t>73</w:t>
      </w:r>
      <w:r>
        <w:rPr>
          <w:rFonts w:cs="Arial" w:ascii="Arial" w:hAnsi="Arial"/>
          <w:b/>
          <w:bCs/>
          <w:sz w:val="22"/>
          <w:szCs w:val="22"/>
        </w:rPr>
        <w:t>/2024</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 xml:space="preserve">EDITAL Nº </w:t>
      </w:r>
      <w:r>
        <w:rPr>
          <w:rFonts w:cs="Arial" w:ascii="Arial" w:hAnsi="Arial"/>
          <w:b/>
          <w:bCs/>
          <w:sz w:val="22"/>
          <w:szCs w:val="22"/>
        </w:rPr>
        <w:t>94</w:t>
      </w:r>
      <w:r>
        <w:rPr>
          <w:rFonts w:cs="Arial" w:ascii="Arial" w:hAnsi="Arial"/>
          <w:b/>
          <w:bCs/>
          <w:sz w:val="22"/>
          <w:szCs w:val="22"/>
        </w:rPr>
        <w:t>/2024</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Processo nº 5.270/2024</w:t>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t>TERMO DE REFERÊNCIA</w:t>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rPr>
          <w:rFonts w:ascii="Arial" w:hAnsi="Arial" w:cs="Arial"/>
          <w:b/>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0"/>
          <w:numId w:val="0"/>
        </w:numPr>
        <w:spacing w:lineRule="auto" w:line="360" w:before="120" w:after="288"/>
        <w:ind w:left="0" w:hanging="0"/>
        <w:rPr>
          <w:bCs/>
          <w:sz w:val="22"/>
          <w:szCs w:val="22"/>
        </w:rPr>
      </w:pPr>
      <w:r>
        <w:rPr>
          <w:b/>
          <w:sz w:val="22"/>
          <w:szCs w:val="22"/>
        </w:rPr>
        <w:t xml:space="preserve">1.1 - </w:t>
      </w:r>
      <w:r>
        <w:rPr>
          <w:bCs/>
          <w:sz w:val="22"/>
          <w:szCs w:val="22"/>
        </w:rPr>
        <w:t>Constitui objeto deste Termo de Referência o Registro de Preços com vistas à eventual aquisição de material de ferragem, de acordo com as especificações, quantitativos máximos e condições mínimas abaixo apresentadas:</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1.11.03.0012-0 - ESTIMATIVA PARA DESPESA COM FORNECIMENTO DE ACETILENO (GÁS) CILINDRO DE 9KG</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124,54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5.604,30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ESTIMATIVA PARA DESPESA COM FORNECIMENTO DE ACETILENO (GÁS)CILINDRO DE 9KG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1.17.01.1039-5 - TARJETA ZINCADA 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49,05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2''                                         </w:t>
            </w:r>
          </w:p>
          <w:p>
            <w:pPr>
              <w:pStyle w:val="Normal"/>
              <w:widowControl w:val="false"/>
              <w:pBdr/>
              <w:jc w:val="both"/>
              <w:rPr>
                <w:rFonts w:ascii="Arial" w:hAnsi="Arial" w:cs="Arial"/>
                <w:sz w:val="18"/>
                <w:szCs w:val="18"/>
              </w:rPr>
            </w:pPr>
            <w:r>
              <w:rPr>
                <w:rFonts w:cs="Arial" w:ascii="Arial" w:hAnsi="Arial"/>
                <w:sz w:val="18"/>
                <w:szCs w:val="18"/>
              </w:rPr>
              <w:t>Tarjeta fio redondo 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1.17.01.1040-9 - TARJETA ZINCADA 3''</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4,21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84,20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3''                                         </w:t>
            </w:r>
          </w:p>
          <w:p>
            <w:pPr>
              <w:pStyle w:val="Normal"/>
              <w:widowControl w:val="false"/>
              <w:pBdr/>
              <w:jc w:val="both"/>
              <w:rPr>
                <w:rFonts w:ascii="Arial" w:hAnsi="Arial" w:cs="Arial"/>
                <w:sz w:val="18"/>
                <w:szCs w:val="18"/>
              </w:rPr>
            </w:pPr>
            <w:r>
              <w:rPr>
                <w:rFonts w:cs="Arial" w:ascii="Arial" w:hAnsi="Arial"/>
                <w:sz w:val="18"/>
                <w:szCs w:val="18"/>
              </w:rPr>
              <w:t>Tarjeta fio redondo 3''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1.17.01.1981-3 - ARAME GALVANIZADO BITOLA 18</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16,79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638,02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18                                 </w:t>
            </w:r>
          </w:p>
          <w:p>
            <w:pPr>
              <w:pStyle w:val="Normal"/>
              <w:widowControl w:val="false"/>
              <w:pBdr/>
              <w:jc w:val="both"/>
              <w:rPr>
                <w:rFonts w:ascii="Arial" w:hAnsi="Arial" w:cs="Arial"/>
                <w:sz w:val="18"/>
                <w:szCs w:val="18"/>
              </w:rPr>
            </w:pPr>
            <w:r>
              <w:rPr>
                <w:rFonts w:cs="Arial" w:ascii="Arial" w:hAnsi="Arial"/>
                <w:sz w:val="18"/>
                <w:szCs w:val="18"/>
              </w:rPr>
              <w:t>Arame galvanizado bitola 18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1.17.01.1982-1 - ARAME GALVANIZADO BITOLA 14</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308,16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14                                 </w:t>
            </w:r>
          </w:p>
          <w:p>
            <w:pPr>
              <w:pStyle w:val="Normal"/>
              <w:widowControl w:val="false"/>
              <w:pBdr/>
              <w:jc w:val="both"/>
              <w:rPr>
                <w:rFonts w:ascii="Arial" w:hAnsi="Arial" w:cs="Arial"/>
                <w:sz w:val="18"/>
                <w:szCs w:val="18"/>
              </w:rPr>
            </w:pPr>
            <w:r>
              <w:rPr>
                <w:rFonts w:cs="Arial" w:ascii="Arial" w:hAnsi="Arial"/>
                <w:sz w:val="18"/>
                <w:szCs w:val="18"/>
              </w:rPr>
              <w:t>Arame galvanizado bitola 14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1.17.01.1983-0 - ARAME GALVANIZADO BITOLA 16</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19,74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315,84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16                                 </w:t>
            </w:r>
          </w:p>
          <w:p>
            <w:pPr>
              <w:pStyle w:val="Normal"/>
              <w:widowControl w:val="false"/>
              <w:pBdr/>
              <w:jc w:val="both"/>
              <w:rPr>
                <w:rFonts w:ascii="Arial" w:hAnsi="Arial" w:cs="Arial"/>
                <w:sz w:val="18"/>
                <w:szCs w:val="18"/>
              </w:rPr>
            </w:pPr>
            <w:r>
              <w:rPr>
                <w:rFonts w:cs="Arial" w:ascii="Arial" w:hAnsi="Arial"/>
                <w:sz w:val="18"/>
                <w:szCs w:val="18"/>
              </w:rPr>
              <w:t>Arame galvanizado bitola 16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1.17.01.1985-6 - ARAME RECOZIDO BITOLA 18</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19,35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1.567,35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18                                    </w:t>
            </w:r>
          </w:p>
          <w:p>
            <w:pPr>
              <w:pStyle w:val="Normal"/>
              <w:widowControl w:val="false"/>
              <w:pBdr/>
              <w:jc w:val="both"/>
              <w:rPr>
                <w:rFonts w:ascii="Arial" w:hAnsi="Arial" w:cs="Arial"/>
                <w:sz w:val="18"/>
                <w:szCs w:val="18"/>
              </w:rPr>
            </w:pPr>
            <w:r>
              <w:rPr>
                <w:rFonts w:cs="Arial" w:ascii="Arial" w:hAnsi="Arial"/>
                <w:sz w:val="18"/>
                <w:szCs w:val="18"/>
              </w:rPr>
              <w:t>Arame recozido bitola 18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1.17.01.2092-7 - PENEIRA - TIPO ARROZ (ARO 55)</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21,64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86,56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PENEIRA - TIPO ARROZ (ARO 55)</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1.17.01.2094-3 - PENEIRA - TIPO FEIJAO (ARO 55)</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25,04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100,16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PENEIRA - TIPO FEIJAO (ARO 55)</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1.17.01.2136-2 - LINHA DE NYLON P/ PEDREIRO - RL C/ 100M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9,61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211,42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LINHA DE NYLON P/ PEDREIRO - RL C/ 100M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1.17.01.2215-6 - GONZO CILINDRICO 5/8''</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8,94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214,56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5/8'',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1.17.01.2301-2 - ARAME GALVANIZADO BITOLA 12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21,11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168,88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12                                 </w:t>
            </w:r>
          </w:p>
          <w:p>
            <w:pPr>
              <w:pStyle w:val="Normal"/>
              <w:widowControl w:val="false"/>
              <w:pBdr/>
              <w:jc w:val="both"/>
              <w:rPr>
                <w:rFonts w:ascii="Arial" w:hAnsi="Arial" w:cs="Arial"/>
                <w:sz w:val="18"/>
                <w:szCs w:val="18"/>
              </w:rPr>
            </w:pPr>
            <w:r>
              <w:rPr>
                <w:rFonts w:cs="Arial" w:ascii="Arial" w:hAnsi="Arial"/>
                <w:sz w:val="18"/>
                <w:szCs w:val="18"/>
              </w:rPr>
              <w:t>Arame galvanizado bitola 12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1.17.01.2382-9 - ARAME RECOZIDO BITOLA 14</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17,19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137,52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14                                    </w:t>
            </w:r>
          </w:p>
          <w:p>
            <w:pPr>
              <w:pStyle w:val="Normal"/>
              <w:widowControl w:val="false"/>
              <w:pBdr/>
              <w:jc w:val="both"/>
              <w:rPr>
                <w:rFonts w:ascii="Arial" w:hAnsi="Arial" w:cs="Arial"/>
                <w:sz w:val="18"/>
                <w:szCs w:val="18"/>
              </w:rPr>
            </w:pPr>
            <w:r>
              <w:rPr>
                <w:rFonts w:cs="Arial" w:ascii="Arial" w:hAnsi="Arial"/>
                <w:sz w:val="18"/>
                <w:szCs w:val="18"/>
              </w:rPr>
              <w:t>Arame recozido bitola 14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1.17.01.2463-9 - PARAFUSO SEXTAVADO ROSCA SOBERBA 1/4 X 50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42,94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300,58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1/4 X 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1.17.01.2496-5 - LONA PRETA - 100 METROS</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432,51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10.380,24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LONA PLÁSTICA PRETA DE USO GERAL. RECOMENDADA PARA CONSTRUÇÃO CIVIL, EMBALAGENS, FORRAÇÃO PARA PINTURA, COBERTURA DE BARRACAS, PROTEÇÃO DE ENCOSTAS E TRANSPORTE. ROLO DE 100 METROS POR 4 METROS DE LARGURA. ESPESSURA: 150 MICRAS.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1.17.01.2544-9 - GONZO CILINDRICO 1"</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17,16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497,64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1.17.01.2690-9 - GONZO CILINDRICO 3/4"</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9,34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214,82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3/4'',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1.17.01.3079-5 - ARAME RECOZIDO BITOLA 16</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18,56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148,48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16                                    </w:t>
            </w:r>
          </w:p>
          <w:p>
            <w:pPr>
              <w:pStyle w:val="Normal"/>
              <w:widowControl w:val="false"/>
              <w:pBdr/>
              <w:rPr>
                <w:rFonts w:ascii="Arial" w:hAnsi="Arial" w:cs="Arial"/>
                <w:sz w:val="18"/>
                <w:szCs w:val="18"/>
              </w:rPr>
            </w:pPr>
            <w:r>
              <w:rPr>
                <w:rFonts w:cs="Arial" w:ascii="Arial" w:hAnsi="Arial"/>
                <w:sz w:val="18"/>
                <w:szCs w:val="18"/>
              </w:rPr>
              <w:t>Arame recozido bitola 16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1.17.01.3218-6 - MANGUEIRA DE NIVEL 5/16'' X 1MM TRANSPARENTE - 20 METROS</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28,83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432,45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MANGUEIRA DE NIVEL 5/16'' X 1MM TRANSPARENTE - 20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1.17.01.3249-6 - TELHA DE FIBROCIMENTO ONDULADO 6 mm MEDINDO 2,44 x 1,10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68,75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TELHA DE FIBROCIMENTO ONDULADO de 2,44m comprimento X 1,10m largura, com 6 mm espessura, altura da onda 5,1cm - Largura Total: 1,10m sendo sua largura útil de 1,05m.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1.17.01.3351-4 - TELHA DE FIBROCIMENTO 5 mm  2,44 X 1,10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73,45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1.469,00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TELHA DE FIBROCIMENTO 5 mm  2,44 X 1,10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1.17.01.3462-6 - PARAFUSO PHILLIPS AUTO ATARRAXANTE 4,2  X 32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14,73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176,76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4,2  X 32                </w:t>
            </w:r>
          </w:p>
          <w:p>
            <w:pPr>
              <w:pStyle w:val="Normal"/>
              <w:widowControl w:val="false"/>
              <w:pBdr/>
              <w:jc w:val="both"/>
              <w:rPr>
                <w:rFonts w:ascii="Arial" w:hAnsi="Arial" w:cs="Arial"/>
                <w:sz w:val="18"/>
                <w:szCs w:val="18"/>
              </w:rPr>
            </w:pPr>
            <w:r>
              <w:rPr>
                <w:rFonts w:cs="Arial" w:ascii="Arial" w:hAnsi="Arial"/>
                <w:sz w:val="18"/>
                <w:szCs w:val="18"/>
              </w:rPr>
              <w:t>Parafuso auto atarraxante 4,2 x 32,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1.17.01.3463-4 - PARAFUSO PHILLIPS AUTO ATARRAXANTE 4,8  X 38</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29,76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357,12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4,8  X 38                </w:t>
            </w:r>
          </w:p>
          <w:p>
            <w:pPr>
              <w:pStyle w:val="Normal"/>
              <w:widowControl w:val="false"/>
              <w:pBdr/>
              <w:jc w:val="both"/>
              <w:rPr>
                <w:rFonts w:ascii="Arial" w:hAnsi="Arial" w:cs="Arial"/>
                <w:sz w:val="18"/>
                <w:szCs w:val="18"/>
              </w:rPr>
            </w:pPr>
            <w:r>
              <w:rPr>
                <w:rFonts w:cs="Arial" w:ascii="Arial" w:hAnsi="Arial"/>
                <w:sz w:val="18"/>
                <w:szCs w:val="18"/>
              </w:rPr>
              <w:t>Parafuso auto atarraxante 4,8 x 38,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1.17.01.3464-2 - PARAFUSO PHILLIPS AUTO ATARRAXANTE 4,8  X 45</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326,62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4,8  X 45                </w:t>
            </w:r>
          </w:p>
          <w:p>
            <w:pPr>
              <w:pStyle w:val="Normal"/>
              <w:widowControl w:val="false"/>
              <w:pBdr/>
              <w:jc w:val="both"/>
              <w:rPr>
                <w:rFonts w:ascii="Arial" w:hAnsi="Arial" w:cs="Arial"/>
                <w:sz w:val="18"/>
                <w:szCs w:val="18"/>
              </w:rPr>
            </w:pPr>
            <w:r>
              <w:rPr>
                <w:rFonts w:cs="Arial" w:ascii="Arial" w:hAnsi="Arial"/>
                <w:sz w:val="18"/>
                <w:szCs w:val="18"/>
              </w:rPr>
              <w:t>Parafuso auto atarraxante 4,8 x 45,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1.17.01.3465-0 - PARAFUSO PHILLIPS AUTO ATARRAXANTE 5,5  X 50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24,70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345,80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5,5  X 50                </w:t>
            </w:r>
          </w:p>
          <w:p>
            <w:pPr>
              <w:pStyle w:val="Normal"/>
              <w:widowControl w:val="false"/>
              <w:pBdr/>
              <w:jc w:val="both"/>
              <w:rPr>
                <w:rFonts w:ascii="Arial" w:hAnsi="Arial" w:cs="Arial"/>
                <w:sz w:val="18"/>
                <w:szCs w:val="18"/>
              </w:rPr>
            </w:pPr>
            <w:r>
              <w:rPr>
                <w:rFonts w:cs="Arial" w:ascii="Arial" w:hAnsi="Arial"/>
                <w:sz w:val="18"/>
                <w:szCs w:val="18"/>
              </w:rPr>
              <w:t>Parafuso auto atarraxante 5,5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1.17.01.3466-9 - PARAFUSO PHILLIPS AUTO ATARRAXANTE 6,3  X 50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41,94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167,76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6,3  X 50                </w:t>
            </w:r>
          </w:p>
          <w:p>
            <w:pPr>
              <w:pStyle w:val="Normal"/>
              <w:widowControl w:val="false"/>
              <w:pBdr/>
              <w:jc w:val="both"/>
              <w:rPr>
                <w:rFonts w:ascii="Arial" w:hAnsi="Arial" w:cs="Arial"/>
                <w:sz w:val="18"/>
                <w:szCs w:val="18"/>
              </w:rPr>
            </w:pPr>
            <w:r>
              <w:rPr>
                <w:rFonts w:cs="Arial" w:ascii="Arial" w:hAnsi="Arial"/>
                <w:sz w:val="18"/>
                <w:szCs w:val="18"/>
              </w:rPr>
              <w:t>Parafuso auto atarraxante 6,3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1.17.01.3559-2 - GONZO CILÍNDRICO 3/8''</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3/8'',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1.17.01.3594-0 - GONZO CILÍNDRICO 1/2''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3,65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120,45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1/2'',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1.17.01.3770-6 - PARAFUSO PHILLIPS AUTO ATARRAXANTE 3,9  X 30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17,67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106,02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3,9  X 30                </w:t>
            </w:r>
          </w:p>
          <w:p>
            <w:pPr>
              <w:pStyle w:val="Normal"/>
              <w:widowControl w:val="false"/>
              <w:pBdr/>
              <w:jc w:val="both"/>
              <w:rPr>
                <w:rFonts w:ascii="Arial" w:hAnsi="Arial" w:cs="Arial"/>
                <w:sz w:val="18"/>
                <w:szCs w:val="18"/>
              </w:rPr>
            </w:pPr>
            <w:r>
              <w:rPr>
                <w:rFonts w:cs="Arial" w:ascii="Arial" w:hAnsi="Arial"/>
                <w:sz w:val="18"/>
                <w:szCs w:val="18"/>
              </w:rPr>
              <w:t>Parafuso auto atarraxante 3,9 x 30,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1.17.01.3875-3 - Parafuso fixer cab/chata Philips 3,5 x 25</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41,32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cab/chata Philips 3,5 x 25</w:t>
            </w:r>
          </w:p>
          <w:p>
            <w:pPr>
              <w:pStyle w:val="Normal"/>
              <w:widowControl w:val="false"/>
              <w:pBdr/>
              <w:jc w:val="both"/>
              <w:rPr>
                <w:rFonts w:ascii="Arial" w:hAnsi="Arial" w:cs="Arial"/>
                <w:sz w:val="18"/>
                <w:szCs w:val="18"/>
              </w:rPr>
            </w:pPr>
            <w:r>
              <w:rPr>
                <w:rFonts w:cs="Arial" w:ascii="Arial" w:hAnsi="Arial"/>
                <w:sz w:val="18"/>
                <w:szCs w:val="18"/>
              </w:rPr>
              <w:t>Descrição: desenvolvido especialmente para indústria moveleira. Utilizado para montagem / estruturação de móveis de madeiras leves, aglomerados, compensados, MDF, MDP e outros derivados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1.17.01.3889-3 - CUMEEIRA NORMAL DE FIBROCIMENTO  5mm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51,80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518,00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CUMEEIRA NORMAL DE FIBROCIMENTO  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1.17.01.3895-8 - FITA ADESIVA ANTIDERRAPANTE</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33,20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ANTIDERRAPANTE</w:t>
            </w:r>
          </w:p>
          <w:p>
            <w:pPr>
              <w:pStyle w:val="Normal"/>
              <w:widowControl w:val="false"/>
              <w:pBdr/>
              <w:rPr>
                <w:rFonts w:ascii="Arial" w:hAnsi="Arial" w:cs="Arial"/>
                <w:sz w:val="18"/>
                <w:szCs w:val="18"/>
              </w:rPr>
            </w:pPr>
            <w:r>
              <w:rPr>
                <w:rFonts w:cs="Arial" w:ascii="Arial" w:hAnsi="Arial"/>
                <w:sz w:val="18"/>
                <w:szCs w:val="18"/>
              </w:rPr>
              <w:t>Rolo com:</w:t>
            </w:r>
          </w:p>
          <w:p>
            <w:pPr>
              <w:pStyle w:val="Normal"/>
              <w:widowControl w:val="false"/>
              <w:pBdr/>
              <w:rPr>
                <w:rFonts w:ascii="Arial" w:hAnsi="Arial" w:cs="Arial"/>
                <w:sz w:val="18"/>
                <w:szCs w:val="18"/>
              </w:rPr>
            </w:pPr>
            <w:r>
              <w:rPr>
                <w:rFonts w:cs="Arial" w:ascii="Arial" w:hAnsi="Arial"/>
                <w:sz w:val="18"/>
                <w:szCs w:val="18"/>
              </w:rPr>
              <w:t>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Preto ou Cinza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1.17.02.0251-6 - PARAFUSO PARA FIXAÇÃO DE LAVATÓRIO C/ BUCHA Nº08</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5,69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142,25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LAVATORIO, COM BUCHA Nº 08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1.17.02.0252-4 - PARAFUSO PARA FIXAÇÃO DE VASO SANITÁRIO, C/ BUCHA Nº 10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3,45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189,75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VASO SANITÁRIO, COM BUCHA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1.17.02.1248-1 - MOLA AÉREA HIDRAULICA PARA PORTA</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141,38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565,52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Mola Aérea hidraulica para porta</w:t>
            </w:r>
          </w:p>
          <w:p>
            <w:pPr>
              <w:pStyle w:val="Normal"/>
              <w:widowControl w:val="false"/>
              <w:pBdr/>
              <w:rPr>
                <w:rFonts w:ascii="Arial" w:hAnsi="Arial" w:cs="Arial"/>
                <w:sz w:val="18"/>
                <w:szCs w:val="18"/>
              </w:rPr>
            </w:pPr>
            <w:r>
              <w:rPr>
                <w:rFonts w:cs="Arial" w:ascii="Arial" w:hAnsi="Arial"/>
                <w:sz w:val="18"/>
                <w:szCs w:val="18"/>
              </w:rPr>
              <w:t>Características:</w:t>
            </w:r>
          </w:p>
          <w:p>
            <w:pPr>
              <w:pStyle w:val="Normal"/>
              <w:widowControl w:val="false"/>
              <w:pBdr/>
              <w:rPr>
                <w:rFonts w:ascii="Arial" w:hAnsi="Arial" w:cs="Arial"/>
                <w:sz w:val="18"/>
                <w:szCs w:val="18"/>
              </w:rPr>
            </w:pPr>
            <w:r>
              <w:rPr>
                <w:rFonts w:cs="Arial" w:ascii="Arial" w:hAnsi="Arial"/>
                <w:sz w:val="18"/>
                <w:szCs w:val="18"/>
              </w:rPr>
              <w:t>Universal para portas.</w:t>
            </w:r>
          </w:p>
          <w:p>
            <w:pPr>
              <w:pStyle w:val="Normal"/>
              <w:widowControl w:val="false"/>
              <w:pBdr/>
              <w:rPr>
                <w:rFonts w:ascii="Arial" w:hAnsi="Arial" w:cs="Arial"/>
                <w:sz w:val="18"/>
                <w:szCs w:val="18"/>
              </w:rPr>
            </w:pPr>
            <w:r>
              <w:rPr>
                <w:rFonts w:cs="Arial" w:ascii="Arial" w:hAnsi="Arial"/>
                <w:sz w:val="18"/>
                <w:szCs w:val="18"/>
              </w:rPr>
              <w:t xml:space="preserve">Potência/Força </w:t>
            </w:r>
          </w:p>
          <w:p>
            <w:pPr>
              <w:pStyle w:val="Normal"/>
              <w:widowControl w:val="false"/>
              <w:pBdr/>
              <w:rPr>
                <w:rFonts w:ascii="Arial" w:hAnsi="Arial" w:cs="Arial"/>
                <w:sz w:val="18"/>
                <w:szCs w:val="18"/>
              </w:rPr>
            </w:pPr>
            <w:r>
              <w:rPr>
                <w:rFonts w:cs="Arial" w:ascii="Arial" w:hAnsi="Arial"/>
                <w:sz w:val="18"/>
                <w:szCs w:val="18"/>
              </w:rPr>
              <w:t>Braços desacoplável e ajustável;</w:t>
            </w:r>
          </w:p>
          <w:p>
            <w:pPr>
              <w:pStyle w:val="Normal"/>
              <w:widowControl w:val="false"/>
              <w:pBdr/>
              <w:rPr>
                <w:rFonts w:ascii="Arial" w:hAnsi="Arial" w:cs="Arial"/>
                <w:sz w:val="18"/>
                <w:szCs w:val="18"/>
              </w:rPr>
            </w:pPr>
            <w:r>
              <w:rPr>
                <w:rFonts w:cs="Arial" w:ascii="Arial" w:hAnsi="Arial"/>
                <w:sz w:val="18"/>
                <w:szCs w:val="18"/>
              </w:rPr>
              <w:t>Acompanha gabarito de montagem;</w:t>
            </w:r>
          </w:p>
          <w:p>
            <w:pPr>
              <w:pStyle w:val="Normal"/>
              <w:widowControl w:val="false"/>
              <w:pBdr/>
              <w:rPr>
                <w:rFonts w:ascii="Arial" w:hAnsi="Arial" w:cs="Arial"/>
                <w:sz w:val="18"/>
                <w:szCs w:val="18"/>
              </w:rPr>
            </w:pPr>
            <w:r>
              <w:rPr>
                <w:rFonts w:cs="Arial" w:ascii="Arial" w:hAnsi="Arial"/>
                <w:sz w:val="18"/>
                <w:szCs w:val="18"/>
              </w:rPr>
              <w:t>Duas válvulas de regulagem independentes de velocidade para fechamento e impulso final;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1.17.02.1282-1 - ABRAÇADEIRA 14MM ROSCA SEM FIM 1 X 1.1/2''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2,69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64,56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1 X 1.1/2'',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1.17.02.1283-0 - ABRAÇADEIRA 14MM ROSCA SEM FIM 1.1/2 X 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5,36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171,52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1.1/2 X 2'', COM FITA ZINCADA 14MM E PARAFUSO BICROMATIZADO COM FENDA COMBINADA</w:t>
            </w:r>
          </w:p>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1.17.02.1289-9 - ABRAÇADEIRA 9MM ROSCA SEM FIM 3 X 3.1/2''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7,83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250,56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3 X 3.1/2'',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1.17.02.1290-2 - ABRAÇADEIRA 9MM ROSCA SEM FIM 3/4 X 1''</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41,28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3/4 X 1'',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1.17.03.2155-8 - Mistura para solda mig (Gás carbônico + argônio)</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52,45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5.245,00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Mistura para solda mig (Gás carbônico + argônio)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1.17.03.2156-6 - Arame mig - p/solda</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47,27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94,54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Arame mig - p/solda</w:t>
            </w:r>
          </w:p>
          <w:p>
            <w:pPr>
              <w:pStyle w:val="Normal"/>
              <w:widowControl w:val="false"/>
              <w:pBdr/>
              <w:rPr>
                <w:rFonts w:ascii="Arial" w:hAnsi="Arial" w:cs="Arial"/>
                <w:sz w:val="18"/>
                <w:szCs w:val="18"/>
              </w:rPr>
            </w:pPr>
            <w:r>
              <w:rPr>
                <w:rFonts w:cs="Arial" w:ascii="Arial" w:hAnsi="Arial"/>
                <w:sz w:val="18"/>
                <w:szCs w:val="18"/>
              </w:rPr>
              <w:t xml:space="preserve">Arame de solda mig 0,9mm,  aço carbono - rolo com 15 kg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1.17.04.0346-5 - LAPIS PARA CARPINTEIRO</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2,29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54,96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LAPIS PARA CARPINTEIRO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1.17.06.0175-5 - ESTIMATIVA PARA DESPESA COM FORNECIMENTO DE OXIGENIO INDUST EM CILINDROS</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26,46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1.852,20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ESTIMATIVA PARA DESPESA COM FORNECIMENTO DE OXIGENIO INDUSTRIAL EM CILINDROS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1.17.06.0371-5 - ARRUELA LISA ZINCADA 1/4"</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15,14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60,56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1/4'',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1.17.06.0374-0 - ARRUELA LISA ZINCADA 3/16''</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3/16'',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1.17.06.0375-8 - ARRUELA LISA ZINCADA 3/8''</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13,96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3/8'',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1.17.06.0407-0 - BUCHA PARA PARAFUSO 10MM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10MM                                    </w:t>
            </w:r>
          </w:p>
          <w:p>
            <w:pPr>
              <w:pStyle w:val="Normal"/>
              <w:widowControl w:val="false"/>
              <w:pBdr/>
              <w:jc w:val="both"/>
              <w:rPr>
                <w:rFonts w:ascii="Arial" w:hAnsi="Arial" w:cs="Arial"/>
                <w:sz w:val="18"/>
                <w:szCs w:val="18"/>
              </w:rPr>
            </w:pPr>
            <w:r>
              <w:rPr>
                <w:rFonts w:cs="Arial" w:ascii="Arial" w:hAnsi="Arial"/>
                <w:sz w:val="18"/>
                <w:szCs w:val="18"/>
              </w:rPr>
              <w:t>Cento de buchas de nylon 10mm, comprimento 50mm,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1.17.06.0410-0 - BUCHA PARA PARAFUSO 6MM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6MM                                     </w:t>
            </w:r>
          </w:p>
          <w:p>
            <w:pPr>
              <w:pStyle w:val="Normal"/>
              <w:widowControl w:val="false"/>
              <w:pBdr/>
              <w:rPr>
                <w:rFonts w:ascii="Arial" w:hAnsi="Arial" w:cs="Arial"/>
                <w:sz w:val="18"/>
                <w:szCs w:val="18"/>
              </w:rPr>
            </w:pPr>
            <w:r>
              <w:rPr>
                <w:rFonts w:cs="Arial" w:ascii="Arial" w:hAnsi="Arial"/>
                <w:sz w:val="18"/>
                <w:szCs w:val="18"/>
              </w:rPr>
              <w:t>Cento de buchas de nylon 6mm, comprimento 30mm,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1.17.06.0411-8 - BUCHA PARA PARAFUSO 8MM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8MM                                     </w:t>
            </w:r>
          </w:p>
          <w:p>
            <w:pPr>
              <w:pStyle w:val="Normal"/>
              <w:widowControl w:val="false"/>
              <w:pBdr/>
              <w:rPr>
                <w:rFonts w:ascii="Arial" w:hAnsi="Arial" w:cs="Arial"/>
                <w:sz w:val="18"/>
                <w:szCs w:val="18"/>
              </w:rPr>
            </w:pPr>
            <w:r>
              <w:rPr>
                <w:rFonts w:cs="Arial" w:ascii="Arial" w:hAnsi="Arial"/>
                <w:sz w:val="18"/>
                <w:szCs w:val="18"/>
              </w:rPr>
              <w:t>Cento de buchas de nylon 8mm, comprimento 40mm,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1.17.06.0419-3 - CADEADO HASTE CURTA 20 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11,62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464,80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20 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1.17.06.0420-7 - CADEADO HASTE CURTA 25MM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13,91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751,14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1.17.06.0421-5 - CADEADO HASTE CURTA 30MM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39</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18,03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703,17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1.17.06.0422-3 - CADEADO HASTE CURTA 35MM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22,96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1.148,00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1.17.06.0423-1 - CADEADO HASTE CURTA 40MM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31,12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1.431,52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1.17.06.0424-0 - CADEADO HASTE CURTA 45MM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36,21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1.267,35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1.17.06.0426-6 - CADEADO HASTE LONGA 35MM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30,10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541,80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35MM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1.17.06.0427-4 - CADEADO HASTE LONGA 45MM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59,16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1.064,88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45MM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1.17.06.0436-3 - DOBRADIÇA DE LAPELA 2.1/2"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15,23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182,76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2.1/2" - Blister ou encartelado com 02 unidades e seus respectivos parafusos de dobradiças de lapela medindo 2.1/2'' x 1.5/8'',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1.17.06.0437-1 - DOBRADIÇA DE LAPELA 3"</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12,90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335,40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DOBRADIÇA DE LAPELA 3". Blister ou encartelado com 03 unidades e seus respectivos parafusos de dobradiças de lapela medindo 3'' x 2'',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1.17.06.0438-0 - DOBRADIÇA DE LAPELA 3.1/2"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11,08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310,24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3.1/2"    - Blister ou encartelado com 03 unidades e seus respectivos parafusos de dobradiças de lapela medindo 3.1/2'' x 2.1/4'',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1.17.06.0439-8 - DOBRADIÇA DE LAPELA 4''</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40,59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487,08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4''                                     </w:t>
            </w:r>
          </w:p>
          <w:p>
            <w:pPr>
              <w:pStyle w:val="Normal"/>
              <w:widowControl w:val="false"/>
              <w:pBdr/>
              <w:jc w:val="both"/>
              <w:rPr>
                <w:rFonts w:ascii="Arial" w:hAnsi="Arial" w:cs="Arial"/>
                <w:sz w:val="18"/>
                <w:szCs w:val="18"/>
              </w:rPr>
            </w:pPr>
            <w:r>
              <w:rPr>
                <w:rFonts w:cs="Arial" w:ascii="Arial" w:hAnsi="Arial"/>
                <w:sz w:val="18"/>
                <w:szCs w:val="18"/>
              </w:rPr>
              <w:t>Blister ou encartelado com 03 unidades e seus respectivos parafusos de dobradiças de lapela medindo 4'' x 2.5/8'',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1.17.06.0454-1 - FECHADURA EXTERNA DE TAMBOR</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68,47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9.859,68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EXTERNA DE TAMBOR                                 </w:t>
            </w:r>
          </w:p>
          <w:p>
            <w:pPr>
              <w:pStyle w:val="Normal"/>
              <w:widowControl w:val="false"/>
              <w:pBdr/>
              <w:jc w:val="both"/>
              <w:rPr>
                <w:rFonts w:ascii="Arial" w:hAnsi="Arial" w:cs="Arial"/>
                <w:sz w:val="18"/>
                <w:szCs w:val="18"/>
              </w:rPr>
            </w:pPr>
            <w:r>
              <w:rPr>
                <w:rFonts w:cs="Arial" w:ascii="Arial" w:hAnsi="Arial"/>
                <w:sz w:val="18"/>
                <w:szCs w:val="18"/>
              </w:rPr>
              <w:t>Fechadura externa de tambor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1.17.06.0455-0 - FECHADURA INTERNA</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50,17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6.271,25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INTERNA                                           </w:t>
            </w:r>
          </w:p>
          <w:p>
            <w:pPr>
              <w:pStyle w:val="Normal"/>
              <w:widowControl w:val="false"/>
              <w:pBdr/>
              <w:jc w:val="both"/>
              <w:rPr>
                <w:rFonts w:ascii="Arial" w:hAnsi="Arial" w:cs="Arial"/>
                <w:sz w:val="18"/>
                <w:szCs w:val="18"/>
              </w:rPr>
            </w:pPr>
            <w:r>
              <w:rPr>
                <w:rFonts w:cs="Arial" w:ascii="Arial" w:hAnsi="Arial"/>
                <w:sz w:val="18"/>
                <w:szCs w:val="18"/>
              </w:rPr>
              <w:t>Fechadura interna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1.17.06.0544-0 - PARAFUSO FRANCES 1/4 X 2.1/2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70,00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 X 2.1/2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1.17.06.0545-9 - PARAFUSO FRANCES 1/4 X 3"</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59,75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 X 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1.17.06.0546-7 - PARAFUSO FRANCES 1/4X1.1/2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48,99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195,96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1/4X1.1/2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1.17.06.0547-5 - PARAFUSO FRANCES 1/4X2"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58,00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348,00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1.17.06.0555-6 - PARAFUSO FRANCES 3/8X3"</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182,75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913,75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3/8X3"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1.17.06.0556-4 - PARAFUSO FRANCES 3/8X4"</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254,40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763,20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FRANCES 3/8X4"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1.17.06.0560-2 - PARAFUSO FRANCES 5/16X2"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268,00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1.17.06.0561-0 - PARAFUSO FRANCES 5/16X3"</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123,00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369,00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1.17.06.0620-0 - PARAFUSO SEXTAVADO 1/4 X 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144,33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577,32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1/4 X 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1.17.06.0660-9 - PARAFUSO SEXTAVADO 5/16X3"</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465,00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1.17.06.0690-0 - PORCA SEXTAVADA 1/4''</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28,50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PORCA SEXTAVADA 1/4''                                       </w:t>
            </w:r>
          </w:p>
          <w:p>
            <w:pPr>
              <w:pStyle w:val="Normal"/>
              <w:widowControl w:val="false"/>
              <w:pBdr/>
              <w:jc w:val="both"/>
              <w:rPr>
                <w:rFonts w:ascii="Arial" w:hAnsi="Arial" w:cs="Arial"/>
                <w:sz w:val="18"/>
                <w:szCs w:val="18"/>
              </w:rPr>
            </w:pPr>
            <w:r>
              <w:rPr>
                <w:rFonts w:cs="Arial" w:ascii="Arial" w:hAnsi="Arial"/>
                <w:sz w:val="18"/>
                <w:szCs w:val="18"/>
              </w:rPr>
              <w:t>Porca sextavada 1/4'',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1.17.06.0701-0 - PORCA SEXTAVADA 3/8''</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18,33</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PORCA SEXTAVADA 3/8''                                       </w:t>
            </w:r>
          </w:p>
          <w:p>
            <w:pPr>
              <w:pStyle w:val="Normal"/>
              <w:widowControl w:val="false"/>
              <w:pBdr/>
              <w:jc w:val="both"/>
              <w:rPr>
                <w:rFonts w:ascii="Arial" w:hAnsi="Arial" w:cs="Arial"/>
                <w:sz w:val="18"/>
                <w:szCs w:val="18"/>
              </w:rPr>
            </w:pPr>
            <w:r>
              <w:rPr>
                <w:rFonts w:cs="Arial" w:ascii="Arial" w:hAnsi="Arial"/>
                <w:sz w:val="18"/>
                <w:szCs w:val="18"/>
              </w:rPr>
              <w:t>Porca sextavada 3/8'',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1.17.06.0703-6 - PORCA SEXTAVADA 5/16''</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15,66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15,66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PORCA SEXTAVADA 5/16''                                      </w:t>
            </w:r>
          </w:p>
          <w:p>
            <w:pPr>
              <w:pStyle w:val="Normal"/>
              <w:widowControl w:val="false"/>
              <w:pBdr/>
              <w:jc w:val="both"/>
              <w:rPr>
                <w:rFonts w:ascii="Arial" w:hAnsi="Arial" w:cs="Arial"/>
                <w:sz w:val="18"/>
                <w:szCs w:val="18"/>
              </w:rPr>
            </w:pPr>
            <w:r>
              <w:rPr>
                <w:rFonts w:cs="Arial" w:ascii="Arial" w:hAnsi="Arial"/>
                <w:sz w:val="18"/>
                <w:szCs w:val="18"/>
              </w:rPr>
              <w:t>Porca sextavada 5/16'',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1.17.06.0722-2 - PREGO 10 X 10 DE AÇO</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14,03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84,18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PREGO 10 X 10 DE AÇO                                        </w:t>
            </w:r>
          </w:p>
          <w:p>
            <w:pPr>
              <w:pStyle w:val="Normal"/>
              <w:widowControl w:val="false"/>
              <w:pBdr/>
              <w:jc w:val="both"/>
              <w:rPr>
                <w:rFonts w:ascii="Arial" w:hAnsi="Arial" w:cs="Arial"/>
                <w:sz w:val="18"/>
                <w:szCs w:val="18"/>
              </w:rPr>
            </w:pPr>
            <w:r>
              <w:rPr>
                <w:rFonts w:cs="Arial" w:ascii="Arial" w:hAnsi="Arial"/>
                <w:sz w:val="18"/>
                <w:szCs w:val="18"/>
              </w:rPr>
              <w:t>Pacote com 100 unidades de pregos 10 x 10, feito em aço galvanizado,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1.17.06.0727-3 - PREGO 15 X 15 COM CABEÇA</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15,31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168,41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PREGO 15 X 15 COM CABEÇA                                    </w:t>
            </w:r>
          </w:p>
          <w:p>
            <w:pPr>
              <w:pStyle w:val="Normal"/>
              <w:widowControl w:val="false"/>
              <w:pBdr/>
              <w:jc w:val="both"/>
              <w:rPr>
                <w:rFonts w:ascii="Arial" w:hAnsi="Arial" w:cs="Arial"/>
                <w:sz w:val="18"/>
                <w:szCs w:val="18"/>
              </w:rPr>
            </w:pPr>
            <w:r>
              <w:rPr>
                <w:rFonts w:cs="Arial" w:ascii="Arial" w:hAnsi="Arial"/>
                <w:sz w:val="18"/>
                <w:szCs w:val="18"/>
              </w:rPr>
              <w:t>Maço com 1000 gramas de pregos 15 x 15,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1.17.06.0730-3 - PREGO 17 X 21 COM CABEÇA</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18,49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665,64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PREGO 17 X 21 COM CABEÇA                                    </w:t>
            </w:r>
          </w:p>
          <w:p>
            <w:pPr>
              <w:pStyle w:val="Normal"/>
              <w:widowControl w:val="false"/>
              <w:pBdr/>
              <w:jc w:val="both"/>
              <w:rPr>
                <w:rFonts w:ascii="Arial" w:hAnsi="Arial" w:cs="Arial"/>
                <w:sz w:val="18"/>
                <w:szCs w:val="18"/>
              </w:rPr>
            </w:pPr>
            <w:r>
              <w:rPr>
                <w:rFonts w:cs="Arial" w:ascii="Arial" w:hAnsi="Arial"/>
                <w:sz w:val="18"/>
                <w:szCs w:val="18"/>
              </w:rPr>
              <w:t>Maço com 1000 gramas de pregos 17 x 21,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1.17.06.0732-0 - PREGO 18 X 27 COM CABEÇA</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20,24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1.497,76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PREGO 18 X 27 COM CABEÇA                                    </w:t>
            </w:r>
          </w:p>
          <w:p>
            <w:pPr>
              <w:pStyle w:val="Normal"/>
              <w:widowControl w:val="false"/>
              <w:pBdr/>
              <w:jc w:val="both"/>
              <w:rPr>
                <w:rFonts w:ascii="Arial" w:hAnsi="Arial" w:cs="Arial"/>
                <w:sz w:val="18"/>
                <w:szCs w:val="18"/>
              </w:rPr>
            </w:pPr>
            <w:r>
              <w:rPr>
                <w:rFonts w:cs="Arial" w:ascii="Arial" w:hAnsi="Arial"/>
                <w:sz w:val="18"/>
                <w:szCs w:val="18"/>
              </w:rPr>
              <w:t>Maço com 1000 gramas de pregos 18 x 27,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1.17.06.0736-2 - PREGO 22 X 48 COM CABEÇA</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22,42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112,10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PREGO 22 X 48 COM CABEÇA                                    </w:t>
            </w:r>
          </w:p>
          <w:p>
            <w:pPr>
              <w:pStyle w:val="Normal"/>
              <w:widowControl w:val="false"/>
              <w:pBdr/>
              <w:jc w:val="both"/>
              <w:rPr>
                <w:rFonts w:ascii="Arial" w:hAnsi="Arial" w:cs="Arial"/>
                <w:sz w:val="18"/>
                <w:szCs w:val="18"/>
              </w:rPr>
            </w:pPr>
            <w:r>
              <w:rPr>
                <w:rFonts w:cs="Arial" w:ascii="Arial" w:hAnsi="Arial"/>
                <w:sz w:val="18"/>
                <w:szCs w:val="18"/>
              </w:rPr>
              <w:t>Maço com 1000 gramas de pregos 22 x 48,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1.17.06.0775-3 - PREGO 19 X 36 COM CABEÇA</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22,98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390,66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PREGO 19 X 36 COM CABEÇA</w:t>
            </w:r>
          </w:p>
          <w:p>
            <w:pPr>
              <w:pStyle w:val="Normal"/>
              <w:widowControl w:val="false"/>
              <w:pBdr/>
              <w:jc w:val="both"/>
              <w:rPr>
                <w:rFonts w:ascii="Arial" w:hAnsi="Arial" w:cs="Arial"/>
                <w:sz w:val="18"/>
                <w:szCs w:val="18"/>
              </w:rPr>
            </w:pPr>
            <w:r>
              <w:rPr>
                <w:rFonts w:cs="Arial" w:ascii="Arial" w:hAnsi="Arial"/>
                <w:sz w:val="18"/>
                <w:szCs w:val="18"/>
              </w:rPr>
              <w:t>Maço com 1000 gramas de pregos 19 x 36,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1.17.06.0937-3 - PARAFUSO SEXTAVADO ROSCA SOBERBA 3/16 X 50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19,47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136,29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3/16" X 50</w:t>
            </w:r>
          </w:p>
          <w:p>
            <w:pPr>
              <w:pStyle w:val="Normal"/>
              <w:widowControl w:val="false"/>
              <w:pBdr/>
              <w:rPr>
                <w:rFonts w:ascii="Arial" w:hAnsi="Arial" w:cs="Arial"/>
                <w:sz w:val="18"/>
                <w:szCs w:val="18"/>
              </w:rPr>
            </w:pPr>
            <w:r>
              <w:rPr>
                <w:rFonts w:cs="Arial" w:ascii="Arial" w:hAnsi="Arial"/>
                <w:sz w:val="18"/>
                <w:szCs w:val="18"/>
              </w:rPr>
              <w:t>Feito em aço baixo carbono, acabamento zincado branco,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1.17.06.0940-3 - PARAFUSO SEXTAVADO ROSCA SOBERBA 1/4 X 70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40,98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204,90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SEXTAVADO ROSCA SOBERBA 1/4 X 70                   </w:t>
            </w:r>
          </w:p>
          <w:p>
            <w:pPr>
              <w:pStyle w:val="Normal"/>
              <w:widowControl w:val="false"/>
              <w:pBdr/>
              <w:jc w:val="both"/>
              <w:rPr>
                <w:rFonts w:ascii="Arial" w:hAnsi="Arial" w:cs="Arial"/>
                <w:sz w:val="18"/>
                <w:szCs w:val="18"/>
              </w:rPr>
            </w:pPr>
            <w:r>
              <w:rPr>
                <w:rFonts w:cs="Arial" w:ascii="Arial" w:hAnsi="Arial"/>
                <w:sz w:val="18"/>
                <w:szCs w:val="18"/>
              </w:rPr>
              <w:t>Parafuso sextavado rosca soberba 1/14 x 70, feito em aço baixo carbono, acabamento zincado branco,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1.17.06.0986-1 - MÃO FRANCESA REFORÇADA 500MM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44,53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2.315,56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500MM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50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1.17.06.0987-0 - MÃO FRANCESA REFORÇADA 200MM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57</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33,33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1.899,81</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200MM                                </w:t>
            </w:r>
          </w:p>
          <w:p>
            <w:pPr>
              <w:pStyle w:val="Normal"/>
              <w:widowControl w:val="false"/>
              <w:pBdr/>
              <w:rPr>
                <w:rFonts w:ascii="Arial" w:hAnsi="Arial" w:cs="Arial"/>
                <w:sz w:val="18"/>
                <w:szCs w:val="18"/>
              </w:rPr>
            </w:pPr>
            <w:r>
              <w:rPr>
                <w:rFonts w:cs="Arial" w:ascii="Arial" w:hAnsi="Arial"/>
                <w:sz w:val="18"/>
                <w:szCs w:val="18"/>
              </w:rPr>
              <w:t>Suporte de aço tipo mão francesa para prateleiras de 20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1.17.06.0988-8 - MÃO FRANCESA REFORÇADA 400MM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21,64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1.384,96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400MM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40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1.17.06.0989-6 - MÃO FRANCESA REFORÇADA 300MM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25,61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1.152,45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300MM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30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1.17.06.0990-0 - FERROLHO CHATO REFORÇADO COM PORTA CADEADO 75MM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9,64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125,32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75MM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75mm,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1.17.06.0991-8 - FERROLHO CHATO REFORÇADO COM PORTA CADEADO 100MM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15,66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234,90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100MM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100mm,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1.17.06.0992-6 - FERROLHO CHATO REFORÇADO COM PORTA CADEADO 125MM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14,58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291,60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125MM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125mm,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1.17.06.1023-1 - FECHADURA PERFIL ESTREITO PARA PORTAS DE FERRO</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66,29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994,35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FECHADURA PERFIL ESTREITO PARA PORTAS DE FERRO</w:t>
            </w:r>
          </w:p>
          <w:p>
            <w:pPr>
              <w:pStyle w:val="Normal"/>
              <w:widowControl w:val="false"/>
              <w:pBdr/>
              <w:rPr>
                <w:rFonts w:ascii="Arial" w:hAnsi="Arial" w:cs="Arial"/>
                <w:sz w:val="18"/>
                <w:szCs w:val="18"/>
              </w:rPr>
            </w:pPr>
            <w:r>
              <w:rPr>
                <w:rFonts w:cs="Arial" w:ascii="Arial" w:hAnsi="Arial"/>
                <w:sz w:val="18"/>
                <w:szCs w:val="18"/>
              </w:rPr>
              <w:t>Linha externa;</w:t>
            </w:r>
          </w:p>
          <w:p>
            <w:pPr>
              <w:pStyle w:val="Normal"/>
              <w:widowControl w:val="false"/>
              <w:pBdr/>
              <w:rPr>
                <w:rFonts w:ascii="Arial" w:hAnsi="Arial" w:cs="Arial"/>
                <w:sz w:val="18"/>
                <w:szCs w:val="18"/>
              </w:rPr>
            </w:pPr>
            <w:r>
              <w:rPr>
                <w:rFonts w:cs="Arial" w:ascii="Arial" w:hAnsi="Arial"/>
                <w:sz w:val="18"/>
                <w:szCs w:val="18"/>
              </w:rPr>
              <w:t>Cilindro monobloco 42/55 mm;</w:t>
            </w:r>
          </w:p>
          <w:p>
            <w:pPr>
              <w:pStyle w:val="Normal"/>
              <w:widowControl w:val="false"/>
              <w:pBdr/>
              <w:rPr>
                <w:rFonts w:ascii="Arial" w:hAnsi="Arial" w:cs="Arial"/>
                <w:sz w:val="18"/>
                <w:szCs w:val="18"/>
              </w:rPr>
            </w:pPr>
            <w:r>
              <w:rPr>
                <w:rFonts w:cs="Arial" w:ascii="Arial" w:hAnsi="Arial"/>
                <w:sz w:val="18"/>
                <w:szCs w:val="18"/>
              </w:rPr>
              <w:t>Broca 22 mm;</w:t>
            </w:r>
          </w:p>
          <w:p>
            <w:pPr>
              <w:pStyle w:val="Normal"/>
              <w:widowControl w:val="false"/>
              <w:pBdr/>
              <w:rPr>
                <w:rFonts w:ascii="Arial" w:hAnsi="Arial" w:cs="Arial"/>
                <w:sz w:val="18"/>
                <w:szCs w:val="18"/>
              </w:rPr>
            </w:pPr>
            <w:r>
              <w:rPr>
                <w:rFonts w:cs="Arial" w:ascii="Arial" w:hAnsi="Arial"/>
                <w:sz w:val="18"/>
                <w:szCs w:val="18"/>
              </w:rPr>
              <w:t>Maçaneta tipo alavanca;</w:t>
            </w:r>
          </w:p>
          <w:p>
            <w:pPr>
              <w:pStyle w:val="Normal"/>
              <w:widowControl w:val="false"/>
              <w:pBdr/>
              <w:rPr>
                <w:rFonts w:ascii="Arial" w:hAnsi="Arial" w:cs="Arial"/>
                <w:sz w:val="18"/>
                <w:szCs w:val="18"/>
              </w:rPr>
            </w:pPr>
            <w:r>
              <w:rPr>
                <w:rFonts w:cs="Arial" w:ascii="Arial" w:hAnsi="Arial"/>
                <w:sz w:val="18"/>
                <w:szCs w:val="18"/>
              </w:rPr>
              <w:t>Acabamento cromado;</w:t>
            </w:r>
          </w:p>
          <w:p>
            <w:pPr>
              <w:pStyle w:val="Normal"/>
              <w:widowControl w:val="false"/>
              <w:pBdr/>
              <w:rPr>
                <w:rFonts w:ascii="Arial" w:hAnsi="Arial" w:cs="Arial"/>
                <w:sz w:val="18"/>
                <w:szCs w:val="18"/>
              </w:rPr>
            </w:pPr>
            <w:r>
              <w:rPr>
                <w:rFonts w:cs="Arial" w:ascii="Arial" w:hAnsi="Arial"/>
                <w:sz w:val="18"/>
                <w:szCs w:val="18"/>
              </w:rPr>
              <w:t>Conjunto completo, com 02 chaves.</w:t>
            </w:r>
          </w:p>
          <w:p>
            <w:pPr>
              <w:pStyle w:val="Normal"/>
              <w:widowControl w:val="false"/>
              <w:pBdr/>
              <w:rPr>
                <w:rFonts w:ascii="Arial" w:hAnsi="Arial" w:cs="Arial"/>
                <w:sz w:val="18"/>
                <w:szCs w:val="18"/>
              </w:rPr>
            </w:pPr>
            <w:r>
              <w:rPr>
                <w:rFonts w:cs="Arial" w:ascii="Arial" w:hAnsi="Arial"/>
                <w:sz w:val="18"/>
                <w:szCs w:val="18"/>
              </w:rPr>
              <w:t>Garantia mínima de 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1.17.06.1125-4 - BUCHA DE NYLON PARA DRYWALL 6MM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96,99</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DE NYLON PARA DRYWALL 6MM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1.17.06.1126-2 - BUCHA DE NYLON PARA DRYWALL 8MM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44,67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223,35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8MM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95</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1.17.06.1127-0 - BUCHA DE NYLON PARA DRYWALL 10MM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47,00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141,00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10MM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96</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1.17.06.1181-5 - PARAFUSO FIXER CABEÇA CHATA PHILIPS 3,5X12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5,17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5,17</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CABEÇA CHATA PHILIPS 3,5X12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97</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1.17.06.1182-3 - PARAFUSO FIXER CABEÇA CHATA PHILIPS 3,5X16</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7,20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3,5X16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98</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1.17.06.1183-1 - PARAFUSO FIXER CABEÇA CHATA PHILIPS 3,5X22</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5,44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5,44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3,5X22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99</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1.17.06.1184-0 - PARAFUSO FIXER CABEÇA CHATA PHILIPS 3,5X30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11,67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46,68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3,5X30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100</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1.17.06.1185-8 - PARAFUSO FIXER CABEÇA CHATA PHILIPS 3,5X35</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29,32</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3,5X35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1.17.06.1204-8 - BUCHA PLÁSTICA COM ABA PARA PARAFUSO DE 06MM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3,39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67,80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06MM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102</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1.17.06.1205-6 - BUCHA PLÁSTICA COM ABA PARA PARAFUSO DE 08MM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15,00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08MM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103</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1.17.06.1206-4 - BUCHA PLÁSTICA COM ABA PARA PARAFUSO DE 10MM</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185,94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10MM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104</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1.17.06.1207-2 - PARAFUSO CABEÇA CHATA PHILIPS 3,5 X 40</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6,68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33,40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CABEÇA CHATA PHILIPS 3,5 X 40</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bl>
    <w:p>
      <w:pPr>
        <w:pStyle w:val="Normal"/>
        <w:jc w:val="both"/>
        <w:rPr>
          <w:rFonts w:ascii="Arial Narrow" w:hAnsi="Arial Narrow"/>
          <w:sz w:val="18"/>
          <w:szCs w:val="36"/>
        </w:rPr>
      </w:pPr>
      <w:r>
        <w:rPr>
          <w:rFonts w:ascii="Arial Narrow" w:hAnsi="Arial Narrow"/>
          <w:sz w:val="18"/>
          <w:szCs w:val="36"/>
        </w:rPr>
      </w:r>
    </w:p>
    <w:p>
      <w:pPr>
        <w:pStyle w:val="Normal"/>
        <w:jc w:val="both"/>
        <w:rPr>
          <w:rFonts w:ascii="Arial Narrow" w:hAnsi="Arial Narrow"/>
          <w:sz w:val="18"/>
          <w:szCs w:val="36"/>
        </w:rPr>
      </w:pPr>
      <w:r>
        <w:rPr>
          <w:rFonts w:ascii="Arial Narrow" w:hAnsi="Arial Narrow"/>
          <w:sz w:val="18"/>
          <w:szCs w:val="36"/>
        </w:rPr>
      </w:r>
    </w:p>
    <w:p>
      <w:pPr>
        <w:pStyle w:val="Normal"/>
        <w:jc w:val="both"/>
        <w:rPr>
          <w:rFonts w:ascii="Arial Narrow" w:hAnsi="Arial Narrow"/>
          <w:sz w:val="18"/>
          <w:szCs w:val="36"/>
        </w:rPr>
      </w:pPr>
      <w:r>
        <w:rPr>
          <w:rFonts w:ascii="Arial Narrow" w:hAnsi="Arial Narrow"/>
          <w:sz w:val="18"/>
          <w:szCs w:val="36"/>
        </w:rPr>
      </w:r>
    </w:p>
    <w:p>
      <w:pPr>
        <w:pStyle w:val="Nivel01"/>
        <w:spacing w:lineRule="auto" w:line="360" w:before="0" w:after="0"/>
        <w:ind w:left="0" w:hanging="0"/>
        <w:rPr>
          <w:sz w:val="22"/>
          <w:szCs w:val="22"/>
        </w:rPr>
      </w:pPr>
      <w:r>
        <w:rPr>
          <w:sz w:val="22"/>
          <w:szCs w:val="22"/>
        </w:rPr>
        <w:t>2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2.1 - Os quantitativos totais expressos neste Anexo, são estimados e representa a previsão das Secretarias requisitantes, pelo prazo de 12 (doze) meses.</w:t>
      </w:r>
    </w:p>
    <w:p>
      <w:pPr>
        <w:pStyle w:val="Nvel2Red"/>
        <w:tabs>
          <w:tab w:val="clear" w:pos="0"/>
        </w:tabs>
        <w:spacing w:lineRule="auto" w:line="360" w:before="0" w:after="0"/>
        <w:ind w:left="0" w:hanging="0"/>
        <w:rPr>
          <w:i w:val="false"/>
          <w:i w:val="false"/>
          <w:iCs w:val="false"/>
          <w:color w:val="auto"/>
          <w:sz w:val="22"/>
          <w:szCs w:val="22"/>
        </w:rPr>
      </w:pPr>
      <w:r>
        <w:rPr>
          <w:i w:val="false"/>
          <w:iCs w:val="false"/>
          <w:color w:val="auto"/>
          <w:sz w:val="22"/>
          <w:szCs w:val="22"/>
        </w:rPr>
        <w:t>2.2 - O prazo de entrega dos itens é de até 10 (dez) dias corridos após o recebimento da Autorização de Fornecimento, que será enviada via e-mail ou outro meio hábil.</w:t>
      </w:r>
    </w:p>
    <w:p>
      <w:pPr>
        <w:pStyle w:val="Nvel2Red"/>
        <w:tabs>
          <w:tab w:val="clear" w:pos="0"/>
        </w:tabs>
        <w:spacing w:lineRule="auto" w:line="360" w:before="0" w:after="0"/>
        <w:ind w:left="0" w:hanging="0"/>
        <w:rPr>
          <w:i w:val="false"/>
          <w:i w:val="false"/>
          <w:iCs w:val="false"/>
          <w:color w:val="auto"/>
          <w:sz w:val="22"/>
          <w:szCs w:val="22"/>
        </w:rPr>
      </w:pPr>
      <w:r>
        <w:rPr>
          <w:i w:val="false"/>
          <w:iCs w:val="false"/>
          <w:color w:val="auto"/>
          <w:sz w:val="22"/>
          <w:szCs w:val="22"/>
        </w:rPr>
        <w:t>2.3 - As entregas deverão ser efetuadas no Almoxarifado da Prefeitura Municipal de Itatiba, situado na Avenida Nair Soares de Macedo Fattori, 200 – Vila Santa Clara, CEP 13256-001</w:t>
      </w:r>
      <w:r>
        <w:rPr>
          <w:color w:val="auto"/>
          <w:sz w:val="22"/>
          <w:szCs w:val="22"/>
        </w:rPr>
        <w:t xml:space="preserve"> </w:t>
      </w:r>
      <w:r>
        <w:rPr>
          <w:sz w:val="22"/>
          <w:szCs w:val="22"/>
        </w:rPr>
        <w:t>-</w:t>
      </w:r>
      <w:r>
        <w:rPr>
          <w:i w:val="false"/>
          <w:iCs w:val="false"/>
          <w:color w:val="auto"/>
          <w:sz w:val="22"/>
          <w:szCs w:val="22"/>
        </w:rPr>
        <w:t xml:space="preserve"> Itatiba/SP, em dias úteis, horário comercial</w:t>
      </w:r>
    </w:p>
    <w:p>
      <w:pPr>
        <w:pStyle w:val="Western"/>
        <w:spacing w:lineRule="auto" w:line="360" w:before="0" w:after="0"/>
        <w:jc w:val="both"/>
        <w:rPr>
          <w:rFonts w:ascii="Arial" w:hAnsi="Arial" w:cs="Arial"/>
          <w:sz w:val="22"/>
          <w:szCs w:val="22"/>
        </w:rPr>
      </w:pPr>
      <w:r>
        <w:rPr>
          <w:rFonts w:cs="Arial" w:ascii="Arial" w:hAnsi="Arial"/>
          <w:sz w:val="22"/>
          <w:szCs w:val="22"/>
        </w:rPr>
        <w:t>2.4 -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2.5 -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left="0" w:hanging="0"/>
        <w:rPr>
          <w:sz w:val="22"/>
          <w:szCs w:val="22"/>
        </w:rPr>
      </w:pPr>
      <w:r>
        <w:rPr>
          <w:sz w:val="22"/>
          <w:szCs w:val="22"/>
        </w:rPr>
      </w:r>
    </w:p>
    <w:p>
      <w:pPr>
        <w:pStyle w:val="Nivel01"/>
        <w:spacing w:lineRule="auto" w:line="360" w:before="0" w:after="0"/>
        <w:ind w:left="0" w:hanging="0"/>
        <w:rPr>
          <w:sz w:val="22"/>
          <w:szCs w:val="22"/>
        </w:rPr>
      </w:pPr>
      <w:r>
        <w:rPr>
          <w:sz w:val="22"/>
          <w:szCs w:val="22"/>
        </w:rPr>
        <w:t>3 - CONTRATO</w:t>
      </w:r>
    </w:p>
    <w:p>
      <w:pPr>
        <w:pStyle w:val="Nivel2"/>
        <w:numPr>
          <w:ilvl w:val="0"/>
          <w:numId w:val="0"/>
        </w:numPr>
        <w:spacing w:lineRule="auto" w:line="360" w:before="0" w:after="0"/>
        <w:ind w:left="0" w:hanging="0"/>
        <w:rPr>
          <w:color w:val="auto"/>
          <w:sz w:val="22"/>
          <w:szCs w:val="22"/>
        </w:rPr>
      </w:pPr>
      <w:r>
        <w:rPr>
          <w:color w:val="auto"/>
          <w:sz w:val="22"/>
          <w:szCs w:val="22"/>
        </w:rPr>
        <w:t xml:space="preserve">3.1 -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left="0" w:hanging="0"/>
        <w:rPr>
          <w:color w:val="auto"/>
          <w:sz w:val="22"/>
          <w:szCs w:val="22"/>
          <w:highlight w:val="yellow"/>
        </w:rPr>
      </w:pPr>
      <w:r>
        <w:rPr>
          <w:color w:val="auto"/>
          <w:sz w:val="22"/>
          <w:szCs w:val="22"/>
          <w:highlight w:val="yellow"/>
        </w:rPr>
      </w:r>
    </w:p>
    <w:p>
      <w:pPr>
        <w:pStyle w:val="Nivel01"/>
        <w:spacing w:lineRule="auto" w:line="360" w:before="0" w:after="0"/>
        <w:ind w:left="0" w:hanging="0"/>
        <w:rPr>
          <w:sz w:val="22"/>
          <w:szCs w:val="22"/>
        </w:rPr>
      </w:pPr>
      <w:r>
        <w:rPr>
          <w:sz w:val="22"/>
          <w:szCs w:val="22"/>
        </w:rPr>
        <w:t>4 - CRITÉRIOS DE PAGAMENTO</w:t>
      </w:r>
    </w:p>
    <w:p>
      <w:pPr>
        <w:pStyle w:val="Nvel3R"/>
        <w:spacing w:lineRule="auto" w:line="360" w:before="0" w:after="0"/>
        <w:ind w:left="0" w:hanging="0"/>
        <w:rPr>
          <w:rFonts w:eastAsia="MS Mincho"/>
          <w:i w:val="false"/>
          <w:i w:val="false"/>
          <w:iCs w:val="false"/>
          <w:color w:val="auto"/>
          <w:sz w:val="22"/>
          <w:szCs w:val="22"/>
          <w:lang w:eastAsia="en-US"/>
        </w:rPr>
      </w:pPr>
      <w:r>
        <w:rPr>
          <w:rFonts w:eastAsia="MS Mincho"/>
          <w:i w:val="false"/>
          <w:iCs w:val="false"/>
          <w:color w:val="auto"/>
          <w:sz w:val="22"/>
          <w:szCs w:val="22"/>
          <w:lang w:eastAsia="en-US"/>
        </w:rPr>
        <w:t>4.1 -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left="0" w:hanging="0"/>
        <w:rPr>
          <w:rFonts w:eastAsia="MS Mincho"/>
          <w:i w:val="false"/>
          <w:i w:val="false"/>
          <w:iCs w:val="false"/>
          <w:color w:val="auto"/>
          <w:sz w:val="22"/>
          <w:szCs w:val="22"/>
          <w:lang w:eastAsia="en-US"/>
        </w:rPr>
      </w:pPr>
      <w:r>
        <w:rPr>
          <w:rFonts w:eastAsia="MS Mincho"/>
          <w:i w:val="false"/>
          <w:iCs w:val="false"/>
          <w:color w:val="auto"/>
          <w:sz w:val="22"/>
          <w:szCs w:val="22"/>
          <w:lang w:eastAsia="en-US"/>
        </w:rPr>
        <w:t>4.2 - Os pagamentos serão realizados mediante procedimento bancário, em conta do fornecedor contratado.</w:t>
      </w:r>
    </w:p>
    <w:p>
      <w:pPr>
        <w:pStyle w:val="Nvel3R"/>
        <w:spacing w:lineRule="auto" w:line="360" w:before="0" w:after="0"/>
        <w:ind w:left="0" w:hanging="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4.1. </w:t>
      </w:r>
    </w:p>
    <w:p>
      <w:pPr>
        <w:pStyle w:val="Nvel3R"/>
        <w:spacing w:lineRule="auto" w:line="360" w:before="0" w:after="0"/>
        <w:ind w:left="0" w:hanging="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4.4 - Quaisquer pagamentos não isentarão a Contratada das responsabilidades contratuais. </w:t>
      </w:r>
    </w:p>
    <w:p>
      <w:pPr>
        <w:pStyle w:val="Nvel3R"/>
        <w:spacing w:lineRule="auto" w:line="360" w:before="0" w:after="0"/>
        <w:ind w:left="0" w:hanging="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rFonts w:ascii="Arial" w:hAnsi="Arial" w:eastAsia="Arial" w:cs="Arial"/>
          <w:b/>
          <w:b/>
          <w:sz w:val="22"/>
          <w:szCs w:val="22"/>
        </w:rPr>
      </w:pPr>
      <w:r>
        <w:rPr>
          <w:rFonts w:eastAsia="Arial" w:cs="Arial" w:ascii="Arial" w:hAnsi="Arial"/>
          <w:b/>
          <w:color w:val="000000"/>
          <w:sz w:val="22"/>
          <w:szCs w:val="22"/>
        </w:rPr>
        <w:t>5 - OBRIGAÇÕES DA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5.1 - São obrigações do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6"/>
        </w:numPr>
        <w:suppressAutoHyphens w:val="true"/>
        <w:spacing w:lineRule="auto" w:line="360" w:before="0" w:after="0"/>
        <w:ind w:left="0" w:hanging="0"/>
        <w:rPr>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hanging="0"/>
        <w:jc w:val="both"/>
        <w:rPr>
          <w:rFonts w:ascii="Arial" w:hAnsi="Arial" w:eastAsia="Arial" w:cs="Arial"/>
          <w:b/>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before="0" w:after="0"/>
        <w:ind w:left="0" w:hanging="0"/>
        <w:jc w:val="both"/>
        <w:rPr>
          <w:rFonts w:ascii="Arial" w:hAnsi="Arial" w:eastAsia="Arial" w:cs="Arial"/>
          <w:b/>
          <w:b/>
        </w:rPr>
      </w:pPr>
      <w:r>
        <w:rPr>
          <w:rFonts w:eastAsia="Arial" w:cs="Arial" w:ascii="Arial" w:hAnsi="Arial"/>
          <w:b/>
          <w:color w:val="000000"/>
        </w:rPr>
        <w:t>6- DAS OBRIGAÇÕES DA CONTRATADA</w:t>
      </w:r>
    </w:p>
    <w:p>
      <w:pPr>
        <w:pStyle w:val="ListParagraph"/>
        <w:spacing w:lineRule="auto" w:line="360" w:before="0" w:after="0"/>
        <w:ind w:left="0" w:hanging="0"/>
        <w:jc w:val="both"/>
        <w:rPr>
          <w:rFonts w:ascii="Arial" w:hAnsi="Arial" w:eastAsia="Arial" w:cs="Arial"/>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hanging="0"/>
        <w:jc w:val="both"/>
        <w:rPr>
          <w:rFonts w:ascii="Arial" w:hAnsi="Arial" w:cs="Arial"/>
        </w:rPr>
      </w:pPr>
      <w:r>
        <w:rPr>
          <w:rFonts w:eastAsia="Arial" w:cs="Arial" w:ascii="Arial" w:hAnsi="Arial"/>
          <w:color w:val="000000"/>
        </w:rPr>
        <w:t>b) - Responsabilizar-se pelos vícios e danos decorrentes do objeto, de acordo com o Código de Defesa do Consumidor (</w:t>
      </w:r>
      <w:hyperlink r:id="rId14">
        <w:r>
          <w:rPr>
            <w:rFonts w:eastAsia="Arial" w:cs="Arial" w:ascii="Arial" w:hAnsi="Arial"/>
            <w:color w:val="0000FF"/>
            <w:u w:val="single"/>
          </w:rPr>
          <w:t>Lei nº 8.078, de 1990</w:t>
        </w:r>
      </w:hyperlink>
      <w:r>
        <w:rPr>
          <w:rFonts w:eastAsia="Arial" w:cs="Arial" w:ascii="Arial" w:hAnsi="Arial"/>
          <w:color w:val="000000"/>
        </w:rPr>
        <w:t>);</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hanging="0"/>
        <w:jc w:val="both"/>
        <w:rPr>
          <w:rFonts w:ascii="Arial" w:hAnsi="Arial" w:cs="Arial"/>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hanging="0"/>
        <w:jc w:val="both"/>
        <w:rPr>
          <w:rFonts w:ascii="Arial" w:hAnsi="Arial" w:eastAsia="Arial" w:cs="Arial"/>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hanging="0"/>
        <w:jc w:val="both"/>
        <w:rPr>
          <w:rFonts w:ascii="Arial" w:hAnsi="Arial" w:cs="Arial"/>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hanging="0"/>
        <w:jc w:val="both"/>
        <w:rPr>
          <w:rFonts w:ascii="Arial" w:hAnsi="Arial" w:eastAsia="Arial" w:cs="Arial"/>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hanging="0"/>
        <w:jc w:val="both"/>
        <w:rPr>
          <w:rFonts w:ascii="Arial" w:hAnsi="Arial" w:eastAsia="Arial" w:cs="Arial"/>
          <w:color w:val="00000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hanging="0"/>
        <w:jc w:val="both"/>
        <w:rPr>
          <w:rFonts w:ascii="Arial" w:hAnsi="Arial" w:eastAsia="Arial" w:cs="Arial"/>
          <w:color w:val="000000"/>
        </w:rPr>
      </w:pPr>
      <w:r>
        <w:rPr>
          <w:rFonts w:eastAsia="Arial" w:cs="Arial" w:ascii="Arial" w:hAnsi="Arial"/>
          <w:color w:val="000000"/>
        </w:rPr>
      </w:r>
    </w:p>
    <w:p>
      <w:pPr>
        <w:pStyle w:val="Normal"/>
        <w:spacing w:lineRule="auto" w:line="360"/>
        <w:jc w:val="both"/>
        <w:rPr>
          <w:rFonts w:ascii="Arial" w:hAnsi="Arial" w:eastAsia="Arial" w:cs="Arial"/>
          <w:b/>
          <w:b/>
          <w:sz w:val="22"/>
          <w:szCs w:val="22"/>
        </w:rPr>
      </w:pPr>
      <w:r>
        <w:rPr>
          <w:rFonts w:eastAsia="Arial" w:cs="Arial" w:ascii="Arial" w:hAnsi="Arial"/>
          <w:b/>
          <w:color w:val="000000"/>
          <w:sz w:val="22"/>
          <w:szCs w:val="22"/>
        </w:rPr>
        <w:t>7 - GARANTIA CONTRATUAL</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t>7.1 - Não haverá exigência de garantia contratual da execução.</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Cabealho"/>
        <w:spacing w:lineRule="auto" w:line="360"/>
        <w:jc w:val="both"/>
        <w:rPr>
          <w:rFonts w:ascii="Arial" w:hAnsi="Arial" w:cs="Arial"/>
          <w:b/>
          <w:b/>
          <w:sz w:val="22"/>
          <w:szCs w:val="22"/>
        </w:rPr>
      </w:pPr>
      <w:r>
        <w:rPr>
          <w:rFonts w:cs="Arial" w:ascii="Arial" w:hAnsi="Arial"/>
          <w:b/>
          <w:sz w:val="22"/>
          <w:szCs w:val="22"/>
        </w:rPr>
        <w:t>8 – SANSÕES</w:t>
      </w:r>
    </w:p>
    <w:p>
      <w:pPr>
        <w:pStyle w:val="Nivel2"/>
        <w:numPr>
          <w:ilvl w:val="0"/>
          <w:numId w:val="0"/>
        </w:numPr>
        <w:spacing w:lineRule="auto" w:line="360" w:before="0" w:after="0"/>
        <w:ind w:left="0" w:hanging="0"/>
        <w:rPr>
          <w:sz w:val="22"/>
          <w:szCs w:val="22"/>
        </w:rPr>
      </w:pPr>
      <w:r>
        <w:rPr>
          <w:sz w:val="22"/>
          <w:szCs w:val="22"/>
        </w:rPr>
        <w:t xml:space="preserve">8.1 - Comete infração administrativa, nos termos da </w:t>
      </w:r>
      <w:hyperlink r:id="rId15">
        <w:r>
          <w:rPr>
            <w:rStyle w:val="LinkdaInternet"/>
            <w:sz w:val="22"/>
            <w:szCs w:val="22"/>
          </w:rPr>
          <w:t>Lei nº 14.133, de 2021</w:t>
        </w:r>
      </w:hyperlink>
      <w:r>
        <w:rPr>
          <w:sz w:val="22"/>
          <w:szCs w:val="22"/>
        </w:rPr>
        <w:t>, o contratado que:</w:t>
      </w:r>
    </w:p>
    <w:p>
      <w:pPr>
        <w:pStyle w:val="Normal"/>
        <w:numPr>
          <w:ilvl w:val="2"/>
          <w:numId w:val="13"/>
        </w:numPr>
        <w:spacing w:lineRule="auto" w:line="360"/>
        <w:ind w:left="0" w:hanging="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3"/>
        </w:numPr>
        <w:spacing w:lineRule="auto" w:line="360"/>
        <w:ind w:left="0" w:hanging="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3"/>
        </w:numPr>
        <w:spacing w:lineRule="auto" w:line="360"/>
        <w:ind w:left="0" w:hanging="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3"/>
        </w:numPr>
        <w:spacing w:lineRule="auto" w:line="360"/>
        <w:ind w:left="0" w:hanging="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3"/>
        </w:numPr>
        <w:spacing w:lineRule="auto" w:line="360"/>
        <w:ind w:left="0" w:hanging="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3"/>
        </w:numPr>
        <w:spacing w:lineRule="auto" w:line="360"/>
        <w:ind w:left="0" w:hanging="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3"/>
        </w:numPr>
        <w:spacing w:lineRule="auto" w:line="360"/>
        <w:ind w:left="0" w:hanging="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3"/>
        </w:numPr>
        <w:spacing w:lineRule="auto" w:line="360"/>
        <w:ind w:left="0" w:hanging="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LinkdaInternet"/>
          <w:sz w:val="22"/>
          <w:szCs w:val="22"/>
          <w:rFonts w:eastAsia="Arial" w:cs="Arial" w:ascii="Arial" w:hAnsi="Arial"/>
        </w:rPr>
        <w:instrText xml:space="preserve"> HYPERLINK "https://www.planalto.gov.br/ccivil_03/_ato2011-2014/2013/lei/l12846.htm" \l "art5"</w:instrText>
      </w:r>
      <w:r>
        <w:rPr>
          <w:rStyle w:val="LinkdaInternet"/>
          <w:sz w:val="22"/>
          <w:szCs w:val="22"/>
          <w:rFonts w:eastAsia="Arial" w:cs="Arial" w:ascii="Arial" w:hAnsi="Arial"/>
        </w:rPr>
        <w:fldChar w:fldCharType="separate"/>
      </w:r>
      <w:r>
        <w:rPr>
          <w:rStyle w:val="LinkdaInternet"/>
          <w:rFonts w:eastAsia="Arial" w:cs="Arial" w:ascii="Arial" w:hAnsi="Arial"/>
          <w:sz w:val="22"/>
          <w:szCs w:val="22"/>
        </w:rPr>
        <w:t>art. 5º da Lei nº 12.846, de 1º de agosto de 2013</w:t>
      </w:r>
      <w:r>
        <w:rPr>
          <w:rStyle w:val="LinkdaInternet"/>
          <w:sz w:val="22"/>
          <w:szCs w:val="22"/>
          <w:rFonts w:eastAsia="Arial" w:cs="Arial" w:ascii="Arial" w:hAnsi="Arial"/>
        </w:rPr>
        <w:fldChar w:fldCharType="end"/>
      </w:r>
      <w:r>
        <w:rPr>
          <w:rFonts w:eastAsia="Arial" w:cs="Arial" w:ascii="Arial" w:hAnsi="Arial"/>
          <w:sz w:val="22"/>
          <w:szCs w:val="22"/>
        </w:rPr>
        <w:t>.</w:t>
      </w:r>
    </w:p>
    <w:p>
      <w:pPr>
        <w:pStyle w:val="Nivel2"/>
        <w:numPr>
          <w:ilvl w:val="0"/>
          <w:numId w:val="0"/>
        </w:numPr>
        <w:spacing w:lineRule="auto" w:line="360" w:before="0" w:after="0"/>
        <w:ind w:left="0" w:hanging="0"/>
        <w:rPr>
          <w:sz w:val="22"/>
          <w:szCs w:val="22"/>
        </w:rPr>
      </w:pPr>
      <w:r>
        <w:rPr>
          <w:sz w:val="22"/>
          <w:szCs w:val="22"/>
        </w:rPr>
        <w:t>Serão aplicadas ao contratado que incorrer nas infrações acima descritas as seguintes sanções:</w:t>
      </w:r>
    </w:p>
    <w:p>
      <w:pPr>
        <w:pStyle w:val="ListParagraph"/>
        <w:numPr>
          <w:ilvl w:val="0"/>
          <w:numId w:val="14"/>
        </w:numPr>
        <w:spacing w:lineRule="auto" w:line="360" w:before="0" w:after="0"/>
        <w:ind w:left="0" w:hanging="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LinkdaInternet"/>
          <w:rFonts w:eastAsia="Arial" w:cs="Arial" w:ascii="Arial" w:hAnsi="Arial"/>
        </w:rPr>
        <w:instrText xml:space="preserve"> HYPERLINK "http://www.planalto.gov.br/ccivil_03/_ato2019-2022/2021/lei/L14133.htm" \l "art156§2"</w:instrText>
      </w:r>
      <w:r>
        <w:rPr>
          <w:rStyle w:val="LinkdaInternet"/>
          <w:rFonts w:eastAsia="Arial" w:cs="Arial" w:ascii="Arial" w:hAnsi="Arial"/>
        </w:rPr>
        <w:fldChar w:fldCharType="separate"/>
      </w:r>
      <w:r>
        <w:rPr>
          <w:rStyle w:val="LinkdaInternet"/>
          <w:rFonts w:eastAsia="Arial" w:cs="Arial" w:ascii="Arial" w:hAnsi="Arial"/>
        </w:rPr>
        <w:t xml:space="preserve">art. 156, §2º, da </w:t>
      </w:r>
      <w:r>
        <w:rPr>
          <w:rStyle w:val="LinkdaInternet"/>
          <w:rFonts w:eastAsia="Arial" w:cs="Arial" w:ascii="Arial" w:hAnsi="Arial"/>
        </w:rPr>
        <w:fldChar w:fldCharType="end"/>
      </w:r>
      <w:bookmarkStart w:id="37" w:name="_Hlk114504069"/>
      <w:r>
        <w:rPr>
          <w:rStyle w:val="LinkdaInternet"/>
          <w:rFonts w:eastAsia="Arial" w:cs="Arial" w:ascii="Arial" w:hAnsi="Arial"/>
        </w:rPr>
        <w:t>Lei nº 14.133, de 2021</w:t>
      </w:r>
      <w:bookmarkEnd w:id="37"/>
      <w:r>
        <w:rPr>
          <w:rFonts w:eastAsia="Arial" w:cs="Arial" w:ascii="Arial" w:hAnsi="Arial"/>
        </w:rPr>
        <w:t>);</w:t>
      </w:r>
    </w:p>
    <w:p>
      <w:pPr>
        <w:pStyle w:val="ListParagraph"/>
        <w:numPr>
          <w:ilvl w:val="0"/>
          <w:numId w:val="14"/>
        </w:numPr>
        <w:spacing w:lineRule="auto" w:line="360" w:before="0" w:after="0"/>
        <w:ind w:left="0" w:hanging="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LinkdaInternet"/>
          <w:rFonts w:eastAsia="Arial" w:cs="Arial" w:ascii="Arial" w:hAnsi="Arial"/>
        </w:rPr>
        <w:instrText xml:space="preserve"> HYPERLINK "http://www.planalto.gov.br/ccivil_03/_ato2019-2022/2021/lei/L14133.htm" \l "art156§4"</w:instrText>
      </w:r>
      <w:r>
        <w:rPr>
          <w:rStyle w:val="LinkdaInternet"/>
          <w:rFonts w:eastAsia="Arial" w:cs="Arial" w:ascii="Arial" w:hAnsi="Arial"/>
        </w:rPr>
        <w:fldChar w:fldCharType="separate"/>
      </w:r>
      <w:r>
        <w:rPr>
          <w:rStyle w:val="LinkdaInternet"/>
          <w:rFonts w:eastAsia="Arial" w:cs="Arial" w:ascii="Arial" w:hAnsi="Arial"/>
        </w:rPr>
        <w:t>art. 156, § 4º, da Lei nº 14.133, de 2021</w:t>
      </w:r>
      <w:r>
        <w:rPr>
          <w:rStyle w:val="LinkdaInternet"/>
          <w:rFonts w:eastAsia="Arial" w:cs="Arial" w:ascii="Arial" w:hAnsi="Arial"/>
        </w:rPr>
        <w:fldChar w:fldCharType="end"/>
      </w:r>
      <w:r>
        <w:rPr>
          <w:rFonts w:eastAsia="Arial" w:cs="Arial" w:ascii="Arial" w:hAnsi="Arial"/>
        </w:rPr>
        <w:t>);</w:t>
      </w:r>
    </w:p>
    <w:p>
      <w:pPr>
        <w:pStyle w:val="ListParagraph"/>
        <w:numPr>
          <w:ilvl w:val="0"/>
          <w:numId w:val="14"/>
        </w:numPr>
        <w:spacing w:lineRule="auto" w:line="360" w:before="0" w:after="0"/>
        <w:ind w:left="0" w:hanging="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LinkdaInternet"/>
          <w:rFonts w:eastAsia="Arial" w:cs="Arial" w:ascii="Arial" w:hAnsi="Arial"/>
        </w:rPr>
        <w:instrText xml:space="preserve"> HYPERLINK "http://www.planalto.gov.br/ccivil_03/_ato2019-2022/2021/lei/L14133.htm" \l "art156§5"</w:instrText>
      </w:r>
      <w:r>
        <w:rPr>
          <w:rStyle w:val="LinkdaInternet"/>
          <w:rFonts w:eastAsia="Arial" w:cs="Arial" w:ascii="Arial" w:hAnsi="Arial"/>
        </w:rPr>
        <w:fldChar w:fldCharType="separate"/>
      </w:r>
      <w:r>
        <w:rPr>
          <w:rStyle w:val="LinkdaInternet"/>
          <w:rFonts w:eastAsia="Arial" w:cs="Arial" w:ascii="Arial" w:hAnsi="Arial"/>
        </w:rPr>
        <w:t>art. 156, §5º, da Lei nº 14.133, de 2021</w:t>
      </w:r>
      <w:r>
        <w:rPr>
          <w:rStyle w:val="LinkdaInternet"/>
          <w:rFonts w:eastAsia="Arial" w:cs="Arial" w:ascii="Arial" w:hAnsi="Arial"/>
        </w:rPr>
        <w:fldChar w:fldCharType="end"/>
      </w:r>
      <w:r>
        <w:rPr>
          <w:rFonts w:eastAsia="Arial" w:cs="Arial" w:ascii="Arial" w:hAnsi="Arial"/>
        </w:rPr>
        <w:t>).</w:t>
      </w:r>
    </w:p>
    <w:p>
      <w:pPr>
        <w:pStyle w:val="ListParagraph"/>
        <w:numPr>
          <w:ilvl w:val="0"/>
          <w:numId w:val="14"/>
        </w:numPr>
        <w:spacing w:lineRule="auto" w:line="360" w:before="0" w:after="0"/>
        <w:ind w:left="0" w:hanging="0"/>
        <w:jc w:val="both"/>
        <w:rPr>
          <w:rFonts w:ascii="Arial" w:hAnsi="Arial" w:eastAsia="Arial" w:cs="Arial"/>
        </w:rPr>
      </w:pPr>
      <w:r>
        <w:rPr>
          <w:rFonts w:eastAsia="Arial" w:cs="Arial" w:ascii="Arial" w:hAnsi="Arial"/>
          <w:b/>
          <w:bCs/>
        </w:rPr>
        <w:t>Multa:</w:t>
      </w:r>
    </w:p>
    <w:p>
      <w:pPr>
        <w:pStyle w:val="ListParagraph"/>
        <w:numPr>
          <w:ilvl w:val="0"/>
          <w:numId w:val="17"/>
        </w:numPr>
        <w:spacing w:lineRule="auto" w:line="360" w:before="0" w:after="0"/>
        <w:ind w:left="0" w:hanging="0"/>
        <w:rPr>
          <w:rFonts w:ascii="Arial" w:hAnsi="Arial" w:cs="Arial"/>
        </w:rPr>
      </w:pPr>
      <w:r>
        <w:rPr>
          <w:rFonts w:eastAsia="Arial" w:cs="Arial" w:ascii="Arial" w:hAnsi="Arial"/>
        </w:rPr>
        <w:t>moratória de 3% (três por cento) por dia de atraso injustificado sobre o valor da parcela inadimplida, até o limite de 15 (quinze) dias;</w:t>
      </w:r>
    </w:p>
    <w:p>
      <w:pPr>
        <w:pStyle w:val="ListParagraph"/>
        <w:numPr>
          <w:ilvl w:val="0"/>
          <w:numId w:val="17"/>
        </w:numPr>
        <w:spacing w:lineRule="auto" w:line="360" w:before="0" w:after="0"/>
        <w:ind w:left="0" w:hanging="0"/>
        <w:rPr>
          <w:rFonts w:ascii="Arial" w:hAnsi="Arial" w:cs="Arial"/>
        </w:rPr>
      </w:pPr>
      <w:r>
        <w:rPr>
          <w:rFonts w:eastAsia="Arial" w:cs="Arial" w:ascii="Arial" w:hAnsi="Arial"/>
        </w:rPr>
        <w:t>moratória de 2% (dos.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rPr>
          <w:rFonts w:ascii="Arial" w:hAnsi="Arial" w:cs="Arial"/>
          <w:sz w:val="22"/>
          <w:szCs w:val="22"/>
        </w:rPr>
      </w:pPr>
      <w:r>
        <w:rPr>
          <w:rFonts w:eastAsia="Arial" w:cs="Arial" w:ascii="Arial" w:hAnsi="Arial"/>
          <w:sz w:val="22"/>
          <w:szCs w:val="22"/>
        </w:rPr>
        <w:t xml:space="preserve">- O atraso superior a 20 (vinte) dias autoriza a Administração a promover a extinção do contrato por descumprimento ou cumprimento irregular de suas cláusulas, conforme dispõe o inciso I do art. 137 da Lei n. 14.133, de 2021. </w:t>
      </w:r>
    </w:p>
    <w:p>
      <w:pPr>
        <w:pStyle w:val="Normal"/>
        <w:spacing w:lineRule="auto" w:line="360"/>
        <w:rPr>
          <w:rFonts w:ascii="Arial" w:hAnsi="Arial" w:cs="Arial"/>
          <w:sz w:val="22"/>
          <w:szCs w:val="22"/>
        </w:rPr>
      </w:pPr>
      <w:r>
        <w:rPr>
          <w:rFonts w:eastAsia="Arial" w:cs="Arial" w:ascii="Arial" w:hAnsi="Arial"/>
          <w:sz w:val="22"/>
          <w:szCs w:val="22"/>
        </w:rPr>
        <w:t>3) compensatória de 10% (dez por cento) sobre o valor total do contrato, no caso de inexecução total do objeto.</w:t>
      </w:r>
    </w:p>
    <w:p>
      <w:pPr>
        <w:pStyle w:val="Nivel2"/>
        <w:numPr>
          <w:ilvl w:val="0"/>
          <w:numId w:val="15"/>
        </w:numPr>
        <w:suppressAutoHyphens w:val="true"/>
        <w:spacing w:lineRule="auto" w:line="360" w:before="0" w:after="0"/>
        <w:ind w:left="0" w:hanging="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LinkdaInternet"/>
          <w:sz w:val="22"/>
          <w:szCs w:val="22"/>
        </w:rPr>
        <w:instrText xml:space="preserve"> HYPERLINK "http://www.planalto.gov.br/ccivil_03/_ato2019-2022/2021/lei/L14133.htm" \l "art156§9"</w:instrText>
      </w:r>
      <w:r>
        <w:rPr>
          <w:rStyle w:val="LinkdaInternet"/>
          <w:sz w:val="22"/>
          <w:szCs w:val="22"/>
        </w:rPr>
        <w:fldChar w:fldCharType="separate"/>
      </w:r>
      <w:r>
        <w:rPr>
          <w:rStyle w:val="LinkdaInternet"/>
          <w:sz w:val="22"/>
          <w:szCs w:val="22"/>
        </w:rPr>
        <w:t>art. 156, §9º, da Lei nº 14.133, de 2021</w:t>
      </w:r>
      <w:r>
        <w:rPr>
          <w:rStyle w:val="LinkdaInternet"/>
          <w:sz w:val="22"/>
          <w:szCs w:val="22"/>
        </w:rPr>
        <w:fldChar w:fldCharType="end"/>
      </w:r>
      <w:r>
        <w:rPr>
          <w:sz w:val="22"/>
          <w:szCs w:val="22"/>
        </w:rPr>
        <w:t>)</w:t>
      </w:r>
    </w:p>
    <w:p>
      <w:pPr>
        <w:pStyle w:val="Nivel2"/>
        <w:numPr>
          <w:ilvl w:val="0"/>
          <w:numId w:val="15"/>
        </w:numPr>
        <w:suppressAutoHyphens w:val="true"/>
        <w:spacing w:lineRule="auto" w:line="360" w:before="0" w:after="0"/>
        <w:ind w:left="0" w:hanging="0"/>
        <w:rPr>
          <w:sz w:val="22"/>
          <w:szCs w:val="22"/>
        </w:rPr>
      </w:pPr>
      <w:r>
        <w:rPr>
          <w:sz w:val="22"/>
          <w:szCs w:val="22"/>
        </w:rPr>
        <w:t>Todas as sanções previstas neste Contrato poderão ser aplicadas cumulativamente com a multa (</w:t>
      </w:r>
      <w:r>
        <w:fldChar w:fldCharType="begin"/>
      </w:r>
      <w:r>
        <w:rPr>
          <w:rStyle w:val="LinkdaInternet"/>
          <w:sz w:val="22"/>
          <w:szCs w:val="22"/>
        </w:rPr>
        <w:instrText xml:space="preserve"> HYPERLINK "http://www.planalto.gov.br/ccivil_03/_ato2019-2022/2021/lei/L14133.htm" \l "art156§7"</w:instrText>
      </w:r>
      <w:r>
        <w:rPr>
          <w:rStyle w:val="LinkdaInternet"/>
          <w:sz w:val="22"/>
          <w:szCs w:val="22"/>
        </w:rPr>
        <w:fldChar w:fldCharType="separate"/>
      </w:r>
      <w:r>
        <w:rPr>
          <w:rStyle w:val="LinkdaInternet"/>
          <w:sz w:val="22"/>
          <w:szCs w:val="22"/>
        </w:rPr>
        <w:t>art. 156, §7º, da Lei nº 14.133, de 2021</w:t>
      </w:r>
      <w:r>
        <w:rPr>
          <w:rStyle w:val="LinkdaInternet"/>
          <w:sz w:val="22"/>
          <w:szCs w:val="22"/>
        </w:rPr>
        <w:fldChar w:fldCharType="end"/>
      </w:r>
      <w:r>
        <w:rPr>
          <w:sz w:val="22"/>
          <w:szCs w:val="22"/>
        </w:rPr>
        <w:t>).</w:t>
      </w:r>
    </w:p>
    <w:p>
      <w:pPr>
        <w:pStyle w:val="Nivel3"/>
        <w:numPr>
          <w:ilvl w:val="0"/>
          <w:numId w:val="15"/>
        </w:numPr>
        <w:tabs>
          <w:tab w:val="clear" w:pos="0"/>
        </w:tabs>
        <w:suppressAutoHyphens w:val="true"/>
        <w:spacing w:lineRule="auto" w:line="360" w:before="0" w:after="0"/>
        <w:ind w:left="0" w:hanging="0"/>
        <w:rPr>
          <w:sz w:val="22"/>
          <w:szCs w:val="22"/>
        </w:rPr>
      </w:pPr>
      <w:r>
        <w:rPr>
          <w:sz w:val="22"/>
          <w:szCs w:val="22"/>
        </w:rPr>
        <w:t>Antes da aplicação da multa será facultada a defesa do interessado no prazo de 15 (quinze) dias úteis, contado da data de sua intimação (</w:t>
      </w:r>
      <w:r>
        <w:fldChar w:fldCharType="begin"/>
      </w:r>
      <w:r>
        <w:rPr>
          <w:rStyle w:val="LinkdaInternet"/>
          <w:sz w:val="22"/>
          <w:szCs w:val="22"/>
        </w:rPr>
        <w:instrText xml:space="preserve"> HYPERLINK "http://www.planalto.gov.br/ccivil_03/_ato2019-2022/2021/lei/L14133.htm" \l "art157"</w:instrText>
      </w:r>
      <w:r>
        <w:rPr>
          <w:rStyle w:val="LinkdaInternet"/>
          <w:sz w:val="22"/>
          <w:szCs w:val="22"/>
        </w:rPr>
        <w:fldChar w:fldCharType="separate"/>
      </w:r>
      <w:r>
        <w:rPr>
          <w:rStyle w:val="LinkdaInternet"/>
          <w:sz w:val="22"/>
          <w:szCs w:val="22"/>
        </w:rPr>
        <w:t>art. 157, da Lei nº 14.133, de 2021</w:t>
      </w:r>
      <w:r>
        <w:rPr>
          <w:rStyle w:val="LinkdaInternet"/>
          <w:sz w:val="22"/>
          <w:szCs w:val="22"/>
        </w:rPr>
        <w:fldChar w:fldCharType="end"/>
      </w:r>
      <w:r>
        <w:rPr>
          <w:sz w:val="22"/>
          <w:szCs w:val="22"/>
        </w:rPr>
        <w:t>)</w:t>
      </w:r>
    </w:p>
    <w:p>
      <w:pPr>
        <w:pStyle w:val="Nivel3"/>
        <w:numPr>
          <w:ilvl w:val="0"/>
          <w:numId w:val="15"/>
        </w:numPr>
        <w:tabs>
          <w:tab w:val="clear" w:pos="0"/>
        </w:tabs>
        <w:suppressAutoHyphens w:val="true"/>
        <w:spacing w:lineRule="auto" w:line="360" w:before="0" w:after="0"/>
        <w:ind w:left="0" w:hanging="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LinkdaInternet"/>
          <w:sz w:val="22"/>
          <w:szCs w:val="22"/>
        </w:rPr>
        <w:instrText xml:space="preserve"> HYPERLINK "http://www.planalto.gov.br/ccivil_03/_ato2019-2022/2021/lei/L14133.htm" \l "art156§8"</w:instrText>
      </w:r>
      <w:r>
        <w:rPr>
          <w:rStyle w:val="LinkdaInternet"/>
          <w:sz w:val="22"/>
          <w:szCs w:val="22"/>
        </w:rPr>
        <w:fldChar w:fldCharType="separate"/>
      </w:r>
      <w:r>
        <w:rPr>
          <w:rStyle w:val="LinkdaInternet"/>
          <w:sz w:val="22"/>
          <w:szCs w:val="22"/>
        </w:rPr>
        <w:t>art. 156, §8º, da Lei nº 14.133, de 2021</w:t>
      </w:r>
      <w:r>
        <w:rPr>
          <w:rStyle w:val="LinkdaInternet"/>
          <w:sz w:val="22"/>
          <w:szCs w:val="22"/>
        </w:rPr>
        <w:fldChar w:fldCharType="end"/>
      </w:r>
      <w:r>
        <w:rPr>
          <w:sz w:val="22"/>
          <w:szCs w:val="22"/>
        </w:rPr>
        <w:t>).</w:t>
      </w:r>
    </w:p>
    <w:p>
      <w:pPr>
        <w:pStyle w:val="Nivel3"/>
        <w:numPr>
          <w:ilvl w:val="0"/>
          <w:numId w:val="15"/>
        </w:numPr>
        <w:tabs>
          <w:tab w:val="clear" w:pos="0"/>
        </w:tabs>
        <w:suppressAutoHyphens w:val="true"/>
        <w:spacing w:lineRule="auto" w:line="360" w:before="0" w:after="0"/>
        <w:ind w:left="0" w:hanging="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38" w:name="_Hlk78351618"/>
      <w:bookmarkEnd w:id="38"/>
    </w:p>
    <w:p>
      <w:pPr>
        <w:pStyle w:val="Nivel2"/>
        <w:numPr>
          <w:ilvl w:val="0"/>
          <w:numId w:val="15"/>
        </w:numPr>
        <w:suppressAutoHyphens w:val="true"/>
        <w:spacing w:lineRule="auto" w:line="360" w:before="0" w:after="0"/>
        <w:ind w:left="0" w:hanging="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LinkdaInternet"/>
          <w:sz w:val="22"/>
          <w:szCs w:val="22"/>
        </w:rPr>
        <w:instrText xml:space="preserve"> HYPERLINK "http://www.planalto.gov.br/ccivil_03/_ato2019-2022/2021/lei/L14133.htm" \l "art158"</w:instrText>
      </w:r>
      <w:r>
        <w:rPr>
          <w:rStyle w:val="LinkdaInternet"/>
          <w:sz w:val="22"/>
          <w:szCs w:val="22"/>
        </w:rPr>
        <w:fldChar w:fldCharType="separate"/>
      </w:r>
      <w:r>
        <w:rPr>
          <w:rStyle w:val="LinkdaInternet"/>
          <w:sz w:val="22"/>
          <w:szCs w:val="22"/>
        </w:rPr>
        <w:t>art. 158 da Lei nº 14.133, de 2021</w:t>
      </w:r>
      <w:r>
        <w:rPr>
          <w:rStyle w:val="LinkdaInternet"/>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left="0" w:hanging="0"/>
        <w:rPr>
          <w:sz w:val="22"/>
          <w:szCs w:val="22"/>
        </w:rPr>
      </w:pPr>
      <w:r>
        <w:rPr>
          <w:sz w:val="22"/>
          <w:szCs w:val="22"/>
        </w:rPr>
        <w:t>Na aplicação das sanções serão considerados (</w:t>
      </w:r>
      <w:r>
        <w:fldChar w:fldCharType="begin"/>
      </w:r>
      <w:r>
        <w:rPr>
          <w:rStyle w:val="LinkdaInternet"/>
          <w:sz w:val="22"/>
          <w:szCs w:val="22"/>
        </w:rPr>
        <w:instrText xml:space="preserve"> HYPERLINK "http://www.planalto.gov.br/ccivil_03/_ato2019-2022/2021/lei/L14133.htm" \l "art156§1"</w:instrText>
      </w:r>
      <w:r>
        <w:rPr>
          <w:rStyle w:val="LinkdaInternet"/>
          <w:sz w:val="22"/>
          <w:szCs w:val="22"/>
        </w:rPr>
        <w:fldChar w:fldCharType="separate"/>
      </w:r>
      <w:r>
        <w:rPr>
          <w:rStyle w:val="LinkdaInternet"/>
          <w:sz w:val="22"/>
          <w:szCs w:val="22"/>
        </w:rPr>
        <w:t>art. 156, §1º, da Lei nº 14.133, de 2021</w:t>
      </w:r>
      <w:r>
        <w:rPr>
          <w:rStyle w:val="LinkdaInternet"/>
          <w:sz w:val="22"/>
          <w:szCs w:val="22"/>
        </w:rPr>
        <w:fldChar w:fldCharType="end"/>
      </w:r>
      <w:r>
        <w:rPr>
          <w:sz w:val="22"/>
          <w:szCs w:val="22"/>
        </w:rPr>
        <w:t>):</w:t>
      </w:r>
    </w:p>
    <w:p>
      <w:pPr>
        <w:pStyle w:val="Normal"/>
        <w:numPr>
          <w:ilvl w:val="0"/>
          <w:numId w:val="12"/>
        </w:numPr>
        <w:spacing w:lineRule="auto" w:line="360"/>
        <w:ind w:left="0" w:hanging="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2"/>
        </w:numPr>
        <w:spacing w:lineRule="auto" w:line="360"/>
        <w:ind w:left="0" w:hanging="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2"/>
        </w:numPr>
        <w:spacing w:lineRule="auto" w:line="360"/>
        <w:ind w:left="0" w:hanging="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2"/>
        </w:numPr>
        <w:spacing w:lineRule="auto" w:line="360"/>
        <w:ind w:left="0" w:hanging="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2"/>
        </w:numPr>
        <w:spacing w:lineRule="auto" w:line="360"/>
        <w:ind w:left="0" w:hanging="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5"/>
        </w:numPr>
        <w:suppressAutoHyphens w:val="true"/>
        <w:spacing w:lineRule="auto" w:line="360" w:before="0" w:after="0"/>
        <w:ind w:left="0" w:hanging="0"/>
        <w:rPr>
          <w:sz w:val="22"/>
          <w:szCs w:val="22"/>
        </w:rPr>
      </w:pPr>
      <w:r>
        <w:rPr>
          <w:sz w:val="22"/>
          <w:szCs w:val="22"/>
        </w:rPr>
        <w:t xml:space="preserve">Os atos previstos como infrações administrativas na </w:t>
      </w:r>
      <w:hyperlink r:id="rId16">
        <w:r>
          <w:rPr>
            <w:rStyle w:val="LinkdaInternet"/>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LinkdaInternet"/>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LinkdaInternet"/>
            <w:sz w:val="22"/>
            <w:szCs w:val="22"/>
          </w:rPr>
          <w:t>art. 159</w:t>
        </w:r>
      </w:hyperlink>
      <w:r>
        <w:rPr>
          <w:sz w:val="22"/>
          <w:szCs w:val="22"/>
        </w:rPr>
        <w:t>).</w:t>
      </w:r>
    </w:p>
    <w:p>
      <w:pPr>
        <w:pStyle w:val="Nivel2"/>
        <w:numPr>
          <w:ilvl w:val="0"/>
          <w:numId w:val="15"/>
        </w:numPr>
        <w:suppressAutoHyphens w:val="true"/>
        <w:spacing w:lineRule="auto" w:line="360" w:before="0" w:after="0"/>
        <w:ind w:left="0" w:hanging="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LinkdaInternet"/>
          <w:sz w:val="22"/>
          <w:szCs w:val="22"/>
        </w:rPr>
        <w:instrText xml:space="preserve"> HYPERLINK "http://www.planalto.gov.br/ccivil_03/_ato2019-2022/2021/lei/L14133.htm" \l "art160"</w:instrText>
      </w:r>
      <w:r>
        <w:rPr>
          <w:rStyle w:val="LinkdaInternet"/>
          <w:sz w:val="22"/>
          <w:szCs w:val="22"/>
        </w:rPr>
        <w:fldChar w:fldCharType="separate"/>
      </w:r>
      <w:r>
        <w:rPr>
          <w:rStyle w:val="LinkdaInternet"/>
          <w:sz w:val="22"/>
          <w:szCs w:val="22"/>
        </w:rPr>
        <w:t>art. 160, da Lei nº 14.133, de 2021</w:t>
      </w:r>
      <w:r>
        <w:rPr>
          <w:rStyle w:val="LinkdaInternet"/>
          <w:sz w:val="22"/>
          <w:szCs w:val="22"/>
        </w:rPr>
        <w:fldChar w:fldCharType="end"/>
      </w:r>
      <w:r>
        <w:rPr>
          <w:sz w:val="22"/>
          <w:szCs w:val="22"/>
        </w:rPr>
        <w:t>).</w:t>
      </w:r>
    </w:p>
    <w:p>
      <w:pPr>
        <w:pStyle w:val="Nivel2"/>
        <w:numPr>
          <w:ilvl w:val="0"/>
          <w:numId w:val="15"/>
        </w:numPr>
        <w:suppressAutoHyphens w:val="true"/>
        <w:spacing w:lineRule="auto" w:line="360" w:before="0" w:after="0"/>
        <w:ind w:left="0" w:hanging="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LinkdaInternet"/>
          <w:sz w:val="22"/>
          <w:szCs w:val="22"/>
        </w:rPr>
        <w:instrText xml:space="preserve"> HYPERLINK "http://www.planalto.gov.br/ccivil_03/_ato2019-2022/2021/lei/L14133.htm" \l "art161"</w:instrText>
      </w:r>
      <w:r>
        <w:rPr>
          <w:rStyle w:val="LinkdaInternet"/>
          <w:sz w:val="22"/>
          <w:szCs w:val="22"/>
        </w:rPr>
        <w:fldChar w:fldCharType="separate"/>
      </w:r>
      <w:r>
        <w:rPr>
          <w:rStyle w:val="LinkdaInternet"/>
          <w:sz w:val="22"/>
          <w:szCs w:val="22"/>
        </w:rPr>
        <w:t>Art. 161, da Lei nº 14.133, de 2021</w:t>
      </w:r>
      <w:r>
        <w:rPr>
          <w:rStyle w:val="LinkdaInternet"/>
          <w:sz w:val="22"/>
          <w:szCs w:val="22"/>
        </w:rPr>
        <w:fldChar w:fldCharType="end"/>
      </w:r>
      <w:r>
        <w:rPr>
          <w:sz w:val="22"/>
          <w:szCs w:val="22"/>
        </w:rPr>
        <w:t>).</w:t>
      </w:r>
    </w:p>
    <w:p>
      <w:pPr>
        <w:pStyle w:val="Nivel2"/>
        <w:numPr>
          <w:ilvl w:val="0"/>
          <w:numId w:val="15"/>
        </w:numPr>
        <w:suppressAutoHyphens w:val="true"/>
        <w:spacing w:lineRule="auto" w:line="360" w:before="0" w:after="0"/>
        <w:ind w:left="0" w:hanging="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LinkdaInternet"/>
          <w:sz w:val="22"/>
          <w:szCs w:val="22"/>
        </w:rPr>
        <w:instrText xml:space="preserve"> HYPERLINK "http://www.planalto.gov.br/ccivil_03/_ato2019-2022/2021/lei/L14133.htm" \l "163"</w:instrText>
      </w:r>
      <w:r>
        <w:rPr>
          <w:rStyle w:val="LinkdaInternet"/>
          <w:sz w:val="22"/>
          <w:szCs w:val="22"/>
        </w:rPr>
        <w:fldChar w:fldCharType="separate"/>
      </w:r>
      <w:r>
        <w:rPr>
          <w:rStyle w:val="LinkdaInternet"/>
          <w:sz w:val="22"/>
          <w:szCs w:val="22"/>
        </w:rPr>
        <w:t>art. 163 da Lei nº 14.133/21</w:t>
      </w:r>
      <w:r>
        <w:rPr>
          <w:rStyle w:val="LinkdaInternet"/>
          <w:sz w:val="22"/>
          <w:szCs w:val="22"/>
        </w:rPr>
        <w:fldChar w:fldCharType="end"/>
      </w:r>
      <w:r>
        <w:rPr>
          <w:sz w:val="22"/>
          <w:szCs w:val="22"/>
        </w:rPr>
        <w:t>.</w:t>
      </w:r>
    </w:p>
    <w:p>
      <w:pPr>
        <w:pStyle w:val="Nivel2"/>
        <w:numPr>
          <w:ilvl w:val="0"/>
          <w:numId w:val="15"/>
        </w:numPr>
        <w:suppressAutoHyphens w:val="true"/>
        <w:spacing w:lineRule="auto" w:line="360" w:before="0" w:after="0"/>
        <w:ind w:left="0" w:hanging="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LinkdaInternet"/>
            <w:sz w:val="22"/>
            <w:szCs w:val="22"/>
          </w:rPr>
          <w:t>Normativa SEGES/ME nº 26, de 13 de abril de 2022</w:t>
        </w:r>
      </w:hyperlink>
      <w:r>
        <w:rPr>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Cabealho"/>
        <w:spacing w:lineRule="auto" w:line="360"/>
        <w:jc w:val="both"/>
        <w:rPr>
          <w:rFonts w:ascii="Arial" w:hAnsi="Arial" w:cs="Arial"/>
          <w:b/>
          <w:b/>
          <w:sz w:val="22"/>
          <w:szCs w:val="22"/>
        </w:rPr>
      </w:pPr>
      <w:r>
        <w:rPr>
          <w:rFonts w:cs="Arial" w:ascii="Arial" w:hAnsi="Arial"/>
          <w:b/>
          <w:sz w:val="22"/>
          <w:szCs w:val="22"/>
        </w:rPr>
      </w:r>
    </w:p>
    <w:p>
      <w:pPr>
        <w:pStyle w:val="Cabealho"/>
        <w:spacing w:lineRule="auto" w:line="360"/>
        <w:jc w:val="both"/>
        <w:rPr>
          <w:rFonts w:ascii="Arial" w:hAnsi="Arial" w:cs="Arial"/>
          <w:b/>
          <w:b/>
          <w:sz w:val="22"/>
          <w:szCs w:val="22"/>
        </w:rPr>
      </w:pPr>
      <w:r>
        <w:rPr>
          <w:rFonts w:cs="Arial" w:ascii="Arial" w:hAnsi="Arial"/>
          <w:b/>
          <w:sz w:val="22"/>
          <w:szCs w:val="22"/>
        </w:rPr>
        <w:t>9 - PENALIDADES</w:t>
      </w:r>
    </w:p>
    <w:p>
      <w:pPr>
        <w:pStyle w:val="Cabealho"/>
        <w:spacing w:lineRule="auto" w:line="360"/>
        <w:jc w:val="both"/>
        <w:rPr>
          <w:rFonts w:ascii="Arial" w:hAnsi="Arial" w:cs="Arial"/>
          <w:sz w:val="22"/>
          <w:szCs w:val="22"/>
        </w:rPr>
      </w:pPr>
      <w:r>
        <w:rPr>
          <w:rFonts w:cs="Arial" w:ascii="Arial" w:hAnsi="Arial"/>
          <w:sz w:val="22"/>
          <w:szCs w:val="22"/>
        </w:rPr>
        <w:t>9.1 -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vel1SemNum"/>
        <w:spacing w:lineRule="auto" w:line="360" w:before="0" w:after="0"/>
        <w:ind w:left="0" w:hanging="0"/>
        <w:rPr>
          <w:b w:val="false"/>
          <w:b w:val="false"/>
          <w:bCs w:val="false"/>
          <w:color w:val="000000"/>
          <w:sz w:val="22"/>
          <w:szCs w:val="22"/>
        </w:rPr>
      </w:pPr>
      <w:r>
        <w:rPr>
          <w:b w:val="false"/>
          <w:bCs w:val="false"/>
          <w:color w:val="000000"/>
          <w:sz w:val="22"/>
          <w:szCs w:val="22"/>
        </w:rPr>
      </w:r>
    </w:p>
    <w:p>
      <w:pPr>
        <w:pStyle w:val="Nvel1SemNum"/>
        <w:spacing w:lineRule="auto" w:line="360" w:before="0" w:after="0"/>
        <w:ind w:left="0" w:hanging="0"/>
        <w:rPr>
          <w:b w:val="false"/>
          <w:b w:val="false"/>
          <w:bCs w:val="false"/>
          <w:color w:val="000000"/>
          <w:sz w:val="22"/>
          <w:szCs w:val="22"/>
        </w:rPr>
      </w:pPr>
      <w:r>
        <w:rPr>
          <w:b w:val="false"/>
          <w:bCs w:val="false"/>
          <w:color w:val="000000"/>
          <w:sz w:val="22"/>
          <w:szCs w:val="22"/>
        </w:rPr>
      </w:r>
    </w:p>
    <w:p>
      <w:pPr>
        <w:pStyle w:val="Nvel2Red"/>
        <w:tabs>
          <w:tab w:val="clear" w:pos="0"/>
        </w:tabs>
        <w:spacing w:lineRule="auto" w:line="360" w:before="0" w:after="0"/>
        <w:ind w:left="0" w:hanging="0"/>
        <w:rPr>
          <w:color w:val="000000"/>
          <w:sz w:val="22"/>
          <w:szCs w:val="22"/>
        </w:rPr>
      </w:pPr>
      <w:r>
        <w:rPr>
          <w:color w:val="000000"/>
          <w:sz w:val="22"/>
          <w:szCs w:val="22"/>
        </w:rPr>
      </w:r>
    </w:p>
    <w:p>
      <w:pPr>
        <w:pStyle w:val="Nvel2Red"/>
        <w:tabs>
          <w:tab w:val="clear" w:pos="0"/>
        </w:tabs>
        <w:spacing w:lineRule="auto" w:line="360" w:before="0" w:after="0"/>
        <w:ind w:left="0" w:hanging="0"/>
        <w:rPr>
          <w:color w:val="000000"/>
          <w:sz w:val="22"/>
          <w:szCs w:val="22"/>
        </w:rPr>
      </w:pPr>
      <w:r>
        <w:rPr>
          <w:color w:val="000000"/>
          <w:sz w:val="22"/>
          <w:szCs w:val="22"/>
        </w:rPr>
      </w:r>
    </w:p>
    <w:p>
      <w:pPr>
        <w:pStyle w:val="Nvel2Red"/>
        <w:tabs>
          <w:tab w:val="clear" w:pos="0"/>
        </w:tabs>
        <w:spacing w:lineRule="auto" w:line="360" w:before="0" w:after="0"/>
        <w:ind w:left="0" w:hanging="0"/>
        <w:rPr>
          <w:color w:val="000000"/>
          <w:sz w:val="22"/>
          <w:szCs w:val="22"/>
        </w:rPr>
      </w:pPr>
      <w:r>
        <w:rPr>
          <w:color w:val="000000"/>
          <w:sz w:val="22"/>
          <w:szCs w:val="22"/>
        </w:rPr>
      </w:r>
    </w:p>
    <w:p>
      <w:pPr>
        <w:pStyle w:val="Nvel2Red"/>
        <w:tabs>
          <w:tab w:val="clear" w:pos="0"/>
        </w:tabs>
        <w:spacing w:lineRule="auto" w:line="360" w:before="0" w:after="0"/>
        <w:ind w:left="0" w:hanging="0"/>
        <w:rPr>
          <w:color w:val="000000"/>
          <w:sz w:val="22"/>
          <w:szCs w:val="22"/>
        </w:rPr>
      </w:pPr>
      <w:r>
        <w:rPr>
          <w:color w:val="000000"/>
          <w:sz w:val="22"/>
          <w:szCs w:val="22"/>
        </w:rPr>
      </w:r>
    </w:p>
    <w:p>
      <w:pPr>
        <w:pStyle w:val="Nvel2Red"/>
        <w:tabs>
          <w:tab w:val="clear" w:pos="0"/>
        </w:tabs>
        <w:spacing w:lineRule="auto" w:line="360" w:before="0" w:after="0"/>
        <w:ind w:left="0" w:hanging="0"/>
        <w:rPr>
          <w:color w:val="000000"/>
          <w:sz w:val="22"/>
          <w:szCs w:val="22"/>
        </w:rPr>
      </w:pPr>
      <w:r>
        <w:rPr>
          <w:color w:val="000000"/>
          <w:sz w:val="22"/>
          <w:szCs w:val="22"/>
        </w:rPr>
      </w:r>
    </w:p>
    <w:p>
      <w:pPr>
        <w:pStyle w:val="Nivel2"/>
        <w:numPr>
          <w:ilvl w:val="0"/>
          <w:numId w:val="0"/>
        </w:numPr>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sz w:val="22"/>
          <w:szCs w:val="22"/>
        </w:rPr>
      </w:pPr>
      <w:r>
        <w:rPr>
          <w:sz w:val="22"/>
          <w:szCs w:val="22"/>
        </w:rPr>
      </w:r>
    </w:p>
    <w:p>
      <w:pPr>
        <w:pStyle w:val="Nivel2"/>
        <w:numPr>
          <w:ilvl w:val="0"/>
          <w:numId w:val="0"/>
        </w:numPr>
        <w:spacing w:lineRule="auto" w:line="360" w:before="0" w:after="0"/>
        <w:ind w:left="0" w:hanging="0"/>
        <w:rPr>
          <w:sz w:val="22"/>
          <w:szCs w:val="22"/>
        </w:rPr>
      </w:pPr>
      <w:r>
        <w:rPr>
          <w:sz w:val="22"/>
          <w:szCs w:val="22"/>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ormal"/>
        <w:tabs>
          <w:tab w:val="clear" w:pos="709"/>
          <w:tab w:val="left" w:pos="3857" w:leader="none"/>
        </w:tabs>
        <w:spacing w:lineRule="auto" w:line="360"/>
        <w:ind w:right="-54" w:hanging="0"/>
        <w:jc w:val="both"/>
        <w:rPr>
          <w:rFonts w:ascii="Arial" w:hAnsi="Arial" w:cs="Arial"/>
          <w:b/>
          <w:b/>
          <w:bCs/>
          <w:sz w:val="22"/>
          <w:szCs w:val="22"/>
        </w:rPr>
      </w:pPr>
      <w:bookmarkStart w:id="39" w:name="_Hlk82471863"/>
      <w:bookmarkEnd w:id="39"/>
      <w:r>
        <w:rPr>
          <w:rFonts w:cs="Arial" w:ascii="Arial" w:hAnsi="Arial"/>
          <w:b/>
          <w:bCs/>
          <w:sz w:val="22"/>
          <w:szCs w:val="22"/>
        </w:rPr>
        <w:t xml:space="preserve">ANEXO II </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7" w:hanging="0"/>
        <w:jc w:val="both"/>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73</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94</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Processo nº 5.270/2024</w:t>
      </w:r>
    </w:p>
    <w:p>
      <w:pPr>
        <w:pStyle w:val="Normal"/>
        <w:tabs>
          <w:tab w:val="clear" w:pos="709"/>
          <w:tab w:val="left" w:pos="1978" w:leader="none"/>
        </w:tabs>
        <w:spacing w:lineRule="auto" w:line="360"/>
        <w:ind w:right="-54" w:hanging="0"/>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hanging="0"/>
        <w:jc w:val="both"/>
        <w:rPr/>
      </w:pPr>
      <w:r>
        <w:rPr/>
      </w:r>
    </w:p>
    <w:p>
      <w:pPr>
        <w:pStyle w:val="Normal"/>
        <w:spacing w:lineRule="auto" w:line="360"/>
        <w:ind w:right="-57" w:hanging="0"/>
        <w:jc w:val="both"/>
        <w:rPr/>
      </w:pPr>
      <w:r>
        <w:rPr/>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
          <w:bCs/>
          <w:sz w:val="22"/>
          <w:szCs w:val="22"/>
        </w:rPr>
      </w:pPr>
      <w:r>
        <w:rPr>
          <w:rFonts w:cs="Arial" w:ascii="Arial" w:hAnsi="Arial"/>
          <w:b/>
          <w:bCs/>
          <w:sz w:val="22"/>
          <w:szCs w:val="22"/>
        </w:rPr>
        <w:t>ANEXO III</w:t>
      </w:r>
    </w:p>
    <w:p>
      <w:pPr>
        <w:pStyle w:val="Normal"/>
        <w:spacing w:lineRule="auto" w:line="360"/>
        <w:ind w:right="-54" w:hanging="0"/>
        <w:jc w:val="both"/>
        <w:rPr>
          <w:rFonts w:ascii="Arial" w:hAnsi="Arial" w:eastAsia="Arial" w:cs="Arial"/>
          <w:b/>
          <w:b/>
          <w:bCs/>
          <w:sz w:val="22"/>
          <w:szCs w:val="22"/>
        </w:rPr>
      </w:pPr>
      <w:r>
        <w:rPr>
          <w:rFonts w:eastAsia="Arial" w:cs="Arial" w:ascii="Arial" w:hAnsi="Arial"/>
          <w:b/>
          <w:bCs/>
          <w:sz w:val="22"/>
          <w:szCs w:val="22"/>
        </w:rPr>
        <w:t xml:space="preserve"> </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 xml:space="preserve">PREGÃO ELETRÔNICO </w:t>
      </w:r>
      <w:r>
        <w:rPr>
          <w:rFonts w:cs="Arial" w:ascii="Arial" w:hAnsi="Arial"/>
          <w:b/>
          <w:bCs/>
          <w:sz w:val="22"/>
          <w:szCs w:val="22"/>
        </w:rPr>
        <w:t>73</w:t>
      </w:r>
      <w:r>
        <w:rPr>
          <w:rFonts w:cs="Arial" w:ascii="Arial" w:hAnsi="Arial"/>
          <w:b/>
          <w:bCs/>
          <w:sz w:val="22"/>
          <w:szCs w:val="22"/>
        </w:rPr>
        <w:t>/2024</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 xml:space="preserve">EDITAL Nº </w:t>
      </w:r>
      <w:r>
        <w:rPr>
          <w:rFonts w:cs="Arial" w:ascii="Arial" w:hAnsi="Arial"/>
          <w:b/>
          <w:bCs/>
          <w:sz w:val="22"/>
          <w:szCs w:val="22"/>
        </w:rPr>
        <w:t>94</w:t>
      </w:r>
      <w:r>
        <w:rPr>
          <w:rFonts w:cs="Arial" w:ascii="Arial" w:hAnsi="Arial"/>
          <w:b/>
          <w:bCs/>
          <w:sz w:val="22"/>
          <w:szCs w:val="22"/>
        </w:rPr>
        <w:t>/2024</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Processo nº 5.270/2024</w:t>
      </w:r>
    </w:p>
    <w:p>
      <w:pPr>
        <w:pStyle w:val="Normal"/>
        <w:tabs>
          <w:tab w:val="clear" w:pos="709"/>
          <w:tab w:val="left" w:pos="1978"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73</w:t>
      </w:r>
      <w:r>
        <w:rPr>
          <w:rFonts w:cs="Arial" w:ascii="Arial" w:hAnsi="Arial"/>
          <w:sz w:val="22"/>
          <w:szCs w:val="22"/>
        </w:rPr>
        <w:t>/2024),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73</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94</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Processo nº 5.270/2024</w:t>
      </w:r>
    </w:p>
    <w:p>
      <w:pPr>
        <w:pStyle w:val="Normal"/>
        <w:spacing w:lineRule="auto" w:line="360"/>
        <w:jc w:val="both"/>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hanging="0"/>
        <w:jc w:val="center"/>
        <w:rPr>
          <w:rFonts w:ascii="Arial" w:hAnsi="Arial" w:cs="Arial"/>
          <w:sz w:val="22"/>
          <w:szCs w:val="22"/>
        </w:rPr>
      </w:pPr>
      <w:r>
        <w:rPr>
          <w:rFonts w:cs="Arial" w:ascii="Arial" w:hAnsi="Arial"/>
          <w:sz w:val="22"/>
          <w:szCs w:val="22"/>
        </w:rPr>
        <w:t>OU</w:t>
      </w:r>
    </w:p>
    <w:p>
      <w:pPr>
        <w:pStyle w:val="Normal"/>
        <w:spacing w:lineRule="auto" w:line="360"/>
        <w:ind w:right="-54" w:hanging="0"/>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360"/>
        <w:ind w:left="3540" w:right="-54" w:hanging="0"/>
        <w:jc w:val="both"/>
        <w:rPr>
          <w:rFonts w:ascii="Arial" w:hAnsi="Arial" w:cs="Arial"/>
          <w:sz w:val="22"/>
          <w:szCs w:val="22"/>
        </w:rPr>
      </w:pPr>
      <w:r>
        <w:rPr>
          <w:rFonts w:cs="Arial" w:ascii="Arial" w:hAnsi="Arial"/>
          <w:sz w:val="22"/>
          <w:szCs w:val="22"/>
        </w:rPr>
        <w:t>RG nº...................................</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t>ANEXO V</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t>MODELO - Proposta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73</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94</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Processo nº 5.270/2024</w:t>
      </w:r>
    </w:p>
    <w:p>
      <w:pPr>
        <w:pStyle w:val="Normal"/>
        <w:spacing w:lineRule="auto" w:line="360"/>
        <w:ind w:right="-54"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both"/>
        <w:rPr>
          <w:rFonts w:ascii="Arial" w:hAnsi="Arial" w:cs="Arial"/>
          <w:sz w:val="22"/>
          <w:szCs w:val="22"/>
        </w:rPr>
      </w:pPr>
      <w:r>
        <w:rPr>
          <w:rFonts w:cs="Arial" w:ascii="Arial" w:hAnsi="Arial"/>
          <w:sz w:val="22"/>
          <w:szCs w:val="22"/>
        </w:rPr>
        <w:t>À</w:t>
      </w:r>
    </w:p>
    <w:p>
      <w:pPr>
        <w:pStyle w:val="Normal"/>
        <w:spacing w:lineRule="auto" w:line="360"/>
        <w:ind w:right="-54" w:hanging="0"/>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hanging="0"/>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544"/>
        <w:gridCol w:w="852"/>
        <w:gridCol w:w="1133"/>
        <w:gridCol w:w="992"/>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5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1.11.03.0012-0 - ESTIMATIVA PARA DESPESA COM FORNECIMENTO DE ACETILENO (GÁS) CILINDRO DE 9KG</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ESTIMATIVA PARA DESPESA COM FORNECIMENTO DE ACETILENO (GÁS)CILINDRO DE 9KG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1.17.01.1039-5 - TARJETA ZINCADA 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2''                                         </w:t>
            </w:r>
          </w:p>
          <w:p>
            <w:pPr>
              <w:pStyle w:val="Normal"/>
              <w:widowControl w:val="false"/>
              <w:pBdr/>
              <w:jc w:val="both"/>
              <w:rPr>
                <w:rFonts w:ascii="Arial" w:hAnsi="Arial" w:cs="Arial"/>
                <w:sz w:val="18"/>
                <w:szCs w:val="18"/>
              </w:rPr>
            </w:pPr>
            <w:r>
              <w:rPr>
                <w:rFonts w:cs="Arial" w:ascii="Arial" w:hAnsi="Arial"/>
                <w:sz w:val="18"/>
                <w:szCs w:val="18"/>
              </w:rPr>
              <w:t>Tarjeta fio redondo 2''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1.17.01.1040-9 - TARJETA ZINCADA 3''</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TARJETA ZINCADA 3''                                         </w:t>
            </w:r>
          </w:p>
          <w:p>
            <w:pPr>
              <w:pStyle w:val="Normal"/>
              <w:widowControl w:val="false"/>
              <w:pBdr/>
              <w:jc w:val="both"/>
              <w:rPr>
                <w:rFonts w:ascii="Arial" w:hAnsi="Arial" w:cs="Arial"/>
                <w:sz w:val="18"/>
                <w:szCs w:val="18"/>
              </w:rPr>
            </w:pPr>
            <w:r>
              <w:rPr>
                <w:rFonts w:cs="Arial" w:ascii="Arial" w:hAnsi="Arial"/>
                <w:sz w:val="18"/>
                <w:szCs w:val="18"/>
              </w:rPr>
              <w:t>Tarjeta fio redondo 3'' para fechamento de portas, portinholas ou armarinhos com filhas basculantes, estampada em aço SAE 1010, com acabamento em aço zincado branco. Embalagem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1.17.01.1981-3 - ARAME GALVANIZADO BITOLA 18</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38</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18                                 </w:t>
            </w:r>
          </w:p>
          <w:p>
            <w:pPr>
              <w:pStyle w:val="Normal"/>
              <w:widowControl w:val="false"/>
              <w:pBdr/>
              <w:jc w:val="both"/>
              <w:rPr>
                <w:rFonts w:ascii="Arial" w:hAnsi="Arial" w:cs="Arial"/>
                <w:sz w:val="18"/>
                <w:szCs w:val="18"/>
              </w:rPr>
            </w:pPr>
            <w:r>
              <w:rPr>
                <w:rFonts w:cs="Arial" w:ascii="Arial" w:hAnsi="Arial"/>
                <w:sz w:val="18"/>
                <w:szCs w:val="18"/>
              </w:rPr>
              <w:t>Arame galvanizado bitola 18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1.17.01.1982-1 - ARAME GALVANIZADO BITOLA 14</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14                                 </w:t>
            </w:r>
          </w:p>
          <w:p>
            <w:pPr>
              <w:pStyle w:val="Normal"/>
              <w:widowControl w:val="false"/>
              <w:pBdr/>
              <w:jc w:val="both"/>
              <w:rPr>
                <w:rFonts w:ascii="Arial" w:hAnsi="Arial" w:cs="Arial"/>
                <w:sz w:val="18"/>
                <w:szCs w:val="18"/>
              </w:rPr>
            </w:pPr>
            <w:r>
              <w:rPr>
                <w:rFonts w:cs="Arial" w:ascii="Arial" w:hAnsi="Arial"/>
                <w:sz w:val="18"/>
                <w:szCs w:val="18"/>
              </w:rPr>
              <w:t>Arame galvanizado bitola 14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1.17.01.1983-0 - ARAME GALVANIZADO BITOLA 16</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16                                 </w:t>
            </w:r>
          </w:p>
          <w:p>
            <w:pPr>
              <w:pStyle w:val="Normal"/>
              <w:widowControl w:val="false"/>
              <w:pBdr/>
              <w:jc w:val="both"/>
              <w:rPr>
                <w:rFonts w:ascii="Arial" w:hAnsi="Arial" w:cs="Arial"/>
                <w:sz w:val="18"/>
                <w:szCs w:val="18"/>
              </w:rPr>
            </w:pPr>
            <w:r>
              <w:rPr>
                <w:rFonts w:cs="Arial" w:ascii="Arial" w:hAnsi="Arial"/>
                <w:sz w:val="18"/>
                <w:szCs w:val="18"/>
              </w:rPr>
              <w:t>Arame galvanizado bitola 16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1.17.01.1985-6 - ARAME RECOZIDO BITOLA 18</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81</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18                                    </w:t>
            </w:r>
          </w:p>
          <w:p>
            <w:pPr>
              <w:pStyle w:val="Normal"/>
              <w:widowControl w:val="false"/>
              <w:pBdr/>
              <w:jc w:val="both"/>
              <w:rPr>
                <w:rFonts w:ascii="Arial" w:hAnsi="Arial" w:cs="Arial"/>
                <w:sz w:val="18"/>
                <w:szCs w:val="18"/>
              </w:rPr>
            </w:pPr>
            <w:r>
              <w:rPr>
                <w:rFonts w:cs="Arial" w:ascii="Arial" w:hAnsi="Arial"/>
                <w:sz w:val="18"/>
                <w:szCs w:val="18"/>
              </w:rPr>
              <w:t>Arame recozido bitola 18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1.17.01.2092-7 - PENEIRA - TIPO ARROZ (ARO 55)</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PENEIRA - TIPO ARROZ (ARO 55)</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1.17.01.2094-3 - PENEIRA - TIPO FEIJAO (ARO 55)</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PENEIRA - TIPO FEIJAO (ARO 55)</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1.17.01.2136-2 - LINHA DE NYLON P/ PEDREIRO - RL C/ 100M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22</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LINHA DE NYLON P/ PEDREIRO - RL C/ 100M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1.17.01.2215-6 - GONZO CILINDRICO 5/8''</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5/8'',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1.17.01.2301-2 - ARAME GALVANIZADO BITOLA 12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KG</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GALVANIZADO BITOLA 12                                 </w:t>
            </w:r>
          </w:p>
          <w:p>
            <w:pPr>
              <w:pStyle w:val="Normal"/>
              <w:widowControl w:val="false"/>
              <w:pBdr/>
              <w:jc w:val="both"/>
              <w:rPr>
                <w:rFonts w:ascii="Arial" w:hAnsi="Arial" w:cs="Arial"/>
                <w:sz w:val="18"/>
                <w:szCs w:val="18"/>
              </w:rPr>
            </w:pPr>
            <w:r>
              <w:rPr>
                <w:rFonts w:cs="Arial" w:ascii="Arial" w:hAnsi="Arial"/>
                <w:sz w:val="18"/>
                <w:szCs w:val="18"/>
              </w:rPr>
              <w:t>Arame galvanizado bitola 12 (BMG) - Usado para amarração, fabricação de telas, gaiolas, cercas, gabiões, etc. Acondicionado em rolos de múltiplos de 1 kg, contendo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1.17.01.2382-9 - ARAME RECOZIDO BITOLA 14</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14                                    </w:t>
            </w:r>
          </w:p>
          <w:p>
            <w:pPr>
              <w:pStyle w:val="Normal"/>
              <w:widowControl w:val="false"/>
              <w:pBdr/>
              <w:jc w:val="both"/>
              <w:rPr>
                <w:rFonts w:ascii="Arial" w:hAnsi="Arial" w:cs="Arial"/>
                <w:sz w:val="18"/>
                <w:szCs w:val="18"/>
              </w:rPr>
            </w:pPr>
            <w:r>
              <w:rPr>
                <w:rFonts w:cs="Arial" w:ascii="Arial" w:hAnsi="Arial"/>
                <w:sz w:val="18"/>
                <w:szCs w:val="18"/>
              </w:rPr>
              <w:t>Arame recozido bitola 14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1.17.01.2463-9 - PARAFUSO SEXTAVADO ROSCA SOBERBA 1/4 X 50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1/4 X 50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1.17.01.2496-5 - LONA PRETA - 100 METROS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LONA PLÁSTICA PRETA DE USO GERAL. RECOMENDADA PARA CONSTRUÇÃO CIVIL, EMBALAGENS, FORRAÇÃO PARA PINTURA, COBERTURA DE BARRACAS, PROTEÇÃO DE ENCOSTAS E TRANSPORTE. ROLO DE 100 METROS POR 4 METROS DE LARGURA. ESPESSURA: 150 MICRAS.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1.17.01.2544-9 - GONZO CILINDRICO 1"</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1.17.01.2690-9 - GONZO CILINDRICO 3/4"</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3/4'',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1.17.01.3079-5 - ARAME RECOZIDO BITOLA 16</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ARAME RECOZIDO BITOLA 16                                    </w:t>
            </w:r>
          </w:p>
          <w:p>
            <w:pPr>
              <w:pStyle w:val="Normal"/>
              <w:widowControl w:val="false"/>
              <w:pBdr/>
              <w:rPr>
                <w:rFonts w:ascii="Arial" w:hAnsi="Arial" w:cs="Arial"/>
                <w:sz w:val="18"/>
                <w:szCs w:val="18"/>
              </w:rPr>
            </w:pPr>
            <w:r>
              <w:rPr>
                <w:rFonts w:cs="Arial" w:ascii="Arial" w:hAnsi="Arial"/>
                <w:sz w:val="18"/>
                <w:szCs w:val="18"/>
              </w:rPr>
              <w:t>Arame recozido bitola 16 (BMG) - com alto grau de maleabilidade, produzido de acordo com a norma NBR 5589/82, com resistência à tração de até 40 kg / mm². Acondicionado em rolos de 01 kilo,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1.17.01.3218-6 - MANGUEIRA DE NIVEL 5/16'' X 1MM TRANSPARENTE - 20 METROS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MANGUEIRA DE NIVEL 5/16'' X 1MM TRANSPARENTE - 20 METROS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1.17.01.3249-6 - TELHA DE FIBROCIMENTO ONDULADO 6 mm MEDINDO 2,44 x 1,10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TELHA DE FIBROCIMENTO ONDULADO de 2,44m comprimento X 1,10m largura, com 6 mm espessura, altura da onda 5,1cm - Largura Total: 1,10m sendo sua largura útil de 1,05m.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1.17.01.3351-4 - TELHA DE FIBROCIMENTO 5 mm  2,44 X 1,10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TELHA DE FIBROCIMENTO 5 mm  2,44 X 1,10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1.17.01.3462-6 - PARAFUSO PHILLIPS AUTO ATARRAXANTE 4,2  X 32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4,2  X 32                </w:t>
            </w:r>
          </w:p>
          <w:p>
            <w:pPr>
              <w:pStyle w:val="Normal"/>
              <w:widowControl w:val="false"/>
              <w:pBdr/>
              <w:jc w:val="both"/>
              <w:rPr>
                <w:rFonts w:ascii="Arial" w:hAnsi="Arial" w:cs="Arial"/>
                <w:sz w:val="18"/>
                <w:szCs w:val="18"/>
              </w:rPr>
            </w:pPr>
            <w:r>
              <w:rPr>
                <w:rFonts w:cs="Arial" w:ascii="Arial" w:hAnsi="Arial"/>
                <w:sz w:val="18"/>
                <w:szCs w:val="18"/>
              </w:rPr>
              <w:t>Parafuso auto atarraxante 4,2 x 32,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1.17.01.3463-4 - PARAFUSO PHILLIPS AUTO ATARRAXANTE 4,8  X 38</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4,8  X 38                </w:t>
            </w:r>
          </w:p>
          <w:p>
            <w:pPr>
              <w:pStyle w:val="Normal"/>
              <w:widowControl w:val="false"/>
              <w:pBdr/>
              <w:jc w:val="both"/>
              <w:rPr>
                <w:rFonts w:ascii="Arial" w:hAnsi="Arial" w:cs="Arial"/>
                <w:sz w:val="18"/>
                <w:szCs w:val="18"/>
              </w:rPr>
            </w:pPr>
            <w:r>
              <w:rPr>
                <w:rFonts w:cs="Arial" w:ascii="Arial" w:hAnsi="Arial"/>
                <w:sz w:val="18"/>
                <w:szCs w:val="18"/>
              </w:rPr>
              <w:t>Parafuso auto atarraxante 4,8 x 38,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1.17.01.3464-2 - PARAFUSO PHILLIPS AUTO ATARRAXANTE 4,8  X 45</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4,8  X 45                </w:t>
            </w:r>
          </w:p>
          <w:p>
            <w:pPr>
              <w:pStyle w:val="Normal"/>
              <w:widowControl w:val="false"/>
              <w:pBdr/>
              <w:jc w:val="both"/>
              <w:rPr>
                <w:rFonts w:ascii="Arial" w:hAnsi="Arial" w:cs="Arial"/>
                <w:sz w:val="18"/>
                <w:szCs w:val="18"/>
              </w:rPr>
            </w:pPr>
            <w:r>
              <w:rPr>
                <w:rFonts w:cs="Arial" w:ascii="Arial" w:hAnsi="Arial"/>
                <w:sz w:val="18"/>
                <w:szCs w:val="18"/>
              </w:rPr>
              <w:t>Parafuso auto atarraxante 4,8 x 45,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1.17.01.3465-0 - PARAFUSO PHILLIPS AUTO ATARRAXANTE 5,5  X 50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5,5  X 50                </w:t>
            </w:r>
          </w:p>
          <w:p>
            <w:pPr>
              <w:pStyle w:val="Normal"/>
              <w:widowControl w:val="false"/>
              <w:pBdr/>
              <w:jc w:val="both"/>
              <w:rPr>
                <w:rFonts w:ascii="Arial" w:hAnsi="Arial" w:cs="Arial"/>
                <w:sz w:val="18"/>
                <w:szCs w:val="18"/>
              </w:rPr>
            </w:pPr>
            <w:r>
              <w:rPr>
                <w:rFonts w:cs="Arial" w:ascii="Arial" w:hAnsi="Arial"/>
                <w:sz w:val="18"/>
                <w:szCs w:val="18"/>
              </w:rPr>
              <w:t>Parafuso auto atarraxante 5,5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1.17.01.3466-9 - PARAFUSO PHILLIPS AUTO ATARRAXANTE 6,3  X 50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6,3  X 50                </w:t>
            </w:r>
          </w:p>
          <w:p>
            <w:pPr>
              <w:pStyle w:val="Normal"/>
              <w:widowControl w:val="false"/>
              <w:pBdr/>
              <w:jc w:val="both"/>
              <w:rPr>
                <w:rFonts w:ascii="Arial" w:hAnsi="Arial" w:cs="Arial"/>
                <w:sz w:val="18"/>
                <w:szCs w:val="18"/>
              </w:rPr>
            </w:pPr>
            <w:r>
              <w:rPr>
                <w:rFonts w:cs="Arial" w:ascii="Arial" w:hAnsi="Arial"/>
                <w:sz w:val="18"/>
                <w:szCs w:val="18"/>
              </w:rPr>
              <w:t>Parafuso auto atarraxante 6,3 x 50,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1.17.01.3559-2 - GONZO CILÍNDRICO 3/8''</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3/8'',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1.17.01.3594-0 - GONZO CILÍNDRICO 1/2''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33</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Gonzo cilíndrico 1/2'', feito em aço baixo carbono, acabamento polido,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1.17.01.3770-6 - PARAFUSO PHILLIPS AUTO ATARRAXANTE 3,9  X 30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PHILLIPS AUTO ATARRAXANTE 3,9  X 30                </w:t>
            </w:r>
          </w:p>
          <w:p>
            <w:pPr>
              <w:pStyle w:val="Normal"/>
              <w:widowControl w:val="false"/>
              <w:pBdr/>
              <w:jc w:val="both"/>
              <w:rPr>
                <w:rFonts w:ascii="Arial" w:hAnsi="Arial" w:cs="Arial"/>
                <w:sz w:val="18"/>
                <w:szCs w:val="18"/>
              </w:rPr>
            </w:pPr>
            <w:r>
              <w:rPr>
                <w:rFonts w:cs="Arial" w:ascii="Arial" w:hAnsi="Arial"/>
                <w:sz w:val="18"/>
                <w:szCs w:val="18"/>
              </w:rPr>
              <w:t>Parafuso auto atarraxante 3,9 x 30, fenda phillips, cabeça chata, feito em aço baixo carbono, acabamento zincado branco, tratamento cementado, temperado e revenido, acondicionado em caixa de papel cartonado.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1.17.01.3875-3 - Parafuso fixer cab/chata Philips 3,5 x 25</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cab/chata Philips 3,5 x 25</w:t>
            </w:r>
          </w:p>
          <w:p>
            <w:pPr>
              <w:pStyle w:val="Normal"/>
              <w:widowControl w:val="false"/>
              <w:pBdr/>
              <w:jc w:val="both"/>
              <w:rPr>
                <w:rFonts w:ascii="Arial" w:hAnsi="Arial" w:cs="Arial"/>
                <w:sz w:val="18"/>
                <w:szCs w:val="18"/>
              </w:rPr>
            </w:pPr>
            <w:r>
              <w:rPr>
                <w:rFonts w:cs="Arial" w:ascii="Arial" w:hAnsi="Arial"/>
                <w:sz w:val="18"/>
                <w:szCs w:val="18"/>
              </w:rPr>
              <w:t>Descrição: desenvolvido especialmente para indústria moveleira. Utilizado para montagem / estruturação de móveis de madeiras leves, aglomerados, compensados, MDF, MDP e outros derivados de madeira.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1.17.01.3889-3 - CUMEEIRA NORMAL DE FIBROCIMENTO  5mm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CUMEEIRA NORMAL DE FIBROCIMENTO  5mm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1.17.01.3895-8 - FITA ADESIVA ANTIDERRAPANTE</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FITA ADESIVA ANTIDERRAPANTE</w:t>
            </w:r>
          </w:p>
          <w:p>
            <w:pPr>
              <w:pStyle w:val="Normal"/>
              <w:widowControl w:val="false"/>
              <w:pBdr/>
              <w:rPr>
                <w:rFonts w:ascii="Arial" w:hAnsi="Arial" w:cs="Arial"/>
                <w:sz w:val="18"/>
                <w:szCs w:val="18"/>
              </w:rPr>
            </w:pPr>
            <w:r>
              <w:rPr>
                <w:rFonts w:cs="Arial" w:ascii="Arial" w:hAnsi="Arial"/>
                <w:sz w:val="18"/>
                <w:szCs w:val="18"/>
              </w:rPr>
              <w:t>Rolo com:</w:t>
            </w:r>
          </w:p>
          <w:p>
            <w:pPr>
              <w:pStyle w:val="Normal"/>
              <w:widowControl w:val="false"/>
              <w:pBdr/>
              <w:rPr>
                <w:rFonts w:ascii="Arial" w:hAnsi="Arial" w:cs="Arial"/>
                <w:sz w:val="18"/>
                <w:szCs w:val="18"/>
              </w:rPr>
            </w:pPr>
            <w:r>
              <w:rPr>
                <w:rFonts w:cs="Arial" w:ascii="Arial" w:hAnsi="Arial"/>
                <w:sz w:val="18"/>
                <w:szCs w:val="18"/>
              </w:rPr>
              <w:t>Largura: 5cm</w:t>
            </w:r>
          </w:p>
          <w:p>
            <w:pPr>
              <w:pStyle w:val="Normal"/>
              <w:widowControl w:val="false"/>
              <w:pBdr/>
              <w:rPr>
                <w:rFonts w:ascii="Arial" w:hAnsi="Arial" w:cs="Arial"/>
                <w:sz w:val="18"/>
                <w:szCs w:val="18"/>
              </w:rPr>
            </w:pPr>
            <w:r>
              <w:rPr>
                <w:rFonts w:cs="Arial" w:ascii="Arial" w:hAnsi="Arial"/>
                <w:sz w:val="18"/>
                <w:szCs w:val="18"/>
              </w:rPr>
              <w:t>Comprimento: 5 metros</w:t>
            </w:r>
          </w:p>
          <w:p>
            <w:pPr>
              <w:pStyle w:val="Normal"/>
              <w:widowControl w:val="false"/>
              <w:pBdr/>
              <w:rPr>
                <w:rFonts w:ascii="Arial" w:hAnsi="Arial" w:cs="Arial"/>
                <w:sz w:val="18"/>
                <w:szCs w:val="18"/>
              </w:rPr>
            </w:pPr>
            <w:r>
              <w:rPr>
                <w:rFonts w:cs="Arial" w:ascii="Arial" w:hAnsi="Arial"/>
                <w:sz w:val="18"/>
                <w:szCs w:val="18"/>
              </w:rPr>
              <w:t>Cor: Preto ou Cinza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1.17.02.0251-6 - PARAFUSO PARA FIXAÇÃO DE LAVATÓRIO C/ BUCHA Nº08</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LAVATORIO, COM BUCHA Nº 08</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1.17.02.0252-4 - PARAFUSO PARA FIXAÇÃO DE VASO SANITÁRIO, C/ BUCHA Nº 10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PAR</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EM LATÃO CROMADO PARA FIXAÇÃO DE VASO SANITÁRIO, COM BUCHA Nº 10</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1.17.02.1248-1 - MOLA AÉREA HIDRAULICA PARA PORTA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Mola Aérea hidraulica para porta</w:t>
            </w:r>
          </w:p>
          <w:p>
            <w:pPr>
              <w:pStyle w:val="Normal"/>
              <w:widowControl w:val="false"/>
              <w:pBdr/>
              <w:rPr>
                <w:rFonts w:ascii="Arial" w:hAnsi="Arial" w:cs="Arial"/>
                <w:sz w:val="18"/>
                <w:szCs w:val="18"/>
              </w:rPr>
            </w:pPr>
            <w:r>
              <w:rPr>
                <w:rFonts w:cs="Arial" w:ascii="Arial" w:hAnsi="Arial"/>
                <w:sz w:val="18"/>
                <w:szCs w:val="18"/>
              </w:rPr>
              <w:t>Características:</w:t>
            </w:r>
          </w:p>
          <w:p>
            <w:pPr>
              <w:pStyle w:val="Normal"/>
              <w:widowControl w:val="false"/>
              <w:pBdr/>
              <w:rPr>
                <w:rFonts w:ascii="Arial" w:hAnsi="Arial" w:cs="Arial"/>
                <w:sz w:val="18"/>
                <w:szCs w:val="18"/>
              </w:rPr>
            </w:pPr>
            <w:r>
              <w:rPr>
                <w:rFonts w:cs="Arial" w:ascii="Arial" w:hAnsi="Arial"/>
                <w:sz w:val="18"/>
                <w:szCs w:val="18"/>
              </w:rPr>
              <w:t>Universal para portas.</w:t>
            </w:r>
          </w:p>
          <w:p>
            <w:pPr>
              <w:pStyle w:val="Normal"/>
              <w:widowControl w:val="false"/>
              <w:pBdr/>
              <w:rPr>
                <w:rFonts w:ascii="Arial" w:hAnsi="Arial" w:cs="Arial"/>
                <w:sz w:val="18"/>
                <w:szCs w:val="18"/>
              </w:rPr>
            </w:pPr>
            <w:r>
              <w:rPr>
                <w:rFonts w:cs="Arial" w:ascii="Arial" w:hAnsi="Arial"/>
                <w:sz w:val="18"/>
                <w:szCs w:val="18"/>
              </w:rPr>
              <w:t xml:space="preserve">Potência/Força </w:t>
            </w:r>
          </w:p>
          <w:p>
            <w:pPr>
              <w:pStyle w:val="Normal"/>
              <w:widowControl w:val="false"/>
              <w:pBdr/>
              <w:rPr>
                <w:rFonts w:ascii="Arial" w:hAnsi="Arial" w:cs="Arial"/>
                <w:sz w:val="18"/>
                <w:szCs w:val="18"/>
              </w:rPr>
            </w:pPr>
            <w:r>
              <w:rPr>
                <w:rFonts w:cs="Arial" w:ascii="Arial" w:hAnsi="Arial"/>
                <w:sz w:val="18"/>
                <w:szCs w:val="18"/>
              </w:rPr>
              <w:t>Braços desacoplável e ajustável;</w:t>
            </w:r>
          </w:p>
          <w:p>
            <w:pPr>
              <w:pStyle w:val="Normal"/>
              <w:widowControl w:val="false"/>
              <w:pBdr/>
              <w:rPr>
                <w:rFonts w:ascii="Arial" w:hAnsi="Arial" w:cs="Arial"/>
                <w:sz w:val="18"/>
                <w:szCs w:val="18"/>
              </w:rPr>
            </w:pPr>
            <w:r>
              <w:rPr>
                <w:rFonts w:cs="Arial" w:ascii="Arial" w:hAnsi="Arial"/>
                <w:sz w:val="18"/>
                <w:szCs w:val="18"/>
              </w:rPr>
              <w:t>Acompanha gabarito de montagem;</w:t>
            </w:r>
          </w:p>
          <w:p>
            <w:pPr>
              <w:pStyle w:val="Normal"/>
              <w:widowControl w:val="false"/>
              <w:pBdr/>
              <w:rPr>
                <w:rFonts w:ascii="Arial" w:hAnsi="Arial" w:cs="Arial"/>
                <w:sz w:val="18"/>
                <w:szCs w:val="18"/>
              </w:rPr>
            </w:pPr>
            <w:r>
              <w:rPr>
                <w:rFonts w:cs="Arial" w:ascii="Arial" w:hAnsi="Arial"/>
                <w:sz w:val="18"/>
                <w:szCs w:val="18"/>
              </w:rPr>
              <w:t>Duas válvulas de regulagem independentes de velocidade para fechamento e impulso final;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1.17.02.1282-1 - ABRAÇADEIRA 14MM ROSCA SEM FIM 1 X 1.1/2''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1 X 1.1/2'', COM FITA ZINCADA 14MM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1.17.02.1283-0 - ABRAÇADEIRA 14MM ROSCA SEM FIM 1.1/2 X 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1.1/2 X 2'', COM FITA ZINCADA 14MM E PARAFUSO BICROMATIZADO COM FENDA COMBINADA</w:t>
            </w:r>
          </w:p>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1.17.02.1289-9 - ABRAÇADEIRA 9MM ROSCA SEM FIM 3 X 3.1/2''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32</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3 X 3.1/2'',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1.17.02.1290-2 - ABRAÇADEIRA 9MM ROSCA SEM FIM 3/4 X 1''</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ABRAÇADEIRA ROSCA SEM FIM 3/4 X 1'', COM FITA ZINCADA 9MM E PARAFUSO BICROMATIZADO COM FENDA COMBINADA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1.17.03.2155-8 - Mistura para solda mig (Gás carbônico + argônio)</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Mistura para solda mig (Gás carbônico + argônio)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1.17.03.2156-6 - Arame mig - p/solda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RL</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Arame mig - p/solda</w:t>
            </w:r>
          </w:p>
          <w:p>
            <w:pPr>
              <w:pStyle w:val="Normal"/>
              <w:widowControl w:val="false"/>
              <w:pBdr/>
              <w:rPr>
                <w:rFonts w:ascii="Arial" w:hAnsi="Arial" w:cs="Arial"/>
                <w:sz w:val="18"/>
                <w:szCs w:val="18"/>
              </w:rPr>
            </w:pPr>
            <w:r>
              <w:rPr>
                <w:rFonts w:cs="Arial" w:ascii="Arial" w:hAnsi="Arial"/>
                <w:sz w:val="18"/>
                <w:szCs w:val="18"/>
              </w:rPr>
              <w:t xml:space="preserve">Arame de solda mig 0,9mm,  aço carbono - rolo com 15 kg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1.17.04.0346-5 - LAPIS PARA CARPINTEIRO</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LAPIS PARA CARPINTEIRO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1.17.06.0175-5 - ESTIMATIVA PARA DESPESA COM FORNECIMENTO DE OXIGENIO INDUST EM CILINDROS</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ESTIMATIVA PARA DESPESA COM FORNECIMENTO DE OXIGENIO INDUSTRIAL EM CILINDROS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1.17.06.0371-5 - ARRUELA LISA ZINCADA 1/4"</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1/4'',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1.17.06.0374-0 - ARRUELA LISA ZINCADA 3/16''</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3/16'',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1.17.06.0375-8 - ARRUELA LISA ZINCADA 3/8''</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ARRUELA LISA 3/8'', FEITA EM AÇO BAIXO CARBONO, ACABAMENTO ZINCADO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1.17.06.0407-0 - BUCHA PARA PARAFUSO 10MM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10MM                                    </w:t>
            </w:r>
          </w:p>
          <w:p>
            <w:pPr>
              <w:pStyle w:val="Normal"/>
              <w:widowControl w:val="false"/>
              <w:pBdr/>
              <w:jc w:val="both"/>
              <w:rPr>
                <w:rFonts w:ascii="Arial" w:hAnsi="Arial" w:cs="Arial"/>
                <w:sz w:val="18"/>
                <w:szCs w:val="18"/>
              </w:rPr>
            </w:pPr>
            <w:r>
              <w:rPr>
                <w:rFonts w:cs="Arial" w:ascii="Arial" w:hAnsi="Arial"/>
                <w:sz w:val="18"/>
                <w:szCs w:val="18"/>
              </w:rPr>
              <w:t>Cento de buchas de nylon 10mm, comprimento 50mm,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1.17.06.0410-0 - BUCHA PARA PARAFUSO 6MM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6MM                                     </w:t>
            </w:r>
          </w:p>
          <w:p>
            <w:pPr>
              <w:pStyle w:val="Normal"/>
              <w:widowControl w:val="false"/>
              <w:pBdr/>
              <w:rPr>
                <w:rFonts w:ascii="Arial" w:hAnsi="Arial" w:cs="Arial"/>
                <w:sz w:val="18"/>
                <w:szCs w:val="18"/>
              </w:rPr>
            </w:pPr>
            <w:r>
              <w:rPr>
                <w:rFonts w:cs="Arial" w:ascii="Arial" w:hAnsi="Arial"/>
                <w:sz w:val="18"/>
                <w:szCs w:val="18"/>
              </w:rPr>
              <w:t>Cento de buchas de nylon 6mm, comprimento 30mm,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1.17.06.0411-8 - BUCHA PARA PARAFUSO 8MM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PARA PARAFUSO 8MM                                     </w:t>
            </w:r>
          </w:p>
          <w:p>
            <w:pPr>
              <w:pStyle w:val="Normal"/>
              <w:widowControl w:val="false"/>
              <w:pBdr/>
              <w:rPr>
                <w:rFonts w:ascii="Arial" w:hAnsi="Arial" w:cs="Arial"/>
                <w:sz w:val="18"/>
                <w:szCs w:val="18"/>
              </w:rPr>
            </w:pPr>
            <w:r>
              <w:rPr>
                <w:rFonts w:cs="Arial" w:ascii="Arial" w:hAnsi="Arial"/>
                <w:sz w:val="18"/>
                <w:szCs w:val="18"/>
              </w:rPr>
              <w:t>Cento de buchas de nylon 8mm, comprimento 40mm, para paredes de alvenaria. Na embalagem do material deverá constar dados do produto e fabricante, grafados em Português.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1.17.06.0419-3 - CADEADO HASTE CURTA 20 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20 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1.17.06.0420-7 - CADEADO HASTE CURTA 25MM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25MM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25mm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1.17.06.0421-5 - CADEADO HASTE CURTA 30MM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39</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1.17.06.0422-3 - CADEADO HASTE CURTA 35MM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35MM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1.17.06.0423-1 - CADEADO HASTE CURTA 40MM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46</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40MM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40mm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1.17.06.0424-0 - CADEADO HASTE CURTA 45MM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CURTA 45MM                                    </w:t>
            </w:r>
          </w:p>
          <w:p>
            <w:pPr>
              <w:pStyle w:val="Normal"/>
              <w:widowControl w:val="false"/>
              <w:pBdr/>
              <w:jc w:val="both"/>
              <w:rPr>
                <w:rFonts w:ascii="Arial" w:hAnsi="Arial" w:cs="Arial"/>
                <w:sz w:val="18"/>
                <w:szCs w:val="18"/>
              </w:rPr>
            </w:pPr>
            <w:r>
              <w:rPr>
                <w:rFonts w:cs="Arial" w:ascii="Arial" w:hAnsi="Arial"/>
                <w:sz w:val="18"/>
                <w:szCs w:val="18"/>
              </w:rPr>
              <w:t xml:space="preserve">Cadeado haste curta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1.17.06.0426-6 - CADEADO HASTE LONGA 35MM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35MM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35mm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1.17.06.0427-4 - CADEADO HASTE LONGA 45MM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CADEADO HASTE LONGA 45MM                                    </w:t>
            </w:r>
          </w:p>
          <w:p>
            <w:pPr>
              <w:pStyle w:val="Normal"/>
              <w:widowControl w:val="false"/>
              <w:pBdr/>
              <w:jc w:val="both"/>
              <w:rPr>
                <w:rFonts w:ascii="Arial" w:hAnsi="Arial" w:cs="Arial"/>
                <w:sz w:val="18"/>
                <w:szCs w:val="18"/>
              </w:rPr>
            </w:pPr>
            <w:r>
              <w:rPr>
                <w:rFonts w:cs="Arial" w:ascii="Arial" w:hAnsi="Arial"/>
                <w:sz w:val="18"/>
                <w:szCs w:val="18"/>
              </w:rPr>
              <w:t xml:space="preserve">Cadeado haste longa 45mm - corpo em latão maciço, cilindro e pinos em latão, molas e haste em aço inox. Deve conter também duas cópias de chaves. Produto acondicionado individualmente em blister ou caixa de papelão, sendo que a embalagem deve conter todas as informações necessários do produto e fabricante.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1.17.06.0436-3 - DOBRADIÇA DE LAPELA 2.1/2"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2.1/2" - Blister ou encartelado com 02 unidades e seus respectivos parafusos de dobradiças de lapela medindo 2.1/2'' x 1.5/8'',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1.17.06.0437-1 - DOBRADIÇA DE LAPELA 3"</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26</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DOBRADIÇA DE LAPELA 3". Blister ou encartelado com 03 unidades e seus respectivos parafusos de dobradiças de lapela medindo 3'' x 2'',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1.17.06.0438-0 - DOBRADIÇA DE LAPELA 3.1/2"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28</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DOBRADIÇA DE LAPELA 3.1/2"    - Blister ou encartelado com 03 unidades e seus respectivos parafusos de dobradiças de lapela medindo 3.1/2'' x 2.1/4'',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1.17.06.0439-8 - DOBRADIÇA DE LAPELA 4''</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CJ</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DOBRADIÇA DE LAPELA 4''                                     </w:t>
            </w:r>
          </w:p>
          <w:p>
            <w:pPr>
              <w:pStyle w:val="Normal"/>
              <w:widowControl w:val="false"/>
              <w:pBdr/>
              <w:jc w:val="both"/>
              <w:rPr>
                <w:rFonts w:ascii="Arial" w:hAnsi="Arial" w:cs="Arial"/>
                <w:sz w:val="18"/>
                <w:szCs w:val="18"/>
              </w:rPr>
            </w:pPr>
            <w:r>
              <w:rPr>
                <w:rFonts w:cs="Arial" w:ascii="Arial" w:hAnsi="Arial"/>
                <w:sz w:val="18"/>
                <w:szCs w:val="18"/>
              </w:rPr>
              <w:t>Blister ou encartelado com 03 unidades e seus respectivos parafusos de dobradiças de lapela medindo 4'' x 2.5/8'', estampada em aço, com acabamento zincado branco. A embalagem deverá conter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1.17.06.0454-1 - FECHADURA EXTERNA DE TAMBOR</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144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EXTERNA DE TAMBOR                                 </w:t>
            </w:r>
          </w:p>
          <w:p>
            <w:pPr>
              <w:pStyle w:val="Normal"/>
              <w:widowControl w:val="false"/>
              <w:pBdr/>
              <w:jc w:val="both"/>
              <w:rPr>
                <w:rFonts w:ascii="Arial" w:hAnsi="Arial" w:cs="Arial"/>
                <w:sz w:val="18"/>
                <w:szCs w:val="18"/>
              </w:rPr>
            </w:pPr>
            <w:r>
              <w:rPr>
                <w:rFonts w:cs="Arial" w:ascii="Arial" w:hAnsi="Arial"/>
                <w:sz w:val="18"/>
                <w:szCs w:val="18"/>
              </w:rPr>
              <w:t>Fechadura externa de tambor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1.17.06.0455-0 - FECHADURA INTERNA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125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FECHADURA INTERNA                                           </w:t>
            </w:r>
          </w:p>
          <w:p>
            <w:pPr>
              <w:pStyle w:val="Normal"/>
              <w:widowControl w:val="false"/>
              <w:pBdr/>
              <w:jc w:val="both"/>
              <w:rPr>
                <w:rFonts w:ascii="Arial" w:hAnsi="Arial" w:cs="Arial"/>
                <w:sz w:val="18"/>
                <w:szCs w:val="18"/>
              </w:rPr>
            </w:pPr>
            <w:r>
              <w:rPr>
                <w:rFonts w:cs="Arial" w:ascii="Arial" w:hAnsi="Arial"/>
                <w:sz w:val="18"/>
                <w:szCs w:val="18"/>
              </w:rPr>
              <w:t>Fechadura interna - acabamento inox polido, completa, acompanhada com duas cópias de chaves. Composição: aço, zamac e latão. Embalado individualmente em caixa de papelão,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1.17.06.0544-0 - PARAFUSO FRANCES 1/4 X 2.1/2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 X 2.1/2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1.17.06.0545-9 - PARAFUSO FRANCES 1/4 X 3"</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 X 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1.17.06.0546-7 - PARAFUSO FRANCES 1/4X1.1/2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1/4X1.1/2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1.17.06.0547-5 - PARAFUSO FRANCES 1/4X2"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1/4X2"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1.17.06.0555-6 - PARAFUSO FRANCES 3/8X3"</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3/8X3"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1.17.06.0556-4 - PARAFUSO FRANCES 3/8X4"</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FRANCES 3/8X4"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1.17.06.0560-2 - PARAFUSO FRANCES 5/16X2"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1.17.06.0561-0 - PARAFUSO FRANCES 5/16X3"</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FRANCES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1.17.06.0620-0 - PARAFUSO SEXTAVADO 1/4 X 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1/4 X 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1.17.06.0660-9 - PARAFUSO SEXTAVADO 5/16X3"</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300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5/16X3"</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1.17.06.0690-0 - PORCA SEXTAVADA 1/4''</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PORCA SEXTAVADA 1/4''                                       </w:t>
            </w:r>
          </w:p>
          <w:p>
            <w:pPr>
              <w:pStyle w:val="Normal"/>
              <w:widowControl w:val="false"/>
              <w:pBdr/>
              <w:jc w:val="both"/>
              <w:rPr>
                <w:rFonts w:ascii="Arial" w:hAnsi="Arial" w:cs="Arial"/>
                <w:sz w:val="18"/>
                <w:szCs w:val="18"/>
              </w:rPr>
            </w:pPr>
            <w:r>
              <w:rPr>
                <w:rFonts w:cs="Arial" w:ascii="Arial" w:hAnsi="Arial"/>
                <w:sz w:val="18"/>
                <w:szCs w:val="18"/>
              </w:rPr>
              <w:t>Porca sextavada 1/4'',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1.17.06.0701-0 - PORCA SEXTAVADA 3/8''</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PORCA SEXTAVADA 3/8''                                       </w:t>
            </w:r>
          </w:p>
          <w:p>
            <w:pPr>
              <w:pStyle w:val="Normal"/>
              <w:widowControl w:val="false"/>
              <w:pBdr/>
              <w:jc w:val="both"/>
              <w:rPr>
                <w:rFonts w:ascii="Arial" w:hAnsi="Arial" w:cs="Arial"/>
                <w:sz w:val="18"/>
                <w:szCs w:val="18"/>
              </w:rPr>
            </w:pPr>
            <w:r>
              <w:rPr>
                <w:rFonts w:cs="Arial" w:ascii="Arial" w:hAnsi="Arial"/>
                <w:sz w:val="18"/>
                <w:szCs w:val="18"/>
              </w:rPr>
              <w:t>Porca sextavada 3/8'',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1.17.06.0703-6 - PORCA SEXTAVADA 5/16''</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PORCA SEXTAVADA 5/16''                                      </w:t>
            </w:r>
          </w:p>
          <w:p>
            <w:pPr>
              <w:pStyle w:val="Normal"/>
              <w:widowControl w:val="false"/>
              <w:pBdr/>
              <w:jc w:val="both"/>
              <w:rPr>
                <w:rFonts w:ascii="Arial" w:hAnsi="Arial" w:cs="Arial"/>
                <w:sz w:val="18"/>
                <w:szCs w:val="18"/>
              </w:rPr>
            </w:pPr>
            <w:r>
              <w:rPr>
                <w:rFonts w:cs="Arial" w:ascii="Arial" w:hAnsi="Arial"/>
                <w:sz w:val="18"/>
                <w:szCs w:val="18"/>
              </w:rPr>
              <w:t>Porca sextavada 5/16'', polida, feita em aço 1020, ANSI B-18.2.2, rosca grossa.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1.17.06.0722-2 - PREGO 10 X 10 DE AÇO</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PAC</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PREGO 10 X 10 DE AÇO                                        </w:t>
            </w:r>
          </w:p>
          <w:p>
            <w:pPr>
              <w:pStyle w:val="Normal"/>
              <w:widowControl w:val="false"/>
              <w:pBdr/>
              <w:jc w:val="both"/>
              <w:rPr>
                <w:rFonts w:ascii="Arial" w:hAnsi="Arial" w:cs="Arial"/>
                <w:sz w:val="18"/>
                <w:szCs w:val="18"/>
              </w:rPr>
            </w:pPr>
            <w:r>
              <w:rPr>
                <w:rFonts w:cs="Arial" w:ascii="Arial" w:hAnsi="Arial"/>
                <w:sz w:val="18"/>
                <w:szCs w:val="18"/>
              </w:rPr>
              <w:t>Pacote com 100 unidades de pregos 10 x 10, feito em aço galvanizado,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1.17.06.0727-3 - PREGO 15 X 15 COM CABEÇA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11</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PREGO 15 X 15 COM CABEÇA                                    </w:t>
            </w:r>
          </w:p>
          <w:p>
            <w:pPr>
              <w:pStyle w:val="Normal"/>
              <w:widowControl w:val="false"/>
              <w:pBdr/>
              <w:jc w:val="both"/>
              <w:rPr>
                <w:rFonts w:ascii="Arial" w:hAnsi="Arial" w:cs="Arial"/>
                <w:sz w:val="18"/>
                <w:szCs w:val="18"/>
              </w:rPr>
            </w:pPr>
            <w:r>
              <w:rPr>
                <w:rFonts w:cs="Arial" w:ascii="Arial" w:hAnsi="Arial"/>
                <w:sz w:val="18"/>
                <w:szCs w:val="18"/>
              </w:rPr>
              <w:t>Maço com 1000 gramas de pregos 15 x 15,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1.17.06.0730-3 - PREGO 17 X 21 COM CABEÇA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36</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PREGO 17 X 21 COM CABEÇA                                    </w:t>
            </w:r>
          </w:p>
          <w:p>
            <w:pPr>
              <w:pStyle w:val="Normal"/>
              <w:widowControl w:val="false"/>
              <w:pBdr/>
              <w:jc w:val="both"/>
              <w:rPr>
                <w:rFonts w:ascii="Arial" w:hAnsi="Arial" w:cs="Arial"/>
                <w:sz w:val="18"/>
                <w:szCs w:val="18"/>
              </w:rPr>
            </w:pPr>
            <w:r>
              <w:rPr>
                <w:rFonts w:cs="Arial" w:ascii="Arial" w:hAnsi="Arial"/>
                <w:sz w:val="18"/>
                <w:szCs w:val="18"/>
              </w:rPr>
              <w:t>Maço com 1000 gramas de pregos 17 x 21,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1.17.06.0732-0 - PREGO 18 X 27 COM CABEÇA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PREGO 18 X 27 COM CABEÇA                                    </w:t>
            </w:r>
          </w:p>
          <w:p>
            <w:pPr>
              <w:pStyle w:val="Normal"/>
              <w:widowControl w:val="false"/>
              <w:pBdr/>
              <w:jc w:val="both"/>
              <w:rPr>
                <w:rFonts w:ascii="Arial" w:hAnsi="Arial" w:cs="Arial"/>
                <w:sz w:val="18"/>
                <w:szCs w:val="18"/>
              </w:rPr>
            </w:pPr>
            <w:r>
              <w:rPr>
                <w:rFonts w:cs="Arial" w:ascii="Arial" w:hAnsi="Arial"/>
                <w:sz w:val="18"/>
                <w:szCs w:val="18"/>
              </w:rPr>
              <w:t>Maço com 1000 gramas de pregos 18 x 27,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1.17.06.0736-2 - PREGO 22 X 48 COM CABEÇA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 xml:space="preserve">PREGO 22 X 48 COM CABEÇA                                    </w:t>
            </w:r>
          </w:p>
          <w:p>
            <w:pPr>
              <w:pStyle w:val="Normal"/>
              <w:widowControl w:val="false"/>
              <w:pBdr/>
              <w:jc w:val="both"/>
              <w:rPr>
                <w:rFonts w:ascii="Arial" w:hAnsi="Arial" w:cs="Arial"/>
                <w:sz w:val="18"/>
                <w:szCs w:val="18"/>
              </w:rPr>
            </w:pPr>
            <w:r>
              <w:rPr>
                <w:rFonts w:cs="Arial" w:ascii="Arial" w:hAnsi="Arial"/>
                <w:sz w:val="18"/>
                <w:szCs w:val="18"/>
              </w:rPr>
              <w:t>Maço com 1000 gramas de pregos 22 x 48,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1.17.06.0775-3 - PREGO 19 X 36 COM CABEÇA</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MC</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17</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PREGO 19 X 36 COM CABEÇA</w:t>
            </w:r>
          </w:p>
          <w:p>
            <w:pPr>
              <w:pStyle w:val="Normal"/>
              <w:widowControl w:val="false"/>
              <w:pBdr/>
              <w:jc w:val="both"/>
              <w:rPr>
                <w:rFonts w:ascii="Arial" w:hAnsi="Arial" w:cs="Arial"/>
                <w:sz w:val="18"/>
                <w:szCs w:val="18"/>
              </w:rPr>
            </w:pPr>
            <w:r>
              <w:rPr>
                <w:rFonts w:cs="Arial" w:ascii="Arial" w:hAnsi="Arial"/>
                <w:sz w:val="18"/>
                <w:szCs w:val="18"/>
              </w:rPr>
              <w:t>Maço com 1000 gramas de pregos 19 x 36, com cabeça. Embalagem com identificação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1.17.06.0937-3 - PARAFUSO SEXTAVADO ROSCA SOBERBA 3/16 X 50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7</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SEXTAVADO ROSCA SOBERBA 3/16" X 50</w:t>
            </w:r>
          </w:p>
          <w:p>
            <w:pPr>
              <w:pStyle w:val="Normal"/>
              <w:widowControl w:val="false"/>
              <w:pBdr/>
              <w:rPr>
                <w:rFonts w:ascii="Arial" w:hAnsi="Arial" w:cs="Arial"/>
                <w:sz w:val="18"/>
                <w:szCs w:val="18"/>
              </w:rPr>
            </w:pPr>
            <w:r>
              <w:rPr>
                <w:rFonts w:cs="Arial" w:ascii="Arial" w:hAnsi="Arial"/>
                <w:sz w:val="18"/>
                <w:szCs w:val="18"/>
              </w:rPr>
              <w:t>Feito em aço baixo carbono, acabamento zincado branco,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1.17.06.0940-3 - PARAFUSO SEXTAVADO ROSCA SOBERBA 1/4 X 70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SEXTAVADO ROSCA SOBERBA 1/4 X 70                   </w:t>
            </w:r>
          </w:p>
          <w:p>
            <w:pPr>
              <w:pStyle w:val="Normal"/>
              <w:widowControl w:val="false"/>
              <w:pBdr/>
              <w:jc w:val="both"/>
              <w:rPr>
                <w:rFonts w:ascii="Arial" w:hAnsi="Arial" w:cs="Arial"/>
                <w:sz w:val="18"/>
                <w:szCs w:val="18"/>
              </w:rPr>
            </w:pPr>
            <w:r>
              <w:rPr>
                <w:rFonts w:cs="Arial" w:ascii="Arial" w:hAnsi="Arial"/>
                <w:sz w:val="18"/>
                <w:szCs w:val="18"/>
              </w:rPr>
              <w:t>Parafuso sextavado rosca soberba 1/14 x 70, feito em aço baixo carbono, acabamento zincado branco, acondicionado em caixas de papel cartonado ou papelão, contendo informações do produto e dados do fabricante.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1.17.06.0986-1 - MÃO FRANCESA REFORÇADA 500MM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52</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500MM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50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1.17.06.0987-0 - MÃO FRANCESA REFORÇADA 200MM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57</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200MM                                </w:t>
            </w:r>
          </w:p>
          <w:p>
            <w:pPr>
              <w:pStyle w:val="Normal"/>
              <w:widowControl w:val="false"/>
              <w:pBdr/>
              <w:rPr>
                <w:rFonts w:ascii="Arial" w:hAnsi="Arial" w:cs="Arial"/>
                <w:sz w:val="18"/>
                <w:szCs w:val="18"/>
              </w:rPr>
            </w:pPr>
            <w:r>
              <w:rPr>
                <w:rFonts w:cs="Arial" w:ascii="Arial" w:hAnsi="Arial"/>
                <w:sz w:val="18"/>
                <w:szCs w:val="18"/>
              </w:rPr>
              <w:t>Suporte de aço tipo mão francesa para prateleiras de 20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1.17.06.0988-8 - MÃO FRANCESA REFORÇADA 400MM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64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400MM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40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1.17.06.0989-6 - MÃO FRANCESA REFORÇADA 300MM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MÃO FRANCESA REFORÇADA 300MM                                </w:t>
            </w:r>
          </w:p>
          <w:p>
            <w:pPr>
              <w:pStyle w:val="Normal"/>
              <w:widowControl w:val="false"/>
              <w:pBdr/>
              <w:jc w:val="both"/>
              <w:rPr>
                <w:rFonts w:ascii="Arial" w:hAnsi="Arial" w:cs="Arial"/>
                <w:sz w:val="18"/>
                <w:szCs w:val="18"/>
              </w:rPr>
            </w:pPr>
            <w:r>
              <w:rPr>
                <w:rFonts w:cs="Arial" w:ascii="Arial" w:hAnsi="Arial"/>
                <w:sz w:val="18"/>
                <w:szCs w:val="18"/>
              </w:rPr>
              <w:t>Suporte de aço tipo mão francesa para prateleiras de 30 cm, reforçada com travessa na diagonal, cor branca, com capacidade de carga de até 150Kg. O produto já deverá vir com furação para parede.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89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1.17.06.0990-0 - FERROLHO CHATO REFORÇADO COM PORTA CADEADO 75MM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13</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75MM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75mm,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1.17.06.0991-8 - FERROLHO CHATO REFORÇADO COM PORTA CADEADO 100MM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100MM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100mm,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1.17.06.0992-6 - FERROLHO CHATO REFORÇADO COM PORTA CADEADO 125MM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FERROLHO CHATO REFORÇADO COM PORTA CADEADO 125MM            </w:t>
            </w:r>
          </w:p>
          <w:p>
            <w:pPr>
              <w:pStyle w:val="Normal"/>
              <w:widowControl w:val="false"/>
              <w:pBdr/>
              <w:jc w:val="both"/>
              <w:rPr>
                <w:rFonts w:ascii="Arial" w:hAnsi="Arial" w:cs="Arial"/>
                <w:sz w:val="18"/>
                <w:szCs w:val="18"/>
              </w:rPr>
            </w:pPr>
            <w:r>
              <w:rPr>
                <w:rFonts w:cs="Arial" w:ascii="Arial" w:hAnsi="Arial"/>
                <w:sz w:val="18"/>
                <w:szCs w:val="18"/>
              </w:rPr>
              <w:t>Ferrolho em aço chato reforçado com porta cadeado 125mm, acabamento bicromatizado, com a marca do produto impressa no corpo do material. Acondicionado em blister ou encartelado.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1.17.06.1023-1 - FECHADURA PERFIL ESTREITO PARA PORTAS DE FERRO</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FECHADURA PERFIL ESTREITO PARA PORTAS DE FERRO</w:t>
            </w:r>
          </w:p>
          <w:p>
            <w:pPr>
              <w:pStyle w:val="Normal"/>
              <w:widowControl w:val="false"/>
              <w:pBdr/>
              <w:rPr>
                <w:rFonts w:ascii="Arial" w:hAnsi="Arial" w:cs="Arial"/>
                <w:sz w:val="18"/>
                <w:szCs w:val="18"/>
              </w:rPr>
            </w:pPr>
            <w:r>
              <w:rPr>
                <w:rFonts w:cs="Arial" w:ascii="Arial" w:hAnsi="Arial"/>
                <w:sz w:val="18"/>
                <w:szCs w:val="18"/>
              </w:rPr>
              <w:t>Linha externa;</w:t>
            </w:r>
          </w:p>
          <w:p>
            <w:pPr>
              <w:pStyle w:val="Normal"/>
              <w:widowControl w:val="false"/>
              <w:pBdr/>
              <w:rPr>
                <w:rFonts w:ascii="Arial" w:hAnsi="Arial" w:cs="Arial"/>
                <w:sz w:val="18"/>
                <w:szCs w:val="18"/>
              </w:rPr>
            </w:pPr>
            <w:r>
              <w:rPr>
                <w:rFonts w:cs="Arial" w:ascii="Arial" w:hAnsi="Arial"/>
                <w:sz w:val="18"/>
                <w:szCs w:val="18"/>
              </w:rPr>
              <w:t>Cilindro monobloco 42/55 mm;</w:t>
            </w:r>
          </w:p>
          <w:p>
            <w:pPr>
              <w:pStyle w:val="Normal"/>
              <w:widowControl w:val="false"/>
              <w:pBdr/>
              <w:rPr>
                <w:rFonts w:ascii="Arial" w:hAnsi="Arial" w:cs="Arial"/>
                <w:sz w:val="18"/>
                <w:szCs w:val="18"/>
              </w:rPr>
            </w:pPr>
            <w:r>
              <w:rPr>
                <w:rFonts w:cs="Arial" w:ascii="Arial" w:hAnsi="Arial"/>
                <w:sz w:val="18"/>
                <w:szCs w:val="18"/>
              </w:rPr>
              <w:t>Broca 22 mm;</w:t>
            </w:r>
          </w:p>
          <w:p>
            <w:pPr>
              <w:pStyle w:val="Normal"/>
              <w:widowControl w:val="false"/>
              <w:pBdr/>
              <w:rPr>
                <w:rFonts w:ascii="Arial" w:hAnsi="Arial" w:cs="Arial"/>
                <w:sz w:val="18"/>
                <w:szCs w:val="18"/>
              </w:rPr>
            </w:pPr>
            <w:r>
              <w:rPr>
                <w:rFonts w:cs="Arial" w:ascii="Arial" w:hAnsi="Arial"/>
                <w:sz w:val="18"/>
                <w:szCs w:val="18"/>
              </w:rPr>
              <w:t>Maçaneta tipo alavanca;</w:t>
            </w:r>
          </w:p>
          <w:p>
            <w:pPr>
              <w:pStyle w:val="Normal"/>
              <w:widowControl w:val="false"/>
              <w:pBdr/>
              <w:rPr>
                <w:rFonts w:ascii="Arial" w:hAnsi="Arial" w:cs="Arial"/>
                <w:sz w:val="18"/>
                <w:szCs w:val="18"/>
              </w:rPr>
            </w:pPr>
            <w:r>
              <w:rPr>
                <w:rFonts w:cs="Arial" w:ascii="Arial" w:hAnsi="Arial"/>
                <w:sz w:val="18"/>
                <w:szCs w:val="18"/>
              </w:rPr>
              <w:t>Acabamento cromado;</w:t>
            </w:r>
          </w:p>
          <w:p>
            <w:pPr>
              <w:pStyle w:val="Normal"/>
              <w:widowControl w:val="false"/>
              <w:pBdr/>
              <w:rPr>
                <w:rFonts w:ascii="Arial" w:hAnsi="Arial" w:cs="Arial"/>
                <w:sz w:val="18"/>
                <w:szCs w:val="18"/>
              </w:rPr>
            </w:pPr>
            <w:r>
              <w:rPr>
                <w:rFonts w:cs="Arial" w:ascii="Arial" w:hAnsi="Arial"/>
                <w:sz w:val="18"/>
                <w:szCs w:val="18"/>
              </w:rPr>
              <w:t>Conjunto completo, com 02 chaves.</w:t>
            </w:r>
          </w:p>
          <w:p>
            <w:pPr>
              <w:pStyle w:val="Normal"/>
              <w:widowControl w:val="false"/>
              <w:pBdr/>
              <w:rPr>
                <w:rFonts w:ascii="Arial" w:hAnsi="Arial" w:cs="Arial"/>
                <w:sz w:val="18"/>
                <w:szCs w:val="18"/>
              </w:rPr>
            </w:pPr>
            <w:r>
              <w:rPr>
                <w:rFonts w:cs="Arial" w:ascii="Arial" w:hAnsi="Arial"/>
                <w:sz w:val="18"/>
                <w:szCs w:val="18"/>
              </w:rPr>
              <w:t>Garantia mínima de 3 meses.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1.17.06.1125-4 - BUCHA DE NYLON PARA DRYWALL 6MM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DE NYLON PARA DRYWALL 6MM</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1.17.06.1126-2 - BUCHA DE NYLON PARA DRYWALL 8MM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8MM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1.17.06.1127-0 - BUCHA DE NYLON PARA DRYWALL 10MM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3</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BUCHA DE NYLON PARA DRYWALL 10MM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1.17.06.1181-5 - PARAFUSO FIXER CABEÇA CHATA PHILIPS 3,5X12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FIXER CABEÇA CHATA PHILIPS 3,5X12</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1.17.06.1182-3 - PARAFUSO FIXER CABEÇA CHATA PHILIPS 3,5X16</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3,5X16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1.17.06.1183-1 - PARAFUSO FIXER CABEÇA CHATA PHILIPS 3,5X22</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3,5X22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99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1.17.06.1184-0 - PARAFUSO FIXER CABEÇA CHATA PHILIPS 3,5X30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3,5X30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1.17.06.1185-8 - PARAFUSO FIXER CABEÇA CHATA PHILIPS 3,5X35</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4</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PARAFUSO FIXER CABEÇA CHATA PHILIPS 3,5X35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1.17.06.1204-8 - BUCHA PLÁSTICA COM ABA PARA PARAFUSO DE 06MM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06MM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1.17.06.1205-6 - BUCHA PLÁSTICA COM ABA PARA PARAFUSO DE 08MM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20</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08MM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1.17.06.1206-4 - BUCHA PLÁSTICA COM ABA PARA PARAFUSO DE 10MM</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18</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BUCHA PLÁSTICA COM ABA PARA PARAFUSO DE 10MM</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104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1.17.06.1207-2 - PARAFUSO CABEÇA CHATA PHILIPS 3,5 X 40</w:t>
            </w:r>
          </w:p>
        </w:tc>
        <w:tc>
          <w:tcPr>
            <w:tcW w:w="85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t>CT</w:t>
            </w:r>
          </w:p>
        </w:tc>
        <w:tc>
          <w:tcPr>
            <w:tcW w:w="1133"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t>5</w:t>
            </w:r>
          </w:p>
        </w:tc>
        <w:tc>
          <w:tcPr>
            <w:tcW w:w="992"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PARAFUSO CABEÇA CHATA PHILIPS 3,5 X 40</w:t>
            </w:r>
          </w:p>
          <w:p>
            <w:pPr>
              <w:pStyle w:val="Normal"/>
              <w:widowControl w:val="false"/>
              <w:pBdr/>
              <w:jc w:val="both"/>
              <w:rPr>
                <w:rFonts w:ascii="Arial" w:hAnsi="Arial" w:cs="Arial"/>
                <w:sz w:val="18"/>
                <w:szCs w:val="18"/>
              </w:rPr>
            </w:pPr>
            <w:r>
              <w:rPr>
                <w:rFonts w:cs="Arial" w:ascii="Arial" w:hAnsi="Arial"/>
                <w:sz w:val="18"/>
                <w:szCs w:val="18"/>
              </w:rPr>
              <w:t>ACONDICIONADO EM PACOTE COM CEM UNIDADES, A EMBALAGEM DEVE CONTER IDENTIFICAÇÃO DO PRODUTO E DO FORNECEDOR</w:t>
            </w:r>
          </w:p>
        </w:tc>
      </w:tr>
    </w:tbl>
    <w:p>
      <w:pPr>
        <w:pStyle w:val="Normal"/>
        <w:jc w:val="both"/>
        <w:rPr>
          <w:rFonts w:ascii="Arial Narrow" w:hAnsi="Arial Narrow"/>
          <w:sz w:val="18"/>
          <w:szCs w:val="36"/>
        </w:rPr>
      </w:pPr>
      <w:r>
        <w:rPr>
          <w:rFonts w:ascii="Arial Narrow" w:hAnsi="Arial Narrow"/>
          <w:sz w:val="18"/>
          <w:szCs w:val="36"/>
        </w:rPr>
      </w:r>
    </w:p>
    <w:p>
      <w:pPr>
        <w:pStyle w:val="Normal"/>
        <w:jc w:val="both"/>
        <w:rPr>
          <w:rFonts w:ascii="Arial Narrow" w:hAnsi="Arial Narrow"/>
          <w:sz w:val="18"/>
          <w:szCs w:val="36"/>
        </w:rPr>
      </w:pPr>
      <w:r>
        <w:rPr>
          <w:rFonts w:ascii="Arial Narrow" w:hAnsi="Arial Narrow"/>
          <w:sz w:val="18"/>
          <w:szCs w:val="36"/>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t>ANEXO VI – MINUTA – ATA DE REGISTRO DE PREÇOS</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rPr>
      </w:pPr>
      <w:r>
        <w:rPr>
          <w:rFonts w:cs="Arial" w:ascii="Arial" w:hAnsi="Arial"/>
          <w:b/>
          <w:bCs/>
        </w:rPr>
        <w:t>MINUTA DA ATA DE REGISTRO DE PREÇO nº XX/2024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rPr>
      </w:pPr>
      <w:r>
        <w:rPr>
          <w:rFonts w:cs="Arial" w:ascii="Arial" w:hAnsi="Arial"/>
          <w:b/>
          <w:bCs/>
        </w:rPr>
        <w:t xml:space="preserve">PREGÃO ELETRÔNICO nº </w:t>
      </w:r>
      <w:r>
        <w:rPr>
          <w:rFonts w:cs="Arial" w:ascii="Arial" w:hAnsi="Arial"/>
          <w:b/>
          <w:bCs/>
        </w:rPr>
        <w:t>73</w:t>
      </w:r>
      <w:r>
        <w:rPr>
          <w:rFonts w:cs="Arial" w:ascii="Arial" w:hAnsi="Arial"/>
          <w:b/>
          <w:bCs/>
        </w:rPr>
        <w:t>/2024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rPr>
      </w:pPr>
      <w:r>
        <w:rPr>
          <w:rFonts w:cs="Arial" w:ascii="Arial" w:hAnsi="Arial"/>
          <w:b/>
          <w:bCs/>
        </w:rPr>
        <w:t>PROCESSO nº 5.270/2024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iCs/>
        </w:rPr>
      </w:pPr>
      <w:r>
        <w:rPr>
          <w:rFonts w:cs="Arial" w:ascii="Arial" w:hAnsi="Arial"/>
          <w:b/>
          <w:bCs/>
          <w:iCs/>
        </w:rPr>
      </w:r>
    </w:p>
    <w:p>
      <w:pPr>
        <w:pStyle w:val="Normal"/>
        <w:spacing w:lineRule="auto" w:line="360"/>
        <w:jc w:val="both"/>
        <w:rPr>
          <w:rFonts w:ascii="Arial" w:hAnsi="Arial" w:cs="Arial"/>
          <w:b/>
          <w:b/>
          <w:bCs/>
          <w:iCs/>
          <w:sz w:val="22"/>
          <w:szCs w:val="22"/>
        </w:rPr>
      </w:pPr>
      <w:r>
        <w:rPr>
          <w:rFonts w:cs="Arial" w:ascii="Arial" w:hAnsi="Arial"/>
          <w:b/>
          <w:bCs/>
          <w:iCs/>
          <w:sz w:val="22"/>
          <w:szCs w:val="22"/>
        </w:rPr>
      </w:r>
    </w:p>
    <w:p>
      <w:pPr>
        <w:pStyle w:val="Normal"/>
        <w:widowControl w:val="false"/>
        <w:spacing w:lineRule="auto" w:line="360"/>
        <w:ind w:right="-30" w:hanging="0"/>
        <w:jc w:val="both"/>
        <w:rPr>
          <w:rFonts w:ascii="Arial" w:hAnsi="Arial" w:cs="Arial"/>
          <w:b/>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2024,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left="0" w:hanging="0"/>
        <w:rPr>
          <w:sz w:val="22"/>
          <w:szCs w:val="22"/>
        </w:rPr>
      </w:pPr>
      <w:r>
        <w:rPr>
          <w:sz w:val="22"/>
          <w:szCs w:val="22"/>
        </w:rPr>
        <w:t>1 - DO OBJETO</w:t>
      </w:r>
    </w:p>
    <w:p>
      <w:pPr>
        <w:pStyle w:val="Nivel2"/>
        <w:numPr>
          <w:ilvl w:val="0"/>
          <w:numId w:val="0"/>
        </w:numPr>
        <w:tabs>
          <w:tab w:val="clear" w:pos="709"/>
          <w:tab w:val="left" w:pos="0" w:leader="none"/>
        </w:tabs>
        <w:spacing w:lineRule="auto" w:line="360"/>
        <w:ind w:left="0" w:hanging="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/2024 que é parte integrante desta Ata, assim como as propostas cujos preços tenham sido registrados, independentemente de transcrição.</w:t>
      </w:r>
    </w:p>
    <w:p>
      <w:pPr>
        <w:pStyle w:val="Nivel01"/>
        <w:spacing w:lineRule="auto" w:line="360"/>
        <w:ind w:left="0" w:hanging="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left="0" w:hanging="0"/>
        <w:rPr/>
      </w:pPr>
      <w:r>
        <w:rPr>
          <w:rFonts w:eastAsia="Arial"/>
          <w:sz w:val="22"/>
          <w:szCs w:val="22"/>
        </w:rPr>
        <w:t xml:space="preserve"> </w:t>
      </w:r>
      <w:r>
        <w:rPr>
          <w:sz w:val="22"/>
          <w:szCs w:val="22"/>
        </w:rPr>
        <w:t>PRAZO DE ENTREGA: XXX</w:t>
      </w:r>
    </w:p>
    <w:p>
      <w:pPr>
        <w:pStyle w:val="Nivel01"/>
        <w:spacing w:lineRule="auto" w:line="360"/>
        <w:ind w:left="0" w:hanging="0"/>
        <w:rPr>
          <w:sz w:val="22"/>
          <w:szCs w:val="22"/>
        </w:rPr>
      </w:pPr>
      <w:r>
        <w:rPr>
          <w:sz w:val="22"/>
          <w:szCs w:val="22"/>
        </w:rPr>
      </w:r>
    </w:p>
    <w:p>
      <w:pPr>
        <w:pStyle w:val="Nivel01"/>
        <w:spacing w:lineRule="auto" w:line="360"/>
        <w:ind w:left="0" w:hanging="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left="0" w:hanging="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4"/>
        <w:gridCol w:w="792"/>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numPr>
          <w:ilvl w:val="0"/>
          <w:numId w:val="0"/>
        </w:numPr>
        <w:tabs>
          <w:tab w:val="clear" w:pos="709"/>
          <w:tab w:val="left" w:pos="0" w:leader="none"/>
        </w:tabs>
        <w:spacing w:lineRule="auto" w:line="360"/>
        <w:ind w:left="0" w:hanging="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left="0" w:hanging="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left="0" w:hanging="0"/>
        <w:rPr>
          <w:sz w:val="22"/>
          <w:szCs w:val="22"/>
        </w:rPr>
      </w:pPr>
      <w:r>
        <w:rPr>
          <w:sz w:val="22"/>
          <w:szCs w:val="22"/>
        </w:rPr>
        <w:t>4.1 - O órgão gerenciador será a Seção de Licitações:</w:t>
      </w:r>
    </w:p>
    <w:p>
      <w:pPr>
        <w:pStyle w:val="Nvel2Red"/>
        <w:spacing w:lineRule="auto" w:line="360"/>
        <w:ind w:left="0" w:hanging="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r>
    </w:tbl>
    <w:p>
      <w:pPr>
        <w:pStyle w:val="Nivel01"/>
        <w:spacing w:lineRule="auto" w:line="360"/>
        <w:ind w:left="0" w:hanging="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left="0" w:hanging="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left="0" w:hanging="0"/>
        <w:rPr>
          <w:sz w:val="22"/>
          <w:szCs w:val="22"/>
        </w:rPr>
      </w:pPr>
      <w:r>
        <w:rPr>
          <w:sz w:val="22"/>
          <w:szCs w:val="22"/>
        </w:rPr>
        <w:t>VALIDADE, FORMALIZAÇÃO DA ATA DE REGISTRO DE PREÇOS E CADASTRO RESERVA</w:t>
      </w:r>
    </w:p>
    <w:p>
      <w:pPr>
        <w:pStyle w:val="Nivel2"/>
        <w:numPr>
          <w:ilvl w:val="1"/>
          <w:numId w:val="4"/>
        </w:numPr>
        <w:spacing w:lineRule="auto" w:line="360"/>
        <w:ind w:left="0" w:hanging="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left="567" w:hanging="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left="567" w:hanging="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left="0" w:hanging="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left="567" w:hanging="0"/>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left="0" w:hanging="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left="0" w:hanging="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left="567" w:hanging="0"/>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left="567" w:hanging="0"/>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40" w:name="cadastro_reserva"/>
      <w:bookmarkEnd w:id="40"/>
    </w:p>
    <w:p>
      <w:pPr>
        <w:pStyle w:val="Nvel3"/>
        <w:numPr>
          <w:ilvl w:val="2"/>
          <w:numId w:val="4"/>
        </w:numPr>
        <w:spacing w:lineRule="auto" w:line="360"/>
        <w:ind w:left="567" w:hanging="0"/>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left="0" w:hanging="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left="0" w:hanging="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left="0" w:hanging="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1" w:name="habilitacao_reserva"/>
      <w:bookmarkEnd w:id="41"/>
    </w:p>
    <w:p>
      <w:pPr>
        <w:pStyle w:val="Nvel3"/>
        <w:numPr>
          <w:ilvl w:val="2"/>
          <w:numId w:val="4"/>
        </w:numPr>
        <w:spacing w:lineRule="auto" w:line="360"/>
        <w:ind w:left="567" w:hanging="0"/>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left="567" w:hanging="0"/>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left="0" w:hanging="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left="0" w:hanging="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left="567" w:hanging="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left="0" w:hanging="0"/>
        <w:rPr>
          <w:sz w:val="22"/>
          <w:szCs w:val="22"/>
        </w:rPr>
      </w:pPr>
      <w:r>
        <w:rPr>
          <w:sz w:val="22"/>
          <w:szCs w:val="22"/>
        </w:rPr>
        <w:t>A ata de registro de preços poderá ser assinada por meio de assinatura digital.</w:t>
      </w:r>
    </w:p>
    <w:p>
      <w:pPr>
        <w:pStyle w:val="Nivel2"/>
        <w:numPr>
          <w:ilvl w:val="1"/>
          <w:numId w:val="4"/>
        </w:numPr>
        <w:spacing w:lineRule="auto" w:line="360"/>
        <w:ind w:left="0" w:hanging="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pPr>
        <w:pStyle w:val="Nivel2"/>
        <w:numPr>
          <w:ilvl w:val="1"/>
          <w:numId w:val="4"/>
        </w:numPr>
        <w:spacing w:lineRule="auto" w:line="360"/>
        <w:ind w:left="0" w:hanging="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left="567" w:hanging="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left="567" w:hanging="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0"/>
        </w:numPr>
        <w:spacing w:lineRule="auto" w:line="360"/>
        <w:ind w:left="0" w:hanging="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4"/>
        </w:numPr>
        <w:tabs>
          <w:tab w:val="left" w:pos="0" w:leader="none"/>
          <w:tab w:val="left" w:pos="567" w:leader="none"/>
        </w:tabs>
        <w:spacing w:lineRule="auto" w:line="360"/>
        <w:ind w:left="0" w:hanging="11"/>
        <w:rPr>
          <w:sz w:val="22"/>
          <w:szCs w:val="22"/>
        </w:rPr>
      </w:pPr>
      <w:r>
        <w:rPr>
          <w:sz w:val="22"/>
          <w:szCs w:val="22"/>
        </w:rPr>
        <w:t>ALTERAÇÃO OU ATUALIZAÇÃO DOS PREÇOS REGISTRADOS</w:t>
      </w:r>
    </w:p>
    <w:p>
      <w:pPr>
        <w:pStyle w:val="Normal"/>
        <w:rPr/>
      </w:pPr>
      <w:r>
        <w:rPr/>
      </w:r>
    </w:p>
    <w:p>
      <w:pPr>
        <w:pStyle w:val="Nivel2"/>
        <w:numPr>
          <w:ilvl w:val="0"/>
          <w:numId w:val="0"/>
        </w:numPr>
        <w:spacing w:lineRule="auto" w:line="360" w:before="120" w:after="288"/>
        <w:ind w:left="0" w:hanging="0"/>
        <w:rPr>
          <w:sz w:val="22"/>
          <w:szCs w:val="22"/>
        </w:rPr>
      </w:pPr>
      <w:r>
        <w:rPr>
          <w:sz w:val="22"/>
          <w:szCs w:val="22"/>
        </w:rPr>
        <w:t xml:space="preserve">7.1 Os preços inicialmente contratados são fixos e irreajustáveis no prazo de um ano contado da data do orçamento estimado. </w:t>
      </w:r>
    </w:p>
    <w:p>
      <w:pPr>
        <w:pStyle w:val="Nivel2"/>
        <w:numPr>
          <w:ilvl w:val="0"/>
          <w:numId w:val="0"/>
        </w:numPr>
        <w:spacing w:lineRule="auto" w:line="360" w:before="120" w:after="288"/>
        <w:ind w:left="0" w:hanging="0"/>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ivel01"/>
        <w:numPr>
          <w:ilvl w:val="0"/>
          <w:numId w:val="4"/>
        </w:numPr>
        <w:tabs>
          <w:tab w:val="left" w:pos="0" w:leader="none"/>
          <w:tab w:val="left" w:pos="567" w:leader="none"/>
        </w:tabs>
        <w:spacing w:lineRule="auto" w:line="360"/>
        <w:ind w:left="0" w:hanging="11"/>
        <w:rPr>
          <w:sz w:val="22"/>
          <w:szCs w:val="22"/>
        </w:rPr>
      </w:pPr>
      <w:r>
        <w:rPr>
          <w:sz w:val="22"/>
          <w:szCs w:val="22"/>
        </w:rPr>
        <w:t>NEGOCIAÇÃO DE PREÇOS REGISTRADOS</w:t>
      </w:r>
    </w:p>
    <w:p>
      <w:pPr>
        <w:pStyle w:val="Nivel2"/>
        <w:numPr>
          <w:ilvl w:val="1"/>
          <w:numId w:val="4"/>
        </w:numPr>
        <w:spacing w:lineRule="auto" w:line="360"/>
        <w:ind w:left="0" w:hanging="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left="567" w:hanging="0"/>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left="567" w:hanging="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left="567" w:hanging="0"/>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3" w:name="reducao_preco_mercado_negociacao_frustra"/>
      <w:bookmarkEnd w:id="43"/>
    </w:p>
    <w:p>
      <w:pPr>
        <w:pStyle w:val="Nvel3"/>
        <w:numPr>
          <w:ilvl w:val="2"/>
          <w:numId w:val="4"/>
        </w:numPr>
        <w:spacing w:lineRule="auto" w:line="360"/>
        <w:ind w:left="567" w:hanging="0"/>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left="0" w:hanging="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4" w:name="hipotese_preco_mercado_maior"/>
      <w:bookmarkEnd w:id="44"/>
    </w:p>
    <w:p>
      <w:pPr>
        <w:pStyle w:val="Nvel3"/>
        <w:numPr>
          <w:ilvl w:val="2"/>
          <w:numId w:val="4"/>
        </w:numPr>
        <w:spacing w:lineRule="auto" w:line="360"/>
        <w:ind w:left="567" w:hanging="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5" w:name="prova_preco_mercado_maior"/>
      <w:bookmarkEnd w:id="45"/>
    </w:p>
    <w:p>
      <w:pPr>
        <w:pStyle w:val="Nvel3"/>
        <w:numPr>
          <w:ilvl w:val="2"/>
          <w:numId w:val="4"/>
        </w:numPr>
        <w:spacing w:lineRule="auto" w:line="360"/>
        <w:ind w:left="567" w:hanging="0"/>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left="567" w:hanging="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left="567" w:hanging="0"/>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left="567" w:hanging="0"/>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left="567" w:hanging="0"/>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left="0" w:hanging="0"/>
        <w:rPr>
          <w:sz w:val="22"/>
          <w:szCs w:val="22"/>
        </w:rPr>
      </w:pPr>
      <w:r>
        <w:rPr>
          <w:sz w:val="22"/>
          <w:szCs w:val="22"/>
        </w:rPr>
        <w:t>REMANEJAMENTO DAS QUANTIDADES REGISTRADAS NA ATA DE REGISTRO DE PREÇOS</w:t>
      </w:r>
    </w:p>
    <w:p>
      <w:pPr>
        <w:pStyle w:val="Nivel2"/>
        <w:numPr>
          <w:ilvl w:val="1"/>
          <w:numId w:val="4"/>
        </w:numPr>
        <w:spacing w:lineRule="auto" w:line="360"/>
        <w:ind w:left="0" w:hanging="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left="0" w:hanging="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left="567" w:hanging="0"/>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left="567" w:hanging="0"/>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left="0" w:hanging="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6" w:name="gerenciador_estimador_é_partic_em_remane"/>
      <w:bookmarkEnd w:id="46"/>
    </w:p>
    <w:p>
      <w:pPr>
        <w:pStyle w:val="Nivel01"/>
        <w:numPr>
          <w:ilvl w:val="0"/>
          <w:numId w:val="4"/>
        </w:numPr>
        <w:tabs>
          <w:tab w:val="left" w:pos="0" w:leader="none"/>
          <w:tab w:val="left" w:pos="567" w:leader="none"/>
        </w:tabs>
        <w:spacing w:lineRule="auto" w:line="360"/>
        <w:ind w:left="0" w:hanging="0"/>
        <w:rPr>
          <w:sz w:val="22"/>
          <w:szCs w:val="22"/>
        </w:rPr>
      </w:pPr>
      <w:r>
        <w:rPr>
          <w:sz w:val="22"/>
          <w:szCs w:val="22"/>
        </w:rPr>
        <w:t>CANCELAMENTO DO REGISTRO DO LICITANTE VENCEDOR E DOS PREÇOS REGISTRADOS</w:t>
      </w:r>
      <w:bookmarkStart w:id="47" w:name="cancelamento"/>
      <w:bookmarkEnd w:id="47"/>
    </w:p>
    <w:p>
      <w:pPr>
        <w:pStyle w:val="Nivel2"/>
        <w:numPr>
          <w:ilvl w:val="1"/>
          <w:numId w:val="4"/>
        </w:numPr>
        <w:spacing w:lineRule="auto" w:line="360"/>
        <w:ind w:left="0" w:hanging="0"/>
        <w:rPr>
          <w:sz w:val="22"/>
          <w:szCs w:val="22"/>
        </w:rPr>
      </w:pPr>
      <w:r>
        <w:rPr>
          <w:sz w:val="22"/>
          <w:szCs w:val="22"/>
        </w:rPr>
        <w:t>O registro do fornecedor será cancelado pelo gerenciador, quando o fornecedor:</w:t>
      </w:r>
      <w:bookmarkStart w:id="48" w:name="cancelamento_do_fornecedor"/>
      <w:bookmarkEnd w:id="48"/>
    </w:p>
    <w:p>
      <w:pPr>
        <w:pStyle w:val="Nvel3"/>
        <w:numPr>
          <w:ilvl w:val="2"/>
          <w:numId w:val="4"/>
        </w:numPr>
        <w:spacing w:lineRule="auto" w:line="360"/>
        <w:ind w:left="567" w:hanging="0"/>
        <w:rPr>
          <w:sz w:val="22"/>
          <w:szCs w:val="22"/>
        </w:rPr>
      </w:pPr>
      <w:r>
        <w:rPr>
          <w:sz w:val="22"/>
          <w:szCs w:val="22"/>
        </w:rPr>
        <w:t>Descumprir as condições da ata de registro de preços, sem motivo justificado;</w:t>
      </w:r>
    </w:p>
    <w:p>
      <w:pPr>
        <w:pStyle w:val="Nvel3"/>
        <w:numPr>
          <w:ilvl w:val="2"/>
          <w:numId w:val="4"/>
        </w:numPr>
        <w:spacing w:lineRule="auto" w:line="360"/>
        <w:ind w:left="567" w:hanging="0"/>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left="567" w:hanging="0"/>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left="567" w:hanging="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left="0" w:hanging="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left="0" w:hanging="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left="0" w:hanging="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9" w:name="cancelamento_da_ata"/>
      <w:bookmarkEnd w:id="49"/>
      <w:r>
        <w:rPr>
          <w:sz w:val="22"/>
          <w:szCs w:val="22"/>
        </w:rPr>
        <w:t xml:space="preserve"> </w:t>
      </w:r>
    </w:p>
    <w:p>
      <w:pPr>
        <w:pStyle w:val="Nvel3"/>
        <w:numPr>
          <w:ilvl w:val="2"/>
          <w:numId w:val="4"/>
        </w:numPr>
        <w:spacing w:lineRule="auto" w:line="360"/>
        <w:ind w:left="567" w:hanging="0"/>
        <w:rPr>
          <w:sz w:val="22"/>
          <w:szCs w:val="22"/>
        </w:rPr>
      </w:pPr>
      <w:r>
        <w:rPr>
          <w:sz w:val="22"/>
          <w:szCs w:val="22"/>
        </w:rPr>
        <w:t>Por razão de interesse público;</w:t>
      </w:r>
    </w:p>
    <w:p>
      <w:pPr>
        <w:pStyle w:val="Nvel3"/>
        <w:numPr>
          <w:ilvl w:val="2"/>
          <w:numId w:val="4"/>
        </w:numPr>
        <w:spacing w:lineRule="auto" w:line="360"/>
        <w:ind w:left="567" w:hanging="0"/>
        <w:rPr>
          <w:sz w:val="22"/>
          <w:szCs w:val="22"/>
        </w:rPr>
      </w:pPr>
      <w:r>
        <w:rPr>
          <w:sz w:val="22"/>
          <w:szCs w:val="22"/>
        </w:rPr>
        <w:t>A pedido do fornecedor, decorrente de caso fortuito ou força maior; ou</w:t>
      </w:r>
    </w:p>
    <w:p>
      <w:pPr>
        <w:pStyle w:val="Nvel3"/>
        <w:numPr>
          <w:ilvl w:val="2"/>
          <w:numId w:val="4"/>
        </w:numPr>
        <w:spacing w:lineRule="auto" w:line="360"/>
        <w:ind w:left="567" w:hanging="0"/>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left="0" w:hanging="11"/>
        <w:rPr>
          <w:sz w:val="22"/>
          <w:szCs w:val="22"/>
        </w:rPr>
      </w:pPr>
      <w:r>
        <w:rPr>
          <w:sz w:val="22"/>
          <w:szCs w:val="22"/>
        </w:rPr>
        <w:t>DAS PENALIDADES</w:t>
      </w:r>
    </w:p>
    <w:p>
      <w:pPr>
        <w:pStyle w:val="Nivel2"/>
        <w:numPr>
          <w:ilvl w:val="1"/>
          <w:numId w:val="4"/>
        </w:numPr>
        <w:spacing w:lineRule="auto" w:line="360"/>
        <w:ind w:left="0" w:hanging="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left="567" w:hanging="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left="0" w:hanging="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left="0" w:hanging="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4"/>
        </w:numPr>
        <w:tabs>
          <w:tab w:val="left" w:pos="0" w:leader="none"/>
          <w:tab w:val="left" w:pos="567" w:leader="none"/>
        </w:tabs>
        <w:spacing w:lineRule="auto" w:line="360"/>
        <w:ind w:left="0" w:hanging="11"/>
        <w:rPr>
          <w:sz w:val="22"/>
          <w:szCs w:val="22"/>
        </w:rPr>
      </w:pPr>
      <w:r>
        <w:rPr>
          <w:sz w:val="22"/>
          <w:szCs w:val="22"/>
        </w:rPr>
        <w:t>CONDIÇÕES GERAIS</w:t>
      </w:r>
    </w:p>
    <w:p>
      <w:pPr>
        <w:pStyle w:val="Nivel2"/>
        <w:numPr>
          <w:ilvl w:val="1"/>
          <w:numId w:val="4"/>
        </w:numPr>
        <w:spacing w:lineRule="auto" w:line="360"/>
        <w:ind w:left="0" w:hanging="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left="0" w:hanging="0"/>
        <w:rPr>
          <w:b/>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left="0" w:hanging="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t>XXXXX</w:t>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
          <w:bCs/>
          <w:sz w:val="22"/>
          <w:szCs w:val="22"/>
        </w:rPr>
      </w:pPr>
      <w:r>
        <w:rPr>
          <w:rFonts w:cs="Arial" w:ascii="Arial" w:hAnsi="Arial"/>
          <w:b/>
          <w:bCs/>
          <w:sz w:val="22"/>
          <w:szCs w:val="22"/>
        </w:rPr>
        <w:t xml:space="preserve">Anexo </w:t>
      </w:r>
    </w:p>
    <w:p>
      <w:pPr>
        <w:pStyle w:val="Normal"/>
        <w:widowControl w:val="false"/>
        <w:spacing w:lineRule="auto" w:line="360"/>
        <w:ind w:right="-30" w:hanging="0"/>
        <w:jc w:val="both"/>
        <w:rPr>
          <w:rFonts w:ascii="Arial" w:hAnsi="Arial" w:cs="Arial"/>
          <w:b/>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
          <w:bCs/>
          <w:sz w:val="22"/>
          <w:szCs w:val="22"/>
        </w:rPr>
      </w:pPr>
      <w:r>
        <w:rPr>
          <w:rFonts w:cs="Arial" w:ascii="Arial" w:hAnsi="Arial"/>
          <w:b/>
          <w:bCs/>
          <w:sz w:val="22"/>
          <w:szCs w:val="22"/>
        </w:rPr>
        <w:t>Cadastro Reserva</w:t>
      </w:r>
    </w:p>
    <w:p>
      <w:pPr>
        <w:pStyle w:val="Normal"/>
        <w:widowControl w:val="false"/>
        <w:spacing w:lineRule="auto" w:line="360"/>
        <w:ind w:right="-30" w:hanging="0"/>
        <w:jc w:val="both"/>
        <w:rPr>
          <w:rFonts w:ascii="Arial" w:hAnsi="Arial" w:cs="Arial"/>
          <w:b/>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4"/>
        <w:gridCol w:w="792"/>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pPr>
            <w:bookmarkStart w:id="50" w:name="_Hlk159838635"/>
            <w:bookmarkEnd w:id="50"/>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153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79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4"/>
        <w:gridCol w:w="792"/>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Material</w:t>
            </w:r>
          </w:p>
        </w:tc>
        <w:tc>
          <w:tcPr>
            <w:tcW w:w="7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153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792"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
    </w:p>
    <w:p>
      <w:pPr>
        <w:pStyle w:val="Normal"/>
        <w:spacing w:lineRule="auto" w:line="360"/>
        <w:ind w:right="-54" w:hanging="0"/>
        <w:jc w:val="both"/>
        <w:rPr>
          <w:rFonts w:ascii="Arial" w:hAnsi="Arial" w:cs="Arial"/>
          <w:b/>
          <w:b/>
          <w:bCs/>
          <w:sz w:val="22"/>
          <w:szCs w:val="22"/>
        </w:rPr>
      </w:pPr>
      <w:r>
        <w:rPr/>
      </w:r>
    </w:p>
    <w:p>
      <w:pPr>
        <w:pStyle w:val="Normal"/>
        <w:spacing w:lineRule="auto" w:line="360"/>
        <w:ind w:right="-54" w:hanging="0"/>
        <w:jc w:val="both"/>
        <w:rPr>
          <w:rFonts w:ascii="Arial" w:hAnsi="Arial" w:cs="Arial"/>
          <w:b/>
          <w:b/>
          <w:bCs/>
          <w:sz w:val="22"/>
          <w:szCs w:val="22"/>
        </w:rPr>
      </w:pPr>
      <w:r>
        <w:rPr/>
      </w:r>
    </w:p>
    <w:p>
      <w:pPr>
        <w:pStyle w:val="Normal"/>
        <w:spacing w:lineRule="auto" w:line="360"/>
        <w:ind w:right="-54" w:hanging="0"/>
        <w:jc w:val="both"/>
        <w:rPr/>
      </w:pPr>
      <w:r>
        <mc:AlternateContent>
          <mc:Choice Requires="wps">
            <w:drawing>
              <wp:anchor behindDoc="0" distT="0" distB="0" distL="0" distR="0" simplePos="0" locked="0" layoutInCell="0" allowOverlap="1" relativeHeight="142">
                <wp:simplePos x="0" y="0"/>
                <wp:positionH relativeFrom="column">
                  <wp:posOffset>-121285</wp:posOffset>
                </wp:positionH>
                <wp:positionV relativeFrom="paragraph">
                  <wp:posOffset>467360</wp:posOffset>
                </wp:positionV>
                <wp:extent cx="6272530" cy="7236460"/>
                <wp:effectExtent l="635" t="635" r="635" b="635"/>
                <wp:wrapSquare wrapText="bothSides"/>
                <wp:docPr id="1" name="ole_rId14"/>
                <a:graphic xmlns:a="http://schemas.openxmlformats.org/drawingml/2006/main">
                  <a:graphicData uri="http://schemas.openxmlformats.org/drawingml/2006/picture">
                    <pic:pic xmlns:pic="http://schemas.openxmlformats.org/drawingml/2006/picture">
                      <pic:nvPicPr>
                        <pic:cNvPr id="0" name="ole_rId14" descr=""/>
                        <pic:cNvPicPr/>
                      </pic:nvPicPr>
                      <pic:blipFill>
                        <a:blip r:embed="rId20"/>
                        <a:stretch/>
                      </pic:blipFill>
                      <pic:spPr>
                        <a:xfrm>
                          <a:off x="0" y="0"/>
                          <a:ext cx="6272640" cy="7236360"/>
                        </a:xfrm>
                        <a:prstGeom prst="rect">
                          <a:avLst/>
                        </a:prstGeom>
                        <a:ln w="0">
                          <a:solidFill>
                            <a:srgbClr val="000000"/>
                          </a:solid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le_rId14" stroked="t" o:allowincell="f" style="position:absolute;margin-left:-9.55pt;margin-top:36.8pt;width:493.85pt;height:569.75pt;mso-wrap-style:none;v-text-anchor:middle" type="_x0000_t75">
                <v:imagedata r:id="rId21" o:detectmouseclick="t"/>
                <v:stroke color="black" joinstyle="round" endcap="flat"/>
                <w10:wrap type="square"/>
              </v:shape>
            </w:pict>
          </mc:Fallback>
        </mc:AlternateContent>
      </w:r>
      <w:r>
        <w:rPr>
          <w:rFonts w:cs="Arial" w:ascii="Arial" w:hAnsi="Arial"/>
          <w:b/>
          <w:bCs/>
          <w:sz w:val="22"/>
          <w:szCs w:val="22"/>
        </w:rPr>
        <w:t>ANEXO VII</w:t>
      </w:r>
    </w:p>
    <w:p>
      <w:pPr>
        <w:pStyle w:val="Normal"/>
        <w:rPr/>
      </w:pPr>
      <w:r>
        <w:rPr/>
      </w:r>
    </w:p>
    <w:p>
      <w:pPr>
        <w:pStyle w:val="Normal"/>
        <w:rPr/>
      </w:pPr>
      <w:r>
        <w:rPr/>
      </w:r>
    </w:p>
    <w:p>
      <w:pPr>
        <w:pStyle w:val="Ttulo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hanging="0"/>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73</w:t>
      </w:r>
      <w:r>
        <w:rPr>
          <w:rFonts w:cs="Arial" w:ascii="Arial" w:hAnsi="Arial"/>
          <w:bCs/>
          <w:sz w:val="22"/>
          <w:szCs w:val="22"/>
        </w:rPr>
        <w:t xml:space="preserve">/2024. Objeto: </w:t>
      </w:r>
      <w:r>
        <w:rPr>
          <w:rFonts w:cs="Arial" w:ascii="Arial" w:hAnsi="Arial"/>
          <w:sz w:val="22"/>
          <w:szCs w:val="22"/>
        </w:rPr>
        <w:t>O Registro de Preço para eventual aquisição de materiais de ferragem.</w:t>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bookmarkStart w:id="51" w:name="_Hlk174103506"/>
      <w:bookmarkStart w:id="52" w:name="_Hlk174103506"/>
    </w:p>
    <w:p>
      <w:pPr>
        <w:pStyle w:val="Normal"/>
        <w:jc w:val="both"/>
        <w:rPr>
          <w:rFonts w:ascii="Arial" w:hAnsi="Arial" w:cs="Arial"/>
          <w:sz w:val="22"/>
          <w:szCs w:val="22"/>
        </w:rPr>
      </w:pPr>
      <w:bookmarkStart w:id="53" w:name="_Hlk162012251"/>
      <w:r>
        <w:rPr>
          <w:rFonts w:cs="Arial" w:ascii="Arial" w:hAnsi="Arial"/>
          <w:b/>
          <w:bCs/>
          <w:sz w:val="22"/>
          <w:szCs w:val="22"/>
        </w:rPr>
        <w:t>Pregão Eletrônico Nº 73/2024,</w:t>
      </w:r>
      <w:r>
        <w:rPr>
          <w:rFonts w:cs="Arial" w:ascii="Arial" w:hAnsi="Arial"/>
          <w:sz w:val="22"/>
          <w:szCs w:val="22"/>
        </w:rPr>
        <w:t xml:space="preserve"> </w:t>
      </w:r>
      <w:r>
        <w:rPr>
          <w:rFonts w:cs="Arial" w:ascii="Arial" w:hAnsi="Arial"/>
          <w:b/>
          <w:bCs/>
          <w:sz w:val="22"/>
          <w:szCs w:val="22"/>
        </w:rPr>
        <w:t>Edital Nº 94/2024</w:t>
      </w:r>
      <w:r>
        <w:rPr>
          <w:rFonts w:cs="Arial" w:ascii="Arial" w:hAnsi="Arial"/>
          <w:sz w:val="22"/>
          <w:szCs w:val="22"/>
        </w:rPr>
        <w:t>, Tipo Menor Preço por Item. Objeto: O Registro de Preço para eventual aquisição de materiais de ferragem. O cadastro das Propostas e entrega dos Documentos de Habilitação serão recebidos até o dia</w:t>
      </w:r>
      <w:r>
        <w:rPr>
          <w:rFonts w:cs="Arial" w:ascii="Arial" w:hAnsi="Arial"/>
          <w:b/>
          <w:sz w:val="22"/>
          <w:szCs w:val="22"/>
        </w:rPr>
        <w:t xml:space="preserve"> </w:t>
      </w:r>
      <w:r>
        <w:rPr>
          <w:rFonts w:cs="Arial" w:ascii="Arial" w:hAnsi="Arial"/>
          <w:b/>
          <w:sz w:val="22"/>
          <w:szCs w:val="22"/>
          <w:u w:val="single"/>
        </w:rPr>
        <w:t>02 de setembro de 2024,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2">
        <w:r>
          <w:rPr>
            <w:rStyle w:val="LinkdaInternet"/>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3">
        <w:r>
          <w:rPr>
            <w:rStyle w:val="LinkdaInternet"/>
            <w:rFonts w:cs="Arial" w:ascii="Arial" w:hAnsi="Arial"/>
            <w:color w:val="000000"/>
            <w:sz w:val="22"/>
            <w:szCs w:val="22"/>
          </w:rPr>
          <w:t>www.itatiba.sp.gov.br</w:t>
        </w:r>
      </w:hyperlink>
      <w:r>
        <w:rPr>
          <w:rFonts w:cs="Arial" w:ascii="Arial" w:hAnsi="Arial"/>
          <w:sz w:val="22"/>
          <w:szCs w:val="22"/>
        </w:rPr>
        <w:t xml:space="preserve"> e </w:t>
      </w:r>
      <w:hyperlink r:id="rId24">
        <w:r>
          <w:rPr>
            <w:rStyle w:val="LinkdaInternet"/>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de Oliveira Schiavinatto- Pregoeira. </w:t>
      </w:r>
      <w:bookmarkEnd w:id="52"/>
      <w:bookmarkEnd w:id="53"/>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
    </w:p>
    <w:sectPr>
      <w:headerReference w:type="default" r:id="rId25"/>
      <w:footerReference w:type="default" r:id="rId26"/>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70</w:t>
    </w:r>
    <w:r>
      <w:rPr/>
      <w:fldChar w:fldCharType="end"/>
    </w:r>
    <w:bookmarkStart w:id="56"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56"/>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bookmarkStart w:id="54" w:name="_Hlk158990872"/>
    <w:bookmarkStart w:id="55" w:name="_Hlk158990871"/>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54"/>
    <w:bookmarkEnd w:id="5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8"/>
      <w:numFmt w:val="decimal"/>
      <w:lvlText w:val="%1"/>
      <w:lvlJc w:val="left"/>
      <w:pPr>
        <w:tabs>
          <w:tab w:val="num" w:pos="0"/>
        </w:tabs>
        <w:ind w:left="375" w:hanging="375"/>
      </w:pPr>
      <w:rPr>
        <w:rFonts w:ascii="Arial" w:hAnsi="Arial" w:cs="Arial"/>
        <w:color w:val="000000"/>
      </w:rPr>
    </w:lvl>
    <w:lvl w:ilvl="1">
      <w:start w:val="12"/>
      <w:numFmt w:val="decimal"/>
      <w:lvlText w:val="%1.%2"/>
      <w:lvlJc w:val="left"/>
      <w:pPr>
        <w:tabs>
          <w:tab w:val="num" w:pos="0"/>
        </w:tabs>
        <w:ind w:left="375" w:hanging="375"/>
      </w:pPr>
      <w:rPr>
        <w:rFonts w:ascii="Arial" w:hAnsi="Arial" w:cs="Arial"/>
        <w:color w:val="000000"/>
      </w:rPr>
    </w:lvl>
    <w:lvl w:ilvl="2">
      <w:start w:val="1"/>
      <w:numFmt w:val="decimal"/>
      <w:lvlText w:val="%1.%2.%3"/>
      <w:lvlJc w:val="left"/>
      <w:pPr>
        <w:tabs>
          <w:tab w:val="num" w:pos="0"/>
        </w:tabs>
        <w:ind w:left="720" w:hanging="720"/>
      </w:pPr>
      <w:rPr>
        <w:rFonts w:ascii="Arial" w:hAnsi="Arial" w:cs="Arial"/>
        <w:color w:val="000000"/>
      </w:rPr>
    </w:lvl>
    <w:lvl w:ilvl="3">
      <w:start w:val="1"/>
      <w:numFmt w:val="decimal"/>
      <w:lvlText w:val="%1.%2.%3.%4"/>
      <w:lvlJc w:val="left"/>
      <w:pPr>
        <w:tabs>
          <w:tab w:val="num" w:pos="0"/>
        </w:tabs>
        <w:ind w:left="720" w:hanging="720"/>
      </w:pPr>
      <w:rPr>
        <w:rFonts w:ascii="Arial" w:hAnsi="Arial" w:cs="Arial"/>
        <w:color w:val="000000"/>
      </w:rPr>
    </w:lvl>
    <w:lvl w:ilvl="4">
      <w:start w:val="1"/>
      <w:numFmt w:val="decimal"/>
      <w:lvlText w:val="%1.%2.%3.%4.%5"/>
      <w:lvlJc w:val="left"/>
      <w:pPr>
        <w:tabs>
          <w:tab w:val="num" w:pos="0"/>
        </w:tabs>
        <w:ind w:left="720" w:hanging="720"/>
      </w:pPr>
      <w:rPr>
        <w:rFonts w:ascii="Arial" w:hAnsi="Arial" w:cs="Arial"/>
        <w:color w:val="000000"/>
      </w:rPr>
    </w:lvl>
    <w:lvl w:ilvl="5">
      <w:start w:val="1"/>
      <w:numFmt w:val="decimal"/>
      <w:lvlText w:val="%1.%2.%3.%4.%5.%6"/>
      <w:lvlJc w:val="left"/>
      <w:pPr>
        <w:tabs>
          <w:tab w:val="num" w:pos="0"/>
        </w:tabs>
        <w:ind w:left="1080" w:hanging="1080"/>
      </w:pPr>
      <w:rPr>
        <w:rFonts w:ascii="Arial" w:hAnsi="Arial" w:cs="Arial"/>
        <w:color w:val="000000"/>
      </w:rPr>
    </w:lvl>
    <w:lvl w:ilvl="6">
      <w:start w:val="1"/>
      <w:numFmt w:val="decimal"/>
      <w:lvlText w:val="%1.%2.%3.%4.%5.%6.%7"/>
      <w:lvlJc w:val="left"/>
      <w:pPr>
        <w:tabs>
          <w:tab w:val="num" w:pos="0"/>
        </w:tabs>
        <w:ind w:left="1080" w:hanging="1080"/>
      </w:pPr>
      <w:rPr>
        <w:rFonts w:ascii="Arial" w:hAnsi="Arial" w:cs="Arial"/>
        <w:color w:val="000000"/>
      </w:rPr>
    </w:lvl>
    <w:lvl w:ilvl="7">
      <w:start w:val="1"/>
      <w:numFmt w:val="decimal"/>
      <w:lvlText w:val="%1.%2.%3.%4.%5.%6.%7.%8"/>
      <w:lvlJc w:val="left"/>
      <w:pPr>
        <w:tabs>
          <w:tab w:val="num" w:pos="0"/>
        </w:tabs>
        <w:ind w:left="1440" w:hanging="1440"/>
      </w:pPr>
      <w:rPr>
        <w:rFonts w:ascii="Arial" w:hAnsi="Arial" w:cs="Arial"/>
        <w:color w:val="000000"/>
      </w:rPr>
    </w:lvl>
    <w:lvl w:ilvl="8">
      <w:start w:val="1"/>
      <w:numFmt w:val="decimal"/>
      <w:lvlText w:val="%1.%2.%3.%4.%5.%6.%7.%8.%9"/>
      <w:lvlJc w:val="left"/>
      <w:pPr>
        <w:tabs>
          <w:tab w:val="num" w:pos="0"/>
        </w:tabs>
        <w:ind w:left="1440" w:hanging="1440"/>
      </w:pPr>
      <w:rPr>
        <w:rFonts w:ascii="Arial" w:hAnsi="Arial" w:cs="Arial"/>
        <w:color w:val="000000"/>
      </w:rPr>
    </w:lvl>
  </w:abstractNum>
  <w:abstractNum w:abstractNumId="12">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3">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2."/>
      <w:lvlJc w:val="left"/>
      <w:pPr>
        <w:tabs>
          <w:tab w:val="num" w:pos="0"/>
        </w:tabs>
        <w:ind w:left="1636"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Ttulo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nhideWhenUsed/>
    <w:qFormat/>
    <w:pPr>
      <w:keepNext w:val="true"/>
      <w:numPr>
        <w:ilvl w:val="3"/>
        <w:numId w:val="1"/>
      </w:numPr>
      <w:spacing w:before="240" w:after="60"/>
      <w:outlineLvl w:val="3"/>
    </w:pPr>
    <w:rPr>
      <w:b/>
      <w:bCs/>
      <w:sz w:val="28"/>
      <w:szCs w:val="28"/>
    </w:rPr>
  </w:style>
  <w:style w:type="paragraph" w:styleId="Ttulo5">
    <w:name w:val="Heading 5"/>
    <w:basedOn w:val="Normal"/>
    <w:next w:val="Normal"/>
    <w:unhideWhenUsed/>
    <w:qFormat/>
    <w:pPr>
      <w:numPr>
        <w:ilvl w:val="4"/>
        <w:numId w:val="1"/>
      </w:numPr>
      <w:spacing w:before="240" w:after="60"/>
      <w:outlineLvl w:val="4"/>
    </w:pPr>
    <w:rPr>
      <w:b/>
      <w:bCs/>
      <w:i/>
      <w:iCs/>
      <w:sz w:val="26"/>
      <w:szCs w:val="26"/>
    </w:rPr>
  </w:style>
  <w:style w:type="paragraph" w:styleId="Ttulo6">
    <w:name w:val="Heading 6"/>
    <w:basedOn w:val="Normal"/>
    <w:next w:val="Normal"/>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overflowPunct w:val="tru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true"/>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true"/>
      <w:spacing w:lineRule="exact" w:line="20"/>
    </w:pPr>
    <w:rPr/>
  </w:style>
  <w:style w:type="paragraph" w:styleId="BodyText3">
    <w:name w:val="Body Text 3"/>
    <w:basedOn w:val="Normal"/>
    <w:qFormat/>
    <w:pPr>
      <w:overflowPunct w:val="true"/>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overflowPunct w:val="true"/>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tru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hanging="0"/>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6/decreto/d8660.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image" Target="media/image1.wmf"/><Relationship Id="rId22" Type="http://schemas.openxmlformats.org/officeDocument/2006/relationships/hyperlink" Target="http://www.novobbmnet.com.br/" TargetMode="External"/><Relationship Id="rId23" Type="http://schemas.openxmlformats.org/officeDocument/2006/relationships/hyperlink" Target="http://www.itatiba.sp.gov.br/" TargetMode="External"/><Relationship Id="rId24" Type="http://schemas.openxmlformats.org/officeDocument/2006/relationships/hyperlink" Target="http://www.novobbmnet.com.br/"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Application>LibreOffice/7.4.6.2$Windows_X86_64 LibreOffice_project/5b1f5509c2decdade7fda905e3e1429a67acd63d</Application>
  <AppVersion>15.0000</AppVersion>
  <Pages>70</Pages>
  <Words>20268</Words>
  <Characters>111203</Characters>
  <CharactersWithSpaces>132548</CharactersWithSpaces>
  <Paragraphs>1998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2024-07-29T14:51:00Z</dcterms:created>
  <dc:creator>eportella</dc:creator>
  <dc:description/>
  <dc:language>pt-BR</dc:language>
  <cp:lastModifiedBy/>
  <cp:lastPrinted>2024-02-28T17:11:00Z</cp:lastPrinted>
  <dcterms:modified xsi:type="dcterms:W3CDTF">2024-08-12T11:45:42Z</dcterms:modified>
  <cp:revision>17</cp:revision>
  <dc:subject/>
  <dc:title> </dc:title>
</cp:coreProperties>
</file>

<file path=docProps/custom.xml><?xml version="1.0" encoding="utf-8"?>
<Properties xmlns="http://schemas.openxmlformats.org/officeDocument/2006/custom-properties" xmlns:vt="http://schemas.openxmlformats.org/officeDocument/2006/docPropsVTypes"/>
</file>