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B7EA1C" w14:textId="77777777" w:rsidR="00E451C4" w:rsidRPr="00806A12" w:rsidRDefault="00005DC3" w:rsidP="00806A12">
      <w:pPr>
        <w:spacing w:line="360" w:lineRule="auto"/>
        <w:rPr>
          <w:rFonts w:ascii="Arial" w:hAnsi="Arial" w:cs="Arial"/>
          <w:sz w:val="22"/>
          <w:szCs w:val="22"/>
        </w:rPr>
      </w:pPr>
      <w:r w:rsidRPr="00806A12">
        <w:rPr>
          <w:rFonts w:ascii="Arial" w:hAnsi="Arial" w:cs="Arial"/>
          <w:sz w:val="22"/>
          <w:szCs w:val="22"/>
        </w:rPr>
        <w:t xml:space="preserve"> </w:t>
      </w:r>
    </w:p>
    <w:p w14:paraId="5A9D1F65"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58CA3CD5" w14:textId="44EF0D7A"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sidRPr="00806A12">
        <w:rPr>
          <w:rFonts w:ascii="Arial" w:hAnsi="Arial" w:cs="Arial"/>
          <w:b/>
          <w:bCs/>
          <w:sz w:val="22"/>
          <w:szCs w:val="22"/>
        </w:rPr>
        <w:t xml:space="preserve">PROCESSO ADMINISTRATIVO Nº </w:t>
      </w:r>
      <w:r w:rsidR="00C957FB" w:rsidRPr="00806A12">
        <w:rPr>
          <w:rFonts w:ascii="Arial" w:hAnsi="Arial" w:cs="Arial"/>
          <w:b/>
          <w:bCs/>
          <w:sz w:val="22"/>
          <w:szCs w:val="22"/>
        </w:rPr>
        <w:t>2.372/2025</w:t>
      </w:r>
    </w:p>
    <w:p w14:paraId="618C9ABB" w14:textId="285B660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sidRPr="00806A12">
        <w:rPr>
          <w:rFonts w:ascii="Arial" w:hAnsi="Arial" w:cs="Arial"/>
          <w:b/>
          <w:bCs/>
          <w:sz w:val="22"/>
          <w:szCs w:val="22"/>
        </w:rPr>
        <w:t xml:space="preserve">PREGÃO ELETRÔNICO Nº </w:t>
      </w:r>
      <w:r w:rsidR="000F0688">
        <w:rPr>
          <w:rFonts w:ascii="Arial" w:hAnsi="Arial" w:cs="Arial"/>
          <w:b/>
          <w:bCs/>
          <w:sz w:val="22"/>
          <w:szCs w:val="22"/>
        </w:rPr>
        <w:t>19</w:t>
      </w:r>
      <w:r w:rsidR="00C957FB" w:rsidRPr="00806A12">
        <w:rPr>
          <w:rFonts w:ascii="Arial" w:hAnsi="Arial" w:cs="Arial"/>
          <w:b/>
          <w:bCs/>
          <w:sz w:val="22"/>
          <w:szCs w:val="22"/>
        </w:rPr>
        <w:t>/2025</w:t>
      </w:r>
    </w:p>
    <w:p w14:paraId="6A18F297" w14:textId="1B4D379F"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sidRPr="00806A12">
        <w:rPr>
          <w:rFonts w:ascii="Arial" w:hAnsi="Arial" w:cs="Arial"/>
          <w:b/>
          <w:bCs/>
          <w:sz w:val="22"/>
          <w:szCs w:val="22"/>
        </w:rPr>
        <w:t xml:space="preserve">EDITAL Nº </w:t>
      </w:r>
      <w:r w:rsidR="000F0688">
        <w:rPr>
          <w:rFonts w:ascii="Arial" w:hAnsi="Arial" w:cs="Arial"/>
          <w:b/>
          <w:bCs/>
          <w:sz w:val="22"/>
          <w:szCs w:val="22"/>
        </w:rPr>
        <w:t>24</w:t>
      </w:r>
      <w:r w:rsidR="00C957FB" w:rsidRPr="00806A12">
        <w:rPr>
          <w:rFonts w:ascii="Arial" w:hAnsi="Arial" w:cs="Arial"/>
          <w:b/>
          <w:bCs/>
          <w:sz w:val="22"/>
          <w:szCs w:val="22"/>
        </w:rPr>
        <w:t>/2025</w:t>
      </w:r>
    </w:p>
    <w:p w14:paraId="5A1F71F5"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03639B73"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1F4F3D48"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sidRPr="00806A12">
        <w:rPr>
          <w:rFonts w:ascii="Arial" w:hAnsi="Arial" w:cs="Arial"/>
          <w:b/>
          <w:bCs/>
          <w:sz w:val="22"/>
          <w:szCs w:val="22"/>
        </w:rPr>
        <w:t>OBJETO</w:t>
      </w:r>
    </w:p>
    <w:p w14:paraId="3DEEB6F8" w14:textId="30C0D24A"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bookmarkStart w:id="0" w:name="_Hlk187142252"/>
      <w:r w:rsidRPr="00806A12">
        <w:rPr>
          <w:rFonts w:ascii="Arial" w:hAnsi="Arial" w:cs="Arial"/>
          <w:sz w:val="22"/>
          <w:szCs w:val="22"/>
        </w:rPr>
        <w:t xml:space="preserve">Aquisição </w:t>
      </w:r>
      <w:bookmarkEnd w:id="0"/>
      <w:r w:rsidR="00C957FB" w:rsidRPr="00806A12">
        <w:rPr>
          <w:rFonts w:ascii="Arial" w:hAnsi="Arial" w:cs="Arial"/>
          <w:sz w:val="22"/>
          <w:szCs w:val="22"/>
        </w:rPr>
        <w:t>de VEÍCULO AUTOMOTOR – TIPO SEDAN, entrega imediata</w:t>
      </w:r>
      <w:r w:rsidR="000F0688">
        <w:rPr>
          <w:rFonts w:ascii="Arial" w:hAnsi="Arial" w:cs="Arial"/>
          <w:sz w:val="22"/>
          <w:szCs w:val="22"/>
        </w:rPr>
        <w:t>.</w:t>
      </w:r>
    </w:p>
    <w:p w14:paraId="09EE0A56"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0C0F283D"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3C8758F8"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sidRPr="00806A12">
        <w:rPr>
          <w:rFonts w:ascii="Arial" w:hAnsi="Arial" w:cs="Arial"/>
          <w:b/>
          <w:bCs/>
          <w:sz w:val="22"/>
          <w:szCs w:val="22"/>
        </w:rPr>
        <w:t>VALOR ESTIMADO DA CONTRATAÇÃO</w:t>
      </w:r>
    </w:p>
    <w:p w14:paraId="2F6CED66" w14:textId="25ADBBC6"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806A12">
        <w:rPr>
          <w:rFonts w:ascii="Arial" w:hAnsi="Arial" w:cs="Arial"/>
          <w:sz w:val="22"/>
          <w:szCs w:val="22"/>
        </w:rPr>
        <w:t xml:space="preserve">R$ </w:t>
      </w:r>
      <w:r w:rsidR="00C957FB" w:rsidRPr="00806A12">
        <w:rPr>
          <w:rFonts w:ascii="Arial" w:hAnsi="Arial" w:cs="Arial"/>
          <w:sz w:val="22"/>
          <w:szCs w:val="22"/>
        </w:rPr>
        <w:t>124.775,00 (cento e vinte e quatro mil setecentos e setenta e cinco reais</w:t>
      </w:r>
      <w:r w:rsidRPr="00806A12">
        <w:rPr>
          <w:rFonts w:ascii="Arial" w:hAnsi="Arial" w:cs="Arial"/>
          <w:sz w:val="22"/>
          <w:szCs w:val="22"/>
        </w:rPr>
        <w:t>)</w:t>
      </w:r>
    </w:p>
    <w:p w14:paraId="00DC2A97"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195A8FBD"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424917EF" w14:textId="15E4DEE5"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sidRPr="00806A12">
        <w:rPr>
          <w:rFonts w:ascii="Arial" w:hAnsi="Arial" w:cs="Arial"/>
          <w:b/>
          <w:bCs/>
          <w:sz w:val="22"/>
          <w:szCs w:val="22"/>
        </w:rPr>
        <w:t xml:space="preserve">DATA DA SESSÃO PÚBLICA – Data </w:t>
      </w:r>
      <w:r w:rsidR="005A2AD0">
        <w:rPr>
          <w:rFonts w:ascii="Arial" w:hAnsi="Arial" w:cs="Arial"/>
          <w:b/>
          <w:bCs/>
          <w:sz w:val="22"/>
          <w:szCs w:val="22"/>
        </w:rPr>
        <w:t>30</w:t>
      </w:r>
      <w:r w:rsidR="000F0688">
        <w:rPr>
          <w:rFonts w:ascii="Arial" w:hAnsi="Arial" w:cs="Arial"/>
          <w:b/>
          <w:bCs/>
          <w:sz w:val="22"/>
          <w:szCs w:val="22"/>
        </w:rPr>
        <w:t xml:space="preserve"> de maio de </w:t>
      </w:r>
      <w:r w:rsidRPr="00806A12">
        <w:rPr>
          <w:rFonts w:ascii="Arial" w:hAnsi="Arial" w:cs="Arial"/>
          <w:b/>
          <w:bCs/>
          <w:sz w:val="22"/>
          <w:szCs w:val="22"/>
        </w:rPr>
        <w:t>2025</w:t>
      </w:r>
    </w:p>
    <w:p w14:paraId="0927FBBD" w14:textId="519EF721"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806A12">
        <w:rPr>
          <w:rFonts w:ascii="Arial" w:hAnsi="Arial" w:cs="Arial"/>
          <w:b/>
          <w:bCs/>
          <w:sz w:val="22"/>
          <w:szCs w:val="22"/>
        </w:rPr>
        <w:t xml:space="preserve">Cadastro das Propostas até: </w:t>
      </w:r>
      <w:r w:rsidRPr="00806A12">
        <w:rPr>
          <w:rFonts w:ascii="Arial" w:hAnsi="Arial" w:cs="Arial"/>
          <w:b/>
          <w:bCs/>
          <w:sz w:val="22"/>
          <w:szCs w:val="22"/>
        </w:rPr>
        <w:tab/>
      </w:r>
      <w:r w:rsidRPr="00806A12">
        <w:rPr>
          <w:rFonts w:ascii="Arial" w:hAnsi="Arial" w:cs="Arial"/>
          <w:b/>
          <w:bCs/>
          <w:sz w:val="22"/>
          <w:szCs w:val="22"/>
        </w:rPr>
        <w:tab/>
      </w:r>
      <w:r w:rsidR="005A2AD0">
        <w:rPr>
          <w:rFonts w:ascii="Arial" w:hAnsi="Arial" w:cs="Arial"/>
          <w:sz w:val="22"/>
          <w:szCs w:val="22"/>
        </w:rPr>
        <w:t>30</w:t>
      </w:r>
      <w:r w:rsidR="000F0688">
        <w:rPr>
          <w:rFonts w:ascii="Arial" w:hAnsi="Arial" w:cs="Arial"/>
          <w:sz w:val="22"/>
          <w:szCs w:val="22"/>
        </w:rPr>
        <w:t>/05/2025</w:t>
      </w:r>
      <w:r w:rsidRPr="00806A12">
        <w:rPr>
          <w:rFonts w:ascii="Arial" w:hAnsi="Arial" w:cs="Arial"/>
          <w:sz w:val="22"/>
          <w:szCs w:val="22"/>
        </w:rPr>
        <w:tab/>
      </w:r>
      <w:r w:rsidRPr="00806A12">
        <w:rPr>
          <w:rFonts w:ascii="Arial" w:hAnsi="Arial" w:cs="Arial"/>
          <w:sz w:val="22"/>
          <w:szCs w:val="22"/>
        </w:rPr>
        <w:tab/>
        <w:t>08h50min</w:t>
      </w:r>
    </w:p>
    <w:p w14:paraId="5DF13D9A" w14:textId="6EEF1734"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806A12">
        <w:rPr>
          <w:rFonts w:ascii="Arial" w:hAnsi="Arial" w:cs="Arial"/>
          <w:b/>
          <w:bCs/>
          <w:sz w:val="22"/>
          <w:szCs w:val="22"/>
        </w:rPr>
        <w:t>Abertura das Propostas:</w:t>
      </w:r>
      <w:r w:rsidRPr="00806A12">
        <w:rPr>
          <w:rFonts w:ascii="Arial" w:hAnsi="Arial" w:cs="Arial"/>
          <w:b/>
          <w:bCs/>
          <w:sz w:val="22"/>
          <w:szCs w:val="22"/>
        </w:rPr>
        <w:tab/>
      </w:r>
      <w:r w:rsidRPr="00806A12">
        <w:rPr>
          <w:rFonts w:ascii="Arial" w:hAnsi="Arial" w:cs="Arial"/>
          <w:b/>
          <w:bCs/>
          <w:sz w:val="22"/>
          <w:szCs w:val="22"/>
        </w:rPr>
        <w:tab/>
      </w:r>
      <w:r w:rsidRPr="00806A12">
        <w:rPr>
          <w:rFonts w:ascii="Arial" w:hAnsi="Arial" w:cs="Arial"/>
          <w:b/>
          <w:bCs/>
          <w:sz w:val="22"/>
          <w:szCs w:val="22"/>
        </w:rPr>
        <w:tab/>
      </w:r>
      <w:r w:rsidR="005A2AD0">
        <w:rPr>
          <w:rFonts w:ascii="Arial" w:hAnsi="Arial" w:cs="Arial"/>
          <w:sz w:val="22"/>
          <w:szCs w:val="22"/>
        </w:rPr>
        <w:t>30</w:t>
      </w:r>
      <w:r w:rsidR="000F0688">
        <w:rPr>
          <w:rFonts w:ascii="Arial" w:hAnsi="Arial" w:cs="Arial"/>
          <w:sz w:val="22"/>
          <w:szCs w:val="22"/>
        </w:rPr>
        <w:t>/05/2025</w:t>
      </w:r>
      <w:r w:rsidRPr="00806A12">
        <w:rPr>
          <w:rFonts w:ascii="Arial" w:hAnsi="Arial" w:cs="Arial"/>
          <w:sz w:val="22"/>
          <w:szCs w:val="22"/>
        </w:rPr>
        <w:tab/>
      </w:r>
      <w:r w:rsidRPr="00806A12">
        <w:rPr>
          <w:rFonts w:ascii="Arial" w:hAnsi="Arial" w:cs="Arial"/>
          <w:sz w:val="22"/>
          <w:szCs w:val="22"/>
        </w:rPr>
        <w:tab/>
        <w:t>09 horas</w:t>
      </w:r>
    </w:p>
    <w:p w14:paraId="0AD522C7" w14:textId="27321A08"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806A12">
        <w:rPr>
          <w:rFonts w:ascii="Arial" w:hAnsi="Arial" w:cs="Arial"/>
          <w:b/>
          <w:bCs/>
          <w:sz w:val="22"/>
          <w:szCs w:val="22"/>
        </w:rPr>
        <w:t>Início do Pregão (fase competitiva)</w:t>
      </w:r>
      <w:r w:rsidRPr="00806A12">
        <w:rPr>
          <w:rFonts w:ascii="Arial" w:hAnsi="Arial" w:cs="Arial"/>
          <w:b/>
          <w:bCs/>
          <w:sz w:val="22"/>
          <w:szCs w:val="22"/>
        </w:rPr>
        <w:tab/>
      </w:r>
      <w:r w:rsidR="005A2AD0">
        <w:rPr>
          <w:rFonts w:ascii="Arial" w:hAnsi="Arial" w:cs="Arial"/>
          <w:sz w:val="22"/>
          <w:szCs w:val="22"/>
        </w:rPr>
        <w:t>30</w:t>
      </w:r>
      <w:r w:rsidR="000F0688">
        <w:rPr>
          <w:rFonts w:ascii="Arial" w:hAnsi="Arial" w:cs="Arial"/>
          <w:sz w:val="22"/>
          <w:szCs w:val="22"/>
        </w:rPr>
        <w:t>/05/2025</w:t>
      </w:r>
      <w:r w:rsidRPr="00806A12">
        <w:rPr>
          <w:rFonts w:ascii="Arial" w:hAnsi="Arial" w:cs="Arial"/>
          <w:sz w:val="22"/>
          <w:szCs w:val="22"/>
        </w:rPr>
        <w:tab/>
      </w:r>
      <w:r w:rsidRPr="00806A12">
        <w:rPr>
          <w:rFonts w:ascii="Arial" w:hAnsi="Arial" w:cs="Arial"/>
          <w:sz w:val="22"/>
          <w:szCs w:val="22"/>
        </w:rPr>
        <w:tab/>
        <w:t>09h10min</w:t>
      </w:r>
    </w:p>
    <w:p w14:paraId="2DA3DA00"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01EF0433"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4980D5F8"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sidRPr="00806A12">
        <w:rPr>
          <w:rFonts w:ascii="Arial" w:hAnsi="Arial" w:cs="Arial"/>
          <w:b/>
          <w:bCs/>
          <w:caps/>
          <w:sz w:val="22"/>
          <w:szCs w:val="22"/>
        </w:rPr>
        <w:t>Critério de Julgamento:</w:t>
      </w:r>
    </w:p>
    <w:p w14:paraId="6E9D62D6"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806A12">
        <w:rPr>
          <w:rFonts w:ascii="Arial" w:hAnsi="Arial" w:cs="Arial"/>
          <w:sz w:val="22"/>
          <w:szCs w:val="22"/>
        </w:rPr>
        <w:t>Menor Preço por Item</w:t>
      </w:r>
    </w:p>
    <w:p w14:paraId="26E5911F"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4FFD22F5"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3D3302E5"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sidRPr="00806A12">
        <w:rPr>
          <w:rFonts w:ascii="Arial" w:hAnsi="Arial" w:cs="Arial"/>
          <w:b/>
          <w:bCs/>
          <w:caps/>
          <w:sz w:val="22"/>
          <w:szCs w:val="22"/>
        </w:rPr>
        <w:t>Modo de disputa:</w:t>
      </w:r>
    </w:p>
    <w:p w14:paraId="6902E8A0"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806A12">
        <w:rPr>
          <w:rFonts w:ascii="Arial" w:hAnsi="Arial" w:cs="Arial"/>
          <w:sz w:val="22"/>
          <w:szCs w:val="22"/>
        </w:rPr>
        <w:t>Aberto</w:t>
      </w:r>
    </w:p>
    <w:p w14:paraId="2FA32F5F"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225D22E9"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6A10FE7D"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sidRPr="00806A12">
        <w:rPr>
          <w:rFonts w:ascii="Arial" w:hAnsi="Arial" w:cs="Arial"/>
          <w:b/>
          <w:bCs/>
          <w:sz w:val="22"/>
          <w:szCs w:val="22"/>
        </w:rPr>
        <w:t>PREFERÊNCIA ME/EPP</w:t>
      </w:r>
    </w:p>
    <w:p w14:paraId="28FFE3F1"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806A12">
        <w:rPr>
          <w:rFonts w:ascii="Arial" w:hAnsi="Arial" w:cs="Arial"/>
          <w:sz w:val="22"/>
          <w:szCs w:val="22"/>
        </w:rPr>
        <w:t>NÃO</w:t>
      </w:r>
    </w:p>
    <w:p w14:paraId="55BCD498" w14:textId="77777777" w:rsidR="00C957FB" w:rsidRPr="00806A12" w:rsidRDefault="00C957FB" w:rsidP="00806A12">
      <w:pPr>
        <w:spacing w:line="360" w:lineRule="auto"/>
        <w:ind w:right="-54"/>
        <w:rPr>
          <w:rFonts w:ascii="Arial" w:hAnsi="Arial" w:cs="Arial"/>
          <w:b/>
          <w:bCs/>
          <w:sz w:val="22"/>
          <w:szCs w:val="22"/>
        </w:rPr>
      </w:pPr>
    </w:p>
    <w:p w14:paraId="7BD868EB" w14:textId="027B7825" w:rsidR="00E451C4" w:rsidRPr="00806A12" w:rsidRDefault="00005DC3" w:rsidP="00806A12">
      <w:pPr>
        <w:spacing w:line="360" w:lineRule="auto"/>
        <w:ind w:right="-54"/>
        <w:rPr>
          <w:rFonts w:ascii="Arial" w:hAnsi="Arial" w:cs="Arial"/>
          <w:b/>
          <w:bCs/>
          <w:sz w:val="22"/>
          <w:szCs w:val="22"/>
        </w:rPr>
      </w:pPr>
      <w:r w:rsidRPr="00806A12">
        <w:rPr>
          <w:rFonts w:ascii="Arial" w:hAnsi="Arial" w:cs="Arial"/>
          <w:b/>
          <w:bCs/>
          <w:sz w:val="22"/>
          <w:szCs w:val="22"/>
        </w:rPr>
        <w:lastRenderedPageBreak/>
        <w:t>PREFEITURA DO MUNICÍPIO DE ITATIBA</w:t>
      </w:r>
    </w:p>
    <w:p w14:paraId="383DED71" w14:textId="7158F6B0"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b/>
          <w:bCs/>
          <w:sz w:val="22"/>
          <w:szCs w:val="22"/>
        </w:rPr>
        <w:t xml:space="preserve">SECRETARIA DE </w:t>
      </w:r>
      <w:r w:rsidR="00C957FB" w:rsidRPr="00806A12">
        <w:rPr>
          <w:rFonts w:ascii="Arial" w:hAnsi="Arial" w:cs="Arial"/>
          <w:b/>
          <w:bCs/>
          <w:sz w:val="22"/>
          <w:szCs w:val="22"/>
        </w:rPr>
        <w:t>SAÚDE</w:t>
      </w:r>
    </w:p>
    <w:p w14:paraId="3ACADB72" w14:textId="63652951" w:rsidR="00E451C4" w:rsidRPr="00806A12" w:rsidRDefault="00005DC3" w:rsidP="00806A12">
      <w:pPr>
        <w:spacing w:line="360" w:lineRule="auto"/>
        <w:ind w:right="-54"/>
        <w:rPr>
          <w:rFonts w:ascii="Arial" w:hAnsi="Arial" w:cs="Arial"/>
          <w:b/>
          <w:bCs/>
          <w:sz w:val="22"/>
          <w:szCs w:val="22"/>
        </w:rPr>
      </w:pPr>
      <w:r w:rsidRPr="00806A12">
        <w:rPr>
          <w:rFonts w:ascii="Arial" w:hAnsi="Arial" w:cs="Arial"/>
          <w:b/>
          <w:bCs/>
          <w:sz w:val="22"/>
          <w:szCs w:val="22"/>
        </w:rPr>
        <w:t xml:space="preserve">PROCESSO ADMINISTRATIVO Nº </w:t>
      </w:r>
      <w:r w:rsidR="00C957FB" w:rsidRPr="00806A12">
        <w:rPr>
          <w:rFonts w:ascii="Arial" w:hAnsi="Arial" w:cs="Arial"/>
          <w:b/>
          <w:bCs/>
          <w:sz w:val="22"/>
          <w:szCs w:val="22"/>
        </w:rPr>
        <w:t>2.372/2025</w:t>
      </w:r>
    </w:p>
    <w:p w14:paraId="135184A0" w14:textId="77777777" w:rsidR="00E451C4" w:rsidRPr="00806A12" w:rsidRDefault="00E451C4" w:rsidP="00806A12">
      <w:pPr>
        <w:spacing w:line="360" w:lineRule="auto"/>
        <w:ind w:firstLine="567"/>
        <w:jc w:val="center"/>
        <w:rPr>
          <w:rFonts w:ascii="Arial" w:hAnsi="Arial" w:cs="Arial"/>
          <w:b/>
          <w:bCs/>
          <w:sz w:val="22"/>
          <w:szCs w:val="22"/>
        </w:rPr>
      </w:pPr>
    </w:p>
    <w:p w14:paraId="3959AA4B" w14:textId="7C41946B" w:rsidR="00E451C4" w:rsidRPr="00806A12" w:rsidRDefault="00005DC3" w:rsidP="00806A12">
      <w:pPr>
        <w:spacing w:line="360" w:lineRule="auto"/>
        <w:ind w:firstLine="567"/>
        <w:jc w:val="center"/>
        <w:rPr>
          <w:rFonts w:ascii="Arial" w:hAnsi="Arial" w:cs="Arial"/>
          <w:b/>
          <w:sz w:val="22"/>
          <w:szCs w:val="22"/>
        </w:rPr>
      </w:pPr>
      <w:r w:rsidRPr="00806A12">
        <w:rPr>
          <w:rFonts w:ascii="Arial" w:hAnsi="Arial" w:cs="Arial"/>
          <w:b/>
          <w:sz w:val="22"/>
          <w:szCs w:val="22"/>
        </w:rPr>
        <w:t xml:space="preserve">PREGÃO ELETRÔNICO Nº </w:t>
      </w:r>
      <w:r w:rsidR="000F0688">
        <w:rPr>
          <w:rFonts w:ascii="Arial" w:hAnsi="Arial" w:cs="Arial"/>
          <w:b/>
          <w:sz w:val="22"/>
          <w:szCs w:val="22"/>
        </w:rPr>
        <w:t>19</w:t>
      </w:r>
      <w:r w:rsidR="00C957FB" w:rsidRPr="00806A12">
        <w:rPr>
          <w:rFonts w:ascii="Arial" w:hAnsi="Arial" w:cs="Arial"/>
          <w:b/>
          <w:sz w:val="22"/>
          <w:szCs w:val="22"/>
        </w:rPr>
        <w:t>/2025</w:t>
      </w:r>
    </w:p>
    <w:p w14:paraId="3FE6D39E" w14:textId="39428813" w:rsidR="00E451C4" w:rsidRPr="00806A12" w:rsidRDefault="00005DC3" w:rsidP="00806A12">
      <w:pPr>
        <w:spacing w:line="360" w:lineRule="auto"/>
        <w:ind w:firstLine="567"/>
        <w:jc w:val="center"/>
        <w:rPr>
          <w:rFonts w:ascii="Arial" w:hAnsi="Arial" w:cs="Arial"/>
          <w:b/>
          <w:sz w:val="22"/>
          <w:szCs w:val="22"/>
        </w:rPr>
      </w:pPr>
      <w:r w:rsidRPr="00806A12">
        <w:rPr>
          <w:rFonts w:ascii="Arial" w:hAnsi="Arial" w:cs="Arial"/>
          <w:b/>
          <w:sz w:val="22"/>
          <w:szCs w:val="22"/>
        </w:rPr>
        <w:t xml:space="preserve">EDITAL Nº </w:t>
      </w:r>
      <w:r w:rsidR="000F0688">
        <w:rPr>
          <w:rFonts w:ascii="Arial" w:hAnsi="Arial" w:cs="Arial"/>
          <w:b/>
          <w:sz w:val="22"/>
          <w:szCs w:val="22"/>
        </w:rPr>
        <w:t>24</w:t>
      </w:r>
      <w:r w:rsidR="00C957FB" w:rsidRPr="00806A12">
        <w:rPr>
          <w:rFonts w:ascii="Arial" w:hAnsi="Arial" w:cs="Arial"/>
          <w:b/>
          <w:sz w:val="22"/>
          <w:szCs w:val="22"/>
        </w:rPr>
        <w:t>/2025</w:t>
      </w:r>
    </w:p>
    <w:p w14:paraId="15511C1C" w14:textId="77777777" w:rsidR="00E451C4" w:rsidRPr="00806A12" w:rsidRDefault="00E451C4" w:rsidP="00806A12">
      <w:pPr>
        <w:spacing w:line="360" w:lineRule="auto"/>
        <w:jc w:val="both"/>
        <w:rPr>
          <w:rFonts w:ascii="Arial" w:hAnsi="Arial" w:cs="Arial"/>
          <w:sz w:val="22"/>
          <w:szCs w:val="22"/>
        </w:rPr>
      </w:pPr>
    </w:p>
    <w:p w14:paraId="63B00B21" w14:textId="5A03CA49"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 xml:space="preserve">Torna-se público que a </w:t>
      </w:r>
      <w:r w:rsidRPr="00806A12">
        <w:rPr>
          <w:rFonts w:ascii="Arial" w:hAnsi="Arial" w:cs="Arial"/>
          <w:b/>
          <w:sz w:val="22"/>
          <w:szCs w:val="22"/>
        </w:rPr>
        <w:t>PREFEITURA DO MUNICÍPIO DE ITATIBA</w:t>
      </w:r>
      <w:r w:rsidRPr="00806A12">
        <w:rPr>
          <w:rFonts w:ascii="Arial" w:hAnsi="Arial" w:cs="Arial"/>
          <w:sz w:val="22"/>
          <w:szCs w:val="22"/>
        </w:rPr>
        <w:t xml:space="preserve">, por meio da </w:t>
      </w:r>
      <w:r w:rsidRPr="00806A12">
        <w:rPr>
          <w:rFonts w:ascii="Arial" w:hAnsi="Arial" w:cs="Arial"/>
          <w:b/>
          <w:bCs/>
          <w:sz w:val="22"/>
          <w:szCs w:val="22"/>
        </w:rPr>
        <w:t xml:space="preserve">SECRETARIA DE </w:t>
      </w:r>
      <w:r w:rsidR="00C957FB" w:rsidRPr="00806A12">
        <w:rPr>
          <w:rFonts w:ascii="Arial" w:hAnsi="Arial" w:cs="Arial"/>
          <w:b/>
          <w:bCs/>
          <w:sz w:val="22"/>
          <w:szCs w:val="22"/>
        </w:rPr>
        <w:t>SAÚDE</w:t>
      </w:r>
      <w:r w:rsidRPr="00806A12">
        <w:rPr>
          <w:rFonts w:ascii="Arial" w:hAnsi="Arial" w:cs="Arial"/>
          <w:b/>
          <w:bCs/>
          <w:sz w:val="22"/>
          <w:szCs w:val="22"/>
        </w:rPr>
        <w:t xml:space="preserve">, </w:t>
      </w:r>
      <w:r w:rsidRPr="00806A12">
        <w:rPr>
          <w:rFonts w:ascii="Arial" w:hAnsi="Arial" w:cs="Arial"/>
          <w:sz w:val="22"/>
          <w:szCs w:val="22"/>
        </w:rPr>
        <w:t xml:space="preserve">sediada à Avenida Luciano </w:t>
      </w:r>
      <w:proofErr w:type="spellStart"/>
      <w:r w:rsidRPr="00806A12">
        <w:rPr>
          <w:rFonts w:ascii="Arial" w:hAnsi="Arial" w:cs="Arial"/>
          <w:sz w:val="22"/>
          <w:szCs w:val="22"/>
        </w:rPr>
        <w:t>Consoline</w:t>
      </w:r>
      <w:proofErr w:type="spellEnd"/>
      <w:r w:rsidRPr="00806A12">
        <w:rPr>
          <w:rFonts w:ascii="Arial" w:hAnsi="Arial" w:cs="Arial"/>
          <w:sz w:val="22"/>
          <w:szCs w:val="22"/>
        </w:rPr>
        <w:t xml:space="preserve">, nº 600, Jardim de Lucca, Itatiba/SP, realizará licitação, na modalidade PREGÃO, na forma ELETRÔNICA, nos termos da </w:t>
      </w:r>
      <w:hyperlink r:id="rId8">
        <w:r w:rsidRPr="00806A12">
          <w:rPr>
            <w:rStyle w:val="Hyperlink"/>
            <w:rFonts w:ascii="Arial" w:hAnsi="Arial" w:cs="Arial"/>
            <w:sz w:val="22"/>
            <w:szCs w:val="22"/>
          </w:rPr>
          <w:t>Lei nº 14.133, de 2021</w:t>
        </w:r>
      </w:hyperlink>
      <w:r w:rsidRPr="00806A12">
        <w:rPr>
          <w:rFonts w:ascii="Arial" w:hAnsi="Arial" w:cs="Arial"/>
          <w:sz w:val="22"/>
          <w:szCs w:val="22"/>
        </w:rPr>
        <w:t>, e Decreto 7.999/2024 e demais legislação aplicável e, ainda, de acordo com as condições estabelecidas neste Edital.</w:t>
      </w:r>
    </w:p>
    <w:p w14:paraId="73A7CA3A" w14:textId="77777777" w:rsidR="00E451C4" w:rsidRPr="00806A12" w:rsidRDefault="00E451C4" w:rsidP="00806A12">
      <w:pPr>
        <w:spacing w:line="360" w:lineRule="auto"/>
        <w:jc w:val="both"/>
        <w:rPr>
          <w:rFonts w:ascii="Arial" w:hAnsi="Arial" w:cs="Arial"/>
          <w:sz w:val="22"/>
          <w:szCs w:val="22"/>
        </w:rPr>
      </w:pPr>
    </w:p>
    <w:p w14:paraId="0705F9BA" w14:textId="77777777" w:rsidR="00E451C4" w:rsidRPr="00806A12" w:rsidRDefault="00005DC3" w:rsidP="00806A12">
      <w:pPr>
        <w:pStyle w:val="Nivel01"/>
        <w:spacing w:before="0" w:line="360" w:lineRule="auto"/>
        <w:ind w:left="0" w:firstLine="0"/>
        <w:rPr>
          <w:sz w:val="22"/>
          <w:szCs w:val="22"/>
          <w:lang w:eastAsia="en-US"/>
        </w:rPr>
      </w:pPr>
      <w:r w:rsidRPr="00806A12">
        <w:rPr>
          <w:sz w:val="22"/>
          <w:szCs w:val="22"/>
          <w:lang w:eastAsia="en-US"/>
        </w:rPr>
        <w:t>DO OBJETO</w:t>
      </w:r>
    </w:p>
    <w:p w14:paraId="0B4A025B" w14:textId="34B3C9FF" w:rsidR="00E451C4" w:rsidRPr="00806A12" w:rsidRDefault="00005DC3" w:rsidP="00806A12">
      <w:pPr>
        <w:pStyle w:val="Nivel2"/>
        <w:tabs>
          <w:tab w:val="clear" w:pos="0"/>
        </w:tabs>
        <w:spacing w:before="0" w:after="0" w:line="360" w:lineRule="auto"/>
        <w:ind w:left="0" w:firstLine="0"/>
        <w:rPr>
          <w:sz w:val="22"/>
          <w:szCs w:val="22"/>
        </w:rPr>
      </w:pPr>
      <w:r w:rsidRPr="00806A12">
        <w:rPr>
          <w:sz w:val="22"/>
          <w:szCs w:val="22"/>
        </w:rPr>
        <w:t xml:space="preserve">1.1 - A presente licitação tem por objetivo a </w:t>
      </w:r>
      <w:r w:rsidR="00C957FB" w:rsidRPr="00806A12">
        <w:rPr>
          <w:sz w:val="22"/>
          <w:szCs w:val="22"/>
        </w:rPr>
        <w:t>aquisição de VEÍCULO AUTOMOTOR – TIPO SEDAN, entrega imediata</w:t>
      </w:r>
      <w:r w:rsidRPr="00806A12">
        <w:rPr>
          <w:sz w:val="22"/>
          <w:szCs w:val="22"/>
        </w:rPr>
        <w:t>, conforme condições, quantidades e exigências estabelecidas neste Edital e seus anexos.</w:t>
      </w:r>
    </w:p>
    <w:p w14:paraId="31490FDC" w14:textId="77777777" w:rsidR="00E451C4" w:rsidRPr="00806A12" w:rsidRDefault="00005DC3" w:rsidP="00806A12">
      <w:pPr>
        <w:pStyle w:val="Nivel2"/>
        <w:tabs>
          <w:tab w:val="clear" w:pos="0"/>
        </w:tabs>
        <w:spacing w:before="0" w:after="0" w:line="360" w:lineRule="auto"/>
        <w:ind w:left="0" w:firstLine="0"/>
        <w:rPr>
          <w:sz w:val="22"/>
          <w:szCs w:val="22"/>
        </w:rPr>
      </w:pPr>
      <w:r w:rsidRPr="00806A12">
        <w:rPr>
          <w:sz w:val="22"/>
          <w:szCs w:val="22"/>
        </w:rPr>
        <w:t>1.2 - A licitação será do tipo MENOR PREÇO POR ITEM, conforme tabela constante no Termo de Referência, devendo o licitante oferecer proposta para todos os itens que o compõem.</w:t>
      </w:r>
    </w:p>
    <w:p w14:paraId="5AF24A9B" w14:textId="33998158" w:rsidR="00E451C4" w:rsidRPr="00806A12" w:rsidRDefault="00005DC3" w:rsidP="00806A12">
      <w:pPr>
        <w:pStyle w:val="Nivel2"/>
        <w:tabs>
          <w:tab w:val="clear" w:pos="0"/>
        </w:tabs>
        <w:spacing w:before="0" w:after="0" w:line="360" w:lineRule="auto"/>
        <w:ind w:left="0" w:firstLine="0"/>
        <w:rPr>
          <w:sz w:val="22"/>
          <w:szCs w:val="22"/>
        </w:rPr>
      </w:pPr>
      <w:r w:rsidRPr="00806A12">
        <w:rPr>
          <w:sz w:val="22"/>
          <w:szCs w:val="22"/>
        </w:rPr>
        <w:t>1.3 – O objeto desta licitação será subsidiado com Recursos Próprios da Administração</w:t>
      </w:r>
      <w:r w:rsidR="00C957FB" w:rsidRPr="00806A12">
        <w:rPr>
          <w:sz w:val="22"/>
          <w:szCs w:val="22"/>
        </w:rPr>
        <w:t xml:space="preserve"> e recursos provenientes d</w:t>
      </w:r>
      <w:r w:rsidR="00806A12" w:rsidRPr="00806A12">
        <w:rPr>
          <w:sz w:val="22"/>
          <w:szCs w:val="22"/>
        </w:rPr>
        <w:t xml:space="preserve">o Ministério da Saúde - </w:t>
      </w:r>
      <w:r w:rsidR="00C957FB" w:rsidRPr="00806A12">
        <w:rPr>
          <w:sz w:val="22"/>
          <w:szCs w:val="22"/>
        </w:rPr>
        <w:t>Emenda Parlamentar – Proposta nº 13886217000121-</w:t>
      </w:r>
      <w:r w:rsidR="00806A12" w:rsidRPr="00806A12">
        <w:rPr>
          <w:sz w:val="22"/>
          <w:szCs w:val="22"/>
        </w:rPr>
        <w:t>00</w:t>
      </w:r>
      <w:r w:rsidR="00C957FB" w:rsidRPr="00806A12">
        <w:rPr>
          <w:sz w:val="22"/>
          <w:szCs w:val="22"/>
        </w:rPr>
        <w:t>6</w:t>
      </w:r>
    </w:p>
    <w:p w14:paraId="1C24F46D" w14:textId="77777777" w:rsidR="00E451C4" w:rsidRPr="00806A12" w:rsidRDefault="00E451C4" w:rsidP="00806A12">
      <w:pPr>
        <w:pStyle w:val="Nivel2"/>
        <w:tabs>
          <w:tab w:val="clear" w:pos="0"/>
        </w:tabs>
        <w:spacing w:before="0" w:after="0" w:line="360" w:lineRule="auto"/>
        <w:ind w:left="0" w:firstLine="0"/>
        <w:rPr>
          <w:sz w:val="22"/>
          <w:szCs w:val="22"/>
        </w:rPr>
      </w:pPr>
    </w:p>
    <w:p w14:paraId="50C1C473" w14:textId="77777777" w:rsidR="00E451C4" w:rsidRPr="00806A12" w:rsidRDefault="00005DC3" w:rsidP="00806A12">
      <w:pPr>
        <w:pStyle w:val="Nivel01"/>
        <w:spacing w:before="0" w:line="360" w:lineRule="auto"/>
        <w:ind w:left="0" w:firstLine="0"/>
        <w:rPr>
          <w:sz w:val="22"/>
          <w:szCs w:val="22"/>
        </w:rPr>
      </w:pPr>
      <w:r w:rsidRPr="00806A12">
        <w:rPr>
          <w:sz w:val="22"/>
          <w:szCs w:val="22"/>
        </w:rPr>
        <w:t>DA PARTICIPAÇÃO NA LICITAÇÃO</w:t>
      </w:r>
    </w:p>
    <w:p w14:paraId="349A5B3A"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20AA85AE" w14:textId="77777777" w:rsidR="00E451C4" w:rsidRPr="00806A12" w:rsidRDefault="00005DC3" w:rsidP="00806A12">
      <w:pPr>
        <w:pStyle w:val="Nivel2"/>
        <w:numPr>
          <w:ilvl w:val="1"/>
          <w:numId w:val="6"/>
        </w:numPr>
        <w:spacing w:before="0" w:after="0" w:line="360" w:lineRule="auto"/>
        <w:ind w:left="0" w:firstLine="0"/>
        <w:rPr>
          <w:b/>
          <w:bCs/>
          <w:sz w:val="22"/>
          <w:szCs w:val="22"/>
        </w:rPr>
      </w:pPr>
      <w:r w:rsidRPr="00806A12">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48D7343C"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 participação no pregão está condicionada obrigatoriamente a inscrição e credenciamento do licitante, até o limite de horário previsto no edital. </w:t>
      </w:r>
    </w:p>
    <w:p w14:paraId="02FBBB57"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lastRenderedPageBreak/>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0E4EAE68"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B858F4A" w14:textId="77777777" w:rsidR="00E451C4" w:rsidRPr="00806A12" w:rsidRDefault="00005DC3" w:rsidP="00806A12">
      <w:pPr>
        <w:pStyle w:val="Nivel2"/>
        <w:numPr>
          <w:ilvl w:val="1"/>
          <w:numId w:val="6"/>
        </w:numPr>
        <w:spacing w:before="0" w:after="0" w:line="360" w:lineRule="auto"/>
        <w:ind w:left="0" w:firstLine="0"/>
        <w:rPr>
          <w:rFonts w:eastAsia="Times New Roman"/>
          <w:sz w:val="22"/>
          <w:szCs w:val="22"/>
        </w:rPr>
      </w:pPr>
      <w:bookmarkStart w:id="1" w:name="_Ref117000692"/>
      <w:r w:rsidRPr="00806A12">
        <w:rPr>
          <w:rFonts w:eastAsia="Times New Roman"/>
          <w:sz w:val="22"/>
          <w:szCs w:val="22"/>
        </w:rPr>
        <w:t>Não poderão disputar desta licitação:</w:t>
      </w:r>
      <w:bookmarkEnd w:id="1"/>
    </w:p>
    <w:p w14:paraId="4DD713FA" w14:textId="77777777" w:rsidR="00E451C4" w:rsidRPr="00806A12" w:rsidRDefault="00005DC3" w:rsidP="00806A12">
      <w:pPr>
        <w:numPr>
          <w:ilvl w:val="2"/>
          <w:numId w:val="6"/>
        </w:numPr>
        <w:tabs>
          <w:tab w:val="left" w:pos="709"/>
        </w:tabs>
        <w:suppressAutoHyphens w:val="0"/>
        <w:snapToGrid w:val="0"/>
        <w:spacing w:line="360" w:lineRule="auto"/>
        <w:ind w:left="567" w:firstLine="0"/>
        <w:jc w:val="both"/>
        <w:rPr>
          <w:rFonts w:ascii="Arial" w:hAnsi="Arial" w:cs="Arial"/>
          <w:sz w:val="22"/>
          <w:szCs w:val="22"/>
        </w:rPr>
      </w:pPr>
      <w:r w:rsidRPr="00806A12">
        <w:rPr>
          <w:rFonts w:ascii="Arial" w:hAnsi="Arial" w:cs="Arial"/>
          <w:sz w:val="22"/>
          <w:szCs w:val="22"/>
        </w:rPr>
        <w:t>aquele que não atenda às condições deste Edital e seu(s) anexo(s);</w:t>
      </w:r>
    </w:p>
    <w:p w14:paraId="4F262EAB" w14:textId="77777777" w:rsidR="00E451C4" w:rsidRPr="00806A12" w:rsidRDefault="00005DC3" w:rsidP="00806A12">
      <w:pPr>
        <w:pStyle w:val="Nivel3"/>
        <w:numPr>
          <w:ilvl w:val="2"/>
          <w:numId w:val="6"/>
        </w:numPr>
        <w:spacing w:before="0" w:after="0" w:line="360" w:lineRule="auto"/>
        <w:ind w:left="567" w:firstLine="0"/>
        <w:rPr>
          <w:sz w:val="22"/>
          <w:szCs w:val="22"/>
        </w:rPr>
      </w:pPr>
      <w:bookmarkStart w:id="2" w:name="_Ref113883338"/>
      <w:bookmarkStart w:id="3" w:name="_Ref113883003"/>
      <w:bookmarkEnd w:id="2"/>
      <w:r w:rsidRPr="00806A12">
        <w:rPr>
          <w:sz w:val="22"/>
          <w:szCs w:val="22"/>
        </w:rPr>
        <w:t>pessoa física ou jurídica que se encontre, ao tempo da licitação, impossibilitada de participar da licitação em decorrência de sanção que lhe foi imposta;</w:t>
      </w:r>
      <w:bookmarkEnd w:id="3"/>
    </w:p>
    <w:p w14:paraId="06D92F97"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50362AF" w14:textId="77777777" w:rsidR="00E451C4" w:rsidRPr="00806A12" w:rsidRDefault="00005DC3" w:rsidP="00806A12">
      <w:pPr>
        <w:pStyle w:val="Nivel3"/>
        <w:numPr>
          <w:ilvl w:val="2"/>
          <w:numId w:val="6"/>
        </w:numPr>
        <w:spacing w:before="0" w:after="0" w:line="360" w:lineRule="auto"/>
        <w:ind w:left="567" w:firstLine="0"/>
        <w:rPr>
          <w:sz w:val="22"/>
          <w:szCs w:val="22"/>
        </w:rPr>
      </w:pPr>
      <w:bookmarkStart w:id="4" w:name="_Ref113883579"/>
      <w:r w:rsidRPr="00806A12">
        <w:rPr>
          <w:sz w:val="22"/>
          <w:szCs w:val="22"/>
        </w:rPr>
        <w:t>empresas controladoras, controladas ou coligadas, nos termos da Lei nº 6.404, de 15 de dezembro de 1976, concorrendo entre si;</w:t>
      </w:r>
      <w:bookmarkEnd w:id="4"/>
    </w:p>
    <w:p w14:paraId="7DEDC191"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527CA65" w14:textId="77777777" w:rsidR="00E451C4" w:rsidRPr="00806A12" w:rsidRDefault="00005DC3" w:rsidP="00806A12">
      <w:pPr>
        <w:pStyle w:val="Nivel3"/>
        <w:numPr>
          <w:ilvl w:val="2"/>
          <w:numId w:val="6"/>
        </w:numPr>
        <w:spacing w:before="0" w:after="0" w:line="360" w:lineRule="auto"/>
        <w:ind w:left="567" w:firstLine="0"/>
        <w:rPr>
          <w:sz w:val="22"/>
          <w:szCs w:val="22"/>
        </w:rPr>
      </w:pPr>
      <w:bookmarkStart w:id="5" w:name="_Ref113962336"/>
      <w:r w:rsidRPr="00806A12">
        <w:rPr>
          <w:sz w:val="22"/>
          <w:szCs w:val="22"/>
        </w:rPr>
        <w:t>agente público do órgão ou entidade licitante;</w:t>
      </w:r>
      <w:bookmarkEnd w:id="5"/>
    </w:p>
    <w:p w14:paraId="028C3BC5" w14:textId="77777777" w:rsidR="00E451C4" w:rsidRPr="00806A12" w:rsidRDefault="00005DC3" w:rsidP="00806A12">
      <w:pPr>
        <w:numPr>
          <w:ilvl w:val="2"/>
          <w:numId w:val="6"/>
        </w:numPr>
        <w:suppressAutoHyphens w:val="0"/>
        <w:snapToGrid w:val="0"/>
        <w:spacing w:line="360" w:lineRule="auto"/>
        <w:ind w:left="567" w:firstLine="0"/>
        <w:jc w:val="both"/>
        <w:rPr>
          <w:rFonts w:ascii="Arial" w:hAnsi="Arial" w:cs="Arial"/>
          <w:sz w:val="22"/>
          <w:szCs w:val="22"/>
        </w:rPr>
      </w:pPr>
      <w:r w:rsidRPr="00806A12">
        <w:rPr>
          <w:rFonts w:ascii="Arial" w:hAnsi="Arial" w:cs="Arial"/>
          <w:sz w:val="22"/>
          <w:szCs w:val="22"/>
        </w:rPr>
        <w:t>Organizações da Sociedade Civil de Interesse Público - OSCIP, atuando nessa condição;</w:t>
      </w:r>
    </w:p>
    <w:p w14:paraId="58DD9516"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806A12">
          <w:rPr>
            <w:rStyle w:val="Hyperlink"/>
            <w:color w:val="000000"/>
            <w:sz w:val="22"/>
            <w:szCs w:val="22"/>
          </w:rPr>
          <w:t>§ 1º do art. 9º da Lei n.º 14.133, de 2021</w:t>
        </w:r>
      </w:hyperlink>
      <w:r w:rsidRPr="00806A12">
        <w:rPr>
          <w:sz w:val="22"/>
          <w:szCs w:val="22"/>
        </w:rPr>
        <w:t>.</w:t>
      </w:r>
    </w:p>
    <w:p w14:paraId="47AD4064"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lastRenderedPageBreak/>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C8C0D2D" w14:textId="77777777" w:rsidR="00E451C4" w:rsidRPr="00806A12" w:rsidRDefault="00E451C4" w:rsidP="00806A12">
      <w:pPr>
        <w:pStyle w:val="Nivel2"/>
        <w:tabs>
          <w:tab w:val="clear" w:pos="0"/>
        </w:tabs>
        <w:spacing w:before="0" w:after="0" w:line="360" w:lineRule="auto"/>
        <w:ind w:left="0" w:firstLine="0"/>
        <w:rPr>
          <w:sz w:val="22"/>
          <w:szCs w:val="22"/>
        </w:rPr>
      </w:pPr>
      <w:bookmarkStart w:id="6" w:name="art14§2"/>
      <w:bookmarkEnd w:id="6"/>
    </w:p>
    <w:p w14:paraId="03E250D1" w14:textId="77777777" w:rsidR="00E451C4" w:rsidRPr="00806A12" w:rsidRDefault="00005DC3" w:rsidP="00806A12">
      <w:pPr>
        <w:pStyle w:val="Nivel01"/>
        <w:spacing w:before="0" w:line="360" w:lineRule="auto"/>
        <w:ind w:left="0" w:firstLine="0"/>
        <w:rPr>
          <w:sz w:val="22"/>
          <w:szCs w:val="22"/>
        </w:rPr>
      </w:pPr>
      <w:r w:rsidRPr="00806A12">
        <w:rPr>
          <w:sz w:val="22"/>
          <w:szCs w:val="22"/>
        </w:rPr>
        <w:t>DA APRESENTAÇÃO DA PROPOSTA E DOS DOCUMENTOS DE HABILITAÇÃO</w:t>
      </w:r>
    </w:p>
    <w:p w14:paraId="1C4310C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Na presente licitação, a fase de habilitação sucederá as fases de apresentação de propostas, lances e julgamento.</w:t>
      </w:r>
    </w:p>
    <w:p w14:paraId="53E6AA1B"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Os procedimentos para credenciamento e obtenção da chave e senha de acesso poderão ser iniciados diretamente no site de licitações no endereço eletrônico </w:t>
      </w:r>
      <w:r w:rsidRPr="00806A12">
        <w:rPr>
          <w:rStyle w:val="Hyperlink"/>
          <w:color w:val="000000"/>
          <w:sz w:val="22"/>
          <w:szCs w:val="22"/>
        </w:rPr>
        <w:t>www.novobbmnet.com.br</w:t>
      </w:r>
      <w:r w:rsidRPr="00806A12">
        <w:rPr>
          <w:sz w:val="22"/>
          <w:szCs w:val="22"/>
        </w:rPr>
        <w:t xml:space="preserve">, acesso “credenciamento – licitantes (fornecedores)”. </w:t>
      </w:r>
    </w:p>
    <w:p w14:paraId="5318C086"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0">
        <w:r w:rsidRPr="00806A12">
          <w:rPr>
            <w:rStyle w:val="Hyperlink"/>
            <w:color w:val="000000"/>
            <w:sz w:val="22"/>
            <w:szCs w:val="22"/>
          </w:rPr>
          <w:t>www.novobbmnet.com.br</w:t>
        </w:r>
      </w:hyperlink>
      <w:r w:rsidRPr="00806A12">
        <w:rPr>
          <w:sz w:val="22"/>
          <w:szCs w:val="22"/>
        </w:rPr>
        <w:t>.</w:t>
      </w:r>
    </w:p>
    <w:p w14:paraId="779EB20A"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1">
        <w:r w:rsidRPr="00806A12">
          <w:rPr>
            <w:rStyle w:val="Hyperlink"/>
            <w:color w:val="000000"/>
            <w:sz w:val="22"/>
            <w:szCs w:val="22"/>
          </w:rPr>
          <w:t>www.novobbmnet.com.br</w:t>
        </w:r>
      </w:hyperlink>
      <w:r w:rsidRPr="00806A12">
        <w:rPr>
          <w:sz w:val="22"/>
          <w:szCs w:val="22"/>
        </w:rPr>
        <w:t>.</w:t>
      </w:r>
    </w:p>
    <w:p w14:paraId="1E210FEA"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2">
        <w:r w:rsidRPr="00806A12">
          <w:rPr>
            <w:rStyle w:val="Hyperlink"/>
            <w:color w:val="000000"/>
            <w:sz w:val="22"/>
            <w:szCs w:val="22"/>
          </w:rPr>
          <w:t>www.novobbmnet.com.br</w:t>
        </w:r>
      </w:hyperlink>
      <w:r w:rsidRPr="00806A12">
        <w:rPr>
          <w:sz w:val="22"/>
          <w:szCs w:val="22"/>
        </w:rPr>
        <w:t>, opção “Login” opção “Licitação Pública” “Sala de Negociação”.</w:t>
      </w:r>
    </w:p>
    <w:p w14:paraId="756C353C"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7" w:name="_Ref113886867"/>
      <w:r w:rsidRPr="00806A12">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14:paraId="53432599" w14:textId="77777777" w:rsidR="00E451C4" w:rsidRPr="00806A12" w:rsidRDefault="00005DC3" w:rsidP="00806A12">
      <w:pPr>
        <w:pStyle w:val="Nivel2"/>
        <w:numPr>
          <w:ilvl w:val="1"/>
          <w:numId w:val="6"/>
        </w:numPr>
        <w:spacing w:before="0" w:after="0" w:line="360" w:lineRule="auto"/>
        <w:ind w:left="0" w:firstLine="0"/>
        <w:rPr>
          <w:rFonts w:eastAsia="Times New Roman"/>
          <w:sz w:val="22"/>
          <w:szCs w:val="22"/>
        </w:rPr>
      </w:pPr>
      <w:bookmarkStart w:id="8" w:name="_Ref113968921"/>
      <w:r w:rsidRPr="00806A12">
        <w:rPr>
          <w:rFonts w:eastAsia="Times New Roman"/>
          <w:sz w:val="22"/>
          <w:szCs w:val="22"/>
        </w:rPr>
        <w:t>No cadastramento da proposta inicial, o licitante declarará, em campo próprio do sistema, que:</w:t>
      </w:r>
      <w:bookmarkEnd w:id="8"/>
    </w:p>
    <w:p w14:paraId="52064083"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w:t>
      </w:r>
      <w:r w:rsidRPr="00806A12">
        <w:rPr>
          <w:sz w:val="22"/>
          <w:szCs w:val="22"/>
        </w:rPr>
        <w:lastRenderedPageBreak/>
        <w:t>de conduta vigentes na data de sua entrega em definitivo e que cumpre plenamente os requisitos de habilitação definidos no instrumento convocatório;</w:t>
      </w:r>
    </w:p>
    <w:p w14:paraId="54E5CAF0"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 xml:space="preserve">Não emprega menor de 18 anos em trabalho noturno, perigoso ou insalubre e não emprega menor de 16 anos, salvo menor, a partir de 14 anos, na condição de aprendiz, nos termos do </w:t>
      </w:r>
      <w:hyperlink r:id="rId13" w:anchor="art7" w:history="1">
        <w:r w:rsidRPr="00806A12">
          <w:rPr>
            <w:rStyle w:val="Hyperlink"/>
            <w:color w:val="000000"/>
            <w:sz w:val="22"/>
            <w:szCs w:val="22"/>
          </w:rPr>
          <w:t>artigo 7°, XXXIII, da Constituição</w:t>
        </w:r>
      </w:hyperlink>
      <w:r w:rsidRPr="00806A12">
        <w:rPr>
          <w:sz w:val="22"/>
          <w:szCs w:val="22"/>
        </w:rPr>
        <w:t>;</w:t>
      </w:r>
    </w:p>
    <w:p w14:paraId="0EA741DE"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 xml:space="preserve">Não possui, em sua cadeia produtiva, empregados executando trabalho degradante ou forçado, observando o disposto nos </w:t>
      </w:r>
      <w:hyperlink r:id="rId14">
        <w:r w:rsidRPr="00806A12">
          <w:rPr>
            <w:rStyle w:val="Hyperlink"/>
            <w:color w:val="000000"/>
            <w:sz w:val="22"/>
            <w:szCs w:val="22"/>
          </w:rPr>
          <w:t>incisos III e IV do art. 1º e no inciso III do art. 5º da Constituição Federal</w:t>
        </w:r>
      </w:hyperlink>
      <w:r w:rsidRPr="00806A12">
        <w:rPr>
          <w:sz w:val="22"/>
          <w:szCs w:val="22"/>
        </w:rPr>
        <w:t>;</w:t>
      </w:r>
    </w:p>
    <w:p w14:paraId="41968B9C"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Cumpre as exigências de reserva de cargos para pessoa com deficiência e para reabilitado da Previdência Social, previstas em lei e em outras normas específicas.</w:t>
      </w:r>
    </w:p>
    <w:p w14:paraId="4776AEB9"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9" w:name="_Hlk159222170"/>
      <w:bookmarkEnd w:id="9"/>
      <w:r w:rsidRPr="00806A12">
        <w:rPr>
          <w:sz w:val="22"/>
          <w:szCs w:val="22"/>
        </w:rPr>
        <w:t xml:space="preserve">O licitante organizado em cooperativa deverá declarar, ainda, em campo próprio do sistema eletrônico, que cumpre os requisitos estabelecidos no </w:t>
      </w:r>
      <w:hyperlink r:id="rId15" w:anchor="art16" w:history="1">
        <w:r w:rsidRPr="00806A12">
          <w:rPr>
            <w:rStyle w:val="Hyperlink"/>
            <w:color w:val="000000"/>
            <w:sz w:val="22"/>
            <w:szCs w:val="22"/>
          </w:rPr>
          <w:t>artigo 16 da Lei nº 14.133, de 2021</w:t>
        </w:r>
      </w:hyperlink>
      <w:r w:rsidRPr="00806A12">
        <w:rPr>
          <w:sz w:val="22"/>
          <w:szCs w:val="22"/>
        </w:rPr>
        <w:t>.</w:t>
      </w:r>
    </w:p>
    <w:p w14:paraId="2F19BAE3"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10" w:name="_Ref117000019"/>
      <w:r w:rsidRPr="00806A12">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history="1">
        <w:r w:rsidRPr="00806A12">
          <w:rPr>
            <w:rStyle w:val="Hyperlink"/>
            <w:color w:val="000000"/>
            <w:sz w:val="22"/>
            <w:szCs w:val="22"/>
          </w:rPr>
          <w:t>artigo 3° da Lei Complementar nº 123, de 2006</w:t>
        </w:r>
      </w:hyperlink>
      <w:r w:rsidRPr="00806A12">
        <w:rPr>
          <w:sz w:val="22"/>
          <w:szCs w:val="22"/>
        </w:rPr>
        <w:t xml:space="preserve">, estando apto a usufruir do tratamento favorecido estabelecido em seus </w:t>
      </w:r>
      <w:hyperlink r:id="rId17" w:anchor="art42" w:history="1">
        <w:proofErr w:type="spellStart"/>
        <w:r w:rsidRPr="00806A12">
          <w:rPr>
            <w:rStyle w:val="Hyperlink"/>
            <w:color w:val="000000"/>
            <w:sz w:val="22"/>
            <w:szCs w:val="22"/>
          </w:rPr>
          <w:t>arts</w:t>
        </w:r>
        <w:proofErr w:type="spellEnd"/>
        <w:r w:rsidRPr="00806A12">
          <w:rPr>
            <w:rStyle w:val="Hyperlink"/>
            <w:color w:val="000000"/>
            <w:sz w:val="22"/>
            <w:szCs w:val="22"/>
          </w:rPr>
          <w:t>. 42 a 49</w:t>
        </w:r>
      </w:hyperlink>
      <w:r w:rsidRPr="00806A12">
        <w:rPr>
          <w:sz w:val="22"/>
          <w:szCs w:val="22"/>
        </w:rPr>
        <w:t xml:space="preserve">, observado o disposto nos </w:t>
      </w:r>
      <w:hyperlink r:id="rId18" w:anchor="art4§1" w:history="1">
        <w:r w:rsidRPr="00806A12">
          <w:rPr>
            <w:rStyle w:val="Hyperlink"/>
            <w:color w:val="000000"/>
            <w:sz w:val="22"/>
            <w:szCs w:val="22"/>
          </w:rPr>
          <w:t>§§ 1º ao 3º do art. 4º, da Lei n.º 14.133, de 2021.</w:t>
        </w:r>
      </w:hyperlink>
      <w:bookmarkEnd w:id="10"/>
      <w:r w:rsidRPr="00806A12">
        <w:rPr>
          <w:sz w:val="22"/>
          <w:szCs w:val="22"/>
        </w:rPr>
        <w:t xml:space="preserve"> </w:t>
      </w:r>
    </w:p>
    <w:p w14:paraId="09235B7A" w14:textId="4AB6FA49"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 falsidade da declaração de que trata os itens </w:t>
      </w:r>
      <w:r w:rsidRPr="00806A12">
        <w:rPr>
          <w:sz w:val="22"/>
          <w:szCs w:val="22"/>
        </w:rPr>
        <w:fldChar w:fldCharType="begin"/>
      </w:r>
      <w:r w:rsidRPr="00806A12">
        <w:rPr>
          <w:sz w:val="22"/>
          <w:szCs w:val="22"/>
        </w:rPr>
        <w:instrText xml:space="preserve"> REF _Ref113968921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3.7</w:t>
      </w:r>
      <w:r w:rsidRPr="00806A12">
        <w:rPr>
          <w:sz w:val="22"/>
          <w:szCs w:val="22"/>
        </w:rPr>
        <w:fldChar w:fldCharType="end"/>
      </w:r>
      <w:r w:rsidRPr="00806A12">
        <w:rPr>
          <w:sz w:val="22"/>
          <w:szCs w:val="22"/>
        </w:rPr>
        <w:t xml:space="preserve"> ou </w:t>
      </w:r>
      <w:r w:rsidRPr="00806A12">
        <w:rPr>
          <w:sz w:val="22"/>
          <w:szCs w:val="22"/>
        </w:rPr>
        <w:fldChar w:fldCharType="begin"/>
      </w:r>
      <w:r w:rsidRPr="00806A12">
        <w:rPr>
          <w:sz w:val="22"/>
          <w:szCs w:val="22"/>
        </w:rPr>
        <w:instrText xml:space="preserve"> REF _Ref117000019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3.9</w:t>
      </w:r>
      <w:r w:rsidRPr="00806A12">
        <w:rPr>
          <w:sz w:val="22"/>
          <w:szCs w:val="22"/>
        </w:rPr>
        <w:fldChar w:fldCharType="end"/>
      </w:r>
      <w:r w:rsidRPr="00806A12">
        <w:rPr>
          <w:sz w:val="22"/>
          <w:szCs w:val="22"/>
        </w:rPr>
        <w:t xml:space="preserve"> sujeitará o licitante às sanções previstas na </w:t>
      </w:r>
      <w:hyperlink r:id="rId19">
        <w:r w:rsidRPr="00806A12">
          <w:rPr>
            <w:rStyle w:val="Hyperlink"/>
            <w:color w:val="000000"/>
            <w:sz w:val="22"/>
            <w:szCs w:val="22"/>
          </w:rPr>
          <w:t>Lei nº 14.133, de 2021</w:t>
        </w:r>
      </w:hyperlink>
      <w:r w:rsidRPr="00806A12">
        <w:rPr>
          <w:sz w:val="22"/>
          <w:szCs w:val="22"/>
        </w:rPr>
        <w:t>, e neste Edital.</w:t>
      </w:r>
    </w:p>
    <w:p w14:paraId="2C7915F6"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Os licitantes poderão retirar ou substituir a proposta, até a abertura da sessão pública.</w:t>
      </w:r>
    </w:p>
    <w:p w14:paraId="3C4C5283"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Não haverá ordem de classificação na etapa de apresentação da proposta pelo licitante, o que ocorrerá somente após os procedimentos de abertura da sessão pública e da fase de envio de lances.</w:t>
      </w:r>
    </w:p>
    <w:p w14:paraId="570644C1"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Serão disponibilizados para acesso público os documentos que compõem a proposta dos licitantes quando convocados para apresentação de propostas, após a fase de envio de lances.</w:t>
      </w:r>
    </w:p>
    <w:p w14:paraId="26887FCC"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11" w:name="_Ref116992247"/>
      <w:r w:rsidRPr="00806A12">
        <w:rPr>
          <w:sz w:val="22"/>
          <w:szCs w:val="22"/>
        </w:rPr>
        <w:t>Desde que disponibilizada a funcionalidade no sistema, o licitante poderá parametrizar o seu valor final mínimo ou o seu percentual de desconto máximo quando do cadastramento da proposta.</w:t>
      </w:r>
      <w:bookmarkEnd w:id="11"/>
      <w:r w:rsidRPr="00806A12">
        <w:rPr>
          <w:sz w:val="22"/>
          <w:szCs w:val="22"/>
        </w:rPr>
        <w:t xml:space="preserve"> </w:t>
      </w:r>
    </w:p>
    <w:p w14:paraId="5D9B8D39"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valor final mínimo ou o percentual de desconto final máximo parametrizado no sistema poderá ser alterado pelo fornecedor durante a fase de disputa, sendo vedado:</w:t>
      </w:r>
    </w:p>
    <w:p w14:paraId="3385B4ED"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valor superior a lance já registrado pelo fornecedor no sistema, quando adotado o critério de julgamento por menor preço; e</w:t>
      </w:r>
    </w:p>
    <w:p w14:paraId="2B7AAD2F"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rFonts w:eastAsia="Arial"/>
          <w:sz w:val="22"/>
          <w:szCs w:val="22"/>
        </w:rPr>
        <w:lastRenderedPageBreak/>
        <w:t xml:space="preserve"> </w:t>
      </w:r>
      <w:r w:rsidRPr="00806A12">
        <w:rPr>
          <w:sz w:val="22"/>
          <w:szCs w:val="22"/>
        </w:rPr>
        <w:t>percentual de desconto inferior a lance já registrado pelo fornecedor no sistema, quando adotado o critério de julgamento por maior desconto.</w:t>
      </w:r>
    </w:p>
    <w:p w14:paraId="1C52A9AF"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rFonts w:eastAsia="Times New Roman"/>
          <w:sz w:val="22"/>
          <w:szCs w:val="22"/>
        </w:rPr>
        <w:t xml:space="preserve">Caberá ao licitante interessado em participar da licitação </w:t>
      </w:r>
      <w:r w:rsidRPr="00806A12">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2A446E99"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1E53BD20"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0D8B2A6D"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Caso exista a necessidade de ser suspenso o pregão, tendo em vista a quantidade de itens, o pregoeiro designará novo dia e horário para a continuidade do certame.</w:t>
      </w:r>
    </w:p>
    <w:p w14:paraId="2EE75B1C"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 andamento do procedimento de licitação entre a data de abertura das propostas e a adjudicação do objeto deve ser acompanhado pelos participantes por meio do portal </w:t>
      </w:r>
      <w:hyperlink r:id="rId20">
        <w:r w:rsidRPr="00806A12">
          <w:rPr>
            <w:rStyle w:val="Hyperlink"/>
            <w:color w:val="000000"/>
            <w:sz w:val="22"/>
            <w:szCs w:val="22"/>
          </w:rPr>
          <w:t>www.novobbmnet.com.br</w:t>
        </w:r>
      </w:hyperlink>
      <w:r w:rsidRPr="00806A12">
        <w:rPr>
          <w:sz w:val="22"/>
          <w:szCs w:val="22"/>
        </w:rPr>
        <w:t>, que veiculará avisos, convocações, desclassificações de licitantes, justificativas e outras decisões referentes ao procedimento</w:t>
      </w:r>
    </w:p>
    <w:p w14:paraId="7C9F0DE5"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rFonts w:eastAsia="Times New Roman"/>
          <w:sz w:val="22"/>
          <w:szCs w:val="22"/>
        </w:rPr>
        <w:t xml:space="preserve">O licitante deverá </w:t>
      </w:r>
      <w:r w:rsidRPr="00806A12">
        <w:rPr>
          <w:sz w:val="22"/>
          <w:szCs w:val="22"/>
        </w:rPr>
        <w:t>comunicar imediatamente ao provedor do sistema qualquer acontecimento que possa comprometer o sigilo ou a segurança, para imediato bloqueio de acesso.</w:t>
      </w:r>
    </w:p>
    <w:p w14:paraId="7CE50A64" w14:textId="77777777" w:rsidR="00E451C4" w:rsidRPr="00806A12" w:rsidRDefault="00005DC3" w:rsidP="00806A12">
      <w:pPr>
        <w:spacing w:line="360" w:lineRule="auto"/>
        <w:rPr>
          <w:rFonts w:ascii="Arial" w:hAnsi="Arial" w:cs="Arial"/>
          <w:sz w:val="22"/>
          <w:szCs w:val="22"/>
        </w:rPr>
      </w:pPr>
      <w:r w:rsidRPr="00806A12">
        <w:rPr>
          <w:rFonts w:ascii="Arial" w:hAnsi="Arial" w:cs="Arial"/>
          <w:sz w:val="22"/>
          <w:szCs w:val="22"/>
        </w:rPr>
        <w:tab/>
        <w:t>.</w:t>
      </w:r>
    </w:p>
    <w:p w14:paraId="79CC966F" w14:textId="77777777" w:rsidR="00E451C4" w:rsidRPr="00806A12" w:rsidRDefault="00005DC3" w:rsidP="00806A12">
      <w:pPr>
        <w:pStyle w:val="Nivel01"/>
        <w:spacing w:before="0" w:line="360" w:lineRule="auto"/>
        <w:ind w:left="0" w:firstLine="0"/>
        <w:rPr>
          <w:sz w:val="22"/>
          <w:szCs w:val="22"/>
        </w:rPr>
      </w:pPr>
      <w:r w:rsidRPr="00806A12">
        <w:rPr>
          <w:sz w:val="22"/>
          <w:szCs w:val="22"/>
        </w:rPr>
        <w:t>DO PREENCHIMENTO DA PROPOSTA</w:t>
      </w:r>
    </w:p>
    <w:p w14:paraId="38B4271F" w14:textId="57388F0F"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licitante deverá enviar sua proposta mediante o preenchimento, no sistema eletrônico, do campo: VALOR UNITÁRIO DO ITEM</w:t>
      </w:r>
      <w:r w:rsidR="00C957FB" w:rsidRPr="00806A12">
        <w:rPr>
          <w:sz w:val="22"/>
          <w:szCs w:val="22"/>
        </w:rPr>
        <w:t>, MARCA, MODELO E ANO.</w:t>
      </w:r>
    </w:p>
    <w:p w14:paraId="724DA168"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Todas as especificações do objeto contidas na proposta vinculam o licitante.</w:t>
      </w:r>
    </w:p>
    <w:p w14:paraId="2736081F" w14:textId="77777777" w:rsidR="00E451C4" w:rsidRPr="00806A12" w:rsidRDefault="00005DC3" w:rsidP="00806A12">
      <w:pPr>
        <w:pStyle w:val="Nivel2"/>
        <w:numPr>
          <w:ilvl w:val="1"/>
          <w:numId w:val="6"/>
        </w:numPr>
        <w:tabs>
          <w:tab w:val="clear" w:pos="0"/>
        </w:tabs>
        <w:spacing w:before="0" w:after="0" w:line="360" w:lineRule="auto"/>
        <w:ind w:left="0" w:firstLine="0"/>
        <w:rPr>
          <w:sz w:val="22"/>
          <w:szCs w:val="22"/>
        </w:rPr>
      </w:pPr>
      <w:r w:rsidRPr="00806A12">
        <w:rPr>
          <w:sz w:val="22"/>
          <w:szCs w:val="22"/>
        </w:rPr>
        <w:t>Nos valores propostos estarão inclusos todos os custos operacionais, encargos previdenciários, trabalhistas, tributários, comerciais e quaisquer outros que incidam direta ou indiretamente na execução do objeto.</w:t>
      </w:r>
    </w:p>
    <w:p w14:paraId="5EE2521F" w14:textId="77777777" w:rsidR="00E451C4" w:rsidRPr="00806A12" w:rsidRDefault="00005DC3" w:rsidP="00806A12">
      <w:pPr>
        <w:pStyle w:val="Nivel2"/>
        <w:numPr>
          <w:ilvl w:val="1"/>
          <w:numId w:val="6"/>
        </w:numPr>
        <w:tabs>
          <w:tab w:val="clear" w:pos="0"/>
        </w:tabs>
        <w:spacing w:before="0" w:after="0" w:line="360" w:lineRule="auto"/>
        <w:ind w:left="0" w:firstLine="0"/>
        <w:rPr>
          <w:sz w:val="22"/>
          <w:szCs w:val="22"/>
        </w:rPr>
      </w:pPr>
      <w:r w:rsidRPr="00806A12">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w:t>
      </w:r>
      <w:r w:rsidRPr="00806A12">
        <w:rPr>
          <w:sz w:val="22"/>
          <w:szCs w:val="22"/>
        </w:rPr>
        <w:lastRenderedPageBreak/>
        <w:t xml:space="preserve">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2B754654" w14:textId="77777777" w:rsidR="00E451C4" w:rsidRPr="00806A12" w:rsidRDefault="00005DC3" w:rsidP="00806A12">
      <w:pPr>
        <w:pStyle w:val="Nivel2"/>
        <w:numPr>
          <w:ilvl w:val="1"/>
          <w:numId w:val="6"/>
        </w:numPr>
        <w:tabs>
          <w:tab w:val="clear" w:pos="0"/>
        </w:tabs>
        <w:spacing w:before="0" w:after="0" w:line="360" w:lineRule="auto"/>
        <w:ind w:left="0" w:firstLine="0"/>
        <w:rPr>
          <w:sz w:val="22"/>
          <w:szCs w:val="22"/>
        </w:rPr>
      </w:pPr>
      <w:r w:rsidRPr="00806A12">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D17E0E7"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 prazo de validade da proposta não será inferior a </w:t>
      </w:r>
      <w:r w:rsidRPr="00806A12">
        <w:rPr>
          <w:b/>
          <w:bCs/>
          <w:sz w:val="22"/>
          <w:szCs w:val="22"/>
        </w:rPr>
        <w:t>60 (sessenta)</w:t>
      </w:r>
      <w:r w:rsidRPr="00806A12">
        <w:rPr>
          <w:sz w:val="22"/>
          <w:szCs w:val="22"/>
        </w:rPr>
        <w:t xml:space="preserve"> dias</w:t>
      </w:r>
      <w:r w:rsidRPr="00806A12">
        <w:rPr>
          <w:b/>
          <w:sz w:val="22"/>
          <w:szCs w:val="22"/>
        </w:rPr>
        <w:t>,</w:t>
      </w:r>
      <w:r w:rsidRPr="00806A12">
        <w:rPr>
          <w:sz w:val="22"/>
          <w:szCs w:val="22"/>
        </w:rPr>
        <w:t xml:space="preserve"> a contar da data de sua apresentação.</w:t>
      </w:r>
    </w:p>
    <w:p w14:paraId="281BD656"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Os licitantes devem respeitar os preços máximos estabelecidos nas normas de regência de contratações públicas federais, quando participarem de licitações públicas.</w:t>
      </w:r>
    </w:p>
    <w:p w14:paraId="4EFA619B" w14:textId="77777777" w:rsidR="00E451C4" w:rsidRPr="00806A12" w:rsidRDefault="00E451C4" w:rsidP="00806A12">
      <w:pPr>
        <w:pStyle w:val="Nivel3"/>
        <w:tabs>
          <w:tab w:val="clear" w:pos="0"/>
        </w:tabs>
        <w:spacing w:before="0" w:after="0" w:line="360" w:lineRule="auto"/>
        <w:ind w:left="0" w:firstLine="0"/>
        <w:rPr>
          <w:sz w:val="22"/>
          <w:szCs w:val="22"/>
        </w:rPr>
      </w:pPr>
    </w:p>
    <w:p w14:paraId="767F5245" w14:textId="77777777" w:rsidR="00E451C4" w:rsidRPr="00806A12" w:rsidRDefault="00005DC3" w:rsidP="00806A12">
      <w:pPr>
        <w:pStyle w:val="Nivel01"/>
        <w:spacing w:before="0" w:line="360" w:lineRule="auto"/>
        <w:ind w:left="0" w:firstLine="0"/>
        <w:rPr>
          <w:sz w:val="22"/>
          <w:szCs w:val="22"/>
        </w:rPr>
      </w:pPr>
      <w:r w:rsidRPr="00806A12">
        <w:rPr>
          <w:sz w:val="22"/>
          <w:szCs w:val="22"/>
        </w:rPr>
        <w:t>EXIGÊNCIAS DE HABILITAÇÃO</w:t>
      </w:r>
    </w:p>
    <w:p w14:paraId="0D840E8A" w14:textId="77777777" w:rsidR="00E451C4" w:rsidRPr="00806A12" w:rsidRDefault="00005DC3" w:rsidP="00806A12">
      <w:pPr>
        <w:spacing w:line="360" w:lineRule="auto"/>
        <w:jc w:val="both"/>
        <w:rPr>
          <w:rFonts w:ascii="Arial" w:eastAsia="MS Mincho;ＭＳ 明朝" w:hAnsi="Arial" w:cs="Arial"/>
          <w:kern w:val="0"/>
          <w:sz w:val="22"/>
          <w:szCs w:val="22"/>
          <w:lang w:eastAsia="pt-BR"/>
        </w:rPr>
      </w:pPr>
      <w:r w:rsidRPr="00806A12">
        <w:rPr>
          <w:rFonts w:ascii="Arial" w:eastAsia="MS Mincho;ＭＳ 明朝" w:hAnsi="Arial" w:cs="Arial"/>
          <w:kern w:val="0"/>
          <w:sz w:val="22"/>
          <w:szCs w:val="22"/>
          <w:lang w:eastAsia="pt-BR"/>
        </w:rPr>
        <w:t>Para fins de habilitação, deverá o licitante comprovar os seguintes requisitos:</w:t>
      </w:r>
    </w:p>
    <w:p w14:paraId="1E2E8626" w14:textId="77777777" w:rsidR="00E451C4" w:rsidRPr="00806A12" w:rsidRDefault="00005DC3" w:rsidP="00806A12">
      <w:pPr>
        <w:spacing w:line="360" w:lineRule="auto"/>
        <w:jc w:val="both"/>
        <w:rPr>
          <w:rFonts w:ascii="Arial" w:eastAsia="MS Mincho;ＭＳ 明朝" w:hAnsi="Arial" w:cs="Arial"/>
          <w:b/>
          <w:bCs/>
          <w:kern w:val="0"/>
          <w:sz w:val="22"/>
          <w:szCs w:val="22"/>
          <w:lang w:eastAsia="pt-BR"/>
        </w:rPr>
      </w:pPr>
      <w:r w:rsidRPr="00806A12">
        <w:rPr>
          <w:rFonts w:ascii="Arial" w:eastAsia="MS Mincho;ＭＳ 明朝" w:hAnsi="Arial" w:cs="Arial"/>
          <w:b/>
          <w:bCs/>
          <w:kern w:val="0"/>
          <w:sz w:val="22"/>
          <w:szCs w:val="22"/>
          <w:lang w:eastAsia="pt-BR"/>
        </w:rPr>
        <w:t>5.1 - HABILITAÇÃO JURÍDICA</w:t>
      </w:r>
    </w:p>
    <w:p w14:paraId="79DD1440" w14:textId="77777777" w:rsidR="00E451C4" w:rsidRPr="00806A12" w:rsidRDefault="00005DC3" w:rsidP="00806A12">
      <w:pPr>
        <w:numPr>
          <w:ilvl w:val="0"/>
          <w:numId w:val="3"/>
        </w:numPr>
        <w:spacing w:line="360" w:lineRule="auto"/>
        <w:ind w:left="0" w:hanging="11"/>
        <w:jc w:val="both"/>
        <w:rPr>
          <w:rFonts w:ascii="Arial" w:hAnsi="Arial" w:cs="Arial"/>
          <w:sz w:val="22"/>
          <w:szCs w:val="22"/>
        </w:rPr>
      </w:pPr>
      <w:r w:rsidRPr="00806A12">
        <w:rPr>
          <w:rFonts w:ascii="Arial" w:eastAsia="MS Gothic;ＭＳ ゴシック" w:hAnsi="Arial" w:cs="Arial"/>
          <w:kern w:val="0"/>
          <w:sz w:val="22"/>
          <w:szCs w:val="22"/>
          <w:u w:val="single"/>
          <w:lang w:eastAsia="pt-BR"/>
        </w:rPr>
        <w:t xml:space="preserve">Empresário individual: </w:t>
      </w:r>
      <w:r w:rsidRPr="00806A12">
        <w:rPr>
          <w:rFonts w:ascii="Arial" w:eastAsia="MS Gothic;ＭＳ ゴシック" w:hAnsi="Arial" w:cs="Arial"/>
          <w:kern w:val="0"/>
          <w:sz w:val="22"/>
          <w:szCs w:val="22"/>
          <w:lang w:eastAsia="pt-BR"/>
        </w:rPr>
        <w:t>inscrição no Registro Público de Empresas Mercantis, a cargo da Junta Comercial da respectiva sede;</w:t>
      </w:r>
    </w:p>
    <w:p w14:paraId="315EE126" w14:textId="77777777" w:rsidR="00E451C4" w:rsidRPr="00806A12" w:rsidRDefault="00005DC3" w:rsidP="00806A12">
      <w:pPr>
        <w:numPr>
          <w:ilvl w:val="0"/>
          <w:numId w:val="3"/>
        </w:numPr>
        <w:spacing w:line="360" w:lineRule="auto"/>
        <w:ind w:left="0" w:hanging="11"/>
        <w:jc w:val="both"/>
        <w:rPr>
          <w:rFonts w:ascii="Arial" w:hAnsi="Arial" w:cs="Arial"/>
          <w:sz w:val="22"/>
          <w:szCs w:val="22"/>
        </w:rPr>
      </w:pPr>
      <w:r w:rsidRPr="00806A12">
        <w:rPr>
          <w:rFonts w:ascii="Arial" w:hAnsi="Arial" w:cs="Arial"/>
          <w:sz w:val="22"/>
          <w:szCs w:val="22"/>
          <w:u w:val="single"/>
        </w:rPr>
        <w:t>Microempreendedor Individual</w:t>
      </w:r>
      <w:r w:rsidRPr="00806A12">
        <w:rPr>
          <w:rFonts w:ascii="Arial" w:hAnsi="Arial" w:cs="Arial"/>
          <w:sz w:val="22"/>
          <w:szCs w:val="22"/>
        </w:rPr>
        <w:t xml:space="preserve"> - MEI: Certificado da Condição de Microempreendedor Individual - CCMEI, cuja aceitação ficará condicionada à verificação da autenticidade no sítio </w:t>
      </w:r>
      <w:hyperlink r:id="rId21">
        <w:r w:rsidRPr="00806A12">
          <w:rPr>
            <w:rStyle w:val="Hyperlink"/>
            <w:rFonts w:ascii="Arial" w:hAnsi="Arial" w:cs="Arial"/>
            <w:sz w:val="22"/>
            <w:szCs w:val="22"/>
          </w:rPr>
          <w:t>https://www.gov.br/empresas-enegocios/pt-br/empreendedor</w:t>
        </w:r>
      </w:hyperlink>
      <w:r w:rsidRPr="00806A12">
        <w:rPr>
          <w:rFonts w:ascii="Arial" w:hAnsi="Arial" w:cs="Arial"/>
          <w:sz w:val="22"/>
          <w:szCs w:val="22"/>
        </w:rPr>
        <w:t>;</w:t>
      </w:r>
    </w:p>
    <w:p w14:paraId="1FF03910" w14:textId="77777777" w:rsidR="00E451C4" w:rsidRPr="00806A12" w:rsidRDefault="00005DC3" w:rsidP="00806A12">
      <w:pPr>
        <w:numPr>
          <w:ilvl w:val="0"/>
          <w:numId w:val="3"/>
        </w:numPr>
        <w:spacing w:line="360" w:lineRule="auto"/>
        <w:ind w:left="0" w:hanging="11"/>
        <w:jc w:val="both"/>
        <w:rPr>
          <w:rFonts w:ascii="Arial" w:hAnsi="Arial" w:cs="Arial"/>
          <w:sz w:val="22"/>
          <w:szCs w:val="22"/>
        </w:rPr>
      </w:pPr>
      <w:r w:rsidRPr="00806A12">
        <w:rPr>
          <w:rFonts w:ascii="Arial" w:hAnsi="Arial" w:cs="Arial"/>
          <w:sz w:val="22"/>
          <w:szCs w:val="22"/>
          <w:u w:val="single"/>
        </w:rPr>
        <w:t>Sociedade empresária, sociedade limitada unipessoal – SLU</w:t>
      </w:r>
      <w:r w:rsidRPr="00806A12">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DC9CE83" w14:textId="77777777" w:rsidR="00E451C4" w:rsidRPr="00806A12" w:rsidRDefault="00005DC3" w:rsidP="00806A12">
      <w:pPr>
        <w:numPr>
          <w:ilvl w:val="0"/>
          <w:numId w:val="3"/>
        </w:numPr>
        <w:spacing w:line="360" w:lineRule="auto"/>
        <w:ind w:left="0" w:hanging="11"/>
        <w:jc w:val="both"/>
        <w:rPr>
          <w:rFonts w:ascii="Arial" w:hAnsi="Arial" w:cs="Arial"/>
          <w:sz w:val="22"/>
          <w:szCs w:val="22"/>
        </w:rPr>
      </w:pPr>
      <w:r w:rsidRPr="00806A12">
        <w:rPr>
          <w:rFonts w:ascii="Arial" w:hAnsi="Arial" w:cs="Arial"/>
          <w:sz w:val="22"/>
          <w:szCs w:val="22"/>
          <w:u w:val="single"/>
        </w:rPr>
        <w:t>Sociedade empresária estrangeira</w:t>
      </w:r>
      <w:r w:rsidRPr="00806A12">
        <w:rPr>
          <w:rFonts w:ascii="Arial" w:hAnsi="Arial" w:cs="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2045E2B" w14:textId="77777777" w:rsidR="00E451C4" w:rsidRPr="00806A12" w:rsidRDefault="00005DC3" w:rsidP="00806A12">
      <w:pPr>
        <w:numPr>
          <w:ilvl w:val="0"/>
          <w:numId w:val="3"/>
        </w:numPr>
        <w:spacing w:line="360" w:lineRule="auto"/>
        <w:ind w:left="0" w:hanging="11"/>
        <w:jc w:val="both"/>
        <w:rPr>
          <w:rFonts w:ascii="Arial" w:hAnsi="Arial" w:cs="Arial"/>
          <w:sz w:val="22"/>
          <w:szCs w:val="22"/>
        </w:rPr>
      </w:pPr>
      <w:r w:rsidRPr="00806A12">
        <w:rPr>
          <w:rFonts w:ascii="Arial" w:hAnsi="Arial" w:cs="Arial"/>
          <w:sz w:val="22"/>
          <w:szCs w:val="22"/>
          <w:u w:val="single"/>
        </w:rPr>
        <w:lastRenderedPageBreak/>
        <w:t>Sociedade simples</w:t>
      </w:r>
      <w:r w:rsidRPr="00806A12">
        <w:rPr>
          <w:rFonts w:ascii="Arial" w:hAnsi="Arial" w:cs="Arial"/>
          <w:sz w:val="22"/>
          <w:szCs w:val="22"/>
        </w:rPr>
        <w:t>: inscrição do ato constitutivo no Registro Civil de Pessoas Jurídicas do local de sua sede, acompanhada de documento comprobatório de seus administradores;</w:t>
      </w:r>
    </w:p>
    <w:p w14:paraId="1C9D64A6" w14:textId="77777777" w:rsidR="00E451C4" w:rsidRPr="00806A12" w:rsidRDefault="00005DC3" w:rsidP="00806A12">
      <w:pPr>
        <w:numPr>
          <w:ilvl w:val="0"/>
          <w:numId w:val="3"/>
        </w:numPr>
        <w:spacing w:line="360" w:lineRule="auto"/>
        <w:ind w:left="0" w:hanging="11"/>
        <w:jc w:val="both"/>
        <w:rPr>
          <w:rFonts w:ascii="Arial" w:hAnsi="Arial" w:cs="Arial"/>
          <w:sz w:val="22"/>
          <w:szCs w:val="22"/>
        </w:rPr>
      </w:pPr>
      <w:r w:rsidRPr="00806A12">
        <w:rPr>
          <w:rFonts w:ascii="Arial" w:hAnsi="Arial" w:cs="Arial"/>
          <w:sz w:val="22"/>
          <w:szCs w:val="22"/>
          <w:u w:val="single"/>
        </w:rPr>
        <w:t>Decreto de autorização</w:t>
      </w:r>
      <w:r w:rsidRPr="00806A12">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5D2B03A7" w14:textId="77777777" w:rsidR="00E451C4" w:rsidRPr="00806A12" w:rsidRDefault="00005DC3" w:rsidP="00806A12">
      <w:pPr>
        <w:numPr>
          <w:ilvl w:val="0"/>
          <w:numId w:val="3"/>
        </w:numPr>
        <w:spacing w:line="360" w:lineRule="auto"/>
        <w:ind w:left="0" w:hanging="11"/>
        <w:jc w:val="both"/>
        <w:rPr>
          <w:rFonts w:ascii="Arial" w:hAnsi="Arial" w:cs="Arial"/>
          <w:sz w:val="22"/>
          <w:szCs w:val="22"/>
        </w:rPr>
      </w:pPr>
      <w:r w:rsidRPr="00806A12">
        <w:rPr>
          <w:rFonts w:ascii="Arial" w:hAnsi="Arial" w:cs="Arial"/>
          <w:sz w:val="22"/>
          <w:szCs w:val="22"/>
        </w:rPr>
        <w:t xml:space="preserve">Os documentos apresentados deverão estar acompanhados de todas as alterações ou da consolidação respectiva. </w:t>
      </w:r>
    </w:p>
    <w:p w14:paraId="56380538" w14:textId="77777777" w:rsidR="00E451C4" w:rsidRPr="00806A12" w:rsidRDefault="00005DC3" w:rsidP="00806A12">
      <w:pPr>
        <w:spacing w:line="360" w:lineRule="auto"/>
        <w:rPr>
          <w:rFonts w:ascii="Arial" w:eastAsia="MS Mincho;ＭＳ 明朝" w:hAnsi="Arial" w:cs="Arial"/>
          <w:b/>
          <w:bCs/>
          <w:kern w:val="0"/>
          <w:sz w:val="22"/>
          <w:szCs w:val="22"/>
          <w:lang w:eastAsia="pt-BR"/>
        </w:rPr>
      </w:pPr>
      <w:r w:rsidRPr="00806A12">
        <w:rPr>
          <w:rFonts w:ascii="Arial" w:eastAsia="MS Mincho;ＭＳ 明朝" w:hAnsi="Arial" w:cs="Arial"/>
          <w:b/>
          <w:bCs/>
          <w:kern w:val="0"/>
          <w:sz w:val="22"/>
          <w:szCs w:val="22"/>
          <w:lang w:eastAsia="pt-BR"/>
        </w:rPr>
        <w:t>5.2 - HABILITAÇÃO FISCAL, SOCIAL e TRABALHISTA</w:t>
      </w:r>
    </w:p>
    <w:p w14:paraId="3E2D103B"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 xml:space="preserve">a) Prova de inscrição no Cadastro Nacional de Pessoas Jurídicas do Ministério da Fazenda </w:t>
      </w:r>
      <w:r w:rsidRPr="00806A12">
        <w:rPr>
          <w:rFonts w:ascii="Arial" w:hAnsi="Arial" w:cs="Arial"/>
          <w:b/>
          <w:bCs/>
          <w:sz w:val="22"/>
          <w:szCs w:val="22"/>
        </w:rPr>
        <w:t xml:space="preserve">(CNPJ); </w:t>
      </w:r>
    </w:p>
    <w:p w14:paraId="61D48DEF"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 xml:space="preserve">b) Certidão Conjunta Negativa de Débitos ou Positiva com efeito de Negativa, relativa a </w:t>
      </w:r>
      <w:r w:rsidRPr="00806A12">
        <w:rPr>
          <w:rFonts w:ascii="Arial" w:hAnsi="Arial" w:cs="Arial"/>
          <w:b/>
          <w:bCs/>
          <w:sz w:val="22"/>
          <w:szCs w:val="22"/>
        </w:rPr>
        <w:t>Tributos Federais</w:t>
      </w:r>
      <w:r w:rsidRPr="00806A12">
        <w:rPr>
          <w:rFonts w:ascii="Arial" w:hAnsi="Arial" w:cs="Arial"/>
          <w:sz w:val="22"/>
          <w:szCs w:val="22"/>
        </w:rPr>
        <w:t xml:space="preserve"> (inclusive às contribuições sociais) e a Dívida Ativa da União.</w:t>
      </w:r>
    </w:p>
    <w:p w14:paraId="3255F63F"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 xml:space="preserve">c) Certidão de </w:t>
      </w:r>
      <w:r w:rsidRPr="00806A12">
        <w:rPr>
          <w:rFonts w:ascii="Arial" w:hAnsi="Arial" w:cs="Arial"/>
          <w:b/>
          <w:bCs/>
          <w:sz w:val="22"/>
          <w:szCs w:val="22"/>
        </w:rPr>
        <w:t xml:space="preserve">regularidade de débitos com a Fazenda Estadual, </w:t>
      </w:r>
      <w:r w:rsidRPr="00806A12">
        <w:rPr>
          <w:rFonts w:ascii="Arial" w:hAnsi="Arial" w:cs="Arial"/>
          <w:sz w:val="22"/>
          <w:szCs w:val="22"/>
        </w:rPr>
        <w:t>da sede/ domicílio do licitante, relativa aos tributos incidentes sobre o objeto desta licitação.</w:t>
      </w:r>
    </w:p>
    <w:p w14:paraId="26D4A25C"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d) Certidão de regularidade de débito para com o Fundo de Garantia por Tempo de Serviço</w:t>
      </w:r>
      <w:r w:rsidRPr="00806A12">
        <w:rPr>
          <w:rFonts w:ascii="Arial" w:hAnsi="Arial" w:cs="Arial"/>
          <w:b/>
          <w:bCs/>
          <w:sz w:val="22"/>
          <w:szCs w:val="22"/>
        </w:rPr>
        <w:t xml:space="preserve"> (FGTS).</w:t>
      </w:r>
    </w:p>
    <w:p w14:paraId="4665643C" w14:textId="77777777" w:rsidR="00E451C4" w:rsidRPr="00806A12" w:rsidRDefault="00005DC3" w:rsidP="00806A12">
      <w:pPr>
        <w:spacing w:line="360" w:lineRule="auto"/>
        <w:jc w:val="both"/>
        <w:rPr>
          <w:rFonts w:ascii="Arial" w:hAnsi="Arial" w:cs="Arial"/>
          <w:sz w:val="22"/>
          <w:szCs w:val="22"/>
        </w:rPr>
      </w:pPr>
      <w:r w:rsidRPr="00806A12">
        <w:rPr>
          <w:rStyle w:val="apple-style-span"/>
          <w:rFonts w:ascii="Arial" w:hAnsi="Arial" w:cs="Arial"/>
          <w:sz w:val="22"/>
          <w:szCs w:val="22"/>
        </w:rPr>
        <w:t xml:space="preserve">e) Certidão Negativa de Débitos Trabalhistas - </w:t>
      </w:r>
      <w:r w:rsidRPr="00806A12">
        <w:rPr>
          <w:rStyle w:val="apple-style-span"/>
          <w:rFonts w:ascii="Arial" w:hAnsi="Arial" w:cs="Arial"/>
          <w:b/>
          <w:bCs/>
          <w:sz w:val="22"/>
          <w:szCs w:val="22"/>
        </w:rPr>
        <w:t>CNDT</w:t>
      </w:r>
      <w:r w:rsidRPr="00806A12">
        <w:rPr>
          <w:rStyle w:val="apple-style-span"/>
          <w:rFonts w:ascii="Arial" w:hAnsi="Arial" w:cs="Arial"/>
          <w:sz w:val="22"/>
          <w:szCs w:val="22"/>
        </w:rPr>
        <w:t xml:space="preserve"> ou </w:t>
      </w:r>
      <w:r w:rsidRPr="00806A12">
        <w:rPr>
          <w:rFonts w:ascii="Arial" w:hAnsi="Arial" w:cs="Arial"/>
          <w:sz w:val="22"/>
          <w:szCs w:val="22"/>
        </w:rPr>
        <w:t>Certidão Positiva de Débitos Trabalhistas com efeitos de Negativa;</w:t>
      </w:r>
    </w:p>
    <w:p w14:paraId="3AC33035" w14:textId="77777777" w:rsidR="00E451C4" w:rsidRPr="00806A12" w:rsidRDefault="00005DC3" w:rsidP="00806A12">
      <w:pPr>
        <w:tabs>
          <w:tab w:val="left" w:pos="9355"/>
        </w:tabs>
        <w:spacing w:line="360" w:lineRule="auto"/>
        <w:ind w:right="-5" w:hanging="24"/>
        <w:jc w:val="both"/>
        <w:rPr>
          <w:rFonts w:ascii="Arial" w:hAnsi="Arial" w:cs="Arial"/>
          <w:sz w:val="22"/>
          <w:szCs w:val="22"/>
        </w:rPr>
      </w:pPr>
      <w:r w:rsidRPr="00806A12">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6D1D35FF" w14:textId="77777777" w:rsidR="00E451C4" w:rsidRPr="00806A12" w:rsidRDefault="00005DC3" w:rsidP="00806A12">
      <w:pPr>
        <w:spacing w:line="360" w:lineRule="auto"/>
        <w:jc w:val="both"/>
        <w:rPr>
          <w:rFonts w:ascii="Arial" w:hAnsi="Arial" w:cs="Arial"/>
          <w:b/>
          <w:sz w:val="22"/>
          <w:szCs w:val="22"/>
        </w:rPr>
      </w:pPr>
      <w:r w:rsidRPr="00806A12">
        <w:rPr>
          <w:rFonts w:ascii="Arial" w:hAnsi="Arial" w:cs="Arial"/>
          <w:b/>
          <w:sz w:val="22"/>
          <w:szCs w:val="22"/>
        </w:rPr>
        <w:t>5.3 - QUALIFICAÇÃO ECONÔMICO-FINANCEIRA</w:t>
      </w:r>
    </w:p>
    <w:p w14:paraId="14AD6230"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 xml:space="preserve">a) Certidão Negativa de </w:t>
      </w:r>
      <w:r w:rsidRPr="00806A12">
        <w:rPr>
          <w:rFonts w:ascii="Arial" w:hAnsi="Arial" w:cs="Arial"/>
          <w:b/>
          <w:bCs/>
          <w:sz w:val="22"/>
          <w:szCs w:val="22"/>
        </w:rPr>
        <w:t>Falência, Concordata,</w:t>
      </w:r>
      <w:r w:rsidRPr="00806A12">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5A9C8A4D" w14:textId="77777777" w:rsidR="00E451C4" w:rsidRPr="00806A12" w:rsidRDefault="00005DC3" w:rsidP="00806A12">
      <w:pPr>
        <w:spacing w:line="360" w:lineRule="auto"/>
        <w:jc w:val="both"/>
        <w:rPr>
          <w:rFonts w:ascii="Arial" w:hAnsi="Arial" w:cs="Arial"/>
          <w:b/>
          <w:sz w:val="22"/>
          <w:szCs w:val="22"/>
        </w:rPr>
      </w:pPr>
      <w:r w:rsidRPr="00806A12">
        <w:rPr>
          <w:rFonts w:ascii="Arial" w:hAnsi="Arial" w:cs="Arial"/>
          <w:b/>
          <w:sz w:val="22"/>
          <w:szCs w:val="22"/>
        </w:rPr>
        <w:t xml:space="preserve">5.4 - QUALIFICAÇÃO TÉCNICA </w:t>
      </w:r>
    </w:p>
    <w:p w14:paraId="42729506" w14:textId="77777777" w:rsidR="00E451C4" w:rsidRPr="00806A12" w:rsidRDefault="00005DC3" w:rsidP="00806A12">
      <w:pPr>
        <w:pStyle w:val="Corpodetexto"/>
        <w:spacing w:after="0" w:line="360" w:lineRule="auto"/>
        <w:jc w:val="both"/>
        <w:rPr>
          <w:rFonts w:ascii="Arial" w:hAnsi="Arial" w:cs="Arial"/>
          <w:sz w:val="22"/>
          <w:szCs w:val="22"/>
        </w:rPr>
      </w:pPr>
      <w:r w:rsidRPr="00806A12">
        <w:rPr>
          <w:rFonts w:ascii="Arial" w:hAnsi="Arial" w:cs="Arial"/>
          <w:sz w:val="22"/>
          <w:szCs w:val="22"/>
        </w:rPr>
        <w:t>a) 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40CBD3FB" w14:textId="77777777" w:rsidR="00E451C4" w:rsidRPr="00806A12" w:rsidRDefault="00005DC3" w:rsidP="00806A12">
      <w:pPr>
        <w:spacing w:line="360" w:lineRule="auto"/>
        <w:jc w:val="both"/>
        <w:rPr>
          <w:rFonts w:ascii="Arial" w:hAnsi="Arial" w:cs="Arial"/>
          <w:b/>
          <w:sz w:val="22"/>
          <w:szCs w:val="22"/>
        </w:rPr>
      </w:pPr>
      <w:r w:rsidRPr="00806A12">
        <w:rPr>
          <w:rFonts w:ascii="Arial" w:hAnsi="Arial" w:cs="Arial"/>
          <w:b/>
          <w:sz w:val="22"/>
          <w:szCs w:val="22"/>
        </w:rPr>
        <w:t>5.5 - OUTRAS COMPROVAÇÕES</w:t>
      </w:r>
    </w:p>
    <w:p w14:paraId="669024FD" w14:textId="77777777" w:rsidR="00E451C4" w:rsidRPr="00806A12" w:rsidRDefault="00005DC3" w:rsidP="00806A12">
      <w:pPr>
        <w:spacing w:line="360" w:lineRule="auto"/>
        <w:jc w:val="both"/>
        <w:rPr>
          <w:rFonts w:ascii="Arial" w:hAnsi="Arial" w:cs="Arial"/>
          <w:color w:val="000000"/>
          <w:sz w:val="22"/>
          <w:szCs w:val="22"/>
        </w:rPr>
      </w:pPr>
      <w:r w:rsidRPr="00806A12">
        <w:rPr>
          <w:rFonts w:ascii="Arial" w:hAnsi="Arial" w:cs="Arial"/>
          <w:color w:val="000000"/>
          <w:sz w:val="22"/>
          <w:szCs w:val="22"/>
        </w:rPr>
        <w:lastRenderedPageBreak/>
        <w:t>a) Declaração elaborada em papel timbrado e subscrita pelo representante legal da licitante, assegurando a inexistência de impedimento legal para licitar ou contratar com a Administração (Anexo III).</w:t>
      </w:r>
    </w:p>
    <w:p w14:paraId="42E7F1D3" w14:textId="77777777" w:rsidR="00E451C4" w:rsidRPr="00806A12" w:rsidRDefault="00005DC3" w:rsidP="00806A12">
      <w:pPr>
        <w:spacing w:line="360" w:lineRule="auto"/>
        <w:ind w:right="-57"/>
        <w:jc w:val="both"/>
        <w:rPr>
          <w:rFonts w:ascii="Arial" w:hAnsi="Arial" w:cs="Arial"/>
          <w:b/>
          <w:color w:val="000000"/>
          <w:sz w:val="22"/>
          <w:szCs w:val="22"/>
        </w:rPr>
      </w:pPr>
      <w:r w:rsidRPr="00806A12">
        <w:rPr>
          <w:rFonts w:ascii="Arial" w:hAnsi="Arial" w:cs="Arial"/>
          <w:b/>
          <w:color w:val="000000"/>
          <w:sz w:val="22"/>
          <w:szCs w:val="22"/>
        </w:rPr>
        <w:t>5.6 - DISPOSIÇÕES GERAIS DA HABILITAÇÃO</w:t>
      </w:r>
    </w:p>
    <w:p w14:paraId="5735056A" w14:textId="77777777" w:rsidR="00E451C4" w:rsidRPr="00806A12" w:rsidRDefault="00005DC3" w:rsidP="00806A12">
      <w:pPr>
        <w:spacing w:line="360" w:lineRule="auto"/>
        <w:ind w:right="-57"/>
        <w:jc w:val="both"/>
        <w:rPr>
          <w:rFonts w:ascii="Arial" w:hAnsi="Arial" w:cs="Arial"/>
          <w:color w:val="000000"/>
          <w:sz w:val="22"/>
          <w:szCs w:val="22"/>
        </w:rPr>
      </w:pPr>
      <w:r w:rsidRPr="00806A12">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281DA494" w14:textId="77777777" w:rsidR="00E451C4" w:rsidRPr="00806A12" w:rsidRDefault="00005DC3" w:rsidP="00806A12">
      <w:pPr>
        <w:spacing w:line="360" w:lineRule="auto"/>
        <w:ind w:right="-57"/>
        <w:jc w:val="both"/>
        <w:rPr>
          <w:rFonts w:ascii="Arial" w:hAnsi="Arial" w:cs="Arial"/>
          <w:color w:val="000000"/>
          <w:sz w:val="22"/>
          <w:szCs w:val="22"/>
        </w:rPr>
      </w:pPr>
      <w:r w:rsidRPr="00806A12">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143F78EA" w14:textId="77777777" w:rsidR="00E451C4" w:rsidRPr="00806A12" w:rsidRDefault="00005DC3" w:rsidP="00806A12">
      <w:pPr>
        <w:spacing w:line="360" w:lineRule="auto"/>
        <w:ind w:right="-57"/>
        <w:jc w:val="both"/>
        <w:rPr>
          <w:rFonts w:ascii="Arial" w:hAnsi="Arial" w:cs="Arial"/>
          <w:color w:val="000000"/>
          <w:sz w:val="22"/>
          <w:szCs w:val="22"/>
        </w:rPr>
      </w:pPr>
      <w:r w:rsidRPr="00806A12">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620E76DB" w14:textId="77777777" w:rsidR="00E451C4" w:rsidRPr="00806A12" w:rsidRDefault="00E451C4" w:rsidP="00806A12">
      <w:pPr>
        <w:spacing w:line="360" w:lineRule="auto"/>
        <w:ind w:right="-57"/>
        <w:jc w:val="both"/>
        <w:rPr>
          <w:rFonts w:ascii="Arial" w:hAnsi="Arial" w:cs="Arial"/>
          <w:color w:val="000000"/>
          <w:sz w:val="22"/>
          <w:szCs w:val="22"/>
        </w:rPr>
      </w:pPr>
    </w:p>
    <w:p w14:paraId="5FF2A532" w14:textId="77777777" w:rsidR="00E451C4" w:rsidRPr="00806A12" w:rsidRDefault="00005DC3" w:rsidP="00806A12">
      <w:pPr>
        <w:pStyle w:val="Nivel01"/>
        <w:spacing w:before="0" w:line="360" w:lineRule="auto"/>
        <w:ind w:left="0" w:firstLine="0"/>
        <w:rPr>
          <w:sz w:val="22"/>
          <w:szCs w:val="22"/>
        </w:rPr>
      </w:pPr>
      <w:r w:rsidRPr="00806A12">
        <w:rPr>
          <w:sz w:val="22"/>
          <w:szCs w:val="22"/>
        </w:rPr>
        <w:t>DA ABERTURA DA SESSÃO, CLASSIFICAÇÃO DAS PROPOSTAS E FORMULAÇÃO DE LANCES</w:t>
      </w:r>
    </w:p>
    <w:p w14:paraId="7AB84FBE"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 abertura da presente licitação dar-se-á automaticamente em sessão pública, por meio de sistema eletrônico, na data, horário e local indicados neste Edital.</w:t>
      </w:r>
    </w:p>
    <w:p w14:paraId="0BD83166"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Os licitantes poderão retirar ou substituir a proposta ou os documentos de habilitação, quando for o caso, anteriormente inseridos no sistema, até a abertura da sessão pública.</w:t>
      </w:r>
    </w:p>
    <w:p w14:paraId="7FEBD5D1"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Será desclassificada a proposta que identifique o licitante.</w:t>
      </w:r>
    </w:p>
    <w:p w14:paraId="1576A2DF"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 desclassificação será sempre fundamentada e registrada no sistema, com acompanhamento em tempo real por todos os participantes.</w:t>
      </w:r>
    </w:p>
    <w:p w14:paraId="035306E1"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 não desclassificação da proposta não impede o seu julgamento definitivo em sentido contrário, levado a efeito na fase de aceitação.</w:t>
      </w:r>
    </w:p>
    <w:p w14:paraId="233B8C41"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sistema ordenará automaticamente as propostas classificadas, sendo que somente estas participarão da fase de lances.</w:t>
      </w:r>
    </w:p>
    <w:p w14:paraId="3E805B07"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sistema disponibilizará campo próprio para troca de mensagens entre o Pregoeiro e os licitantes.</w:t>
      </w:r>
    </w:p>
    <w:p w14:paraId="5D30FBF9"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3B3F76E5"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lance deverá ser ofertado pelo VALOR UNITÁRIO DO ITEM.</w:t>
      </w:r>
    </w:p>
    <w:p w14:paraId="0CC0F733"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Os licitantes poderão oferecer lances sucessivos, observando o horário fixado para abertura da sessão e as regras estabelecidas no Edital.</w:t>
      </w:r>
    </w:p>
    <w:p w14:paraId="61D8285B"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 licitante somente poderá oferecer lance de valor inferior ao último por ele ofertado e registrado pelo sistema. </w:t>
      </w:r>
    </w:p>
    <w:p w14:paraId="3C911A2E"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procedimento seguirá de acordo com o modo de disputa adotado.</w:t>
      </w:r>
    </w:p>
    <w:p w14:paraId="25A61880"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Será adotado para o envio de lances no pregão eletrônico o modo de disputa “aberto”, os licitantes apresentarão lances públicos e sucessivos, com prorrogações.</w:t>
      </w:r>
    </w:p>
    <w:p w14:paraId="7006AC68" w14:textId="77777777" w:rsidR="00E451C4" w:rsidRPr="00806A12" w:rsidRDefault="00005DC3" w:rsidP="00806A12">
      <w:pPr>
        <w:pStyle w:val="Nivel3"/>
        <w:numPr>
          <w:ilvl w:val="2"/>
          <w:numId w:val="6"/>
        </w:numPr>
        <w:spacing w:before="0" w:after="0" w:line="360" w:lineRule="auto"/>
        <w:ind w:left="567" w:firstLine="0"/>
        <w:rPr>
          <w:sz w:val="22"/>
          <w:szCs w:val="22"/>
        </w:rPr>
      </w:pPr>
      <w:bookmarkStart w:id="12" w:name="_Hlk113697759"/>
      <w:bookmarkEnd w:id="12"/>
      <w:r w:rsidRPr="00806A12">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B10FDAD"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5E0C544"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Não havendo novos lances na forma estabelecida nos itens anteriores, a sessão pública encerrar-se-á automaticamente, e o sistema ordenará e divulgará os lances conforme a ordem final de classificação.</w:t>
      </w:r>
    </w:p>
    <w:p w14:paraId="7AFC9F5C"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13" w:name="_Hlk113697816"/>
      <w:bookmarkEnd w:id="13"/>
      <w:r w:rsidRPr="00806A12">
        <w:rPr>
          <w:sz w:val="22"/>
          <w:szCs w:val="22"/>
        </w:rPr>
        <w:t>Após o término dos prazos estabelecidos nos subitens anteriores, o sistema ordenará e divulgará os lances segundo a ordem crescente de valores</w:t>
      </w:r>
      <w:r w:rsidRPr="00806A12">
        <w:rPr>
          <w:i/>
          <w:iCs/>
          <w:sz w:val="22"/>
          <w:szCs w:val="22"/>
        </w:rPr>
        <w:t>.</w:t>
      </w:r>
    </w:p>
    <w:p w14:paraId="487A8E9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Não serão aceitos dois ou mais lances de mesmo valor, prevalecendo aquele que for recebido e registrado em primeiro lugar. </w:t>
      </w:r>
    </w:p>
    <w:p w14:paraId="20BC6483"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Durante o transcurso da sessão pública, os licitantes serão informados, em tempo real, do valor do menor lance registrado, vedada a identificação do licitante. </w:t>
      </w:r>
    </w:p>
    <w:p w14:paraId="7668B786"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No caso de desconexão com o Pregoeiro, no decorrer da etapa competitiva do Pregão, o sistema eletrônico poderá permanecer acessível aos licitantes para a recepção dos lances. </w:t>
      </w:r>
    </w:p>
    <w:p w14:paraId="2A5589E4"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E97AD3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lastRenderedPageBreak/>
        <w:t>Caso o licitante não apresente lances, concorrerá com o valor de sua proposta.</w:t>
      </w:r>
    </w:p>
    <w:p w14:paraId="0BDC27F1"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Em relação a itens não exclusivos para participação de microempresas e empresas de pequeno porte, uma vez encerrada a etapa de lances, O</w:t>
      </w:r>
      <w:r w:rsidRPr="00806A12">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2" w:anchor="art44" w:history="1">
        <w:proofErr w:type="spellStart"/>
        <w:r w:rsidRPr="00806A12">
          <w:rPr>
            <w:rStyle w:val="Hyperlink"/>
            <w:rFonts w:eastAsia="Zurich BT"/>
            <w:color w:val="000000"/>
            <w:sz w:val="22"/>
            <w:szCs w:val="22"/>
          </w:rPr>
          <w:t>arts</w:t>
        </w:r>
        <w:proofErr w:type="spellEnd"/>
        <w:r w:rsidRPr="00806A12">
          <w:rPr>
            <w:rStyle w:val="Hyperlink"/>
            <w:rFonts w:eastAsia="Zurich BT"/>
            <w:color w:val="000000"/>
            <w:sz w:val="22"/>
            <w:szCs w:val="22"/>
          </w:rPr>
          <w:t>. 44 e 45 da Lei Complementar nº 123, de 2006</w:t>
        </w:r>
      </w:hyperlink>
      <w:r w:rsidRPr="00806A12">
        <w:rPr>
          <w:rFonts w:eastAsia="Zurich BT"/>
          <w:sz w:val="22"/>
          <w:szCs w:val="22"/>
        </w:rPr>
        <w:t xml:space="preserve">, regulamentada pelo </w:t>
      </w:r>
      <w:hyperlink r:id="rId23">
        <w:r w:rsidRPr="00806A12">
          <w:rPr>
            <w:rStyle w:val="Hyperlink"/>
            <w:rFonts w:eastAsia="Zurich BT"/>
            <w:color w:val="000000"/>
            <w:sz w:val="22"/>
            <w:szCs w:val="22"/>
          </w:rPr>
          <w:t>Decreto nº 8.538, de 2015</w:t>
        </w:r>
      </w:hyperlink>
      <w:r w:rsidRPr="00806A12">
        <w:rPr>
          <w:rFonts w:eastAsia="Zurich BT"/>
          <w:sz w:val="22"/>
          <w:szCs w:val="22"/>
        </w:rPr>
        <w:t>.</w:t>
      </w:r>
    </w:p>
    <w:p w14:paraId="17F4F4B0"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 xml:space="preserve">Nessas condições, as propostas de </w:t>
      </w:r>
      <w:r w:rsidRPr="00806A12">
        <w:rPr>
          <w:rFonts w:eastAsia="Zurich BT"/>
          <w:sz w:val="22"/>
          <w:szCs w:val="22"/>
        </w:rPr>
        <w:t xml:space="preserve">microempresas e empresas de pequeno porte </w:t>
      </w:r>
      <w:r w:rsidRPr="00806A12">
        <w:rPr>
          <w:sz w:val="22"/>
          <w:szCs w:val="22"/>
        </w:rPr>
        <w:t>que se encontrarem na faixa de até 5% (cinco por cento) acima da melhor proposta ou melhor lance serão consideradas empatadas com a primeira colocada.</w:t>
      </w:r>
    </w:p>
    <w:p w14:paraId="2B5BB6E4"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8841015"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 xml:space="preserve">Caso a </w:t>
      </w:r>
      <w:r w:rsidRPr="00806A12">
        <w:rPr>
          <w:rFonts w:eastAsia="Zurich BT"/>
          <w:sz w:val="22"/>
          <w:szCs w:val="22"/>
        </w:rPr>
        <w:t>microempresa ou a empresa de pequeno porte</w:t>
      </w:r>
      <w:r w:rsidRPr="00806A12">
        <w:rPr>
          <w:sz w:val="22"/>
          <w:szCs w:val="22"/>
        </w:rPr>
        <w:t xml:space="preserve"> melhor classificada desista ou não se manifeste no prazo estabelecido, serão convocadas as demais licitantes </w:t>
      </w:r>
      <w:r w:rsidRPr="00806A12">
        <w:rPr>
          <w:rFonts w:eastAsia="Zurich BT"/>
          <w:sz w:val="22"/>
          <w:szCs w:val="22"/>
        </w:rPr>
        <w:t>microempresa e empresa de pequeno porte</w:t>
      </w:r>
      <w:r w:rsidRPr="00806A12">
        <w:rPr>
          <w:sz w:val="22"/>
          <w:szCs w:val="22"/>
        </w:rPr>
        <w:t xml:space="preserve"> que se encontrem naquele intervalo de 5% (cinco por cento), na ordem de classificação, para o exercício do mesmo direito, no prazo estabelecido no subitem anterior.</w:t>
      </w:r>
    </w:p>
    <w:p w14:paraId="7D69EBDD"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38A6F66"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0E08E78"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1C67972"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rFonts w:eastAsia="Times New Roman"/>
          <w:sz w:val="22"/>
          <w:szCs w:val="22"/>
        </w:rPr>
        <w:lastRenderedPageBreak/>
        <w:t xml:space="preserve">A </w:t>
      </w:r>
      <w:r w:rsidRPr="00806A12">
        <w:rPr>
          <w:sz w:val="22"/>
          <w:szCs w:val="22"/>
        </w:rPr>
        <w:t>negociação será realizada por meio do sistema, podendo ser acompanhada pelos demais licitantes.</w:t>
      </w:r>
    </w:p>
    <w:p w14:paraId="462DDAD0" w14:textId="77777777" w:rsidR="00E451C4" w:rsidRPr="00806A12" w:rsidRDefault="00005DC3" w:rsidP="00806A12">
      <w:pPr>
        <w:pStyle w:val="Nivel3"/>
        <w:numPr>
          <w:ilvl w:val="2"/>
          <w:numId w:val="6"/>
        </w:numPr>
        <w:spacing w:before="0" w:after="0" w:line="360" w:lineRule="auto"/>
        <w:ind w:left="567" w:firstLine="0"/>
        <w:rPr>
          <w:rFonts w:eastAsia="Times New Roman"/>
          <w:sz w:val="22"/>
          <w:szCs w:val="22"/>
        </w:rPr>
      </w:pPr>
      <w:r w:rsidRPr="00806A12">
        <w:rPr>
          <w:rFonts w:eastAsia="Times New Roman"/>
          <w:sz w:val="22"/>
          <w:szCs w:val="22"/>
        </w:rPr>
        <w:t>O resultado da negociação será divulgado a todos os licitantes e anexado aos autos do processo licitatório</w:t>
      </w:r>
    </w:p>
    <w:p w14:paraId="68303394"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14" w:name="_Hlk114646655"/>
      <w:r w:rsidRPr="00806A12">
        <w:rPr>
          <w:sz w:val="22"/>
          <w:szCs w:val="22"/>
        </w:rPr>
        <w:t>Após a negociação do preço, o Pregoeiro iniciará a fase de aceitação e julgamento da proposta.</w:t>
      </w:r>
      <w:bookmarkEnd w:id="14"/>
      <w:r w:rsidRPr="00806A12">
        <w:rPr>
          <w:sz w:val="22"/>
          <w:szCs w:val="22"/>
        </w:rPr>
        <w:t xml:space="preserve"> </w:t>
      </w:r>
    </w:p>
    <w:p w14:paraId="1C37A2B0" w14:textId="77777777" w:rsidR="00E451C4" w:rsidRPr="00806A12" w:rsidRDefault="00E451C4" w:rsidP="00806A12">
      <w:pPr>
        <w:pStyle w:val="Nivel2"/>
        <w:tabs>
          <w:tab w:val="clear" w:pos="0"/>
        </w:tabs>
        <w:spacing w:before="0" w:after="0" w:line="360" w:lineRule="auto"/>
        <w:ind w:left="0" w:firstLine="0"/>
        <w:rPr>
          <w:rFonts w:eastAsia="Times New Roman"/>
          <w:b/>
          <w:bCs/>
          <w:sz w:val="22"/>
          <w:szCs w:val="22"/>
        </w:rPr>
      </w:pPr>
    </w:p>
    <w:p w14:paraId="1D68FF53" w14:textId="77777777" w:rsidR="00E451C4" w:rsidRPr="00806A12" w:rsidRDefault="00005DC3" w:rsidP="00806A12">
      <w:pPr>
        <w:pStyle w:val="Nivel01"/>
        <w:spacing w:before="0" w:line="360" w:lineRule="auto"/>
        <w:ind w:left="0" w:firstLine="0"/>
        <w:rPr>
          <w:sz w:val="22"/>
          <w:szCs w:val="22"/>
        </w:rPr>
      </w:pPr>
      <w:r w:rsidRPr="00806A12">
        <w:rPr>
          <w:sz w:val="22"/>
          <w:szCs w:val="22"/>
        </w:rPr>
        <w:t>DA FASE DE JULGAMENTO</w:t>
      </w:r>
    </w:p>
    <w:p w14:paraId="6017CE45" w14:textId="40C9492A" w:rsidR="00E451C4" w:rsidRPr="00806A12" w:rsidRDefault="00005DC3" w:rsidP="00806A12">
      <w:pPr>
        <w:pStyle w:val="Nivel2"/>
        <w:numPr>
          <w:ilvl w:val="1"/>
          <w:numId w:val="6"/>
        </w:numPr>
        <w:spacing w:before="0" w:after="0" w:line="360" w:lineRule="auto"/>
        <w:ind w:left="0" w:firstLine="0"/>
        <w:rPr>
          <w:sz w:val="22"/>
          <w:szCs w:val="22"/>
        </w:rPr>
      </w:pPr>
      <w:bookmarkStart w:id="15" w:name="_Ref117019424"/>
      <w:r w:rsidRPr="00806A12">
        <w:rPr>
          <w:sz w:val="22"/>
          <w:szCs w:val="22"/>
        </w:rPr>
        <w:t xml:space="preserve">Encerrada a etapa de negociação, o pregoeiro verificará se o licitante provisoriamente classificado em primeiro lugar atende às condições de participação no certame, conforme previsto no </w:t>
      </w:r>
      <w:hyperlink r:id="rId24" w:anchor="art14" w:history="1">
        <w:r w:rsidRPr="00806A12">
          <w:rPr>
            <w:rStyle w:val="Hyperlink"/>
            <w:color w:val="000000"/>
            <w:sz w:val="22"/>
            <w:szCs w:val="22"/>
          </w:rPr>
          <w:t>art. 14 da Lei nº 14.133/2021</w:t>
        </w:r>
      </w:hyperlink>
      <w:r w:rsidRPr="00806A12">
        <w:rPr>
          <w:sz w:val="22"/>
          <w:szCs w:val="22"/>
        </w:rPr>
        <w:t xml:space="preserve">, legislação correlata e no item </w:t>
      </w:r>
      <w:r w:rsidRPr="00806A12">
        <w:rPr>
          <w:sz w:val="22"/>
          <w:szCs w:val="22"/>
        </w:rPr>
        <w:fldChar w:fldCharType="begin"/>
      </w:r>
      <w:r w:rsidRPr="00806A12">
        <w:rPr>
          <w:sz w:val="22"/>
          <w:szCs w:val="22"/>
        </w:rPr>
        <w:instrText xml:space="preserve"> REF _Ref117000692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2.6</w:t>
      </w:r>
      <w:r w:rsidRPr="00806A12">
        <w:rPr>
          <w:sz w:val="22"/>
          <w:szCs w:val="22"/>
        </w:rPr>
        <w:fldChar w:fldCharType="end"/>
      </w:r>
      <w:r w:rsidRPr="00806A12">
        <w:rPr>
          <w:sz w:val="22"/>
          <w:szCs w:val="22"/>
        </w:rPr>
        <w:t xml:space="preserve"> do edital, </w:t>
      </w:r>
      <w:bookmarkEnd w:id="15"/>
      <w:r w:rsidRPr="00806A12">
        <w:rPr>
          <w:sz w:val="22"/>
          <w:szCs w:val="22"/>
          <w:lang w:eastAsia="ar-SA"/>
        </w:rPr>
        <w:t>especialmente quanto à existência de sanção que impeça a participação no certame ou a futura contratação.</w:t>
      </w:r>
    </w:p>
    <w:p w14:paraId="0C5112F9"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Caso atendidas as condições de participação, será iniciado o procedimento de habilitação.</w:t>
      </w:r>
    </w:p>
    <w:p w14:paraId="1D518F2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Caso o licitante provisoriamente classificado em primeiro lugar tenha se utilizado de algum tratamento favorecido às ME/</w:t>
      </w:r>
      <w:proofErr w:type="spellStart"/>
      <w:r w:rsidRPr="00806A12">
        <w:rPr>
          <w:sz w:val="22"/>
          <w:szCs w:val="22"/>
        </w:rPr>
        <w:t>EPP’s</w:t>
      </w:r>
      <w:proofErr w:type="spellEnd"/>
      <w:r w:rsidRPr="00806A12">
        <w:rPr>
          <w:sz w:val="22"/>
          <w:szCs w:val="22"/>
        </w:rPr>
        <w:t>, o pregoeiro verificará se faz jus ao benefício.</w:t>
      </w:r>
    </w:p>
    <w:p w14:paraId="5CECD96D"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55E0EC8"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Será desclassificada a proposta vencedora que: </w:t>
      </w:r>
    </w:p>
    <w:p w14:paraId="0469BC84"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contiver vícios insanáveis;</w:t>
      </w:r>
    </w:p>
    <w:p w14:paraId="6771CDB9"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não obedecer às especificações técnicas contidas no Termo de Referência;</w:t>
      </w:r>
    </w:p>
    <w:p w14:paraId="13EE0DC6"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apresentar preços inexequíveis ou permanecerem acima do preço máximo definido para a contratação;</w:t>
      </w:r>
    </w:p>
    <w:p w14:paraId="2E93170F"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não tiverem sua exequibilidade demonstrada, quando exigido pela Administração;</w:t>
      </w:r>
    </w:p>
    <w:p w14:paraId="5BE861C8"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apresentar desconformidade com quaisquer outras exigências deste Edital ou seus anexos, desde que insanável.</w:t>
      </w:r>
    </w:p>
    <w:p w14:paraId="7CFC0C7F"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Se houver indícios de inexequibilidade da proposta de preço, ou em caso da necessidade de esclarecimentos complementares, poderão ser efetuadas diligências, para que a empresa comprove a exequibilidade da proposta.</w:t>
      </w:r>
    </w:p>
    <w:p w14:paraId="6C7851FB"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lang w:eastAsia="en-US"/>
        </w:rPr>
        <w:lastRenderedPageBreak/>
        <w:t xml:space="preserve">Para </w:t>
      </w:r>
      <w:r w:rsidRPr="00806A12">
        <w:rPr>
          <w:sz w:val="22"/>
          <w:szCs w:val="22"/>
        </w:rPr>
        <w:t>fins</w:t>
      </w:r>
      <w:r w:rsidRPr="00806A12">
        <w:rPr>
          <w:sz w:val="22"/>
          <w:szCs w:val="22"/>
          <w:lang w:eastAsia="en-US"/>
        </w:rPr>
        <w:t xml:space="preserve"> de análise da proposta quanto ao cumprimento </w:t>
      </w:r>
      <w:r w:rsidRPr="00806A12">
        <w:rPr>
          <w:sz w:val="22"/>
          <w:szCs w:val="22"/>
        </w:rPr>
        <w:t>das</w:t>
      </w:r>
      <w:r w:rsidRPr="00806A12">
        <w:rPr>
          <w:sz w:val="22"/>
          <w:szCs w:val="22"/>
          <w:lang w:eastAsia="en-US"/>
        </w:rPr>
        <w:t xml:space="preserve"> especificações do objeto, poderá ser colhida a </w:t>
      </w:r>
      <w:r w:rsidRPr="00806A12">
        <w:rPr>
          <w:sz w:val="22"/>
          <w:szCs w:val="22"/>
        </w:rPr>
        <w:t>manifestação</w:t>
      </w:r>
      <w:r w:rsidRPr="00806A12">
        <w:rPr>
          <w:sz w:val="22"/>
          <w:szCs w:val="22"/>
          <w:lang w:eastAsia="en-US"/>
        </w:rPr>
        <w:t xml:space="preserve"> escrita do setor requisitante do serviço ou da área especializada no objeto.</w:t>
      </w:r>
    </w:p>
    <w:p w14:paraId="5EEDEF1C" w14:textId="77777777" w:rsidR="00E451C4" w:rsidRPr="00806A12" w:rsidRDefault="00005DC3" w:rsidP="00806A12">
      <w:pPr>
        <w:pStyle w:val="Nivel01"/>
        <w:spacing w:line="360" w:lineRule="auto"/>
        <w:rPr>
          <w:sz w:val="22"/>
          <w:szCs w:val="22"/>
        </w:rPr>
      </w:pPr>
      <w:r w:rsidRPr="00806A12">
        <w:rPr>
          <w:sz w:val="22"/>
          <w:szCs w:val="22"/>
        </w:rPr>
        <w:t>DA FASE DE HABILITAÇÃO</w:t>
      </w:r>
    </w:p>
    <w:p w14:paraId="68FAF8C9"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Os documentos previstos no item 05, necessários e suficientes para demonstrar a capacidade do licitante de realizar o objeto da licitação, serão exigidos para fins de habilitação, nos termos dos </w:t>
      </w:r>
      <w:hyperlink r:id="rId25" w:anchor="art62" w:history="1">
        <w:proofErr w:type="spellStart"/>
        <w:r w:rsidRPr="00806A12">
          <w:rPr>
            <w:rStyle w:val="Hyperlink"/>
            <w:color w:val="000000"/>
            <w:sz w:val="22"/>
            <w:szCs w:val="22"/>
          </w:rPr>
          <w:t>arts</w:t>
        </w:r>
        <w:proofErr w:type="spellEnd"/>
        <w:r w:rsidRPr="00806A12">
          <w:rPr>
            <w:rStyle w:val="Hyperlink"/>
            <w:color w:val="000000"/>
            <w:sz w:val="22"/>
            <w:szCs w:val="22"/>
          </w:rPr>
          <w:t>. 62 a 70 da Lei nº 14.133, de 2021</w:t>
        </w:r>
      </w:hyperlink>
      <w:r w:rsidRPr="00806A12">
        <w:rPr>
          <w:rStyle w:val="Hyperlink"/>
          <w:color w:val="000000"/>
          <w:sz w:val="22"/>
          <w:szCs w:val="22"/>
        </w:rPr>
        <w:t>.</w:t>
      </w:r>
    </w:p>
    <w:p w14:paraId="7F271B45"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Quando permitida a participação de empresas estrangeiras que não funcionem no País, as exigências de habilitação serão atendidas mediante documentos equivalentes, inicialmente apresentados em tradução livre.</w:t>
      </w:r>
    </w:p>
    <w:p w14:paraId="1A4E279F"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 xml:space="preserve">Na hipótese de o licitante vencedor ser empresa estrangeira que não funcione no País, para </w:t>
      </w:r>
      <w:proofErr w:type="spellStart"/>
      <w:r w:rsidRPr="00806A12">
        <w:rPr>
          <w:sz w:val="22"/>
          <w:szCs w:val="22"/>
        </w:rPr>
        <w:t>ﬁns</w:t>
      </w:r>
      <w:proofErr w:type="spellEnd"/>
      <w:r w:rsidRPr="00806A12">
        <w:rPr>
          <w:sz w:val="22"/>
          <w:szCs w:val="22"/>
        </w:rPr>
        <w:t xml:space="preserve"> de assinatura do contrato, os documentos exigidos para a habilitação serão traduzidos por tradutor juramentado no País e apostilados nos termos do disposto no </w:t>
      </w:r>
      <w:hyperlink r:id="rId26">
        <w:r w:rsidRPr="00806A12">
          <w:rPr>
            <w:rStyle w:val="Hyperlink"/>
            <w:color w:val="000000"/>
            <w:sz w:val="22"/>
            <w:szCs w:val="22"/>
          </w:rPr>
          <w:t>Decreto nº 8.660, de 29 de janeiro de 2016</w:t>
        </w:r>
      </w:hyperlink>
      <w:r w:rsidRPr="00806A12">
        <w:rPr>
          <w:sz w:val="22"/>
          <w:szCs w:val="22"/>
        </w:rPr>
        <w:t xml:space="preserve">, ou de outro que venha a substituí-lo, ou </w:t>
      </w:r>
      <w:proofErr w:type="spellStart"/>
      <w:r w:rsidRPr="00806A12">
        <w:rPr>
          <w:sz w:val="22"/>
          <w:szCs w:val="22"/>
        </w:rPr>
        <w:t>consularizados</w:t>
      </w:r>
      <w:proofErr w:type="spellEnd"/>
      <w:r w:rsidRPr="00806A12">
        <w:rPr>
          <w:sz w:val="22"/>
          <w:szCs w:val="22"/>
        </w:rPr>
        <w:t xml:space="preserve"> pelos respectivos consulados ou embaixadas.</w:t>
      </w:r>
    </w:p>
    <w:p w14:paraId="4352B47C"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6E2DBF3"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581CF07D"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Os documentos exigidos para fins de habilitação poderão ser apresentados em original, por cópia autenticada, através do sistema da </w:t>
      </w:r>
      <w:proofErr w:type="spellStart"/>
      <w:r w:rsidRPr="00806A12">
        <w:rPr>
          <w:sz w:val="22"/>
          <w:szCs w:val="22"/>
        </w:rPr>
        <w:t>BBMnet</w:t>
      </w:r>
      <w:proofErr w:type="spellEnd"/>
      <w:r w:rsidRPr="00806A12">
        <w:rPr>
          <w:sz w:val="22"/>
          <w:szCs w:val="22"/>
        </w:rPr>
        <w:t>.</w:t>
      </w:r>
    </w:p>
    <w:p w14:paraId="6942C4DF"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Será verificado se o licitante apresentou declaração de que atende aos requisitos de habilitação, e o declarante responderá pela veracidade das informações prestadas, na forma da lei (</w:t>
      </w:r>
      <w:hyperlink r:id="rId27" w:anchor="art63" w:history="1">
        <w:r w:rsidRPr="00806A12">
          <w:rPr>
            <w:rStyle w:val="Hyperlink"/>
            <w:color w:val="000000"/>
            <w:sz w:val="22"/>
            <w:szCs w:val="22"/>
          </w:rPr>
          <w:t>art. 63, I, da Lei nº 14.133/2021</w:t>
        </w:r>
      </w:hyperlink>
      <w:r w:rsidRPr="00806A12">
        <w:rPr>
          <w:sz w:val="22"/>
          <w:szCs w:val="22"/>
        </w:rPr>
        <w:t>).</w:t>
      </w:r>
    </w:p>
    <w:p w14:paraId="41879A9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 verificação pelo pregoeiro, em sítios eletrônicos oficiais de órgãos e entidades emissores de certidões constitui meio legal de prova, para fins de habilitação.</w:t>
      </w:r>
    </w:p>
    <w:p w14:paraId="0A419AAD" w14:textId="77777777" w:rsidR="00E451C4" w:rsidRPr="00806A12" w:rsidRDefault="00005DC3" w:rsidP="00806A12">
      <w:pPr>
        <w:pStyle w:val="Nivel3"/>
        <w:numPr>
          <w:ilvl w:val="2"/>
          <w:numId w:val="6"/>
        </w:numPr>
        <w:spacing w:before="0" w:after="0" w:line="360" w:lineRule="auto"/>
        <w:ind w:left="0" w:firstLine="0"/>
        <w:rPr>
          <w:sz w:val="22"/>
          <w:szCs w:val="22"/>
        </w:rPr>
      </w:pPr>
      <w:bookmarkStart w:id="16" w:name="_Ref114663151"/>
      <w:r w:rsidRPr="00806A12">
        <w:rPr>
          <w:sz w:val="22"/>
          <w:szCs w:val="22"/>
        </w:rPr>
        <w:lastRenderedPageBreak/>
        <w:t xml:space="preserve">Os documentos exigidos para habilitação deverão ser enviados por meio do sistema, em formato digital, no prazo máximo de 02 (duas) horas, </w:t>
      </w:r>
      <w:bookmarkEnd w:id="16"/>
      <w:r w:rsidRPr="00806A12">
        <w:rPr>
          <w:sz w:val="22"/>
          <w:szCs w:val="22"/>
        </w:rPr>
        <w:t>contado da solicitação do Agente de Contratação.</w:t>
      </w:r>
    </w:p>
    <w:p w14:paraId="11D784D7"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 exigência das documentações de habilitação somente será feita em relação ao licitante vencedor.</w:t>
      </w:r>
    </w:p>
    <w:p w14:paraId="140FE31B"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Após a entrega dos documentos para habilitação, não será permitida a substituição ou a apresentação de novos documentos, salvo em sede de diligência, para (</w:t>
      </w:r>
      <w:hyperlink r:id="rId28" w:anchor="art64" w:history="1">
        <w:r w:rsidRPr="00806A12">
          <w:rPr>
            <w:rStyle w:val="Hyperlink"/>
            <w:color w:val="000000"/>
            <w:sz w:val="22"/>
            <w:szCs w:val="22"/>
          </w:rPr>
          <w:t>Lei 14.133/21, art. 64</w:t>
        </w:r>
      </w:hyperlink>
      <w:r w:rsidRPr="00806A12">
        <w:rPr>
          <w:rStyle w:val="Hyperlink"/>
          <w:color w:val="000000"/>
          <w:sz w:val="22"/>
          <w:szCs w:val="22"/>
        </w:rPr>
        <w:t>):</w:t>
      </w:r>
    </w:p>
    <w:p w14:paraId="408842B9"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complementação de informações acerca dos documentos já apresentados pelos licitantes e desde que necessária para apurar fatos existentes à época da abertura do certame; e</w:t>
      </w:r>
    </w:p>
    <w:p w14:paraId="46748AB9"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atualização de documentos cuja validade tenha expirado após a data de recebimento das propostas;</w:t>
      </w:r>
    </w:p>
    <w:p w14:paraId="7FFABB09"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17" w:name="_Ref114670319"/>
      <w:r w:rsidRPr="00806A12">
        <w:rPr>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sidRPr="00806A12">
        <w:rPr>
          <w:sz w:val="22"/>
          <w:szCs w:val="22"/>
        </w:rPr>
        <w:t>eﬁcácia</w:t>
      </w:r>
      <w:proofErr w:type="spellEnd"/>
      <w:r w:rsidRPr="00806A12">
        <w:rPr>
          <w:sz w:val="22"/>
          <w:szCs w:val="22"/>
        </w:rPr>
        <w:t xml:space="preserve"> para fins de habilitação e classificação.</w:t>
      </w:r>
      <w:bookmarkEnd w:id="17"/>
    </w:p>
    <w:p w14:paraId="50E654AF" w14:textId="7E390AE8" w:rsidR="00E451C4" w:rsidRPr="00806A12" w:rsidRDefault="00005DC3" w:rsidP="00806A12">
      <w:pPr>
        <w:pStyle w:val="Nivel2"/>
        <w:numPr>
          <w:ilvl w:val="1"/>
          <w:numId w:val="6"/>
        </w:numPr>
        <w:spacing w:before="0" w:after="0" w:line="360" w:lineRule="auto"/>
        <w:ind w:left="0" w:firstLine="0"/>
        <w:rPr>
          <w:sz w:val="22"/>
          <w:szCs w:val="22"/>
        </w:rPr>
      </w:pPr>
      <w:bookmarkStart w:id="18" w:name="_Ref114665528"/>
      <w:r w:rsidRPr="00806A12">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806A12">
        <w:rPr>
          <w:sz w:val="22"/>
          <w:szCs w:val="22"/>
        </w:rPr>
        <w:fldChar w:fldCharType="begin"/>
      </w:r>
      <w:r w:rsidRPr="00806A12">
        <w:rPr>
          <w:sz w:val="22"/>
          <w:szCs w:val="22"/>
        </w:rPr>
        <w:instrText xml:space="preserve"> REF _Ref114663151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8.6.1</w:t>
      </w:r>
      <w:r w:rsidRPr="00806A12">
        <w:rPr>
          <w:sz w:val="22"/>
          <w:szCs w:val="22"/>
        </w:rPr>
        <w:fldChar w:fldCharType="end"/>
      </w:r>
      <w:r w:rsidRPr="00806A12">
        <w:rPr>
          <w:sz w:val="22"/>
          <w:szCs w:val="22"/>
        </w:rPr>
        <w:t>.</w:t>
      </w:r>
      <w:bookmarkEnd w:id="18"/>
    </w:p>
    <w:p w14:paraId="2F4BA6B3"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19" w:name="_Ref114665515"/>
      <w:r w:rsidRPr="00806A12">
        <w:rPr>
          <w:sz w:val="22"/>
          <w:szCs w:val="22"/>
        </w:rPr>
        <w:t>Somente serão disponibilizados para acesso público os documentos de habilitação do licitante cuja proposta atenda ao edital de licitação, após concluídos os procedimentos de que trata o subitem anterior</w:t>
      </w:r>
      <w:bookmarkEnd w:id="19"/>
      <w:r w:rsidRPr="00806A12">
        <w:rPr>
          <w:sz w:val="22"/>
          <w:szCs w:val="22"/>
        </w:rPr>
        <w:t>.</w:t>
      </w:r>
    </w:p>
    <w:p w14:paraId="0446F4CD"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As empresas Vencedoras, deverão enviar </w:t>
      </w:r>
      <w:r w:rsidRPr="00806A12">
        <w:rPr>
          <w:b/>
          <w:bCs/>
          <w:sz w:val="22"/>
          <w:szCs w:val="22"/>
        </w:rPr>
        <w:t>no prazo de máximo de 48 horas, do término da sessão (adjudicação do objeto</w:t>
      </w:r>
      <w:r w:rsidRPr="00806A12">
        <w:rPr>
          <w:sz w:val="22"/>
          <w:szCs w:val="22"/>
        </w:rPr>
        <w:t xml:space="preserve">), para a Seção de Licitações, localizada à Avenida Luciano </w:t>
      </w:r>
      <w:proofErr w:type="spellStart"/>
      <w:r w:rsidRPr="00806A12">
        <w:rPr>
          <w:sz w:val="22"/>
          <w:szCs w:val="22"/>
        </w:rPr>
        <w:t>Consoline</w:t>
      </w:r>
      <w:proofErr w:type="spellEnd"/>
      <w:r w:rsidRPr="00806A12">
        <w:rPr>
          <w:sz w:val="22"/>
          <w:szCs w:val="22"/>
        </w:rPr>
        <w:t>, nº   600 – Jardim de Lucca, CEP 13.250-000, das 09h às 17h, os documentos abaixo relacionados:</w:t>
      </w:r>
    </w:p>
    <w:p w14:paraId="312A12CC" w14:textId="77777777" w:rsidR="00E451C4" w:rsidRPr="00806A12" w:rsidRDefault="00005DC3" w:rsidP="00806A12">
      <w:pPr>
        <w:pStyle w:val="Nivel2"/>
        <w:spacing w:before="0" w:after="0" w:line="360" w:lineRule="auto"/>
        <w:ind w:left="0" w:firstLine="0"/>
        <w:rPr>
          <w:sz w:val="22"/>
          <w:szCs w:val="22"/>
        </w:rPr>
      </w:pPr>
      <w:r w:rsidRPr="00806A12">
        <w:rPr>
          <w:b/>
          <w:bCs/>
          <w:sz w:val="22"/>
          <w:szCs w:val="22"/>
          <w:u w:val="single"/>
        </w:rPr>
        <w:t>8.12.1 - Proposta escrita de Preços</w:t>
      </w:r>
      <w:r w:rsidRPr="00806A12">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361FEA09"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 xml:space="preserve">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w:t>
      </w:r>
      <w:r w:rsidRPr="00806A12">
        <w:rPr>
          <w:sz w:val="22"/>
          <w:szCs w:val="22"/>
        </w:rPr>
        <w:lastRenderedPageBreak/>
        <w:t>com o integral fornecimento do objeto da presente licitação, sem inclusão de qualquer encargo financeiro ou previsão inflacionária;</w:t>
      </w:r>
    </w:p>
    <w:p w14:paraId="01623184"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b) Razão Social, CNPJ – Cadastro Nacional de Pessoa Jurídica, Inscrição Estadual, endereço completo, número de telefone, número de agência de conta bancária, além da indicação de e-mail.</w:t>
      </w:r>
    </w:p>
    <w:p w14:paraId="2F124B0D"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c) O prazo de validade que não poderá ser inferior a 60 (sessenta) dias, contados da abertura das propostas virtuais;</w:t>
      </w:r>
    </w:p>
    <w:p w14:paraId="6BD6111B"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d) Especificação completa do produto oferecido e marca, contendo informações técnicas que possibilitem a sua completa avaliação, conforme descrito no ANEXO I deste Edital.</w:t>
      </w:r>
    </w:p>
    <w:p w14:paraId="0E5B26EB"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 xml:space="preserve">e) Caso a proposta seja assinada digitalmente a mesma poderá ser enviada através da plataforma do pregão ou via e-mail: </w:t>
      </w:r>
      <w:hyperlink r:id="rId29">
        <w:r w:rsidRPr="00806A12">
          <w:rPr>
            <w:rStyle w:val="Hyperlink"/>
            <w:sz w:val="22"/>
            <w:szCs w:val="22"/>
          </w:rPr>
          <w:t>licitacoes@licitacoes.itatiba.sp.gov.br</w:t>
        </w:r>
      </w:hyperlink>
      <w:r w:rsidRPr="00806A12">
        <w:rPr>
          <w:sz w:val="22"/>
          <w:szCs w:val="22"/>
        </w:rPr>
        <w:t xml:space="preserve">. </w:t>
      </w:r>
    </w:p>
    <w:p w14:paraId="59F0C908" w14:textId="77777777" w:rsidR="00E451C4" w:rsidRPr="00806A12" w:rsidRDefault="00005DC3" w:rsidP="00806A12">
      <w:pPr>
        <w:pStyle w:val="Nivel2"/>
        <w:spacing w:before="0" w:after="0" w:line="360" w:lineRule="auto"/>
        <w:ind w:left="0" w:firstLine="0"/>
        <w:rPr>
          <w:sz w:val="22"/>
          <w:szCs w:val="22"/>
        </w:rPr>
      </w:pPr>
      <w:r w:rsidRPr="00806A12">
        <w:rPr>
          <w:b/>
          <w:bCs/>
          <w:sz w:val="22"/>
          <w:szCs w:val="22"/>
          <w:u w:val="single"/>
        </w:rPr>
        <w:t>8.12.2 - Documentos de Habilitação</w:t>
      </w:r>
      <w:r w:rsidRPr="00806A12">
        <w:rPr>
          <w:sz w:val="22"/>
          <w:szCs w:val="22"/>
        </w:rPr>
        <w:t xml:space="preserve">, para o caso dos documentos enviados pelo sistema que não sejam autenticados digitalmente, enviar dentro do prazo estabelecido os documentos originais ou cópias autenticadas por tabelião de notas. </w:t>
      </w:r>
    </w:p>
    <w:p w14:paraId="055D1293" w14:textId="77777777" w:rsidR="00E451C4" w:rsidRPr="00806A12" w:rsidRDefault="00005DC3" w:rsidP="00806A12">
      <w:pPr>
        <w:pStyle w:val="Nivel2"/>
        <w:numPr>
          <w:ilvl w:val="0"/>
          <w:numId w:val="11"/>
        </w:numPr>
        <w:tabs>
          <w:tab w:val="clear" w:pos="0"/>
        </w:tabs>
        <w:spacing w:before="0" w:after="0" w:line="360" w:lineRule="auto"/>
        <w:ind w:left="0" w:firstLine="0"/>
        <w:rPr>
          <w:sz w:val="22"/>
          <w:szCs w:val="22"/>
        </w:rPr>
      </w:pPr>
      <w:r w:rsidRPr="00806A12">
        <w:rPr>
          <w:sz w:val="22"/>
          <w:szCs w:val="22"/>
        </w:rPr>
        <w:t>Os documentos poderão ser apresentados em cópia simples, desde que acompanhados dos originais para que sejam autenticados por servidor da administração, ou por publicação em órgão da imprensa oficial.</w:t>
      </w:r>
    </w:p>
    <w:p w14:paraId="5E9E3CA2" w14:textId="77777777" w:rsidR="00E451C4" w:rsidRPr="00806A12" w:rsidRDefault="00005DC3" w:rsidP="00806A12">
      <w:pPr>
        <w:pStyle w:val="Nivel2"/>
        <w:numPr>
          <w:ilvl w:val="0"/>
          <w:numId w:val="11"/>
        </w:numPr>
        <w:tabs>
          <w:tab w:val="clear" w:pos="0"/>
        </w:tabs>
        <w:spacing w:before="0" w:after="0" w:line="360" w:lineRule="auto"/>
        <w:ind w:left="0" w:firstLine="0"/>
        <w:rPr>
          <w:sz w:val="22"/>
          <w:szCs w:val="22"/>
        </w:rPr>
      </w:pPr>
      <w:r w:rsidRPr="00806A12">
        <w:rPr>
          <w:sz w:val="22"/>
          <w:szCs w:val="22"/>
        </w:rPr>
        <w:t>A empresa participante e seu representante legal são responsáveis pela autenticidade e veracidade dos documentos enviados eletronicamente.</w:t>
      </w:r>
    </w:p>
    <w:p w14:paraId="77890BA2" w14:textId="77777777" w:rsidR="00E451C4" w:rsidRPr="00806A12" w:rsidRDefault="00005DC3" w:rsidP="00806A12">
      <w:pPr>
        <w:pStyle w:val="Nivel2"/>
        <w:numPr>
          <w:ilvl w:val="0"/>
          <w:numId w:val="11"/>
        </w:numPr>
        <w:tabs>
          <w:tab w:val="clear" w:pos="0"/>
        </w:tabs>
        <w:spacing w:before="0" w:after="0" w:line="360" w:lineRule="auto"/>
        <w:ind w:left="0" w:firstLine="0"/>
        <w:rPr>
          <w:sz w:val="22"/>
          <w:szCs w:val="22"/>
        </w:rPr>
      </w:pPr>
      <w:r w:rsidRPr="00806A12">
        <w:rPr>
          <w:sz w:val="22"/>
          <w:szCs w:val="22"/>
        </w:rPr>
        <w:t>Caso os documentos sejam assinados e autenticados digitalmente NÃO há necessidade de encaminhar novamente de forma física.</w:t>
      </w:r>
    </w:p>
    <w:p w14:paraId="5F903E8F" w14:textId="77777777" w:rsidR="00E451C4" w:rsidRPr="00806A12" w:rsidRDefault="00005DC3" w:rsidP="00806A12">
      <w:pPr>
        <w:pStyle w:val="PargrafodaLista"/>
        <w:numPr>
          <w:ilvl w:val="1"/>
          <w:numId w:val="12"/>
        </w:numPr>
        <w:spacing w:after="0" w:line="360" w:lineRule="auto"/>
        <w:ind w:left="0" w:firstLine="0"/>
        <w:jc w:val="both"/>
        <w:rPr>
          <w:rFonts w:ascii="Arial" w:hAnsi="Arial" w:cs="Arial"/>
        </w:rPr>
      </w:pPr>
      <w:bookmarkStart w:id="20" w:name="_Hlk187153350"/>
      <w:r w:rsidRPr="00806A12">
        <w:rPr>
          <w:rFonts w:ascii="Arial" w:hAnsi="Arial" w:cs="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bookmarkEnd w:id="20"/>
    </w:p>
    <w:p w14:paraId="3BBCE5C4" w14:textId="77777777" w:rsidR="00E451C4" w:rsidRPr="00806A12" w:rsidRDefault="00E451C4" w:rsidP="00806A12">
      <w:pPr>
        <w:pStyle w:val="Nivel2"/>
        <w:tabs>
          <w:tab w:val="clear" w:pos="0"/>
        </w:tabs>
        <w:spacing w:before="0" w:after="0" w:line="360" w:lineRule="auto"/>
        <w:ind w:left="0" w:firstLine="0"/>
        <w:rPr>
          <w:i/>
          <w:sz w:val="22"/>
          <w:szCs w:val="22"/>
        </w:rPr>
      </w:pPr>
    </w:p>
    <w:p w14:paraId="58C766AB" w14:textId="77777777" w:rsidR="00E451C4" w:rsidRPr="00806A12" w:rsidRDefault="00005DC3" w:rsidP="00806A12">
      <w:pPr>
        <w:pStyle w:val="Nivel01"/>
        <w:spacing w:before="0" w:line="360" w:lineRule="auto"/>
        <w:ind w:left="0" w:firstLine="0"/>
        <w:rPr>
          <w:sz w:val="22"/>
          <w:szCs w:val="22"/>
        </w:rPr>
      </w:pPr>
      <w:r w:rsidRPr="00806A12">
        <w:rPr>
          <w:sz w:val="22"/>
          <w:szCs w:val="22"/>
        </w:rPr>
        <w:t>DOS RECURSOS</w:t>
      </w:r>
    </w:p>
    <w:p w14:paraId="74BA9F7C"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 interposição de recurso referente ao julgamento das propostas, à habilitação ou inabilitação de licitantes, à anulação ou revogação da licitação, observará o disposto no </w:t>
      </w:r>
      <w:hyperlink r:id="rId30" w:anchor="art165" w:history="1">
        <w:r w:rsidRPr="00806A12">
          <w:rPr>
            <w:rStyle w:val="Hyperlink"/>
            <w:color w:val="000000"/>
            <w:sz w:val="22"/>
            <w:szCs w:val="22"/>
          </w:rPr>
          <w:t>art. 165 da Lei nº 14.133, de 2021</w:t>
        </w:r>
      </w:hyperlink>
      <w:r w:rsidRPr="00806A12">
        <w:rPr>
          <w:sz w:val="22"/>
          <w:szCs w:val="22"/>
        </w:rPr>
        <w:t>.</w:t>
      </w:r>
    </w:p>
    <w:p w14:paraId="3685516E"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prazo recursal é de 3 (três) dias úteis, contados da data de intimação ou de lavratura da ata.</w:t>
      </w:r>
    </w:p>
    <w:p w14:paraId="3391CCB1"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lastRenderedPageBreak/>
        <w:t>Quando o recurso apresentado impugnar o julgamento das propostas ou o ato de habilitação ou inabilitação do licitante:</w:t>
      </w:r>
    </w:p>
    <w:p w14:paraId="7B667312"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 intenção de recorrer deverá ser manifestada imediatamente, sob pena de preclusão;</w:t>
      </w:r>
    </w:p>
    <w:p w14:paraId="24597267"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O prazo para a manifestação da intenção de recorrer será de 10 (dez) minutos;</w:t>
      </w:r>
    </w:p>
    <w:p w14:paraId="16868C72" w14:textId="77777777" w:rsidR="00E451C4" w:rsidRPr="00806A12" w:rsidRDefault="00005DC3" w:rsidP="00806A12">
      <w:pPr>
        <w:pStyle w:val="Nivel3"/>
        <w:numPr>
          <w:ilvl w:val="2"/>
          <w:numId w:val="6"/>
        </w:numPr>
        <w:spacing w:before="0" w:after="0" w:line="360" w:lineRule="auto"/>
        <w:ind w:left="567" w:firstLine="0"/>
        <w:rPr>
          <w:sz w:val="22"/>
          <w:szCs w:val="22"/>
        </w:rPr>
      </w:pPr>
      <w:bookmarkStart w:id="21" w:name="_Hlk156913398"/>
      <w:bookmarkEnd w:id="21"/>
      <w:r w:rsidRPr="00806A12">
        <w:rPr>
          <w:sz w:val="22"/>
          <w:szCs w:val="22"/>
        </w:rPr>
        <w:t>O prazo para apresentação das razões recursais será iniciado na data de intimação ou de lavratura da ata de habilitação ou inabilitação;</w:t>
      </w:r>
    </w:p>
    <w:p w14:paraId="42C6BFA4"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Os recursos deverão ser encaminhados em campo próprio do sistema.</w:t>
      </w:r>
    </w:p>
    <w:p w14:paraId="5DB2C254"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DD602DC"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Os recursos interpostos fora do prazo não serão conhecidos. </w:t>
      </w:r>
    </w:p>
    <w:p w14:paraId="06386C7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DA4FF9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 recurso e o pedido de reconsideração terão efeito suspensivo do ato ou da decisão recorrida até que sobrevenha decisão final da autoridade competente. </w:t>
      </w:r>
    </w:p>
    <w:p w14:paraId="7DED59AE"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 acolhimento do recurso invalida tão somente os atos insuscetíveis de aproveitamento. </w:t>
      </w:r>
    </w:p>
    <w:p w14:paraId="159659A8"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Os autos do processo permanecerão com vista franqueada aos interessados, na Seção de Licitações, localizada na Avenida Luciano </w:t>
      </w:r>
      <w:proofErr w:type="spellStart"/>
      <w:r w:rsidRPr="00806A12">
        <w:rPr>
          <w:sz w:val="22"/>
          <w:szCs w:val="22"/>
        </w:rPr>
        <w:t>Consoline</w:t>
      </w:r>
      <w:proofErr w:type="spellEnd"/>
      <w:r w:rsidRPr="00806A12">
        <w:rPr>
          <w:sz w:val="22"/>
          <w:szCs w:val="22"/>
        </w:rPr>
        <w:t>, 600 – Jardim de Lucca, Itatiba/SP.</w:t>
      </w:r>
    </w:p>
    <w:p w14:paraId="43FA35CF" w14:textId="77777777" w:rsidR="00E451C4" w:rsidRPr="00806A12" w:rsidRDefault="00E451C4" w:rsidP="00806A12">
      <w:pPr>
        <w:pStyle w:val="Nivel2"/>
        <w:tabs>
          <w:tab w:val="clear" w:pos="0"/>
        </w:tabs>
        <w:spacing w:before="0" w:after="0" w:line="360" w:lineRule="auto"/>
        <w:ind w:left="0" w:firstLine="0"/>
        <w:rPr>
          <w:sz w:val="22"/>
          <w:szCs w:val="22"/>
        </w:rPr>
      </w:pPr>
    </w:p>
    <w:p w14:paraId="70EF0D61" w14:textId="77777777" w:rsidR="00E451C4" w:rsidRPr="00806A12" w:rsidRDefault="00005DC3" w:rsidP="00806A12">
      <w:pPr>
        <w:pStyle w:val="Nivel01"/>
        <w:spacing w:before="0" w:line="360" w:lineRule="auto"/>
        <w:ind w:left="0" w:firstLine="0"/>
        <w:rPr>
          <w:sz w:val="22"/>
          <w:szCs w:val="22"/>
        </w:rPr>
      </w:pPr>
      <w:r w:rsidRPr="00806A12">
        <w:rPr>
          <w:sz w:val="22"/>
          <w:szCs w:val="22"/>
        </w:rPr>
        <w:t>DAS INFRAÇÕES ADMINISTRATIVAS E SANÇÕES</w:t>
      </w:r>
    </w:p>
    <w:p w14:paraId="1DE1318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Comete infração administrativa, nos termos da lei, o licitante que, com dolo ou culpa: </w:t>
      </w:r>
    </w:p>
    <w:p w14:paraId="63351806" w14:textId="77777777" w:rsidR="00E451C4" w:rsidRPr="00806A12" w:rsidRDefault="00005DC3" w:rsidP="00806A12">
      <w:pPr>
        <w:pStyle w:val="Nivel3"/>
        <w:numPr>
          <w:ilvl w:val="2"/>
          <w:numId w:val="6"/>
        </w:numPr>
        <w:spacing w:before="0" w:after="0" w:line="360" w:lineRule="auto"/>
        <w:ind w:left="567" w:firstLine="0"/>
        <w:rPr>
          <w:sz w:val="22"/>
          <w:szCs w:val="22"/>
        </w:rPr>
      </w:pPr>
      <w:bookmarkStart w:id="22" w:name="_Ref114668085"/>
      <w:r w:rsidRPr="00806A12">
        <w:rPr>
          <w:sz w:val="22"/>
          <w:szCs w:val="22"/>
        </w:rPr>
        <w:t>deixar de entregar a documentação exigida para o certame ou não entregar qualquer documento que tenha sido solicitado pelo/a pregoeiro/a durante o certame;</w:t>
      </w:r>
      <w:bookmarkEnd w:id="22"/>
    </w:p>
    <w:p w14:paraId="06E7892E" w14:textId="77777777" w:rsidR="00E451C4" w:rsidRPr="00806A12" w:rsidRDefault="00005DC3" w:rsidP="00806A12">
      <w:pPr>
        <w:pStyle w:val="Nivel3"/>
        <w:numPr>
          <w:ilvl w:val="2"/>
          <w:numId w:val="6"/>
        </w:numPr>
        <w:spacing w:before="0" w:after="0" w:line="360" w:lineRule="auto"/>
        <w:ind w:left="567" w:firstLine="0"/>
        <w:rPr>
          <w:sz w:val="22"/>
          <w:szCs w:val="22"/>
        </w:rPr>
      </w:pPr>
      <w:bookmarkStart w:id="23" w:name="_Ref114668108"/>
      <w:r w:rsidRPr="00806A12">
        <w:rPr>
          <w:sz w:val="22"/>
          <w:szCs w:val="22"/>
        </w:rPr>
        <w:t>Salvo em decorrência de fato superveniente devidamente justificado, não mantiver a proposta em especial quando:</w:t>
      </w:r>
      <w:bookmarkEnd w:id="23"/>
    </w:p>
    <w:p w14:paraId="7B866BDF" w14:textId="77777777" w:rsidR="00E451C4" w:rsidRPr="00806A12" w:rsidRDefault="00005DC3" w:rsidP="00806A12">
      <w:pPr>
        <w:pStyle w:val="Nivel4"/>
        <w:numPr>
          <w:ilvl w:val="3"/>
          <w:numId w:val="6"/>
        </w:numPr>
        <w:spacing w:before="0" w:after="0" w:line="360" w:lineRule="auto"/>
        <w:ind w:left="1134" w:firstLine="0"/>
        <w:rPr>
          <w:sz w:val="22"/>
          <w:szCs w:val="22"/>
        </w:rPr>
      </w:pPr>
      <w:r w:rsidRPr="00806A12">
        <w:rPr>
          <w:sz w:val="22"/>
          <w:szCs w:val="22"/>
        </w:rPr>
        <w:t xml:space="preserve">não enviar a proposta adequada ao último lance ofertado ou após a negociação; </w:t>
      </w:r>
    </w:p>
    <w:p w14:paraId="6EE532C2" w14:textId="77777777" w:rsidR="00E451C4" w:rsidRPr="00806A12" w:rsidRDefault="00005DC3" w:rsidP="00806A12">
      <w:pPr>
        <w:pStyle w:val="Nivel4"/>
        <w:numPr>
          <w:ilvl w:val="3"/>
          <w:numId w:val="6"/>
        </w:numPr>
        <w:spacing w:before="0" w:after="0" w:line="360" w:lineRule="auto"/>
        <w:ind w:left="1134" w:firstLine="0"/>
        <w:rPr>
          <w:sz w:val="22"/>
          <w:szCs w:val="22"/>
        </w:rPr>
      </w:pPr>
      <w:r w:rsidRPr="00806A12">
        <w:rPr>
          <w:sz w:val="22"/>
          <w:szCs w:val="22"/>
        </w:rPr>
        <w:t xml:space="preserve">recusar-se a enviar o detalhamento da proposta quando exigível; </w:t>
      </w:r>
    </w:p>
    <w:p w14:paraId="69D93A47" w14:textId="77777777" w:rsidR="00E451C4" w:rsidRPr="00806A12" w:rsidRDefault="00005DC3" w:rsidP="00806A12">
      <w:pPr>
        <w:pStyle w:val="Nivel4"/>
        <w:numPr>
          <w:ilvl w:val="3"/>
          <w:numId w:val="6"/>
        </w:numPr>
        <w:spacing w:before="0" w:after="0" w:line="360" w:lineRule="auto"/>
        <w:ind w:left="1134" w:firstLine="0"/>
        <w:rPr>
          <w:sz w:val="22"/>
          <w:szCs w:val="22"/>
        </w:rPr>
      </w:pPr>
      <w:r w:rsidRPr="00806A12">
        <w:rPr>
          <w:sz w:val="22"/>
          <w:szCs w:val="22"/>
        </w:rPr>
        <w:t xml:space="preserve">pedir para ser desclassificado quando encerrada a etapa competitiva; ou </w:t>
      </w:r>
    </w:p>
    <w:p w14:paraId="4D9DB518" w14:textId="77777777" w:rsidR="00E451C4" w:rsidRPr="00806A12" w:rsidRDefault="00005DC3" w:rsidP="00806A12">
      <w:pPr>
        <w:pStyle w:val="Nivel3"/>
        <w:numPr>
          <w:ilvl w:val="2"/>
          <w:numId w:val="6"/>
        </w:numPr>
        <w:spacing w:before="0" w:after="0" w:line="360" w:lineRule="auto"/>
        <w:ind w:left="1134" w:firstLine="0"/>
        <w:rPr>
          <w:sz w:val="22"/>
          <w:szCs w:val="22"/>
        </w:rPr>
      </w:pPr>
      <w:bookmarkStart w:id="24" w:name="_Ref114668139"/>
      <w:r w:rsidRPr="00806A12">
        <w:rPr>
          <w:sz w:val="22"/>
          <w:szCs w:val="22"/>
        </w:rPr>
        <w:lastRenderedPageBreak/>
        <w:t>não celebrar o contrato ou não entregar a documentação exigida para a contratação, quando convocado dentro do prazo de validade de sua proposta;</w:t>
      </w:r>
      <w:bookmarkEnd w:id="24"/>
    </w:p>
    <w:p w14:paraId="36394ADD" w14:textId="77777777" w:rsidR="00E451C4" w:rsidRPr="00806A12" w:rsidRDefault="00005DC3" w:rsidP="00806A12">
      <w:pPr>
        <w:pStyle w:val="Nivel4"/>
        <w:numPr>
          <w:ilvl w:val="3"/>
          <w:numId w:val="6"/>
        </w:numPr>
        <w:spacing w:before="0" w:after="0" w:line="360" w:lineRule="auto"/>
        <w:ind w:left="1134" w:firstLine="0"/>
        <w:rPr>
          <w:sz w:val="22"/>
          <w:szCs w:val="22"/>
        </w:rPr>
      </w:pPr>
      <w:r w:rsidRPr="00806A12">
        <w:rPr>
          <w:sz w:val="22"/>
          <w:szCs w:val="22"/>
        </w:rPr>
        <w:t>recusar-se, sem justificativa, a assinar o contrato, ou a aceitar ou retirar o instrumento equivalente no prazo estabelecido pela Administração;</w:t>
      </w:r>
    </w:p>
    <w:p w14:paraId="4EF9BE66" w14:textId="77777777" w:rsidR="00E451C4" w:rsidRPr="00806A12" w:rsidRDefault="00005DC3" w:rsidP="00806A12">
      <w:pPr>
        <w:pStyle w:val="Nivel3"/>
        <w:numPr>
          <w:ilvl w:val="2"/>
          <w:numId w:val="6"/>
        </w:numPr>
        <w:spacing w:before="0" w:after="0" w:line="360" w:lineRule="auto"/>
        <w:ind w:left="1134" w:firstLine="0"/>
        <w:rPr>
          <w:sz w:val="22"/>
          <w:szCs w:val="22"/>
        </w:rPr>
      </w:pPr>
      <w:bookmarkStart w:id="25" w:name="_Ref114668249"/>
      <w:r w:rsidRPr="00806A12">
        <w:rPr>
          <w:sz w:val="22"/>
          <w:szCs w:val="22"/>
        </w:rPr>
        <w:t>apresentar declaração ou documentação falsa exigida para o certame ou prestar declaração falsa durante a licitação</w:t>
      </w:r>
      <w:bookmarkEnd w:id="25"/>
    </w:p>
    <w:p w14:paraId="5E0A3F25" w14:textId="77777777" w:rsidR="00E451C4" w:rsidRPr="00806A12" w:rsidRDefault="00005DC3" w:rsidP="00806A12">
      <w:pPr>
        <w:pStyle w:val="Nivel3"/>
        <w:numPr>
          <w:ilvl w:val="2"/>
          <w:numId w:val="6"/>
        </w:numPr>
        <w:spacing w:before="0" w:after="0" w:line="360" w:lineRule="auto"/>
        <w:ind w:left="1134" w:firstLine="0"/>
        <w:rPr>
          <w:sz w:val="22"/>
          <w:szCs w:val="22"/>
        </w:rPr>
      </w:pPr>
      <w:bookmarkStart w:id="26" w:name="_Ref114668245"/>
      <w:r w:rsidRPr="00806A12">
        <w:rPr>
          <w:sz w:val="22"/>
          <w:szCs w:val="22"/>
        </w:rPr>
        <w:t>fraudar a licitação</w:t>
      </w:r>
      <w:bookmarkEnd w:id="26"/>
    </w:p>
    <w:p w14:paraId="4A256474" w14:textId="77777777" w:rsidR="00E451C4" w:rsidRPr="00806A12" w:rsidRDefault="00005DC3" w:rsidP="00806A12">
      <w:pPr>
        <w:pStyle w:val="Nivel3"/>
        <w:numPr>
          <w:ilvl w:val="2"/>
          <w:numId w:val="6"/>
        </w:numPr>
        <w:spacing w:before="0" w:after="0" w:line="360" w:lineRule="auto"/>
        <w:ind w:left="1134" w:firstLine="0"/>
        <w:rPr>
          <w:sz w:val="22"/>
          <w:szCs w:val="22"/>
        </w:rPr>
      </w:pPr>
      <w:bookmarkStart w:id="27" w:name="_Ref114668247"/>
      <w:r w:rsidRPr="00806A12">
        <w:rPr>
          <w:sz w:val="22"/>
          <w:szCs w:val="22"/>
        </w:rPr>
        <w:t>comportar-se de modo inidôneo ou cometer fraude de qualquer natureza, em especial quando:</w:t>
      </w:r>
      <w:bookmarkEnd w:id="27"/>
    </w:p>
    <w:p w14:paraId="178B9334" w14:textId="77777777" w:rsidR="00E451C4" w:rsidRPr="00806A12" w:rsidRDefault="00005DC3" w:rsidP="00806A12">
      <w:pPr>
        <w:pStyle w:val="Nivel4"/>
        <w:numPr>
          <w:ilvl w:val="3"/>
          <w:numId w:val="6"/>
        </w:numPr>
        <w:spacing w:before="0" w:after="0" w:line="360" w:lineRule="auto"/>
        <w:ind w:left="1134" w:firstLine="0"/>
        <w:rPr>
          <w:sz w:val="22"/>
          <w:szCs w:val="22"/>
        </w:rPr>
      </w:pPr>
      <w:r w:rsidRPr="00806A12">
        <w:rPr>
          <w:sz w:val="22"/>
          <w:szCs w:val="22"/>
        </w:rPr>
        <w:t xml:space="preserve">agir em conluio ou em desconformidade com a lei; </w:t>
      </w:r>
    </w:p>
    <w:p w14:paraId="609AFC4B" w14:textId="77777777" w:rsidR="00E451C4" w:rsidRPr="00806A12" w:rsidRDefault="00005DC3" w:rsidP="00806A12">
      <w:pPr>
        <w:pStyle w:val="Nivel4"/>
        <w:numPr>
          <w:ilvl w:val="3"/>
          <w:numId w:val="6"/>
        </w:numPr>
        <w:spacing w:before="0" w:after="0" w:line="360" w:lineRule="auto"/>
        <w:ind w:left="1134" w:firstLine="0"/>
        <w:rPr>
          <w:sz w:val="22"/>
          <w:szCs w:val="22"/>
        </w:rPr>
      </w:pPr>
      <w:r w:rsidRPr="00806A12">
        <w:rPr>
          <w:sz w:val="22"/>
          <w:szCs w:val="22"/>
        </w:rPr>
        <w:t xml:space="preserve">induzir deliberadamente a erro no julgamento; </w:t>
      </w:r>
    </w:p>
    <w:p w14:paraId="34CDB13F" w14:textId="77777777" w:rsidR="00E451C4" w:rsidRPr="00806A12" w:rsidRDefault="00005DC3" w:rsidP="00806A12">
      <w:pPr>
        <w:pStyle w:val="Nivel4"/>
        <w:numPr>
          <w:ilvl w:val="3"/>
          <w:numId w:val="6"/>
        </w:numPr>
        <w:spacing w:before="0" w:after="0" w:line="360" w:lineRule="auto"/>
        <w:ind w:left="1134" w:firstLine="0"/>
        <w:rPr>
          <w:sz w:val="22"/>
          <w:szCs w:val="22"/>
        </w:rPr>
      </w:pPr>
      <w:r w:rsidRPr="00806A12">
        <w:rPr>
          <w:sz w:val="22"/>
          <w:szCs w:val="22"/>
        </w:rPr>
        <w:t xml:space="preserve">apresentar amostra falsificada ou deteriorada; </w:t>
      </w:r>
    </w:p>
    <w:p w14:paraId="52159C38" w14:textId="77777777" w:rsidR="00E451C4" w:rsidRPr="00806A12" w:rsidRDefault="00005DC3" w:rsidP="00806A12">
      <w:pPr>
        <w:pStyle w:val="Nivel3"/>
        <w:numPr>
          <w:ilvl w:val="2"/>
          <w:numId w:val="6"/>
        </w:numPr>
        <w:spacing w:before="0" w:after="0" w:line="360" w:lineRule="auto"/>
        <w:ind w:left="1134" w:firstLine="0"/>
        <w:rPr>
          <w:sz w:val="22"/>
          <w:szCs w:val="22"/>
        </w:rPr>
      </w:pPr>
      <w:bookmarkStart w:id="28" w:name="_Ref114668251"/>
      <w:r w:rsidRPr="00806A12">
        <w:rPr>
          <w:sz w:val="22"/>
          <w:szCs w:val="22"/>
        </w:rPr>
        <w:t>praticar atos ilícitos com vistas a frustrar os objetivos da licitação</w:t>
      </w:r>
      <w:bookmarkEnd w:id="28"/>
    </w:p>
    <w:p w14:paraId="2217047C" w14:textId="77777777" w:rsidR="00E451C4" w:rsidRPr="00806A12" w:rsidRDefault="00005DC3" w:rsidP="00806A12">
      <w:pPr>
        <w:pStyle w:val="Nivel3"/>
        <w:numPr>
          <w:ilvl w:val="2"/>
          <w:numId w:val="6"/>
        </w:numPr>
        <w:spacing w:before="0" w:after="0" w:line="360" w:lineRule="auto"/>
        <w:ind w:left="1134" w:firstLine="0"/>
        <w:rPr>
          <w:sz w:val="22"/>
          <w:szCs w:val="22"/>
        </w:rPr>
      </w:pPr>
      <w:bookmarkStart w:id="29" w:name="_Ref114668252"/>
      <w:r w:rsidRPr="00806A12">
        <w:rPr>
          <w:sz w:val="22"/>
          <w:szCs w:val="22"/>
        </w:rPr>
        <w:t xml:space="preserve">praticar ato lesivo previsto no </w:t>
      </w:r>
      <w:hyperlink r:id="rId31" w:anchor="art5" w:history="1">
        <w:r w:rsidRPr="00806A12">
          <w:rPr>
            <w:rStyle w:val="Hyperlink"/>
            <w:color w:val="000000"/>
            <w:sz w:val="22"/>
            <w:szCs w:val="22"/>
          </w:rPr>
          <w:t>art. 5º da Lei n.º 12.846, de 2013</w:t>
        </w:r>
      </w:hyperlink>
      <w:r w:rsidRPr="00806A12">
        <w:rPr>
          <w:sz w:val="22"/>
          <w:szCs w:val="22"/>
        </w:rPr>
        <w:t>.</w:t>
      </w:r>
      <w:bookmarkEnd w:id="29"/>
    </w:p>
    <w:p w14:paraId="6813D15A" w14:textId="77777777" w:rsidR="00E451C4" w:rsidRPr="00806A12" w:rsidRDefault="00005DC3" w:rsidP="00806A12">
      <w:pPr>
        <w:pStyle w:val="Nivel2"/>
        <w:numPr>
          <w:ilvl w:val="1"/>
          <w:numId w:val="6"/>
        </w:numPr>
        <w:spacing w:before="0" w:after="0" w:line="360" w:lineRule="auto"/>
        <w:ind w:left="0" w:firstLine="0"/>
        <w:rPr>
          <w:sz w:val="22"/>
          <w:szCs w:val="22"/>
        </w:rPr>
      </w:pPr>
      <w:bookmarkStart w:id="30" w:name="_Hlk114652595"/>
      <w:bookmarkEnd w:id="30"/>
      <w:r w:rsidRPr="00806A12">
        <w:rPr>
          <w:sz w:val="22"/>
          <w:szCs w:val="22"/>
        </w:rPr>
        <w:t xml:space="preserve">Com fulcro na </w:t>
      </w:r>
      <w:hyperlink r:id="rId32">
        <w:r w:rsidRPr="00806A12">
          <w:rPr>
            <w:rStyle w:val="Hyperlink"/>
            <w:color w:val="000000"/>
            <w:sz w:val="22"/>
            <w:szCs w:val="22"/>
          </w:rPr>
          <w:t>Lei nº 14.133, de 2021</w:t>
        </w:r>
      </w:hyperlink>
      <w:r w:rsidRPr="00806A12">
        <w:rPr>
          <w:sz w:val="22"/>
          <w:szCs w:val="22"/>
        </w:rPr>
        <w:t xml:space="preserve">, a Administração poderá, garantida a prévia defesa, aplicar aos licitantes e/ou adjudicatários as seguintes sanções, sem prejuízo das responsabilidades civil e criminal: </w:t>
      </w:r>
    </w:p>
    <w:p w14:paraId="5B534E66"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 xml:space="preserve">advertência; </w:t>
      </w:r>
    </w:p>
    <w:p w14:paraId="25F37DB1"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multa;</w:t>
      </w:r>
    </w:p>
    <w:p w14:paraId="0929B297"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impedimento de licitar e contratar e</w:t>
      </w:r>
    </w:p>
    <w:p w14:paraId="1FB502AE"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declaração de inidoneidade para licitar ou contratar, enquanto perdurarem os motivos determinantes da punição ou até que seja promovida sua reabilitação perante a própria autoridade que aplicou a penalidade.</w:t>
      </w:r>
    </w:p>
    <w:p w14:paraId="7E348D0C"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Na aplicação das sanções serão considerados:</w:t>
      </w:r>
    </w:p>
    <w:p w14:paraId="4113FC45"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 natureza e a gravidade da infração cometida.</w:t>
      </w:r>
    </w:p>
    <w:p w14:paraId="36C1C719"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as peculiaridades do caso concreto</w:t>
      </w:r>
    </w:p>
    <w:p w14:paraId="42FFD05D"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as circunstâncias agravantes ou atenuantes</w:t>
      </w:r>
    </w:p>
    <w:p w14:paraId="6AE96828"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os danos que dela provierem para a Administração Pública</w:t>
      </w:r>
    </w:p>
    <w:p w14:paraId="174DC7B6" w14:textId="77777777" w:rsidR="00E451C4" w:rsidRPr="00806A12" w:rsidRDefault="00005DC3" w:rsidP="00806A12">
      <w:pPr>
        <w:pStyle w:val="Nivel3"/>
        <w:numPr>
          <w:ilvl w:val="2"/>
          <w:numId w:val="6"/>
        </w:numPr>
        <w:spacing w:before="0" w:after="0" w:line="360" w:lineRule="auto"/>
        <w:ind w:left="567" w:firstLine="0"/>
        <w:rPr>
          <w:sz w:val="22"/>
          <w:szCs w:val="22"/>
        </w:rPr>
      </w:pPr>
      <w:r w:rsidRPr="00806A12">
        <w:rPr>
          <w:sz w:val="22"/>
          <w:szCs w:val="22"/>
        </w:rPr>
        <w:t>a implantação ou o aperfeiçoamento de programa de integridade, conforme normas e orientações dos órgãos de controle.</w:t>
      </w:r>
    </w:p>
    <w:p w14:paraId="1DF34A4A"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 multa será recolhida em percentual de 0,5% a 30% incidente sobre o valor do contrato licitado, recolhida no prazo máximo de 30 (trinta) dias, a contar da comunicação oficial. </w:t>
      </w:r>
    </w:p>
    <w:p w14:paraId="1975C311" w14:textId="1EC5911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lastRenderedPageBreak/>
        <w:t xml:space="preserve">Para as infrações previstas nos itens </w:t>
      </w:r>
      <w:r w:rsidRPr="00806A12">
        <w:rPr>
          <w:sz w:val="22"/>
          <w:szCs w:val="22"/>
        </w:rPr>
        <w:fldChar w:fldCharType="begin"/>
      </w:r>
      <w:r w:rsidRPr="00806A12">
        <w:rPr>
          <w:sz w:val="22"/>
          <w:szCs w:val="22"/>
        </w:rPr>
        <w:instrText xml:space="preserve"> REF _Ref114668085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10.1.1</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_Ref114668108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10.1.2</w:t>
      </w:r>
      <w:r w:rsidRPr="00806A12">
        <w:rPr>
          <w:sz w:val="22"/>
          <w:szCs w:val="22"/>
        </w:rPr>
        <w:fldChar w:fldCharType="end"/>
      </w:r>
      <w:r w:rsidRPr="00806A12">
        <w:rPr>
          <w:sz w:val="22"/>
          <w:szCs w:val="22"/>
        </w:rPr>
        <w:t xml:space="preserve"> e </w:t>
      </w:r>
      <w:r w:rsidRPr="00806A12">
        <w:rPr>
          <w:sz w:val="22"/>
          <w:szCs w:val="22"/>
        </w:rPr>
        <w:fldChar w:fldCharType="begin"/>
      </w:r>
      <w:r w:rsidRPr="00806A12">
        <w:rPr>
          <w:sz w:val="22"/>
          <w:szCs w:val="22"/>
        </w:rPr>
        <w:instrText xml:space="preserve"> REF _Ref114668139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10.1.3</w:t>
      </w:r>
      <w:r w:rsidRPr="00806A12">
        <w:rPr>
          <w:sz w:val="22"/>
          <w:szCs w:val="22"/>
        </w:rPr>
        <w:fldChar w:fldCharType="end"/>
      </w:r>
      <w:r w:rsidRPr="00806A12">
        <w:rPr>
          <w:sz w:val="22"/>
          <w:szCs w:val="22"/>
        </w:rPr>
        <w:t>, a multa será de 0,5% a 15% do valor do contrato licitado.</w:t>
      </w:r>
    </w:p>
    <w:p w14:paraId="55C90FE8" w14:textId="785677A2" w:rsidR="00E451C4" w:rsidRPr="00806A12" w:rsidRDefault="00005DC3" w:rsidP="00806A12">
      <w:pPr>
        <w:pStyle w:val="Nivel3"/>
        <w:numPr>
          <w:ilvl w:val="2"/>
          <w:numId w:val="6"/>
        </w:numPr>
        <w:spacing w:before="0" w:after="0" w:line="360" w:lineRule="auto"/>
        <w:ind w:left="0" w:firstLine="0"/>
        <w:rPr>
          <w:sz w:val="22"/>
          <w:szCs w:val="22"/>
        </w:rPr>
      </w:pPr>
      <w:bookmarkStart w:id="31" w:name="_Hlk113876035"/>
      <w:bookmarkEnd w:id="31"/>
      <w:r w:rsidRPr="00806A12">
        <w:rPr>
          <w:sz w:val="22"/>
          <w:szCs w:val="22"/>
        </w:rPr>
        <w:t xml:space="preserve">Para as infrações previstas nos itens </w:t>
      </w:r>
      <w:r w:rsidRPr="00806A12">
        <w:rPr>
          <w:sz w:val="22"/>
          <w:szCs w:val="22"/>
        </w:rPr>
        <w:fldChar w:fldCharType="begin"/>
      </w:r>
      <w:r w:rsidRPr="00806A12">
        <w:rPr>
          <w:sz w:val="22"/>
          <w:szCs w:val="22"/>
        </w:rPr>
        <w:instrText xml:space="preserve"> REF _Ref114668249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10.1.4</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_Ref114668245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10.1.5</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_Ref114668247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10.1.6</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_Ref114668251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10.1.7</w:t>
      </w:r>
      <w:r w:rsidRPr="00806A12">
        <w:rPr>
          <w:sz w:val="22"/>
          <w:szCs w:val="22"/>
        </w:rPr>
        <w:fldChar w:fldCharType="end"/>
      </w:r>
      <w:r w:rsidRPr="00806A12">
        <w:rPr>
          <w:sz w:val="22"/>
          <w:szCs w:val="22"/>
        </w:rPr>
        <w:t xml:space="preserve"> e </w:t>
      </w:r>
      <w:r w:rsidRPr="00806A12">
        <w:rPr>
          <w:sz w:val="22"/>
          <w:szCs w:val="22"/>
        </w:rPr>
        <w:fldChar w:fldCharType="begin"/>
      </w:r>
      <w:r w:rsidRPr="00806A12">
        <w:rPr>
          <w:sz w:val="22"/>
          <w:szCs w:val="22"/>
        </w:rPr>
        <w:instrText xml:space="preserve"> REF _Ref114668252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10.1.8</w:t>
      </w:r>
      <w:r w:rsidRPr="00806A12">
        <w:rPr>
          <w:sz w:val="22"/>
          <w:szCs w:val="22"/>
        </w:rPr>
        <w:fldChar w:fldCharType="end"/>
      </w:r>
      <w:r w:rsidRPr="00806A12">
        <w:rPr>
          <w:sz w:val="22"/>
          <w:szCs w:val="22"/>
        </w:rPr>
        <w:t>, a multa será de 15% a 30% do valor do contrato licitado.</w:t>
      </w:r>
    </w:p>
    <w:p w14:paraId="1D7421FB"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As sanções de advertência, impedimento de licitar e contratar e declaração de inidoneidade para licitar ou contratar poderão ser aplicadas, cumulativamente ou não, à penalidade de multa.</w:t>
      </w:r>
    </w:p>
    <w:p w14:paraId="0B4866D7"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Na aplicação da sanção de multa será facultada a defesa do interessado no prazo de 15 (quinze) dias úteis, contado da data de sua intimação.</w:t>
      </w:r>
    </w:p>
    <w:p w14:paraId="739DF29C" w14:textId="3834CD2F" w:rsidR="00E451C4" w:rsidRPr="00806A12" w:rsidRDefault="00005DC3" w:rsidP="00806A12">
      <w:pPr>
        <w:pStyle w:val="Nivel2"/>
        <w:numPr>
          <w:ilvl w:val="1"/>
          <w:numId w:val="6"/>
        </w:numPr>
        <w:spacing w:before="0" w:after="0" w:line="360" w:lineRule="auto"/>
        <w:ind w:left="0" w:firstLine="0"/>
        <w:rPr>
          <w:sz w:val="22"/>
          <w:szCs w:val="22"/>
        </w:rPr>
      </w:pPr>
      <w:bookmarkStart w:id="32" w:name="_Hlk159229867"/>
      <w:bookmarkEnd w:id="32"/>
      <w:r w:rsidRPr="00806A12">
        <w:rPr>
          <w:sz w:val="22"/>
          <w:szCs w:val="22"/>
        </w:rPr>
        <w:t xml:space="preserve">A sanção de impedimento de licitar e contratar será aplicada ao responsável em decorrência das infrações administrativas relacionadas nos itens </w:t>
      </w:r>
      <w:r w:rsidRPr="00806A12">
        <w:rPr>
          <w:sz w:val="22"/>
          <w:szCs w:val="22"/>
        </w:rPr>
        <w:fldChar w:fldCharType="begin"/>
      </w:r>
      <w:r w:rsidRPr="00806A12">
        <w:rPr>
          <w:sz w:val="22"/>
          <w:szCs w:val="22"/>
        </w:rPr>
        <w:instrText xml:space="preserve"> REF _Ref114668085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10.1.1</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_Ref114668108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10.1.2</w:t>
      </w:r>
      <w:r w:rsidRPr="00806A12">
        <w:rPr>
          <w:sz w:val="22"/>
          <w:szCs w:val="22"/>
        </w:rPr>
        <w:fldChar w:fldCharType="end"/>
      </w:r>
      <w:r w:rsidRPr="00806A12">
        <w:rPr>
          <w:sz w:val="22"/>
          <w:szCs w:val="22"/>
        </w:rPr>
        <w:t xml:space="preserve"> e </w:t>
      </w:r>
      <w:r w:rsidRPr="00806A12">
        <w:rPr>
          <w:sz w:val="22"/>
          <w:szCs w:val="22"/>
        </w:rPr>
        <w:fldChar w:fldCharType="begin"/>
      </w:r>
      <w:r w:rsidRPr="00806A12">
        <w:rPr>
          <w:sz w:val="22"/>
          <w:szCs w:val="22"/>
        </w:rPr>
        <w:instrText xml:space="preserve"> REF _Ref114668139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10.1.3</w:t>
      </w:r>
      <w:r w:rsidRPr="00806A12">
        <w:rPr>
          <w:sz w:val="22"/>
          <w:szCs w:val="22"/>
        </w:rPr>
        <w:fldChar w:fldCharType="end"/>
      </w:r>
      <w:r w:rsidRPr="00806A12">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D7146D5" w14:textId="0A0F689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Poderá ser aplicada ao responsável a sanção de declaração de inidoneidade para licitar ou contratar, em decorrência da prática das infrações dispostas nos itens </w:t>
      </w:r>
      <w:r w:rsidRPr="00806A12">
        <w:rPr>
          <w:sz w:val="22"/>
          <w:szCs w:val="22"/>
        </w:rPr>
        <w:fldChar w:fldCharType="begin"/>
      </w:r>
      <w:r w:rsidRPr="00806A12">
        <w:rPr>
          <w:sz w:val="22"/>
          <w:szCs w:val="22"/>
        </w:rPr>
        <w:instrText xml:space="preserve"> REF _Ref114668249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10.1.4</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_Ref114668245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10.1.5</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_Ref114668247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10.1.6</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_Ref114668251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10.1.7</w:t>
      </w:r>
      <w:r w:rsidRPr="00806A12">
        <w:rPr>
          <w:sz w:val="22"/>
          <w:szCs w:val="22"/>
        </w:rPr>
        <w:fldChar w:fldCharType="end"/>
      </w:r>
      <w:r w:rsidRPr="00806A12">
        <w:rPr>
          <w:sz w:val="22"/>
          <w:szCs w:val="22"/>
        </w:rPr>
        <w:t xml:space="preserve"> e </w:t>
      </w:r>
      <w:r w:rsidRPr="00806A12">
        <w:rPr>
          <w:sz w:val="22"/>
          <w:szCs w:val="22"/>
        </w:rPr>
        <w:fldChar w:fldCharType="begin"/>
      </w:r>
      <w:r w:rsidRPr="00806A12">
        <w:rPr>
          <w:sz w:val="22"/>
          <w:szCs w:val="22"/>
        </w:rPr>
        <w:instrText xml:space="preserve"> REF _Ref114668252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10.1.8</w:t>
      </w:r>
      <w:r w:rsidRPr="00806A12">
        <w:rPr>
          <w:sz w:val="22"/>
          <w:szCs w:val="22"/>
        </w:rPr>
        <w:fldChar w:fldCharType="end"/>
      </w:r>
      <w:r w:rsidRPr="00806A12">
        <w:rPr>
          <w:sz w:val="22"/>
          <w:szCs w:val="22"/>
        </w:rPr>
        <w:t xml:space="preserve">, bem como pelas infrações administrativas previstas nos itens </w:t>
      </w:r>
      <w:r w:rsidRPr="00806A12">
        <w:rPr>
          <w:sz w:val="22"/>
          <w:szCs w:val="22"/>
        </w:rPr>
        <w:fldChar w:fldCharType="begin"/>
      </w:r>
      <w:r w:rsidRPr="00806A12">
        <w:rPr>
          <w:sz w:val="22"/>
          <w:szCs w:val="22"/>
        </w:rPr>
        <w:instrText xml:space="preserve"> REF _Ref114668085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10.1.1</w:t>
      </w:r>
      <w:r w:rsidRPr="00806A12">
        <w:rPr>
          <w:sz w:val="22"/>
          <w:szCs w:val="22"/>
        </w:rPr>
        <w:fldChar w:fldCharType="end"/>
      </w:r>
      <w:r w:rsidRPr="00806A12">
        <w:rPr>
          <w:sz w:val="22"/>
          <w:szCs w:val="22"/>
        </w:rPr>
        <w:t xml:space="preserve">, </w:t>
      </w:r>
      <w:r w:rsidRPr="00806A12">
        <w:rPr>
          <w:sz w:val="22"/>
          <w:szCs w:val="22"/>
        </w:rPr>
        <w:fldChar w:fldCharType="begin"/>
      </w:r>
      <w:r w:rsidRPr="00806A12">
        <w:rPr>
          <w:sz w:val="22"/>
          <w:szCs w:val="22"/>
        </w:rPr>
        <w:instrText xml:space="preserve"> REF _Ref114668108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10.1.2</w:t>
      </w:r>
      <w:r w:rsidRPr="00806A12">
        <w:rPr>
          <w:sz w:val="22"/>
          <w:szCs w:val="22"/>
        </w:rPr>
        <w:fldChar w:fldCharType="end"/>
      </w:r>
      <w:r w:rsidRPr="00806A12">
        <w:rPr>
          <w:sz w:val="22"/>
          <w:szCs w:val="22"/>
        </w:rPr>
        <w:t xml:space="preserve"> e </w:t>
      </w:r>
      <w:r w:rsidRPr="00806A12">
        <w:rPr>
          <w:sz w:val="22"/>
          <w:szCs w:val="22"/>
        </w:rPr>
        <w:fldChar w:fldCharType="begin"/>
      </w:r>
      <w:r w:rsidRPr="00806A12">
        <w:rPr>
          <w:sz w:val="22"/>
          <w:szCs w:val="22"/>
        </w:rPr>
        <w:instrText xml:space="preserve"> REF _Ref114668139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10.1.3</w:t>
      </w:r>
      <w:r w:rsidRPr="00806A12">
        <w:rPr>
          <w:sz w:val="22"/>
          <w:szCs w:val="22"/>
        </w:rPr>
        <w:fldChar w:fldCharType="end"/>
      </w:r>
      <w:r w:rsidRPr="00806A12">
        <w:rPr>
          <w:sz w:val="22"/>
          <w:szCs w:val="22"/>
        </w:rPr>
        <w:t xml:space="preserve"> que justifiquem a imposição de penalidade mais grave que a sanção de impedimento de licitar e contratar, cuja duração observará o prazo previsto no </w:t>
      </w:r>
      <w:hyperlink r:id="rId33" w:anchor="art156§5" w:history="1">
        <w:r w:rsidRPr="00806A12">
          <w:rPr>
            <w:rStyle w:val="Hyperlink"/>
            <w:color w:val="000000"/>
            <w:sz w:val="22"/>
            <w:szCs w:val="22"/>
          </w:rPr>
          <w:t>art. 156, §5º, da Lei n.º 14.133/2021</w:t>
        </w:r>
      </w:hyperlink>
      <w:r w:rsidRPr="00806A12">
        <w:rPr>
          <w:sz w:val="22"/>
          <w:szCs w:val="22"/>
        </w:rPr>
        <w:t>.</w:t>
      </w:r>
    </w:p>
    <w:p w14:paraId="4DB70C1B" w14:textId="15F6BBA5"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 recusa injustificada do adjudicatário em assinar o contrato, ou em aceitar ou retirar o instrumento equivalente no prazo estabelecido pela Administração, descrita no item </w:t>
      </w:r>
      <w:r w:rsidRPr="00806A12">
        <w:rPr>
          <w:sz w:val="22"/>
          <w:szCs w:val="22"/>
        </w:rPr>
        <w:fldChar w:fldCharType="begin"/>
      </w:r>
      <w:r w:rsidRPr="00806A12">
        <w:rPr>
          <w:sz w:val="22"/>
          <w:szCs w:val="22"/>
        </w:rPr>
        <w:instrText xml:space="preserve"> REF _Ref114668139 \r \h </w:instrText>
      </w:r>
      <w:r w:rsidR="00806A12" w:rsidRPr="00806A12">
        <w:rPr>
          <w:sz w:val="22"/>
          <w:szCs w:val="22"/>
        </w:rPr>
        <w:instrText xml:space="preserve"> \* MERGEFORMAT </w:instrText>
      </w:r>
      <w:r w:rsidRPr="00806A12">
        <w:rPr>
          <w:sz w:val="22"/>
          <w:szCs w:val="22"/>
        </w:rPr>
      </w:r>
      <w:r w:rsidRPr="00806A12">
        <w:rPr>
          <w:sz w:val="22"/>
          <w:szCs w:val="22"/>
        </w:rPr>
        <w:fldChar w:fldCharType="separate"/>
      </w:r>
      <w:r w:rsidR="008074D4">
        <w:rPr>
          <w:sz w:val="22"/>
          <w:szCs w:val="22"/>
        </w:rPr>
        <w:t>10.1.3</w:t>
      </w:r>
      <w:r w:rsidRPr="00806A12">
        <w:rPr>
          <w:sz w:val="22"/>
          <w:szCs w:val="22"/>
        </w:rPr>
        <w:fldChar w:fldCharType="end"/>
      </w:r>
      <w:r w:rsidRPr="00806A12">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4">
        <w:r w:rsidRPr="00806A12">
          <w:rPr>
            <w:rStyle w:val="Hyperlink"/>
            <w:color w:val="000000"/>
            <w:sz w:val="22"/>
            <w:szCs w:val="22"/>
          </w:rPr>
          <w:t>art. 45, §4º da IN SEGES/ME n.º 73, de 2022</w:t>
        </w:r>
      </w:hyperlink>
      <w:r w:rsidRPr="00806A12">
        <w:rPr>
          <w:sz w:val="22"/>
          <w:szCs w:val="22"/>
        </w:rPr>
        <w:t xml:space="preserve">. </w:t>
      </w:r>
    </w:p>
    <w:p w14:paraId="02584087"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B030EB"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w:t>
      </w:r>
      <w:r w:rsidRPr="00806A12">
        <w:rPr>
          <w:sz w:val="22"/>
          <w:szCs w:val="22"/>
        </w:rPr>
        <w:lastRenderedPageBreak/>
        <w:t>dias úteis, encaminhará o recurso com sua motivação à autoridade superior, que deverá proferir sua decisão no prazo máximo de 20 (vinte) dias úteis, contado do recebimento dos autos.</w:t>
      </w:r>
    </w:p>
    <w:p w14:paraId="185171DB"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78997CF"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recurso e o pedido de reconsideração terão efeito suspensivo do ato ou da decisão recorrida até que sobrevenha decisão final da autoridade competente.</w:t>
      </w:r>
    </w:p>
    <w:p w14:paraId="44918AFC"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 aplicação das sanções previstas neste edital não exclui, em hipótese alguma, a obrigação de reparação integral dos danos causados.</w:t>
      </w:r>
    </w:p>
    <w:p w14:paraId="1E8DB486" w14:textId="77777777" w:rsidR="00E451C4" w:rsidRPr="00806A12" w:rsidRDefault="00E451C4" w:rsidP="00806A12">
      <w:pPr>
        <w:pStyle w:val="Nivel2"/>
        <w:tabs>
          <w:tab w:val="clear" w:pos="0"/>
        </w:tabs>
        <w:spacing w:before="0" w:after="0" w:line="360" w:lineRule="auto"/>
        <w:ind w:left="0" w:firstLine="0"/>
        <w:rPr>
          <w:sz w:val="10"/>
          <w:szCs w:val="10"/>
        </w:rPr>
      </w:pPr>
    </w:p>
    <w:p w14:paraId="3D533D64" w14:textId="77777777" w:rsidR="00E451C4" w:rsidRPr="00806A12" w:rsidRDefault="00005DC3" w:rsidP="00806A12">
      <w:pPr>
        <w:pStyle w:val="Nivel01"/>
        <w:spacing w:before="0" w:line="360" w:lineRule="auto"/>
        <w:ind w:left="0" w:firstLine="0"/>
        <w:rPr>
          <w:sz w:val="22"/>
          <w:szCs w:val="22"/>
        </w:rPr>
      </w:pPr>
      <w:r w:rsidRPr="00806A12">
        <w:rPr>
          <w:sz w:val="22"/>
          <w:szCs w:val="22"/>
        </w:rPr>
        <w:t>DA IMPUGNAÇÃO AO EDITAL E DO PEDIDO DE ESCLARECIMENTO</w:t>
      </w:r>
    </w:p>
    <w:p w14:paraId="3D66EE75"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Qualquer pessoa é parte legítima para impugnar este Edital por irregularidade na aplicação da </w:t>
      </w:r>
      <w:hyperlink r:id="rId35">
        <w:r w:rsidRPr="00806A12">
          <w:rPr>
            <w:rStyle w:val="Hyperlink"/>
            <w:color w:val="000000"/>
            <w:sz w:val="22"/>
            <w:szCs w:val="22"/>
          </w:rPr>
          <w:t>Lei nº 14.133, de 2021</w:t>
        </w:r>
      </w:hyperlink>
      <w:r w:rsidRPr="00806A12">
        <w:rPr>
          <w:sz w:val="22"/>
          <w:szCs w:val="22"/>
        </w:rPr>
        <w:t>, devendo protocolar o pedido até 3 (cinco) dias úteis antes da data da abertura do certame.</w:t>
      </w:r>
    </w:p>
    <w:p w14:paraId="30D6E32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 resposta à impugnação ou ao pedido de esclarecimento será divulgado em sítio eletrônico oficial no prazo de até 3 (três) dias úteis, limitado ao último dia útil anterior à data da abertura do certame.</w:t>
      </w:r>
    </w:p>
    <w:p w14:paraId="3ED46705"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 impugnação e o pedido de esclarecimento poderão ser realizados por forma eletrônica, através do sistema da </w:t>
      </w:r>
      <w:proofErr w:type="spellStart"/>
      <w:r w:rsidRPr="00806A12">
        <w:rPr>
          <w:sz w:val="22"/>
          <w:szCs w:val="22"/>
        </w:rPr>
        <w:t>BBMnet</w:t>
      </w:r>
      <w:proofErr w:type="spellEnd"/>
      <w:r w:rsidRPr="00806A12">
        <w:rPr>
          <w:sz w:val="22"/>
          <w:szCs w:val="22"/>
        </w:rPr>
        <w:t xml:space="preserve"> ou e-mail; licitacoes@licitacoes.itatiba.sp.gov.br.</w:t>
      </w:r>
    </w:p>
    <w:p w14:paraId="7580F238"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As impugnações e pedidos de esclarecimentos não suspendem os prazos previstos no certame.</w:t>
      </w:r>
    </w:p>
    <w:p w14:paraId="6ED95284"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A concessão de efeito suspensivo à impugnação é medida excepcional e deverá ser motivada pelo agente de contratação, nos autos do processo de licitação.</w:t>
      </w:r>
    </w:p>
    <w:p w14:paraId="223F7BAE"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Acolhida a impugnação, será definida e publicada nova data para a realização do certame.</w:t>
      </w:r>
    </w:p>
    <w:p w14:paraId="78788113" w14:textId="77777777" w:rsidR="00E451C4" w:rsidRPr="00806A12" w:rsidRDefault="00E451C4" w:rsidP="00806A12">
      <w:pPr>
        <w:pStyle w:val="Nivel2"/>
        <w:tabs>
          <w:tab w:val="clear" w:pos="0"/>
        </w:tabs>
        <w:spacing w:before="0" w:after="0" w:line="360" w:lineRule="auto"/>
        <w:ind w:left="0" w:firstLine="0"/>
        <w:rPr>
          <w:sz w:val="10"/>
          <w:szCs w:val="10"/>
        </w:rPr>
      </w:pPr>
    </w:p>
    <w:p w14:paraId="41FC9EF4" w14:textId="77777777" w:rsidR="00E451C4" w:rsidRPr="00806A12" w:rsidRDefault="00005DC3" w:rsidP="00806A12">
      <w:pPr>
        <w:pStyle w:val="Nivel01"/>
        <w:spacing w:before="0" w:line="360" w:lineRule="auto"/>
        <w:ind w:left="0" w:firstLine="0"/>
        <w:rPr>
          <w:sz w:val="22"/>
          <w:szCs w:val="22"/>
        </w:rPr>
      </w:pPr>
      <w:r w:rsidRPr="00806A12">
        <w:rPr>
          <w:sz w:val="22"/>
          <w:szCs w:val="22"/>
        </w:rPr>
        <w:t>DAS DISPOSIÇÕES GERAIS</w:t>
      </w:r>
    </w:p>
    <w:p w14:paraId="136AC398"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Será divulgada ata da sessão pública no sistema eletrônico.</w:t>
      </w:r>
    </w:p>
    <w:p w14:paraId="01DE669B"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C12E741"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Todas as referências de tempo no Edital, no aviso e durante a sessão pública observarão o horário de Brasília - DF.</w:t>
      </w:r>
    </w:p>
    <w:p w14:paraId="0C3E8322"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lastRenderedPageBreak/>
        <w:t>A homologação do resultado desta licitação não implicará direito à contratação.</w:t>
      </w:r>
    </w:p>
    <w:p w14:paraId="553963A7"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5B0CF45"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B0C3620"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Na contagem dos prazos estabelecidos neste Edital e seus Anexos, excluir-se-á o dia do início e incluir-se-á o do vencimento. Só se iniciam e vencem os prazos em dias de expediente na Administração.</w:t>
      </w:r>
    </w:p>
    <w:p w14:paraId="5E853BF8"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O desatendimento de exigências formais não essenciais não importará o afastamento do licitante, desde que seja possível o aproveitamento do ato, observados os princípios da isonomia e do interesse público.</w:t>
      </w:r>
    </w:p>
    <w:p w14:paraId="385A8AD6" w14:textId="77777777" w:rsidR="00E451C4" w:rsidRPr="00806A12" w:rsidRDefault="00005DC3" w:rsidP="00806A12">
      <w:pPr>
        <w:pStyle w:val="Nivel2"/>
        <w:numPr>
          <w:ilvl w:val="1"/>
          <w:numId w:val="6"/>
        </w:numPr>
        <w:spacing w:before="0" w:after="0" w:line="360" w:lineRule="auto"/>
        <w:ind w:left="0" w:firstLine="0"/>
        <w:rPr>
          <w:sz w:val="22"/>
          <w:szCs w:val="22"/>
        </w:rPr>
      </w:pPr>
      <w:r w:rsidRPr="00806A12">
        <w:rPr>
          <w:sz w:val="22"/>
          <w:szCs w:val="22"/>
        </w:rPr>
        <w:t>Em caso de divergência entre disposições deste Edital e de seus anexos ou demais peças que compõem o processo, prevalecerá as deste Edital.</w:t>
      </w:r>
    </w:p>
    <w:p w14:paraId="048D033F" w14:textId="478B83A6" w:rsidR="00E451C4" w:rsidRDefault="00005DC3" w:rsidP="00806A12">
      <w:pPr>
        <w:pStyle w:val="Nivel2"/>
        <w:numPr>
          <w:ilvl w:val="1"/>
          <w:numId w:val="6"/>
        </w:numPr>
        <w:spacing w:before="0" w:after="0" w:line="360" w:lineRule="auto"/>
        <w:ind w:left="0" w:firstLine="0"/>
        <w:rPr>
          <w:sz w:val="22"/>
          <w:szCs w:val="22"/>
        </w:rPr>
      </w:pPr>
      <w:r w:rsidRPr="00806A12">
        <w:rPr>
          <w:sz w:val="22"/>
          <w:szCs w:val="22"/>
        </w:rPr>
        <w:t xml:space="preserve">O Edital e seus anexos estão disponíveis, na íntegra, no Portal Nacional de Contratações Públicas (PNCP) e endereço eletrônico </w:t>
      </w:r>
      <w:hyperlink r:id="rId36" w:history="1">
        <w:r w:rsidR="00806A12" w:rsidRPr="009A72AF">
          <w:rPr>
            <w:rStyle w:val="Hyperlink"/>
            <w:sz w:val="22"/>
            <w:szCs w:val="22"/>
          </w:rPr>
          <w:t>www.itatiba.sp.gov.br</w:t>
        </w:r>
      </w:hyperlink>
      <w:r w:rsidRPr="00806A12">
        <w:rPr>
          <w:sz w:val="22"/>
          <w:szCs w:val="22"/>
        </w:rPr>
        <w:t>.</w:t>
      </w:r>
    </w:p>
    <w:p w14:paraId="30C230A6" w14:textId="77777777" w:rsidR="00E451C4" w:rsidRDefault="00005DC3" w:rsidP="00806A12">
      <w:pPr>
        <w:pStyle w:val="Nivel2"/>
        <w:numPr>
          <w:ilvl w:val="1"/>
          <w:numId w:val="6"/>
        </w:numPr>
        <w:spacing w:before="0" w:after="0" w:line="360" w:lineRule="auto"/>
        <w:ind w:left="0" w:firstLine="0"/>
        <w:rPr>
          <w:sz w:val="22"/>
          <w:szCs w:val="22"/>
        </w:rPr>
      </w:pPr>
      <w:r w:rsidRPr="00806A12">
        <w:rPr>
          <w:sz w:val="22"/>
          <w:szCs w:val="22"/>
        </w:rPr>
        <w:t>Integram este Edital, para todos os fins e efeitos, os seguintes anexos:</w:t>
      </w:r>
    </w:p>
    <w:p w14:paraId="24D122F4"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ANEXO I - Termo de Referência</w:t>
      </w:r>
    </w:p>
    <w:p w14:paraId="0636AB88" w14:textId="77777777" w:rsidR="00E451C4" w:rsidRPr="00806A12" w:rsidRDefault="00005DC3" w:rsidP="00806A12">
      <w:pPr>
        <w:pStyle w:val="Nivel3"/>
        <w:numPr>
          <w:ilvl w:val="2"/>
          <w:numId w:val="6"/>
        </w:numPr>
        <w:spacing w:before="0" w:after="0" w:line="360" w:lineRule="auto"/>
        <w:ind w:left="0" w:right="-54" w:firstLine="0"/>
        <w:rPr>
          <w:sz w:val="22"/>
          <w:szCs w:val="22"/>
        </w:rPr>
      </w:pPr>
      <w:r w:rsidRPr="00806A12">
        <w:rPr>
          <w:sz w:val="22"/>
          <w:szCs w:val="22"/>
        </w:rPr>
        <w:t>ANEXO II – Modelo de Procuração</w:t>
      </w:r>
    </w:p>
    <w:p w14:paraId="7A5F3F6B" w14:textId="77777777" w:rsidR="00E451C4" w:rsidRPr="00806A12" w:rsidRDefault="00005DC3" w:rsidP="00806A12">
      <w:pPr>
        <w:pStyle w:val="Nivel3"/>
        <w:numPr>
          <w:ilvl w:val="2"/>
          <w:numId w:val="6"/>
        </w:numPr>
        <w:spacing w:before="0" w:after="0" w:line="360" w:lineRule="auto"/>
        <w:ind w:left="0" w:right="-54" w:firstLine="0"/>
        <w:rPr>
          <w:sz w:val="22"/>
          <w:szCs w:val="22"/>
        </w:rPr>
      </w:pPr>
      <w:r w:rsidRPr="00806A12">
        <w:rPr>
          <w:sz w:val="22"/>
          <w:szCs w:val="22"/>
        </w:rPr>
        <w:t>ANEXO III – Declaração assegurando a inexistência de impedimento legal para licitar ou contratar com a Administração</w:t>
      </w:r>
    </w:p>
    <w:p w14:paraId="3310E2DC" w14:textId="77777777" w:rsidR="00E451C4" w:rsidRPr="00806A12" w:rsidRDefault="00005DC3" w:rsidP="00806A12">
      <w:pPr>
        <w:pStyle w:val="Nivel3"/>
        <w:numPr>
          <w:ilvl w:val="2"/>
          <w:numId w:val="6"/>
        </w:numPr>
        <w:spacing w:before="0" w:after="0" w:line="360" w:lineRule="auto"/>
        <w:ind w:left="0" w:right="-54" w:firstLine="0"/>
        <w:rPr>
          <w:sz w:val="22"/>
          <w:szCs w:val="22"/>
        </w:rPr>
      </w:pPr>
      <w:r w:rsidRPr="00806A12">
        <w:rPr>
          <w:sz w:val="22"/>
          <w:szCs w:val="22"/>
        </w:rPr>
        <w:t>ANEXO IV – Modelo de Declaração de qualificação microempresa ou empresa de pequeno porte</w:t>
      </w:r>
    </w:p>
    <w:p w14:paraId="29DBD67C"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ANEXO V – Modelo de Proposta</w:t>
      </w:r>
    </w:p>
    <w:p w14:paraId="71C00E3D"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ANEXO VI – Minuta de Ordem de Serviço</w:t>
      </w:r>
    </w:p>
    <w:p w14:paraId="6FEF2707" w14:textId="77777777" w:rsidR="00E451C4" w:rsidRPr="00806A12" w:rsidRDefault="00005DC3" w:rsidP="00806A12">
      <w:pPr>
        <w:pStyle w:val="Nivel3"/>
        <w:numPr>
          <w:ilvl w:val="2"/>
          <w:numId w:val="6"/>
        </w:numPr>
        <w:spacing w:before="0" w:after="0" w:line="360" w:lineRule="auto"/>
        <w:ind w:left="0" w:firstLine="0"/>
        <w:rPr>
          <w:sz w:val="22"/>
          <w:szCs w:val="22"/>
        </w:rPr>
      </w:pPr>
      <w:r w:rsidRPr="00806A12">
        <w:rPr>
          <w:sz w:val="22"/>
          <w:szCs w:val="22"/>
        </w:rPr>
        <w:t>ANEXO VII – Minuta de Contrato</w:t>
      </w:r>
    </w:p>
    <w:p w14:paraId="44B934E6" w14:textId="77777777" w:rsidR="00E451C4" w:rsidRPr="00806A12" w:rsidRDefault="00E451C4" w:rsidP="00806A12">
      <w:pPr>
        <w:spacing w:line="360" w:lineRule="auto"/>
        <w:rPr>
          <w:rFonts w:ascii="Arial" w:eastAsia="MS Mincho;ＭＳ 明朝" w:hAnsi="Arial" w:cs="Arial"/>
          <w:color w:val="000000"/>
          <w:sz w:val="22"/>
          <w:szCs w:val="22"/>
        </w:rPr>
      </w:pPr>
    </w:p>
    <w:p w14:paraId="7D797CDC" w14:textId="64FF1FEE" w:rsidR="00E451C4" w:rsidRDefault="00005DC3" w:rsidP="00806A12">
      <w:pPr>
        <w:spacing w:line="360" w:lineRule="auto"/>
        <w:rPr>
          <w:rFonts w:ascii="Arial" w:eastAsia="MS Mincho;ＭＳ 明朝" w:hAnsi="Arial" w:cs="Arial"/>
          <w:sz w:val="22"/>
          <w:szCs w:val="22"/>
        </w:rPr>
      </w:pPr>
      <w:r w:rsidRPr="00806A12">
        <w:rPr>
          <w:rFonts w:ascii="Arial" w:eastAsia="MS Mincho;ＭＳ 明朝" w:hAnsi="Arial" w:cs="Arial"/>
          <w:sz w:val="22"/>
          <w:szCs w:val="22"/>
        </w:rPr>
        <w:t xml:space="preserve">Itatiba, </w:t>
      </w:r>
      <w:r w:rsidR="00FE6AF2">
        <w:rPr>
          <w:rFonts w:ascii="Arial" w:eastAsia="MS Mincho;ＭＳ 明朝" w:hAnsi="Arial" w:cs="Arial"/>
          <w:sz w:val="22"/>
          <w:szCs w:val="22"/>
        </w:rPr>
        <w:t>12 de maio</w:t>
      </w:r>
      <w:r w:rsidRPr="00806A12">
        <w:rPr>
          <w:rFonts w:ascii="Arial" w:eastAsia="MS Mincho;ＭＳ 明朝" w:hAnsi="Arial" w:cs="Arial"/>
          <w:sz w:val="22"/>
          <w:szCs w:val="22"/>
        </w:rPr>
        <w:t xml:space="preserve"> de 2025.</w:t>
      </w:r>
    </w:p>
    <w:p w14:paraId="10A2D45D" w14:textId="77777777" w:rsidR="000F0688" w:rsidRPr="00806A12" w:rsidRDefault="000F0688" w:rsidP="00806A12">
      <w:pPr>
        <w:spacing w:line="360" w:lineRule="auto"/>
        <w:rPr>
          <w:rFonts w:ascii="Arial" w:hAnsi="Arial" w:cs="Arial"/>
          <w:b/>
          <w:bCs/>
          <w:sz w:val="22"/>
          <w:szCs w:val="22"/>
        </w:rPr>
      </w:pPr>
    </w:p>
    <w:p w14:paraId="0CFC0F00" w14:textId="77777777" w:rsidR="000F0688" w:rsidRDefault="000F0688" w:rsidP="000F0688">
      <w:pPr>
        <w:spacing w:line="276" w:lineRule="auto"/>
        <w:jc w:val="center"/>
        <w:rPr>
          <w:rFonts w:ascii="Arial" w:hAnsi="Arial" w:cs="Arial"/>
          <w:b/>
          <w:bCs/>
          <w:sz w:val="22"/>
          <w:szCs w:val="22"/>
        </w:rPr>
      </w:pPr>
      <w:r>
        <w:rPr>
          <w:rFonts w:ascii="Arial" w:hAnsi="Arial" w:cs="Arial"/>
          <w:b/>
          <w:bCs/>
          <w:sz w:val="22"/>
          <w:szCs w:val="22"/>
        </w:rPr>
        <w:t>DR. RENAN DIAS IRABI</w:t>
      </w:r>
    </w:p>
    <w:p w14:paraId="3CD82E58" w14:textId="77777777" w:rsidR="000F0688" w:rsidRDefault="000F0688" w:rsidP="000F0688">
      <w:pPr>
        <w:spacing w:line="276" w:lineRule="auto"/>
        <w:jc w:val="center"/>
        <w:rPr>
          <w:rFonts w:ascii="Arial" w:hAnsi="Arial" w:cs="Arial"/>
          <w:b/>
          <w:bCs/>
          <w:sz w:val="22"/>
          <w:szCs w:val="22"/>
        </w:rPr>
      </w:pPr>
      <w:r>
        <w:rPr>
          <w:rFonts w:ascii="Arial" w:hAnsi="Arial" w:cs="Arial"/>
          <w:b/>
          <w:bCs/>
          <w:sz w:val="22"/>
          <w:szCs w:val="22"/>
        </w:rPr>
        <w:t>Secretário Municipal de Saúde</w:t>
      </w:r>
    </w:p>
    <w:p w14:paraId="4C76BA6A" w14:textId="77777777" w:rsidR="000F0688" w:rsidRDefault="000F0688" w:rsidP="000F0688">
      <w:pPr>
        <w:spacing w:line="276" w:lineRule="auto"/>
        <w:ind w:right="-54"/>
        <w:jc w:val="center"/>
        <w:rPr>
          <w:rFonts w:ascii="Arial" w:hAnsi="Arial" w:cs="Arial"/>
          <w:b/>
          <w:bCs/>
          <w:sz w:val="22"/>
          <w:szCs w:val="22"/>
        </w:rPr>
      </w:pPr>
    </w:p>
    <w:p w14:paraId="7B07D0D3" w14:textId="77777777" w:rsidR="00E451C4" w:rsidRPr="00806A12" w:rsidRDefault="00005DC3" w:rsidP="00806A12">
      <w:pPr>
        <w:tabs>
          <w:tab w:val="left" w:pos="1490"/>
        </w:tabs>
        <w:spacing w:line="360" w:lineRule="auto"/>
        <w:ind w:right="-54"/>
        <w:jc w:val="both"/>
        <w:rPr>
          <w:rFonts w:ascii="Arial" w:hAnsi="Arial" w:cs="Arial"/>
          <w:b/>
          <w:bCs/>
          <w:sz w:val="22"/>
          <w:szCs w:val="22"/>
        </w:rPr>
      </w:pPr>
      <w:r w:rsidRPr="00806A12">
        <w:rPr>
          <w:rFonts w:ascii="Arial" w:hAnsi="Arial" w:cs="Arial"/>
          <w:b/>
          <w:bCs/>
          <w:sz w:val="22"/>
          <w:szCs w:val="22"/>
        </w:rPr>
        <w:t>ANEXO I</w:t>
      </w:r>
    </w:p>
    <w:p w14:paraId="75E3165A" w14:textId="77777777" w:rsidR="00E451C4" w:rsidRPr="00806A12" w:rsidRDefault="00E451C4" w:rsidP="00806A12">
      <w:pPr>
        <w:tabs>
          <w:tab w:val="left" w:pos="1490"/>
        </w:tabs>
        <w:spacing w:line="360" w:lineRule="auto"/>
        <w:ind w:right="-54"/>
        <w:jc w:val="both"/>
        <w:rPr>
          <w:rFonts w:ascii="Arial" w:hAnsi="Arial" w:cs="Arial"/>
          <w:b/>
          <w:bCs/>
          <w:sz w:val="22"/>
          <w:szCs w:val="22"/>
        </w:rPr>
      </w:pPr>
    </w:p>
    <w:p w14:paraId="23DD6386" w14:textId="77777777"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PREFEITURA DO MUNICÍPIO DE ITATIBA</w:t>
      </w:r>
    </w:p>
    <w:p w14:paraId="7F3FC3A6" w14:textId="68380162"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PREGÃO ELETRÔNICO </w:t>
      </w:r>
      <w:r w:rsidR="000F0688">
        <w:rPr>
          <w:rFonts w:ascii="Arial" w:hAnsi="Arial" w:cs="Arial"/>
          <w:b/>
          <w:bCs/>
          <w:sz w:val="22"/>
          <w:szCs w:val="22"/>
        </w:rPr>
        <w:t>19</w:t>
      </w:r>
      <w:r w:rsidR="00C957FB" w:rsidRPr="00806A12">
        <w:rPr>
          <w:rFonts w:ascii="Arial" w:hAnsi="Arial" w:cs="Arial"/>
          <w:b/>
          <w:bCs/>
          <w:sz w:val="22"/>
          <w:szCs w:val="22"/>
        </w:rPr>
        <w:t>/2025</w:t>
      </w:r>
    </w:p>
    <w:p w14:paraId="4C41AB71" w14:textId="4A08E515"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EDITAL Nº </w:t>
      </w:r>
      <w:r w:rsidR="000F0688">
        <w:rPr>
          <w:rFonts w:ascii="Arial" w:hAnsi="Arial" w:cs="Arial"/>
          <w:b/>
          <w:bCs/>
          <w:sz w:val="22"/>
          <w:szCs w:val="22"/>
        </w:rPr>
        <w:t>24</w:t>
      </w:r>
      <w:r w:rsidR="00C957FB" w:rsidRPr="00806A12">
        <w:rPr>
          <w:rFonts w:ascii="Arial" w:hAnsi="Arial" w:cs="Arial"/>
          <w:b/>
          <w:bCs/>
          <w:sz w:val="22"/>
          <w:szCs w:val="22"/>
        </w:rPr>
        <w:t>/2025</w:t>
      </w:r>
    </w:p>
    <w:p w14:paraId="0E5AFCE0" w14:textId="7A037584"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Processo nº </w:t>
      </w:r>
      <w:r w:rsidR="00C957FB" w:rsidRPr="00806A12">
        <w:rPr>
          <w:rFonts w:ascii="Arial" w:hAnsi="Arial" w:cs="Arial"/>
          <w:b/>
          <w:bCs/>
          <w:sz w:val="22"/>
          <w:szCs w:val="22"/>
        </w:rPr>
        <w:t>2.372/2025</w:t>
      </w:r>
    </w:p>
    <w:p w14:paraId="53A3C34A" w14:textId="77777777" w:rsidR="00E451C4" w:rsidRPr="00806A12" w:rsidRDefault="00E451C4" w:rsidP="00806A12">
      <w:pPr>
        <w:spacing w:line="360" w:lineRule="auto"/>
        <w:ind w:right="-54"/>
        <w:jc w:val="center"/>
        <w:rPr>
          <w:rFonts w:ascii="Arial" w:hAnsi="Arial" w:cs="Arial"/>
          <w:b/>
          <w:sz w:val="22"/>
          <w:szCs w:val="22"/>
          <w:u w:val="single"/>
        </w:rPr>
      </w:pPr>
    </w:p>
    <w:p w14:paraId="4C87C446" w14:textId="77777777" w:rsidR="00E451C4" w:rsidRPr="00806A12" w:rsidRDefault="00005DC3" w:rsidP="00806A12">
      <w:pPr>
        <w:spacing w:line="360" w:lineRule="auto"/>
        <w:ind w:right="-54"/>
        <w:jc w:val="center"/>
        <w:rPr>
          <w:rFonts w:ascii="Arial" w:hAnsi="Arial" w:cs="Arial"/>
          <w:b/>
          <w:sz w:val="22"/>
          <w:szCs w:val="22"/>
          <w:u w:val="single"/>
        </w:rPr>
      </w:pPr>
      <w:r w:rsidRPr="00806A12">
        <w:rPr>
          <w:rFonts w:ascii="Arial" w:hAnsi="Arial" w:cs="Arial"/>
          <w:b/>
          <w:sz w:val="22"/>
          <w:szCs w:val="22"/>
          <w:u w:val="single"/>
        </w:rPr>
        <w:t>TERMO DE REFERÊNCIA</w:t>
      </w:r>
    </w:p>
    <w:p w14:paraId="0F819BD5" w14:textId="77777777" w:rsidR="00E451C4" w:rsidRPr="00806A12" w:rsidRDefault="00E451C4" w:rsidP="00806A12">
      <w:pPr>
        <w:spacing w:line="360" w:lineRule="auto"/>
        <w:ind w:right="-54"/>
        <w:jc w:val="center"/>
        <w:rPr>
          <w:rFonts w:ascii="Arial" w:hAnsi="Arial" w:cs="Arial"/>
          <w:b/>
          <w:sz w:val="22"/>
          <w:szCs w:val="22"/>
          <w:u w:val="single"/>
        </w:rPr>
      </w:pPr>
    </w:p>
    <w:p w14:paraId="7A43EB27" w14:textId="77777777" w:rsidR="00E451C4" w:rsidRPr="00806A12" w:rsidRDefault="00E451C4" w:rsidP="00806A12">
      <w:pPr>
        <w:spacing w:line="360" w:lineRule="auto"/>
        <w:ind w:right="-54"/>
        <w:rPr>
          <w:rFonts w:ascii="Arial" w:hAnsi="Arial" w:cs="Arial"/>
          <w:b/>
          <w:sz w:val="22"/>
          <w:szCs w:val="22"/>
          <w:u w:val="single"/>
        </w:rPr>
      </w:pPr>
    </w:p>
    <w:p w14:paraId="1AA140E4" w14:textId="77777777" w:rsidR="00E451C4" w:rsidRPr="00806A12" w:rsidRDefault="00005DC3" w:rsidP="00806A12">
      <w:pPr>
        <w:pStyle w:val="Nivel01"/>
        <w:numPr>
          <w:ilvl w:val="0"/>
          <w:numId w:val="10"/>
        </w:numPr>
        <w:spacing w:before="0" w:line="360" w:lineRule="auto"/>
        <w:ind w:left="0" w:firstLine="0"/>
        <w:rPr>
          <w:sz w:val="22"/>
          <w:szCs w:val="22"/>
        </w:rPr>
      </w:pPr>
      <w:r w:rsidRPr="00806A12">
        <w:rPr>
          <w:sz w:val="22"/>
          <w:szCs w:val="22"/>
        </w:rPr>
        <w:t>CONDIÇÕES GERAIS DA CONTRATAÇÃO</w:t>
      </w:r>
    </w:p>
    <w:p w14:paraId="374318E9" w14:textId="75672C8E" w:rsidR="00E451C4" w:rsidRPr="00806A12" w:rsidRDefault="00005DC3" w:rsidP="00806A12">
      <w:pPr>
        <w:pStyle w:val="Nivel2"/>
        <w:tabs>
          <w:tab w:val="clear" w:pos="0"/>
        </w:tabs>
        <w:spacing w:before="0" w:after="288" w:line="360" w:lineRule="auto"/>
        <w:ind w:left="0" w:firstLine="0"/>
        <w:rPr>
          <w:sz w:val="22"/>
          <w:szCs w:val="22"/>
        </w:rPr>
      </w:pPr>
      <w:r w:rsidRPr="00806A12">
        <w:rPr>
          <w:sz w:val="22"/>
          <w:szCs w:val="22"/>
        </w:rPr>
        <w:t xml:space="preserve">1.1 - </w:t>
      </w:r>
      <w:r w:rsidR="00C957FB" w:rsidRPr="00806A12">
        <w:rPr>
          <w:sz w:val="22"/>
          <w:szCs w:val="22"/>
        </w:rPr>
        <w:t>Aquisição de VEÍCULO AUTOMOTOR – TIPO SEDAN, entrega imediata</w:t>
      </w:r>
      <w:r w:rsidRPr="00806A12">
        <w:rPr>
          <w:sz w:val="22"/>
          <w:szCs w:val="22"/>
        </w:rPr>
        <w:t>, de acordo com as especificações, quantitativos máximos e condições mínimas abaixo apresentadas.</w:t>
      </w:r>
    </w:p>
    <w:p w14:paraId="241F7152" w14:textId="03025EFB" w:rsidR="00E451C4" w:rsidRPr="00806A12" w:rsidRDefault="00E451C4" w:rsidP="00806A12">
      <w:pPr>
        <w:spacing w:line="360" w:lineRule="auto"/>
        <w:ind w:left="375" w:right="-54"/>
        <w:rPr>
          <w:rFonts w:ascii="Arial" w:hAnsi="Arial" w:cs="Arial"/>
          <w:b/>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0"/>
        <w:gridCol w:w="2940"/>
        <w:gridCol w:w="855"/>
        <w:gridCol w:w="1502"/>
        <w:gridCol w:w="1418"/>
        <w:gridCol w:w="1280"/>
      </w:tblGrid>
      <w:tr w:rsidR="00C957FB" w:rsidRPr="00806A12" w14:paraId="36583866" w14:textId="77777777" w:rsidTr="00806A12">
        <w:tc>
          <w:tcPr>
            <w:tcW w:w="1000" w:type="dxa"/>
            <w:shd w:val="clear" w:color="auto" w:fill="B7B7B7"/>
            <w:tcMar>
              <w:top w:w="60" w:type="dxa"/>
              <w:left w:w="60" w:type="dxa"/>
              <w:bottom w:w="60" w:type="dxa"/>
              <w:right w:w="60" w:type="dxa"/>
            </w:tcMar>
          </w:tcPr>
          <w:p w14:paraId="5BADB95A" w14:textId="77777777" w:rsidR="00C957FB" w:rsidRPr="00806A12" w:rsidRDefault="00C957FB" w:rsidP="00806A12">
            <w:pPr>
              <w:widowControl w:val="0"/>
              <w:pBdr>
                <w:top w:val="nil"/>
                <w:left w:val="nil"/>
                <w:bottom w:val="nil"/>
                <w:right w:val="nil"/>
                <w:between w:val="nil"/>
              </w:pBdr>
              <w:spacing w:line="360" w:lineRule="auto"/>
              <w:jc w:val="right"/>
              <w:rPr>
                <w:rFonts w:ascii="Arial" w:hAnsi="Arial" w:cs="Arial"/>
                <w:sz w:val="16"/>
                <w:szCs w:val="16"/>
              </w:rPr>
            </w:pPr>
            <w:r w:rsidRPr="00806A12">
              <w:rPr>
                <w:rFonts w:ascii="Arial" w:hAnsi="Arial" w:cs="Arial"/>
                <w:sz w:val="16"/>
                <w:szCs w:val="16"/>
              </w:rPr>
              <w:t>Item</w:t>
            </w:r>
          </w:p>
        </w:tc>
        <w:tc>
          <w:tcPr>
            <w:tcW w:w="2940" w:type="dxa"/>
            <w:shd w:val="clear" w:color="auto" w:fill="B7B7B7"/>
            <w:tcMar>
              <w:top w:w="60" w:type="dxa"/>
              <w:left w:w="60" w:type="dxa"/>
              <w:bottom w:w="60" w:type="dxa"/>
              <w:right w:w="60" w:type="dxa"/>
            </w:tcMar>
          </w:tcPr>
          <w:p w14:paraId="32AC9F2B" w14:textId="77777777" w:rsidR="00C957FB" w:rsidRPr="00806A12" w:rsidRDefault="00C957FB" w:rsidP="00806A12">
            <w:pPr>
              <w:widowControl w:val="0"/>
              <w:pBdr>
                <w:top w:val="nil"/>
                <w:left w:val="nil"/>
                <w:bottom w:val="nil"/>
                <w:right w:val="nil"/>
                <w:between w:val="nil"/>
              </w:pBdr>
              <w:spacing w:line="360" w:lineRule="auto"/>
              <w:rPr>
                <w:rFonts w:ascii="Arial" w:hAnsi="Arial" w:cs="Arial"/>
                <w:sz w:val="16"/>
                <w:szCs w:val="16"/>
              </w:rPr>
            </w:pPr>
            <w:r w:rsidRPr="00806A12">
              <w:rPr>
                <w:rFonts w:ascii="Arial" w:hAnsi="Arial" w:cs="Arial"/>
                <w:sz w:val="16"/>
                <w:szCs w:val="16"/>
              </w:rPr>
              <w:t>Material</w:t>
            </w:r>
          </w:p>
        </w:tc>
        <w:tc>
          <w:tcPr>
            <w:tcW w:w="855" w:type="dxa"/>
            <w:shd w:val="clear" w:color="auto" w:fill="B7B7B7"/>
            <w:tcMar>
              <w:top w:w="60" w:type="dxa"/>
              <w:left w:w="60" w:type="dxa"/>
              <w:bottom w:w="60" w:type="dxa"/>
              <w:right w:w="60" w:type="dxa"/>
            </w:tcMar>
          </w:tcPr>
          <w:p w14:paraId="2362F68F" w14:textId="77777777" w:rsidR="00C957FB" w:rsidRPr="00806A12" w:rsidRDefault="00C957FB" w:rsidP="00806A12">
            <w:pPr>
              <w:widowControl w:val="0"/>
              <w:pBdr>
                <w:top w:val="nil"/>
                <w:left w:val="nil"/>
                <w:bottom w:val="nil"/>
                <w:right w:val="nil"/>
                <w:between w:val="nil"/>
              </w:pBdr>
              <w:spacing w:line="360" w:lineRule="auto"/>
              <w:rPr>
                <w:rFonts w:ascii="Arial" w:hAnsi="Arial" w:cs="Arial"/>
                <w:sz w:val="16"/>
                <w:szCs w:val="16"/>
              </w:rPr>
            </w:pPr>
            <w:r w:rsidRPr="00806A12">
              <w:rPr>
                <w:rFonts w:ascii="Arial" w:hAnsi="Arial" w:cs="Arial"/>
                <w:sz w:val="16"/>
                <w:szCs w:val="16"/>
              </w:rPr>
              <w:t>Unidade</w:t>
            </w:r>
          </w:p>
        </w:tc>
        <w:tc>
          <w:tcPr>
            <w:tcW w:w="1502" w:type="dxa"/>
            <w:shd w:val="clear" w:color="auto" w:fill="B7B7B7"/>
            <w:tcMar>
              <w:top w:w="60" w:type="dxa"/>
              <w:left w:w="60" w:type="dxa"/>
              <w:bottom w:w="60" w:type="dxa"/>
              <w:right w:w="60" w:type="dxa"/>
            </w:tcMar>
          </w:tcPr>
          <w:p w14:paraId="26999FCC" w14:textId="77777777" w:rsidR="00C957FB" w:rsidRPr="00806A12" w:rsidRDefault="00C957FB" w:rsidP="00806A12">
            <w:pPr>
              <w:widowControl w:val="0"/>
              <w:pBdr>
                <w:top w:val="nil"/>
                <w:left w:val="nil"/>
                <w:bottom w:val="nil"/>
                <w:right w:val="nil"/>
                <w:between w:val="nil"/>
              </w:pBdr>
              <w:spacing w:line="360" w:lineRule="auto"/>
              <w:jc w:val="right"/>
              <w:rPr>
                <w:rFonts w:ascii="Arial" w:hAnsi="Arial" w:cs="Arial"/>
                <w:sz w:val="16"/>
                <w:szCs w:val="16"/>
              </w:rPr>
            </w:pPr>
            <w:r w:rsidRPr="00806A12">
              <w:rPr>
                <w:rFonts w:ascii="Arial" w:hAnsi="Arial" w:cs="Arial"/>
                <w:sz w:val="16"/>
                <w:szCs w:val="16"/>
              </w:rPr>
              <w:t>Quantidade</w:t>
            </w:r>
          </w:p>
        </w:tc>
        <w:tc>
          <w:tcPr>
            <w:tcW w:w="1418" w:type="dxa"/>
            <w:shd w:val="clear" w:color="auto" w:fill="B7B7B7"/>
            <w:tcMar>
              <w:top w:w="60" w:type="dxa"/>
              <w:left w:w="60" w:type="dxa"/>
              <w:bottom w:w="60" w:type="dxa"/>
              <w:right w:w="60" w:type="dxa"/>
            </w:tcMar>
          </w:tcPr>
          <w:p w14:paraId="6E941266" w14:textId="77777777" w:rsidR="00C957FB" w:rsidRPr="00806A12" w:rsidRDefault="00C957FB" w:rsidP="00806A12">
            <w:pPr>
              <w:widowControl w:val="0"/>
              <w:pBdr>
                <w:top w:val="nil"/>
                <w:left w:val="nil"/>
                <w:bottom w:val="nil"/>
                <w:right w:val="nil"/>
                <w:between w:val="nil"/>
              </w:pBdr>
              <w:spacing w:line="360" w:lineRule="auto"/>
              <w:jc w:val="right"/>
              <w:rPr>
                <w:rFonts w:ascii="Arial" w:hAnsi="Arial" w:cs="Arial"/>
                <w:sz w:val="16"/>
                <w:szCs w:val="16"/>
              </w:rPr>
            </w:pPr>
            <w:r w:rsidRPr="00806A12">
              <w:rPr>
                <w:rFonts w:ascii="Arial" w:hAnsi="Arial" w:cs="Arial"/>
                <w:sz w:val="16"/>
                <w:szCs w:val="16"/>
              </w:rPr>
              <w:t>Preço Unitário</w:t>
            </w:r>
          </w:p>
        </w:tc>
        <w:tc>
          <w:tcPr>
            <w:tcW w:w="1280" w:type="dxa"/>
            <w:shd w:val="clear" w:color="auto" w:fill="B7B7B7"/>
            <w:tcMar>
              <w:top w:w="60" w:type="dxa"/>
              <w:left w:w="60" w:type="dxa"/>
              <w:bottom w:w="60" w:type="dxa"/>
              <w:right w:w="60" w:type="dxa"/>
            </w:tcMar>
          </w:tcPr>
          <w:p w14:paraId="4192C339" w14:textId="77777777" w:rsidR="00C957FB" w:rsidRPr="00806A12" w:rsidRDefault="00C957FB" w:rsidP="00806A12">
            <w:pPr>
              <w:widowControl w:val="0"/>
              <w:pBdr>
                <w:top w:val="nil"/>
                <w:left w:val="nil"/>
                <w:bottom w:val="nil"/>
                <w:right w:val="nil"/>
                <w:between w:val="nil"/>
              </w:pBdr>
              <w:spacing w:line="360" w:lineRule="auto"/>
              <w:jc w:val="right"/>
              <w:rPr>
                <w:rFonts w:ascii="Arial" w:hAnsi="Arial" w:cs="Arial"/>
                <w:sz w:val="16"/>
                <w:szCs w:val="16"/>
              </w:rPr>
            </w:pPr>
            <w:r w:rsidRPr="00806A12">
              <w:rPr>
                <w:rFonts w:ascii="Arial" w:hAnsi="Arial" w:cs="Arial"/>
                <w:sz w:val="16"/>
                <w:szCs w:val="16"/>
              </w:rPr>
              <w:t>Preço Total</w:t>
            </w:r>
          </w:p>
        </w:tc>
      </w:tr>
      <w:tr w:rsidR="00C957FB" w:rsidRPr="00806A12" w14:paraId="4E289045" w14:textId="77777777" w:rsidTr="00806A12">
        <w:tc>
          <w:tcPr>
            <w:tcW w:w="1000" w:type="dxa"/>
            <w:shd w:val="clear" w:color="auto" w:fill="auto"/>
            <w:tcMar>
              <w:top w:w="60" w:type="dxa"/>
              <w:left w:w="60" w:type="dxa"/>
              <w:bottom w:w="60" w:type="dxa"/>
              <w:right w:w="60" w:type="dxa"/>
            </w:tcMar>
          </w:tcPr>
          <w:p w14:paraId="717880F6" w14:textId="77777777" w:rsidR="00C957FB" w:rsidRPr="00806A12" w:rsidRDefault="00C957FB" w:rsidP="00806A12">
            <w:pPr>
              <w:widowControl w:val="0"/>
              <w:pBdr>
                <w:top w:val="nil"/>
                <w:left w:val="nil"/>
                <w:bottom w:val="nil"/>
                <w:right w:val="nil"/>
                <w:between w:val="nil"/>
              </w:pBdr>
              <w:spacing w:line="360" w:lineRule="auto"/>
              <w:jc w:val="right"/>
              <w:rPr>
                <w:rFonts w:ascii="Arial" w:hAnsi="Arial" w:cs="Arial"/>
                <w:sz w:val="16"/>
                <w:szCs w:val="16"/>
              </w:rPr>
            </w:pPr>
            <w:r w:rsidRPr="00806A12">
              <w:rPr>
                <w:rFonts w:ascii="Arial" w:hAnsi="Arial" w:cs="Arial"/>
                <w:sz w:val="16"/>
                <w:szCs w:val="16"/>
              </w:rPr>
              <w:t>1</w:t>
            </w:r>
          </w:p>
        </w:tc>
        <w:tc>
          <w:tcPr>
            <w:tcW w:w="2940" w:type="dxa"/>
            <w:shd w:val="clear" w:color="auto" w:fill="auto"/>
            <w:tcMar>
              <w:top w:w="60" w:type="dxa"/>
              <w:left w:w="60" w:type="dxa"/>
              <w:bottom w:w="60" w:type="dxa"/>
              <w:right w:w="60" w:type="dxa"/>
            </w:tcMar>
          </w:tcPr>
          <w:p w14:paraId="36F84A64" w14:textId="77777777" w:rsidR="00C957FB" w:rsidRPr="00806A12" w:rsidRDefault="00C957FB" w:rsidP="00806A12">
            <w:pPr>
              <w:widowControl w:val="0"/>
              <w:pBdr>
                <w:top w:val="nil"/>
                <w:left w:val="nil"/>
                <w:bottom w:val="nil"/>
                <w:right w:val="nil"/>
                <w:between w:val="nil"/>
              </w:pBdr>
              <w:spacing w:line="360" w:lineRule="auto"/>
              <w:rPr>
                <w:rFonts w:ascii="Arial" w:hAnsi="Arial" w:cs="Arial"/>
                <w:sz w:val="16"/>
                <w:szCs w:val="16"/>
              </w:rPr>
            </w:pPr>
            <w:r w:rsidRPr="00806A12">
              <w:rPr>
                <w:rFonts w:ascii="Arial" w:hAnsi="Arial" w:cs="Arial"/>
                <w:sz w:val="16"/>
                <w:szCs w:val="16"/>
              </w:rPr>
              <w:t>1.22.01.0009-6 - VEICULO AUTOMOTOR SEDAN</w:t>
            </w:r>
          </w:p>
        </w:tc>
        <w:tc>
          <w:tcPr>
            <w:tcW w:w="855" w:type="dxa"/>
            <w:shd w:val="clear" w:color="auto" w:fill="auto"/>
            <w:tcMar>
              <w:top w:w="60" w:type="dxa"/>
              <w:left w:w="60" w:type="dxa"/>
              <w:bottom w:w="60" w:type="dxa"/>
              <w:right w:w="60" w:type="dxa"/>
            </w:tcMar>
          </w:tcPr>
          <w:p w14:paraId="6E4A9CE4" w14:textId="77777777" w:rsidR="00C957FB" w:rsidRPr="00806A12" w:rsidRDefault="00C957FB" w:rsidP="00806A12">
            <w:pPr>
              <w:widowControl w:val="0"/>
              <w:pBdr>
                <w:top w:val="nil"/>
                <w:left w:val="nil"/>
                <w:bottom w:val="nil"/>
                <w:right w:val="nil"/>
                <w:between w:val="nil"/>
              </w:pBdr>
              <w:spacing w:line="360" w:lineRule="auto"/>
              <w:rPr>
                <w:rFonts w:ascii="Arial" w:hAnsi="Arial" w:cs="Arial"/>
                <w:sz w:val="16"/>
                <w:szCs w:val="16"/>
              </w:rPr>
            </w:pPr>
            <w:r w:rsidRPr="00806A12">
              <w:rPr>
                <w:rFonts w:ascii="Arial" w:hAnsi="Arial" w:cs="Arial"/>
                <w:sz w:val="16"/>
                <w:szCs w:val="16"/>
              </w:rPr>
              <w:t>UN</w:t>
            </w:r>
          </w:p>
        </w:tc>
        <w:tc>
          <w:tcPr>
            <w:tcW w:w="1502" w:type="dxa"/>
            <w:shd w:val="clear" w:color="auto" w:fill="auto"/>
            <w:tcMar>
              <w:top w:w="60" w:type="dxa"/>
              <w:left w:w="60" w:type="dxa"/>
              <w:bottom w:w="60" w:type="dxa"/>
              <w:right w:w="60" w:type="dxa"/>
            </w:tcMar>
          </w:tcPr>
          <w:p w14:paraId="3F71CA5E" w14:textId="77777777" w:rsidR="00C957FB" w:rsidRPr="00806A12" w:rsidRDefault="00C957FB" w:rsidP="00806A12">
            <w:pPr>
              <w:widowControl w:val="0"/>
              <w:pBdr>
                <w:top w:val="nil"/>
                <w:left w:val="nil"/>
                <w:bottom w:val="nil"/>
                <w:right w:val="nil"/>
                <w:between w:val="nil"/>
              </w:pBdr>
              <w:spacing w:line="360" w:lineRule="auto"/>
              <w:jc w:val="right"/>
              <w:rPr>
                <w:rFonts w:ascii="Arial" w:hAnsi="Arial" w:cs="Arial"/>
                <w:sz w:val="16"/>
                <w:szCs w:val="16"/>
              </w:rPr>
            </w:pPr>
            <w:r w:rsidRPr="00806A12">
              <w:rPr>
                <w:rFonts w:ascii="Arial" w:hAnsi="Arial" w:cs="Arial"/>
                <w:sz w:val="16"/>
                <w:szCs w:val="16"/>
              </w:rPr>
              <w:t>1</w:t>
            </w:r>
          </w:p>
        </w:tc>
        <w:tc>
          <w:tcPr>
            <w:tcW w:w="1418" w:type="dxa"/>
            <w:shd w:val="clear" w:color="auto" w:fill="auto"/>
            <w:tcMar>
              <w:top w:w="60" w:type="dxa"/>
              <w:left w:w="60" w:type="dxa"/>
              <w:bottom w:w="60" w:type="dxa"/>
              <w:right w:w="60" w:type="dxa"/>
            </w:tcMar>
          </w:tcPr>
          <w:p w14:paraId="0B6D5596" w14:textId="77777777" w:rsidR="00C957FB" w:rsidRPr="00806A12" w:rsidRDefault="00C957FB" w:rsidP="00806A12">
            <w:pPr>
              <w:widowControl w:val="0"/>
              <w:pBdr>
                <w:top w:val="nil"/>
                <w:left w:val="nil"/>
                <w:bottom w:val="nil"/>
                <w:right w:val="nil"/>
                <w:between w:val="nil"/>
              </w:pBdr>
              <w:spacing w:line="360" w:lineRule="auto"/>
              <w:jc w:val="right"/>
              <w:rPr>
                <w:rFonts w:ascii="Arial" w:hAnsi="Arial" w:cs="Arial"/>
                <w:sz w:val="16"/>
                <w:szCs w:val="16"/>
              </w:rPr>
            </w:pPr>
            <w:r w:rsidRPr="00806A12">
              <w:rPr>
                <w:rFonts w:ascii="Arial" w:hAnsi="Arial" w:cs="Arial"/>
                <w:sz w:val="16"/>
                <w:szCs w:val="16"/>
              </w:rPr>
              <w:t>124.775,00</w:t>
            </w:r>
          </w:p>
        </w:tc>
        <w:tc>
          <w:tcPr>
            <w:tcW w:w="1280" w:type="dxa"/>
            <w:shd w:val="clear" w:color="auto" w:fill="auto"/>
            <w:tcMar>
              <w:top w:w="60" w:type="dxa"/>
              <w:left w:w="60" w:type="dxa"/>
              <w:bottom w:w="60" w:type="dxa"/>
              <w:right w:w="60" w:type="dxa"/>
            </w:tcMar>
          </w:tcPr>
          <w:p w14:paraId="7C79225F" w14:textId="77777777" w:rsidR="00C957FB" w:rsidRPr="00806A12" w:rsidRDefault="00C957FB" w:rsidP="00806A12">
            <w:pPr>
              <w:widowControl w:val="0"/>
              <w:pBdr>
                <w:top w:val="nil"/>
                <w:left w:val="nil"/>
                <w:bottom w:val="nil"/>
                <w:right w:val="nil"/>
                <w:between w:val="nil"/>
              </w:pBdr>
              <w:spacing w:line="360" w:lineRule="auto"/>
              <w:jc w:val="right"/>
              <w:rPr>
                <w:rFonts w:ascii="Arial" w:hAnsi="Arial" w:cs="Arial"/>
                <w:sz w:val="16"/>
                <w:szCs w:val="16"/>
              </w:rPr>
            </w:pPr>
            <w:r w:rsidRPr="00806A12">
              <w:rPr>
                <w:rFonts w:ascii="Arial" w:hAnsi="Arial" w:cs="Arial"/>
                <w:sz w:val="16"/>
                <w:szCs w:val="16"/>
              </w:rPr>
              <w:t>124.775,00</w:t>
            </w:r>
          </w:p>
        </w:tc>
      </w:tr>
      <w:tr w:rsidR="00C957FB" w:rsidRPr="00806A12" w14:paraId="46384713" w14:textId="77777777" w:rsidTr="00806A12">
        <w:tc>
          <w:tcPr>
            <w:tcW w:w="8995" w:type="dxa"/>
            <w:gridSpan w:val="6"/>
            <w:shd w:val="clear" w:color="auto" w:fill="FFFFFF" w:themeFill="background1"/>
            <w:tcMar>
              <w:top w:w="60" w:type="dxa"/>
              <w:left w:w="60" w:type="dxa"/>
              <w:bottom w:w="60" w:type="dxa"/>
              <w:right w:w="60" w:type="dxa"/>
            </w:tcMar>
          </w:tcPr>
          <w:p w14:paraId="0533875A"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VEICULO AUTOMOTOR SEDAN - tipo utilitário</w:t>
            </w:r>
          </w:p>
          <w:p w14:paraId="24DC4AD5"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com 05 lugares incluindo o motorista;</w:t>
            </w:r>
          </w:p>
          <w:p w14:paraId="322F9DA1"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cor sólida, branco;</w:t>
            </w:r>
          </w:p>
          <w:p w14:paraId="67BEF191"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zero quilometro;</w:t>
            </w:r>
          </w:p>
          <w:p w14:paraId="23463DD7" w14:textId="2E1B7C7E"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motor mínimo 1.</w:t>
            </w:r>
            <w:r w:rsidR="005A2AD0">
              <w:rPr>
                <w:rFonts w:ascii="Arial" w:hAnsi="Arial" w:cs="Arial"/>
                <w:sz w:val="16"/>
                <w:szCs w:val="16"/>
              </w:rPr>
              <w:t>3</w:t>
            </w:r>
            <w:r w:rsidRPr="00806A12">
              <w:rPr>
                <w:rFonts w:ascii="Arial" w:hAnsi="Arial" w:cs="Arial"/>
                <w:sz w:val="16"/>
                <w:szCs w:val="16"/>
              </w:rPr>
              <w:t>;</w:t>
            </w:r>
          </w:p>
          <w:p w14:paraId="58BF25BD"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motor bicombustível (álcool/gasolina);</w:t>
            </w:r>
          </w:p>
          <w:p w14:paraId="3817AC30"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câmbio de 05 marchas a frente e 01 a ré;</w:t>
            </w:r>
          </w:p>
          <w:p w14:paraId="7F356FD2"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05 portas;</w:t>
            </w:r>
          </w:p>
          <w:p w14:paraId="400FC8F2"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direção assistida - hidráulica, eletro-hidráulica ou elétrica</w:t>
            </w:r>
          </w:p>
          <w:p w14:paraId="389CB6EB"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protetor de cárter</w:t>
            </w:r>
          </w:p>
          <w:p w14:paraId="6F222864"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ar condicionado;</w:t>
            </w:r>
          </w:p>
          <w:p w14:paraId="0C746810"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vidros elétricos;</w:t>
            </w:r>
          </w:p>
          <w:p w14:paraId="68C8D84B"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travas elétricas;</w:t>
            </w:r>
          </w:p>
          <w:p w14:paraId="7C1EB512"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rádio AM/FM/USB;</w:t>
            </w:r>
          </w:p>
          <w:p w14:paraId="41156F19"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antena e alto falantes;</w:t>
            </w:r>
          </w:p>
          <w:p w14:paraId="6E53D9C9"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desembaçador traseiro;</w:t>
            </w:r>
          </w:p>
          <w:p w14:paraId="21D6EDB5" w14:textId="77777777" w:rsidR="00C957FB" w:rsidRPr="00806A12"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jogo de tapetes de borracha para o interior;</w:t>
            </w:r>
          </w:p>
          <w:p w14:paraId="4D69EBA1" w14:textId="77777777" w:rsidR="00C957FB" w:rsidRDefault="00C957FB"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todos os itens de segurança e obrigatórios de acordo com a legislação vigente.</w:t>
            </w:r>
          </w:p>
          <w:p w14:paraId="257DBF04" w14:textId="24A65EAF" w:rsidR="00806A12" w:rsidRDefault="00806A12"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Adesivagem conforme padrão da Prefeitura.</w:t>
            </w:r>
          </w:p>
          <w:p w14:paraId="312869BC" w14:textId="766D20DE" w:rsidR="00EE7B3C" w:rsidRDefault="00EE7B3C"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Ano fabricação/modelo – mínimo 2025.</w:t>
            </w:r>
          </w:p>
          <w:p w14:paraId="0E0A4255" w14:textId="77777777" w:rsidR="00EE7B3C" w:rsidRDefault="00EE7B3C" w:rsidP="00806A12">
            <w:pPr>
              <w:widowControl w:val="0"/>
              <w:pBdr>
                <w:top w:val="nil"/>
                <w:left w:val="nil"/>
                <w:bottom w:val="nil"/>
                <w:right w:val="nil"/>
                <w:between w:val="nil"/>
              </w:pBdr>
              <w:rPr>
                <w:rFonts w:ascii="Arial" w:hAnsi="Arial" w:cs="Arial"/>
                <w:sz w:val="16"/>
                <w:szCs w:val="16"/>
              </w:rPr>
            </w:pPr>
          </w:p>
          <w:p w14:paraId="7E6B91B4" w14:textId="77777777" w:rsidR="00806A12" w:rsidRDefault="00806A12"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O veículo deverá ser emplacado e licenciado e emplacado em nome do “Município de Itatiba”.</w:t>
            </w:r>
          </w:p>
          <w:p w14:paraId="65856C25" w14:textId="77777777" w:rsidR="00806A12" w:rsidRPr="00806A12" w:rsidRDefault="00806A12" w:rsidP="00806A12">
            <w:pPr>
              <w:widowControl w:val="0"/>
              <w:pBdr>
                <w:top w:val="nil"/>
                <w:left w:val="nil"/>
                <w:bottom w:val="nil"/>
                <w:right w:val="nil"/>
                <w:between w:val="nil"/>
              </w:pBdr>
              <w:rPr>
                <w:rFonts w:ascii="Arial" w:hAnsi="Arial" w:cs="Arial"/>
                <w:sz w:val="16"/>
                <w:szCs w:val="16"/>
              </w:rPr>
            </w:pPr>
          </w:p>
          <w:p w14:paraId="7FC1A8D6" w14:textId="77777777" w:rsidR="00806A12" w:rsidRPr="00806A12" w:rsidRDefault="00806A12"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Todos os custos referentes a registro, licenciamento e emplacamento são de responsabilidade da empresa vencedora;</w:t>
            </w:r>
          </w:p>
          <w:p w14:paraId="43772316" w14:textId="77777777" w:rsidR="00806A12" w:rsidRPr="00806A12" w:rsidRDefault="00806A12" w:rsidP="00806A12">
            <w:pPr>
              <w:widowControl w:val="0"/>
              <w:pBdr>
                <w:top w:val="nil"/>
                <w:left w:val="nil"/>
                <w:bottom w:val="nil"/>
                <w:right w:val="nil"/>
                <w:between w:val="nil"/>
              </w:pBdr>
              <w:rPr>
                <w:rFonts w:ascii="Arial" w:hAnsi="Arial" w:cs="Arial"/>
                <w:sz w:val="16"/>
                <w:szCs w:val="16"/>
              </w:rPr>
            </w:pPr>
          </w:p>
          <w:p w14:paraId="4C89DAE2" w14:textId="77777777" w:rsidR="00806A12" w:rsidRPr="00806A12" w:rsidRDefault="00806A12"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O veículo deverá possuir todos os equipamentos obrigatórios de segurança, bem como todos os itens exigidos pela legislação de trânsito brasileira;</w:t>
            </w:r>
          </w:p>
          <w:p w14:paraId="5F9EEC69" w14:textId="77777777" w:rsidR="00806A12" w:rsidRPr="00806A12" w:rsidRDefault="00806A12" w:rsidP="00806A12">
            <w:pPr>
              <w:widowControl w:val="0"/>
              <w:pBdr>
                <w:top w:val="nil"/>
                <w:left w:val="nil"/>
                <w:bottom w:val="nil"/>
                <w:right w:val="nil"/>
                <w:between w:val="nil"/>
              </w:pBdr>
              <w:rPr>
                <w:rFonts w:ascii="Arial" w:hAnsi="Arial" w:cs="Arial"/>
                <w:sz w:val="16"/>
                <w:szCs w:val="16"/>
              </w:rPr>
            </w:pPr>
          </w:p>
          <w:p w14:paraId="3688DE54" w14:textId="6EE06FF4" w:rsidR="00806A12" w:rsidRDefault="00806A12" w:rsidP="00806A12">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O veículo deve ser entregue já adesivado e a arte será desenvolvida pela municipalidade e enviada ao licitante vencedor após a assinatura do contrato.</w:t>
            </w:r>
          </w:p>
          <w:p w14:paraId="6109D15D" w14:textId="77777777" w:rsidR="00806A12" w:rsidRPr="00806A12" w:rsidRDefault="00806A12" w:rsidP="00806A12">
            <w:pPr>
              <w:widowControl w:val="0"/>
              <w:pBdr>
                <w:top w:val="nil"/>
                <w:left w:val="nil"/>
                <w:bottom w:val="nil"/>
                <w:right w:val="nil"/>
                <w:between w:val="nil"/>
              </w:pBdr>
              <w:rPr>
                <w:rFonts w:ascii="Arial" w:hAnsi="Arial" w:cs="Arial"/>
                <w:sz w:val="16"/>
                <w:szCs w:val="16"/>
              </w:rPr>
            </w:pPr>
          </w:p>
          <w:p w14:paraId="73816623" w14:textId="2396264D" w:rsidR="00C957FB" w:rsidRPr="00806A12" w:rsidRDefault="00C957FB" w:rsidP="00806A12">
            <w:pPr>
              <w:widowControl w:val="0"/>
              <w:pBdr>
                <w:top w:val="nil"/>
                <w:left w:val="nil"/>
                <w:bottom w:val="nil"/>
                <w:right w:val="nil"/>
                <w:between w:val="nil"/>
              </w:pBdr>
              <w:rPr>
                <w:rFonts w:ascii="Arial" w:hAnsi="Arial" w:cs="Arial"/>
                <w:sz w:val="16"/>
                <w:szCs w:val="16"/>
              </w:rPr>
            </w:pPr>
          </w:p>
        </w:tc>
      </w:tr>
    </w:tbl>
    <w:p w14:paraId="59090C3D" w14:textId="77777777" w:rsidR="00E451C4" w:rsidRPr="00806A12" w:rsidRDefault="00E451C4" w:rsidP="00806A12">
      <w:pPr>
        <w:spacing w:line="360" w:lineRule="auto"/>
        <w:rPr>
          <w:rFonts w:ascii="Arial" w:hAnsi="Arial" w:cs="Arial"/>
          <w:sz w:val="22"/>
          <w:szCs w:val="22"/>
        </w:rPr>
      </w:pPr>
    </w:p>
    <w:p w14:paraId="66E9D4CF" w14:textId="77777777" w:rsidR="00806A12" w:rsidRPr="00806A12" w:rsidRDefault="00806A12" w:rsidP="00806A12">
      <w:pPr>
        <w:widowControl w:val="0"/>
        <w:tabs>
          <w:tab w:val="center" w:pos="328"/>
          <w:tab w:val="left" w:pos="695"/>
          <w:tab w:val="center" w:pos="4602"/>
          <w:tab w:val="right" w:pos="6170"/>
        </w:tabs>
        <w:autoSpaceDE w:val="0"/>
        <w:spacing w:line="360" w:lineRule="auto"/>
        <w:jc w:val="both"/>
        <w:rPr>
          <w:rFonts w:ascii="Arial" w:hAnsi="Arial" w:cs="Arial"/>
          <w:sz w:val="22"/>
          <w:szCs w:val="22"/>
        </w:rPr>
      </w:pPr>
      <w:r w:rsidRPr="00806A12">
        <w:rPr>
          <w:rFonts w:ascii="Arial" w:hAnsi="Arial" w:cs="Arial"/>
          <w:b/>
          <w:bCs/>
          <w:sz w:val="22"/>
          <w:szCs w:val="22"/>
        </w:rPr>
        <w:t>2 - PRAZO DE ENTREGA:</w:t>
      </w:r>
    </w:p>
    <w:p w14:paraId="3395F6E5" w14:textId="5654FEB4" w:rsidR="00806A12" w:rsidRPr="00806A12" w:rsidRDefault="00806A12" w:rsidP="00806A12">
      <w:pPr>
        <w:spacing w:line="360" w:lineRule="auto"/>
        <w:jc w:val="both"/>
        <w:rPr>
          <w:rFonts w:ascii="Arial" w:hAnsi="Arial" w:cs="Arial"/>
          <w:sz w:val="22"/>
          <w:szCs w:val="22"/>
        </w:rPr>
      </w:pPr>
      <w:r w:rsidRPr="00806A12">
        <w:rPr>
          <w:rFonts w:ascii="Arial" w:hAnsi="Arial" w:cs="Arial"/>
          <w:sz w:val="22"/>
          <w:szCs w:val="22"/>
        </w:rPr>
        <w:t xml:space="preserve">2.1 - A contratação decorrente desta licitação será formalizada mediante termo de contrato, cuja respectiva minuta constitui anexo do presente ato convocatório, terá início na data de assinatura do aludido instrumento e vigorará por 06 (seis) meses. </w:t>
      </w:r>
    </w:p>
    <w:p w14:paraId="1B2D8609" w14:textId="306D4E56" w:rsidR="00806A12" w:rsidRPr="00806A12" w:rsidRDefault="00806A12" w:rsidP="00806A12">
      <w:pPr>
        <w:pStyle w:val="Corpodetexto33"/>
        <w:spacing w:line="360" w:lineRule="auto"/>
        <w:rPr>
          <w:rFonts w:ascii="Arial" w:hAnsi="Arial" w:cs="Arial"/>
          <w:sz w:val="22"/>
          <w:szCs w:val="22"/>
        </w:rPr>
      </w:pPr>
      <w:r w:rsidRPr="00806A12">
        <w:rPr>
          <w:rFonts w:ascii="Arial" w:hAnsi="Arial" w:cs="Arial"/>
          <w:sz w:val="22"/>
          <w:szCs w:val="22"/>
        </w:rPr>
        <w:t xml:space="preserve">2.2– A entrega do item efetivamente contratado deverá ser em até </w:t>
      </w:r>
      <w:r w:rsidRPr="00806A12">
        <w:rPr>
          <w:rFonts w:ascii="Arial" w:hAnsi="Arial" w:cs="Arial"/>
          <w:b/>
          <w:bCs/>
          <w:sz w:val="22"/>
          <w:szCs w:val="22"/>
        </w:rPr>
        <w:t>60 (sessenta) dias a partir da assinatura do contrato.</w:t>
      </w:r>
    </w:p>
    <w:p w14:paraId="3C7BCEC0" w14:textId="77777777" w:rsidR="00806A12" w:rsidRPr="00806A12" w:rsidRDefault="00806A12" w:rsidP="00806A12">
      <w:pPr>
        <w:spacing w:line="360" w:lineRule="auto"/>
        <w:jc w:val="both"/>
        <w:rPr>
          <w:rFonts w:ascii="Arial" w:hAnsi="Arial" w:cs="Arial"/>
          <w:b/>
          <w:bCs/>
          <w:sz w:val="22"/>
          <w:szCs w:val="22"/>
        </w:rPr>
      </w:pPr>
    </w:p>
    <w:p w14:paraId="74B78087" w14:textId="77777777" w:rsidR="00806A12" w:rsidRPr="00806A12" w:rsidRDefault="00806A12" w:rsidP="00806A12">
      <w:pPr>
        <w:spacing w:line="360" w:lineRule="auto"/>
        <w:jc w:val="both"/>
        <w:rPr>
          <w:rFonts w:ascii="Arial" w:hAnsi="Arial" w:cs="Arial"/>
          <w:sz w:val="22"/>
          <w:szCs w:val="22"/>
        </w:rPr>
      </w:pPr>
      <w:r w:rsidRPr="00806A12">
        <w:rPr>
          <w:rFonts w:ascii="Arial" w:hAnsi="Arial" w:cs="Arial"/>
          <w:b/>
          <w:bCs/>
          <w:iCs/>
          <w:sz w:val="22"/>
          <w:szCs w:val="22"/>
        </w:rPr>
        <w:t>3 – DAS CONDIÇÕES E DO LOCAL DE ENTREGA:</w:t>
      </w:r>
    </w:p>
    <w:p w14:paraId="3ECAA0A5" w14:textId="77777777" w:rsidR="00806A12" w:rsidRPr="00806A12" w:rsidRDefault="00806A12" w:rsidP="00806A12">
      <w:pPr>
        <w:spacing w:line="360" w:lineRule="auto"/>
        <w:jc w:val="both"/>
        <w:rPr>
          <w:rFonts w:ascii="Arial" w:hAnsi="Arial" w:cs="Arial"/>
          <w:sz w:val="22"/>
          <w:szCs w:val="22"/>
        </w:rPr>
      </w:pPr>
      <w:r w:rsidRPr="00806A12">
        <w:rPr>
          <w:rFonts w:ascii="Arial" w:hAnsi="Arial" w:cs="Arial"/>
          <w:iCs/>
          <w:sz w:val="22"/>
          <w:szCs w:val="22"/>
        </w:rPr>
        <w:t>3.1 - A entrega deverá ser efetuada na Garagem Municipal situado a Rua João Albino Gonçalves, nº 152, Jardim de Lucca, neste município, com a respectiva Nota Fiscal;</w:t>
      </w:r>
    </w:p>
    <w:p w14:paraId="7E81BF77" w14:textId="77777777" w:rsidR="00806A12" w:rsidRPr="00806A12" w:rsidRDefault="00806A12" w:rsidP="00806A12">
      <w:pPr>
        <w:spacing w:line="360" w:lineRule="auto"/>
        <w:jc w:val="both"/>
        <w:rPr>
          <w:rFonts w:ascii="Arial" w:hAnsi="Arial" w:cs="Arial"/>
          <w:sz w:val="22"/>
          <w:szCs w:val="22"/>
        </w:rPr>
      </w:pPr>
      <w:r w:rsidRPr="00806A12">
        <w:rPr>
          <w:rFonts w:ascii="Arial" w:hAnsi="Arial" w:cs="Arial"/>
          <w:iCs/>
          <w:sz w:val="22"/>
          <w:szCs w:val="22"/>
        </w:rPr>
        <w:t>3.2 – Quando do recebimento do veículo, que será feito por funcionários designados, no local da entrega, será verificada a quantidade e a qualidade do que for entregue. No caso de entrega do veículo fora das condições normais de utilização, o funcionário recebedor fará constar a ressalva na nota fiscal e enjeitará o veículo, para posterior substituição pela licitante vencedora, sem prejuízo das penalidades a essa cabíveis;</w:t>
      </w:r>
    </w:p>
    <w:p w14:paraId="529B3D27" w14:textId="77777777" w:rsidR="00806A12" w:rsidRPr="00806A12" w:rsidRDefault="00806A12" w:rsidP="00806A12">
      <w:pPr>
        <w:spacing w:line="360" w:lineRule="auto"/>
        <w:jc w:val="both"/>
        <w:rPr>
          <w:rFonts w:ascii="Arial" w:hAnsi="Arial" w:cs="Arial"/>
          <w:sz w:val="22"/>
          <w:szCs w:val="22"/>
        </w:rPr>
      </w:pPr>
      <w:r w:rsidRPr="00806A12">
        <w:rPr>
          <w:rFonts w:ascii="Arial" w:hAnsi="Arial" w:cs="Arial"/>
          <w:iCs/>
          <w:sz w:val="22"/>
          <w:szCs w:val="22"/>
        </w:rPr>
        <w:t>3.3 - Juntamente com o veículo deverá ser entregue a Nota Fiscal correspondente e o Certificado de Garantia do Veículo.</w:t>
      </w:r>
    </w:p>
    <w:p w14:paraId="21F9598A" w14:textId="5F80D2BE" w:rsidR="00806A12" w:rsidRDefault="00806A12" w:rsidP="00806A12">
      <w:pPr>
        <w:spacing w:line="360" w:lineRule="auto"/>
        <w:jc w:val="both"/>
        <w:rPr>
          <w:rFonts w:ascii="Arial" w:hAnsi="Arial" w:cs="Arial"/>
          <w:sz w:val="22"/>
          <w:szCs w:val="22"/>
        </w:rPr>
      </w:pPr>
      <w:r w:rsidRPr="00806A12">
        <w:rPr>
          <w:rFonts w:ascii="Arial" w:hAnsi="Arial" w:cs="Arial"/>
          <w:sz w:val="22"/>
          <w:szCs w:val="22"/>
        </w:rPr>
        <w:t>3.4 - Garantia de no mínimo 12 (doze) meses do fabricante e conforme o disposto no Certificado de Garantia do Veículo, que deverá ser entregue na oportunidade do recebimento pela Prefeitura, do veículo adquirido.</w:t>
      </w:r>
    </w:p>
    <w:p w14:paraId="4E67115D" w14:textId="77777777" w:rsidR="00806A12" w:rsidRPr="00806A12" w:rsidRDefault="00806A12" w:rsidP="00806A12">
      <w:pPr>
        <w:spacing w:line="360" w:lineRule="auto"/>
        <w:jc w:val="both"/>
        <w:rPr>
          <w:rFonts w:ascii="Arial" w:hAnsi="Arial" w:cs="Arial"/>
          <w:sz w:val="22"/>
          <w:szCs w:val="22"/>
        </w:rPr>
      </w:pPr>
    </w:p>
    <w:p w14:paraId="5AE3EA24" w14:textId="77777777" w:rsidR="00E451C4" w:rsidRPr="00806A12" w:rsidRDefault="00E451C4" w:rsidP="00806A12">
      <w:pPr>
        <w:pStyle w:val="Corpodetexto32"/>
        <w:spacing w:line="360" w:lineRule="auto"/>
        <w:rPr>
          <w:rFonts w:ascii="Arial" w:hAnsi="Arial" w:cs="Arial"/>
          <w:sz w:val="22"/>
          <w:szCs w:val="22"/>
        </w:rPr>
      </w:pPr>
    </w:p>
    <w:p w14:paraId="749A5A04" w14:textId="77777777" w:rsidR="00E451C4" w:rsidRPr="00806A12" w:rsidRDefault="00005DC3" w:rsidP="00806A12">
      <w:pPr>
        <w:spacing w:line="360" w:lineRule="auto"/>
        <w:ind w:right="-54"/>
        <w:jc w:val="both"/>
        <w:rPr>
          <w:rFonts w:ascii="Arial" w:hAnsi="Arial" w:cs="Arial"/>
          <w:sz w:val="22"/>
          <w:szCs w:val="22"/>
        </w:rPr>
      </w:pPr>
      <w:r w:rsidRPr="00806A12">
        <w:rPr>
          <w:rStyle w:val="Forte"/>
          <w:rFonts w:ascii="Arial" w:hAnsi="Arial" w:cs="Arial"/>
          <w:sz w:val="22"/>
          <w:szCs w:val="22"/>
        </w:rPr>
        <w:t xml:space="preserve">4 - </w:t>
      </w:r>
      <w:r w:rsidRPr="00806A12">
        <w:rPr>
          <w:rFonts w:ascii="Arial" w:hAnsi="Arial" w:cs="Arial"/>
          <w:b/>
          <w:bCs/>
          <w:sz w:val="22"/>
          <w:szCs w:val="22"/>
        </w:rPr>
        <w:t>DAS CONDIÇÕES DE PAGAMENTO</w:t>
      </w:r>
    </w:p>
    <w:p w14:paraId="34CBDE43" w14:textId="68EBFC66" w:rsidR="00806A12" w:rsidRDefault="00806A12" w:rsidP="00806A12">
      <w:pPr>
        <w:pStyle w:val="Nvel3-R"/>
        <w:spacing w:before="0" w:after="0" w:line="360" w:lineRule="auto"/>
        <w:ind w:left="0"/>
        <w:rPr>
          <w:rFonts w:eastAsia="MS Mincho"/>
          <w:i w:val="0"/>
          <w:iCs w:val="0"/>
          <w:color w:val="000000"/>
          <w:sz w:val="22"/>
          <w:szCs w:val="22"/>
          <w:lang w:eastAsia="en-US"/>
        </w:rPr>
      </w:pPr>
      <w:r>
        <w:rPr>
          <w:rFonts w:eastAsia="MS Mincho"/>
          <w:i w:val="0"/>
          <w:iCs w:val="0"/>
          <w:color w:val="000000"/>
          <w:sz w:val="22"/>
          <w:szCs w:val="22"/>
          <w:lang w:eastAsia="en-US"/>
        </w:rPr>
        <w:t xml:space="preserve">4.1 O pagamento será efetuado em 10 (dez) dias após a manifestação favorável do Setor </w:t>
      </w:r>
      <w:proofErr w:type="spellStart"/>
      <w:r>
        <w:rPr>
          <w:rFonts w:eastAsia="MS Mincho"/>
          <w:i w:val="0"/>
          <w:iCs w:val="0"/>
          <w:color w:val="000000"/>
          <w:sz w:val="22"/>
          <w:szCs w:val="22"/>
          <w:lang w:eastAsia="en-US"/>
        </w:rPr>
        <w:t>Fiscalizante</w:t>
      </w:r>
      <w:proofErr w:type="spellEnd"/>
      <w:r>
        <w:rPr>
          <w:rFonts w:eastAsia="MS Mincho"/>
          <w:i w:val="0"/>
          <w:iCs w:val="0"/>
          <w:color w:val="000000"/>
          <w:sz w:val="22"/>
          <w:szCs w:val="22"/>
          <w:lang w:eastAsia="en-US"/>
        </w:rPr>
        <w:t xml:space="preserve"> na Nota Fiscal Eletrônica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apresentada, ficando assegurado o prazo de 05 (cinco) dias para a emissão de tal manifestação.</w:t>
      </w:r>
    </w:p>
    <w:p w14:paraId="0C1A8576" w14:textId="3803A90F" w:rsidR="00806A12" w:rsidRDefault="00806A12" w:rsidP="00806A12">
      <w:pPr>
        <w:pStyle w:val="Nvel3-R"/>
        <w:spacing w:before="0" w:after="0" w:line="360" w:lineRule="auto"/>
        <w:ind w:left="0"/>
        <w:rPr>
          <w:rFonts w:eastAsia="MS Mincho"/>
          <w:i w:val="0"/>
          <w:iCs w:val="0"/>
          <w:color w:val="000000"/>
          <w:sz w:val="22"/>
          <w:szCs w:val="22"/>
          <w:lang w:eastAsia="en-US"/>
        </w:rPr>
      </w:pPr>
      <w:r>
        <w:rPr>
          <w:rFonts w:eastAsia="MS Mincho"/>
          <w:i w:val="0"/>
          <w:iCs w:val="0"/>
          <w:color w:val="000000"/>
          <w:sz w:val="22"/>
          <w:szCs w:val="22"/>
          <w:lang w:eastAsia="en-US"/>
        </w:rPr>
        <w:t>4.2 Os pagamentos serão realizados mediante procedimento bancário, em conta do fornecedor contratado.</w:t>
      </w:r>
    </w:p>
    <w:p w14:paraId="707EC087" w14:textId="73AF45E3" w:rsidR="00806A12" w:rsidRDefault="00806A12" w:rsidP="00806A12">
      <w:pPr>
        <w:pStyle w:val="Nvel3-R"/>
        <w:spacing w:before="0" w:after="0" w:line="360" w:lineRule="auto"/>
        <w:ind w:left="0"/>
        <w:rPr>
          <w:rFonts w:eastAsia="MS Mincho"/>
          <w:i w:val="0"/>
          <w:iCs w:val="0"/>
          <w:color w:val="000000"/>
          <w:sz w:val="22"/>
          <w:szCs w:val="22"/>
          <w:lang w:eastAsia="en-US"/>
        </w:rPr>
      </w:pPr>
      <w:r>
        <w:rPr>
          <w:rFonts w:eastAsia="MS Mincho"/>
          <w:i w:val="0"/>
          <w:iCs w:val="0"/>
          <w:color w:val="000000"/>
          <w:sz w:val="22"/>
          <w:szCs w:val="22"/>
          <w:lang w:eastAsia="en-US"/>
        </w:rPr>
        <w:lastRenderedPageBreak/>
        <w:t xml:space="preserve">4.3 Havendo erro na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xml:space="preserve"> ou descumprimento das condições pactuadas, a tramitação da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xml:space="preserve"> será suspensa para que a Contratada adote as providências necessárias </w:t>
      </w:r>
      <w:proofErr w:type="gramStart"/>
      <w:r>
        <w:rPr>
          <w:rFonts w:eastAsia="MS Mincho"/>
          <w:i w:val="0"/>
          <w:iCs w:val="0"/>
          <w:color w:val="000000"/>
          <w:sz w:val="22"/>
          <w:szCs w:val="22"/>
          <w:lang w:eastAsia="en-US"/>
        </w:rPr>
        <w:t>a</w:t>
      </w:r>
      <w:proofErr w:type="gramEnd"/>
      <w:r>
        <w:rPr>
          <w:rFonts w:eastAsia="MS Mincho"/>
          <w:i w:val="0"/>
          <w:iCs w:val="0"/>
          <w:color w:val="000000"/>
          <w:sz w:val="22"/>
          <w:szCs w:val="22"/>
          <w:lang w:eastAsia="en-US"/>
        </w:rPr>
        <w:t xml:space="preserve"> sua correção. Passará a ser considerada, para efeito de pagamento, a data do aceite da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xml:space="preserve">, reapresentada nos mesmos termos do item 5.1. </w:t>
      </w:r>
    </w:p>
    <w:p w14:paraId="49ACF1E1" w14:textId="2A306094" w:rsidR="00806A12" w:rsidRDefault="00806A12" w:rsidP="00806A12">
      <w:pPr>
        <w:pStyle w:val="Nvel3-R"/>
        <w:spacing w:before="0" w:after="0" w:line="360" w:lineRule="auto"/>
        <w:ind w:left="0"/>
        <w:rPr>
          <w:rFonts w:eastAsia="MS Mincho"/>
          <w:i w:val="0"/>
          <w:iCs w:val="0"/>
          <w:color w:val="000000"/>
          <w:sz w:val="22"/>
          <w:szCs w:val="22"/>
          <w:lang w:eastAsia="en-US"/>
        </w:rPr>
      </w:pPr>
      <w:r>
        <w:rPr>
          <w:rFonts w:eastAsia="MS Mincho"/>
          <w:i w:val="0"/>
          <w:iCs w:val="0"/>
          <w:color w:val="000000"/>
          <w:sz w:val="22"/>
          <w:szCs w:val="22"/>
          <w:lang w:eastAsia="en-US"/>
        </w:rPr>
        <w:t xml:space="preserve">4.4 Quaisquer pagamentos não isentarão a Contratada das responsabilidades contratuais. </w:t>
      </w:r>
    </w:p>
    <w:p w14:paraId="195895D6" w14:textId="77777777" w:rsidR="00E451C4" w:rsidRPr="00806A12" w:rsidRDefault="00E451C4" w:rsidP="00806A12">
      <w:pPr>
        <w:spacing w:line="360" w:lineRule="auto"/>
        <w:jc w:val="both"/>
        <w:rPr>
          <w:rFonts w:ascii="Arial" w:hAnsi="Arial" w:cs="Arial"/>
          <w:b/>
          <w:smallCaps/>
          <w:sz w:val="22"/>
          <w:szCs w:val="22"/>
        </w:rPr>
      </w:pPr>
    </w:p>
    <w:p w14:paraId="7678EBFC" w14:textId="77777777" w:rsidR="00E451C4" w:rsidRPr="00806A12" w:rsidRDefault="00005DC3" w:rsidP="00806A12">
      <w:pPr>
        <w:spacing w:line="360" w:lineRule="auto"/>
        <w:jc w:val="both"/>
        <w:rPr>
          <w:rFonts w:ascii="Arial" w:hAnsi="Arial" w:cs="Arial"/>
          <w:sz w:val="22"/>
          <w:szCs w:val="22"/>
        </w:rPr>
      </w:pPr>
      <w:r w:rsidRPr="00806A12">
        <w:rPr>
          <w:rFonts w:ascii="Arial" w:hAnsi="Arial" w:cs="Arial"/>
          <w:b/>
          <w:smallCaps/>
          <w:sz w:val="22"/>
          <w:szCs w:val="22"/>
        </w:rPr>
        <w:t>5 - OBRIGAÇÕES DA CONTRATANTE</w:t>
      </w:r>
    </w:p>
    <w:p w14:paraId="18021A0F" w14:textId="77777777" w:rsidR="00E451C4" w:rsidRPr="00806A12" w:rsidRDefault="00005DC3" w:rsidP="00806A12">
      <w:pPr>
        <w:pStyle w:val="Nivel2"/>
        <w:spacing w:before="0" w:after="0" w:line="360" w:lineRule="auto"/>
        <w:ind w:left="0" w:firstLine="0"/>
        <w:rPr>
          <w:sz w:val="22"/>
          <w:szCs w:val="22"/>
        </w:rPr>
      </w:pPr>
      <w:r w:rsidRPr="00806A12">
        <w:rPr>
          <w:color w:val="auto"/>
          <w:sz w:val="22"/>
          <w:szCs w:val="22"/>
        </w:rPr>
        <w:t>São obrigações do Contratante:</w:t>
      </w:r>
    </w:p>
    <w:p w14:paraId="23AE8080"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Exigir o cumprimento de todas as obrigações assumidas pelo Contratado, de acordo com o contrato e seus anexos;</w:t>
      </w:r>
    </w:p>
    <w:p w14:paraId="78847A2D"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Receber o objeto no prazo e condições estabelecidas no Termo de Referência;</w:t>
      </w:r>
    </w:p>
    <w:p w14:paraId="0D4FFBB9"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Notificar o Contratado, por escrito, sobre vícios, defeitos ou incorreções verificadas no objeto fornecido, para que seja por ele substituído, reparado ou corrigido, no total ou em parte, às suas expensas;</w:t>
      </w:r>
    </w:p>
    <w:p w14:paraId="5078A6EC"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Acompanhar e fiscalizar a execução do contrato e o cumprimento das obrigações pelo Contratado;</w:t>
      </w:r>
    </w:p>
    <w:p w14:paraId="3FA886D9"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 xml:space="preserve">Comunicar a empresa para </w:t>
      </w:r>
      <w:r w:rsidRPr="00806A12">
        <w:rPr>
          <w:bCs/>
          <w:color w:val="auto"/>
          <w:sz w:val="22"/>
          <w:szCs w:val="22"/>
        </w:rPr>
        <w:t xml:space="preserve">emissão de Nota Fiscal no que </w:t>
      </w:r>
      <w:proofErr w:type="spellStart"/>
      <w:r w:rsidRPr="00806A12">
        <w:rPr>
          <w:bCs/>
          <w:color w:val="auto"/>
          <w:sz w:val="22"/>
          <w:szCs w:val="22"/>
        </w:rPr>
        <w:t>pertine</w:t>
      </w:r>
      <w:proofErr w:type="spellEnd"/>
      <w:r w:rsidRPr="00806A12">
        <w:rPr>
          <w:bCs/>
          <w:color w:val="auto"/>
          <w:sz w:val="22"/>
          <w:szCs w:val="22"/>
        </w:rPr>
        <w:t xml:space="preserve"> à parcela incontroversa da execução do objeto, para efeito de liquidação e pagamento, quando houver controvérsia sobre a execução do objeto, quanto à dimensão, qualidade e quantidade, conforme o </w:t>
      </w:r>
      <w:hyperlink r:id="rId37" w:anchor="art143" w:history="1">
        <w:r w:rsidRPr="00806A12">
          <w:rPr>
            <w:rStyle w:val="Hyperlink"/>
            <w:bCs/>
            <w:color w:val="auto"/>
            <w:sz w:val="22"/>
            <w:szCs w:val="22"/>
          </w:rPr>
          <w:t>art. 143 da Lei nº 14.133, de 2021</w:t>
        </w:r>
      </w:hyperlink>
      <w:r w:rsidRPr="00806A12">
        <w:rPr>
          <w:bCs/>
          <w:color w:val="auto"/>
          <w:sz w:val="22"/>
          <w:szCs w:val="22"/>
        </w:rPr>
        <w:t>;</w:t>
      </w:r>
    </w:p>
    <w:p w14:paraId="3F4A07E0"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Efetuar o pagamento ao Contratado do valor correspondente ao fornecimento do objeto, no prazo, forma e condições estabelecidos no presente Contrato;</w:t>
      </w:r>
    </w:p>
    <w:p w14:paraId="161CFC70"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 xml:space="preserve">Aplicar ao Contratado as sanções previstas na lei e neste Contrato; </w:t>
      </w:r>
    </w:p>
    <w:p w14:paraId="710D02EA"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B35CDFC" w14:textId="77777777" w:rsidR="00E451C4" w:rsidRPr="00806A12" w:rsidRDefault="00005DC3" w:rsidP="00806A12">
      <w:pPr>
        <w:pStyle w:val="Nivel3"/>
        <w:numPr>
          <w:ilvl w:val="1"/>
          <w:numId w:val="18"/>
        </w:numPr>
        <w:suppressAutoHyphens/>
        <w:spacing w:before="0" w:after="0" w:line="360" w:lineRule="auto"/>
        <w:ind w:left="0" w:firstLine="0"/>
        <w:rPr>
          <w:sz w:val="22"/>
          <w:szCs w:val="22"/>
        </w:rPr>
      </w:pPr>
      <w:r w:rsidRPr="00806A12">
        <w:rPr>
          <w:color w:val="auto"/>
          <w:sz w:val="22"/>
          <w:szCs w:val="22"/>
        </w:rPr>
        <w:t xml:space="preserve">A Administração terá o prazo de 05 (cinco) dias, a contar da data do protocolo do requerimento para decidir, admitida a prorrogação motivada, por igual período. </w:t>
      </w:r>
    </w:p>
    <w:p w14:paraId="7A2C0380"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color w:val="auto"/>
          <w:sz w:val="22"/>
          <w:szCs w:val="22"/>
        </w:rPr>
        <w:t>Responder eventuais pedidos de reestabelecimento do equilíbrio econômico-financeiro feitos pelo contratado no prazo máximo de 30 (trinta) dias.</w:t>
      </w:r>
    </w:p>
    <w:p w14:paraId="058F463B" w14:textId="77777777" w:rsidR="00E451C4" w:rsidRPr="00806A12" w:rsidRDefault="00005DC3" w:rsidP="00806A12">
      <w:pPr>
        <w:pStyle w:val="Nivel2"/>
        <w:numPr>
          <w:ilvl w:val="0"/>
          <w:numId w:val="18"/>
        </w:numPr>
        <w:suppressAutoHyphens/>
        <w:spacing w:before="0" w:after="0" w:line="360" w:lineRule="auto"/>
        <w:ind w:left="0" w:firstLine="0"/>
        <w:rPr>
          <w:sz w:val="22"/>
          <w:szCs w:val="22"/>
        </w:rPr>
      </w:pPr>
      <w:r w:rsidRPr="00806A12">
        <w:rPr>
          <w:sz w:val="22"/>
          <w:szCs w:val="22"/>
        </w:rPr>
        <w:t xml:space="preserve">A Administração não responderá por quaisquer compromissos assumidos pelo Contratado com terceiros, ainda que vinculados à execução do contrato, bem como por qualquer dano </w:t>
      </w:r>
      <w:r w:rsidRPr="00806A12">
        <w:rPr>
          <w:sz w:val="22"/>
          <w:szCs w:val="22"/>
        </w:rPr>
        <w:lastRenderedPageBreak/>
        <w:t>causado a terceiros em decorrência de ato do Contratado, de seus empregados, prepostos ou subordinados.</w:t>
      </w:r>
    </w:p>
    <w:p w14:paraId="6485FB4E" w14:textId="77777777" w:rsidR="00E451C4" w:rsidRPr="00806A12" w:rsidRDefault="00E451C4" w:rsidP="00806A12">
      <w:pPr>
        <w:pStyle w:val="Ttulo2"/>
        <w:keepNext w:val="0"/>
        <w:widowControl w:val="0"/>
        <w:numPr>
          <w:ilvl w:val="0"/>
          <w:numId w:val="0"/>
        </w:numPr>
        <w:spacing w:before="0" w:after="0" w:line="360" w:lineRule="auto"/>
        <w:jc w:val="both"/>
        <w:rPr>
          <w:i w:val="0"/>
          <w:smallCaps/>
          <w:sz w:val="22"/>
          <w:szCs w:val="22"/>
        </w:rPr>
      </w:pPr>
    </w:p>
    <w:p w14:paraId="0306D02F" w14:textId="77777777" w:rsidR="00E451C4" w:rsidRPr="00806A12" w:rsidRDefault="00005DC3" w:rsidP="00806A12">
      <w:pPr>
        <w:pStyle w:val="Ttulo2"/>
        <w:widowControl w:val="0"/>
        <w:spacing w:before="0" w:after="0" w:line="360" w:lineRule="auto"/>
        <w:ind w:left="0" w:firstLine="0"/>
        <w:jc w:val="both"/>
        <w:rPr>
          <w:sz w:val="22"/>
          <w:szCs w:val="22"/>
        </w:rPr>
      </w:pPr>
      <w:r w:rsidRPr="00806A12">
        <w:rPr>
          <w:i w:val="0"/>
          <w:smallCaps/>
          <w:sz w:val="22"/>
          <w:szCs w:val="22"/>
        </w:rPr>
        <w:t>6 - DAS OBRIGAÇÕES DA CONTRATADA</w:t>
      </w:r>
    </w:p>
    <w:p w14:paraId="376D3D51"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4D626A4"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Responsabilizar-se pelos vícios e danos decorrentes do objeto, de acordo com o Código de Defesa do Consumidor (</w:t>
      </w:r>
      <w:hyperlink r:id="rId38">
        <w:r w:rsidRPr="00806A12">
          <w:rPr>
            <w:rStyle w:val="Hyperlink"/>
            <w:color w:val="auto"/>
            <w:sz w:val="22"/>
            <w:szCs w:val="22"/>
          </w:rPr>
          <w:t>Lei nº 8.078, de 1990</w:t>
        </w:r>
      </w:hyperlink>
      <w:r w:rsidRPr="00806A12">
        <w:rPr>
          <w:color w:val="auto"/>
          <w:sz w:val="22"/>
          <w:szCs w:val="22"/>
        </w:rPr>
        <w:t>);</w:t>
      </w:r>
    </w:p>
    <w:p w14:paraId="569546BB"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Comunicar ao contratante, no prazo máximo de 24 (vinte e quatro) horas que antecede a data da entrega, os motivos que impossibilitem o cumprimento do prazo previsto, com a devida comprovação;</w:t>
      </w:r>
    </w:p>
    <w:p w14:paraId="37C7562A"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Atender às determinações regulares emitidas pelo fiscal ou gestor do contrato ou autoridade superior (</w:t>
      </w:r>
      <w:hyperlink r:id="rId39" w:anchor="art137" w:history="1">
        <w:r w:rsidRPr="00806A12">
          <w:rPr>
            <w:rStyle w:val="Hyperlink"/>
            <w:color w:val="auto"/>
            <w:sz w:val="22"/>
            <w:szCs w:val="22"/>
          </w:rPr>
          <w:t>art. 137, II, da Lei n.º 14.133, de 2021</w:t>
        </w:r>
      </w:hyperlink>
      <w:r w:rsidRPr="00806A12">
        <w:rPr>
          <w:color w:val="auto"/>
          <w:sz w:val="22"/>
          <w:szCs w:val="22"/>
        </w:rPr>
        <w:t>) e prestar todo esclarecimento ou informação por eles solicitados;</w:t>
      </w:r>
    </w:p>
    <w:p w14:paraId="7541681D"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9441F16"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698740"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C76908B"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B940CB9"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lastRenderedPageBreak/>
        <w:t>Comunicar ao Fiscal do contrato, no prazo de 24 (vinte e quatro) horas, qualquer ocorrência anormal ou acidente que se verifique no local da execução do objeto contratual.</w:t>
      </w:r>
    </w:p>
    <w:p w14:paraId="19B8E229"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Paralisar, por determinação do contratante, qualquer atividade que não esteja sendo executada de acordo com a boa técnica ou que ponha em risco a segurança de pessoas ou bens de terceiros.</w:t>
      </w:r>
    </w:p>
    <w:p w14:paraId="64C90746"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 xml:space="preserve">Manter durante toda a vigência do contrato, em compatibilidade com as obrigações assumidas, todas as condições exigidas para habilitação na licitação; </w:t>
      </w:r>
    </w:p>
    <w:p w14:paraId="0F28F41B"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 xml:space="preserve">Guardar sigilo sobre todas as informações obtidas em decorrência do cumprimento do contrato; </w:t>
      </w:r>
    </w:p>
    <w:p w14:paraId="312963F6"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0" w:anchor="art124" w:history="1">
        <w:r w:rsidRPr="00806A12">
          <w:rPr>
            <w:rStyle w:val="Hyperlink"/>
            <w:color w:val="auto"/>
            <w:sz w:val="22"/>
            <w:szCs w:val="22"/>
          </w:rPr>
          <w:t>art. 124, II, d, da Lei nº 14.133, de 2021.</w:t>
        </w:r>
      </w:hyperlink>
    </w:p>
    <w:p w14:paraId="1BEC9808" w14:textId="77777777" w:rsidR="00E451C4" w:rsidRPr="00806A12" w:rsidRDefault="00005DC3" w:rsidP="00806A12">
      <w:pPr>
        <w:pStyle w:val="Nivel2"/>
        <w:numPr>
          <w:ilvl w:val="0"/>
          <w:numId w:val="19"/>
        </w:numPr>
        <w:suppressAutoHyphens/>
        <w:spacing w:before="0" w:after="0" w:line="360" w:lineRule="auto"/>
        <w:ind w:left="0" w:firstLine="0"/>
        <w:rPr>
          <w:sz w:val="22"/>
          <w:szCs w:val="22"/>
        </w:rPr>
      </w:pPr>
      <w:r w:rsidRPr="00806A12">
        <w:rPr>
          <w:color w:val="auto"/>
          <w:sz w:val="22"/>
          <w:szCs w:val="22"/>
        </w:rPr>
        <w:t>Cumprir, além dos postulados legais vigentes de âmbito federal, estadual ou municipal, as normas de segurança do contratante;</w:t>
      </w:r>
    </w:p>
    <w:p w14:paraId="5E911F34" w14:textId="77777777" w:rsidR="00E451C4" w:rsidRPr="00806A12" w:rsidRDefault="00005DC3" w:rsidP="00806A12">
      <w:pPr>
        <w:pStyle w:val="Nvel2-Red"/>
        <w:numPr>
          <w:ilvl w:val="0"/>
          <w:numId w:val="19"/>
        </w:numPr>
        <w:tabs>
          <w:tab w:val="clear" w:pos="0"/>
        </w:tabs>
        <w:suppressAutoHyphens/>
        <w:spacing w:before="0" w:after="0" w:line="360" w:lineRule="auto"/>
        <w:ind w:left="0" w:firstLine="0"/>
        <w:rPr>
          <w:i w:val="0"/>
          <w:iCs w:val="0"/>
          <w:color w:val="auto"/>
          <w:sz w:val="22"/>
          <w:szCs w:val="22"/>
        </w:rPr>
      </w:pPr>
      <w:bookmarkStart w:id="33" w:name="_Ref118293001"/>
      <w:r w:rsidRPr="00806A12">
        <w:rPr>
          <w:i w:val="0"/>
          <w:iCs w:val="0"/>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3"/>
    </w:p>
    <w:p w14:paraId="006705DB" w14:textId="77777777" w:rsidR="00E451C4" w:rsidRPr="00806A12" w:rsidRDefault="00005DC3" w:rsidP="00806A12">
      <w:pPr>
        <w:pStyle w:val="Nvel2-Red"/>
        <w:numPr>
          <w:ilvl w:val="0"/>
          <w:numId w:val="19"/>
        </w:numPr>
        <w:tabs>
          <w:tab w:val="clear" w:pos="0"/>
        </w:tabs>
        <w:suppressAutoHyphens/>
        <w:spacing w:before="0" w:after="0" w:line="360" w:lineRule="auto"/>
        <w:ind w:left="0" w:firstLine="0"/>
        <w:rPr>
          <w:i w:val="0"/>
          <w:iCs w:val="0"/>
          <w:color w:val="auto"/>
          <w:sz w:val="22"/>
          <w:szCs w:val="22"/>
        </w:rPr>
      </w:pPr>
      <w:r w:rsidRPr="00806A12">
        <w:rPr>
          <w:i w:val="0"/>
          <w:iCs w:val="0"/>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14:paraId="0B584E9F" w14:textId="77777777" w:rsidR="00E451C4" w:rsidRPr="00806A12" w:rsidRDefault="00005DC3" w:rsidP="00806A12">
      <w:pPr>
        <w:pStyle w:val="Nvel2-Red"/>
        <w:numPr>
          <w:ilvl w:val="0"/>
          <w:numId w:val="19"/>
        </w:numPr>
        <w:tabs>
          <w:tab w:val="clear" w:pos="0"/>
        </w:tabs>
        <w:suppressAutoHyphens/>
        <w:spacing w:before="0" w:after="0" w:line="360" w:lineRule="auto"/>
        <w:ind w:left="0" w:firstLine="0"/>
        <w:rPr>
          <w:i w:val="0"/>
          <w:iCs w:val="0"/>
          <w:color w:val="auto"/>
          <w:sz w:val="22"/>
          <w:szCs w:val="22"/>
        </w:rPr>
      </w:pPr>
      <w:r w:rsidRPr="00806A12">
        <w:rPr>
          <w:i w:val="0"/>
          <w:iCs w:val="0"/>
          <w:color w:val="auto"/>
          <w:sz w:val="22"/>
          <w:szCs w:val="22"/>
        </w:rPr>
        <w:t>Conduzir os trabalhos com estrita observância às normas da legislação pertinente, cumprindo as determinações dos Poderes Públicos, mantendo sempre limpo o local d</w:t>
      </w:r>
      <w:r w:rsidRPr="00806A12">
        <w:rPr>
          <w:i w:val="0"/>
          <w:iCs w:val="0"/>
          <w:color w:val="auto"/>
          <w:sz w:val="22"/>
          <w:szCs w:val="22"/>
          <w:lang w:eastAsia="en-US"/>
        </w:rPr>
        <w:t>e execução do objeto</w:t>
      </w:r>
      <w:r w:rsidRPr="00806A12">
        <w:rPr>
          <w:i w:val="0"/>
          <w:iCs w:val="0"/>
          <w:color w:val="auto"/>
          <w:sz w:val="22"/>
          <w:szCs w:val="22"/>
        </w:rPr>
        <w:t xml:space="preserve"> e nas melhores condições de segurança, higiene e disciplina.</w:t>
      </w:r>
    </w:p>
    <w:p w14:paraId="55CCD5BF" w14:textId="77777777" w:rsidR="00E451C4" w:rsidRPr="00806A12" w:rsidRDefault="00005DC3" w:rsidP="00806A12">
      <w:pPr>
        <w:pStyle w:val="Nvel2-Red"/>
        <w:numPr>
          <w:ilvl w:val="0"/>
          <w:numId w:val="19"/>
        </w:numPr>
        <w:tabs>
          <w:tab w:val="clear" w:pos="0"/>
        </w:tabs>
        <w:suppressAutoHyphens/>
        <w:spacing w:before="0" w:after="0" w:line="360" w:lineRule="auto"/>
        <w:ind w:left="0" w:firstLine="0"/>
        <w:rPr>
          <w:i w:val="0"/>
          <w:iCs w:val="0"/>
          <w:color w:val="auto"/>
          <w:sz w:val="22"/>
          <w:szCs w:val="22"/>
        </w:rPr>
      </w:pPr>
      <w:r w:rsidRPr="00806A12">
        <w:rPr>
          <w:i w:val="0"/>
          <w:iCs w:val="0"/>
          <w:color w:val="auto"/>
          <w:sz w:val="22"/>
          <w:szCs w:val="22"/>
        </w:rPr>
        <w:t>Submeter previamente, por escrito, ao contratante, para análise e aprovação, quaisquer mudanças nos métodos executivos que fujam às especificações do memorial descritivo ou instrumento congênere.</w:t>
      </w:r>
    </w:p>
    <w:p w14:paraId="2E30DA25" w14:textId="77777777" w:rsidR="00E451C4" w:rsidRPr="00806A12" w:rsidRDefault="00005DC3" w:rsidP="00806A12">
      <w:pPr>
        <w:pStyle w:val="Nvel2-Red"/>
        <w:numPr>
          <w:ilvl w:val="0"/>
          <w:numId w:val="19"/>
        </w:numPr>
        <w:tabs>
          <w:tab w:val="clear" w:pos="0"/>
        </w:tabs>
        <w:suppressAutoHyphens/>
        <w:spacing w:before="0" w:after="0" w:line="360" w:lineRule="auto"/>
        <w:ind w:left="0" w:firstLine="0"/>
        <w:rPr>
          <w:i w:val="0"/>
          <w:iCs w:val="0"/>
          <w:color w:val="auto"/>
          <w:sz w:val="22"/>
          <w:szCs w:val="22"/>
        </w:rPr>
      </w:pPr>
      <w:bookmarkStart w:id="34" w:name="_Ref118293030"/>
      <w:r w:rsidRPr="00806A12">
        <w:rPr>
          <w:i w:val="0"/>
          <w:iCs w:val="0"/>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4"/>
    </w:p>
    <w:p w14:paraId="232D78DD" w14:textId="77777777" w:rsidR="00E451C4" w:rsidRPr="00806A12" w:rsidRDefault="00E451C4" w:rsidP="00806A12">
      <w:pPr>
        <w:pStyle w:val="Nvel2-Red"/>
        <w:tabs>
          <w:tab w:val="clear" w:pos="0"/>
        </w:tabs>
        <w:suppressAutoHyphens/>
        <w:spacing w:before="0" w:after="0" w:line="360" w:lineRule="auto"/>
        <w:rPr>
          <w:i w:val="0"/>
          <w:iCs w:val="0"/>
          <w:color w:val="auto"/>
          <w:sz w:val="22"/>
          <w:szCs w:val="22"/>
        </w:rPr>
      </w:pPr>
    </w:p>
    <w:p w14:paraId="22826B56" w14:textId="77777777" w:rsidR="00E451C4" w:rsidRPr="00806A12" w:rsidRDefault="00005DC3" w:rsidP="00806A12">
      <w:pPr>
        <w:spacing w:line="360" w:lineRule="auto"/>
        <w:jc w:val="both"/>
        <w:rPr>
          <w:rFonts w:ascii="Arial" w:hAnsi="Arial" w:cs="Arial"/>
          <w:sz w:val="22"/>
          <w:szCs w:val="22"/>
        </w:rPr>
      </w:pPr>
      <w:r w:rsidRPr="00806A12">
        <w:rPr>
          <w:rFonts w:ascii="Arial" w:hAnsi="Arial" w:cs="Arial"/>
          <w:b/>
          <w:bCs/>
          <w:sz w:val="22"/>
          <w:szCs w:val="22"/>
        </w:rPr>
        <w:t>7 - GARANTIA CONTRATUAL</w:t>
      </w:r>
    </w:p>
    <w:p w14:paraId="005C8CCD" w14:textId="77777777" w:rsidR="00E451C4" w:rsidRPr="00806A12" w:rsidRDefault="00005DC3" w:rsidP="00806A12">
      <w:pPr>
        <w:pStyle w:val="Nvel2-Red"/>
        <w:tabs>
          <w:tab w:val="clear" w:pos="0"/>
        </w:tabs>
        <w:spacing w:before="0" w:after="0" w:line="360" w:lineRule="auto"/>
        <w:rPr>
          <w:sz w:val="22"/>
          <w:szCs w:val="22"/>
        </w:rPr>
      </w:pPr>
      <w:r w:rsidRPr="00806A12">
        <w:rPr>
          <w:i w:val="0"/>
          <w:iCs w:val="0"/>
          <w:color w:val="auto"/>
          <w:sz w:val="22"/>
          <w:szCs w:val="22"/>
        </w:rPr>
        <w:t>7.1 - Não haverá exigência de garantia contratual da execução.</w:t>
      </w:r>
    </w:p>
    <w:p w14:paraId="79923DAE" w14:textId="77777777" w:rsidR="00E451C4" w:rsidRPr="00806A12" w:rsidRDefault="00E451C4" w:rsidP="00806A12">
      <w:pPr>
        <w:pStyle w:val="ou"/>
        <w:spacing w:before="0" w:after="0" w:line="360" w:lineRule="auto"/>
        <w:ind w:firstLine="567"/>
        <w:rPr>
          <w:i w:val="0"/>
          <w:iCs w:val="0"/>
        </w:rPr>
      </w:pPr>
    </w:p>
    <w:p w14:paraId="7A5538AA" w14:textId="77777777" w:rsidR="00E451C4" w:rsidRPr="00806A12" w:rsidRDefault="00005DC3" w:rsidP="00806A12">
      <w:pPr>
        <w:spacing w:line="360" w:lineRule="auto"/>
        <w:jc w:val="both"/>
        <w:rPr>
          <w:rFonts w:ascii="Arial" w:hAnsi="Arial" w:cs="Arial"/>
          <w:sz w:val="22"/>
          <w:szCs w:val="22"/>
        </w:rPr>
      </w:pPr>
      <w:r w:rsidRPr="00806A12">
        <w:rPr>
          <w:rFonts w:ascii="Arial" w:hAnsi="Arial" w:cs="Arial"/>
          <w:b/>
          <w:bCs/>
          <w:sz w:val="22"/>
          <w:szCs w:val="22"/>
        </w:rPr>
        <w:t>8 – SANÇÕES</w:t>
      </w:r>
    </w:p>
    <w:p w14:paraId="326BD51C"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 xml:space="preserve">Comete infração administrativa, nos termos da </w:t>
      </w:r>
      <w:hyperlink r:id="rId41">
        <w:r w:rsidRPr="00806A12">
          <w:rPr>
            <w:rStyle w:val="Hyperlink"/>
            <w:sz w:val="22"/>
            <w:szCs w:val="22"/>
          </w:rPr>
          <w:t>Lei nº 14.133, de 2021</w:t>
        </w:r>
      </w:hyperlink>
      <w:r w:rsidRPr="00806A12">
        <w:rPr>
          <w:sz w:val="22"/>
          <w:szCs w:val="22"/>
        </w:rPr>
        <w:t>, o contratado que:</w:t>
      </w:r>
    </w:p>
    <w:p w14:paraId="6DDB56AE" w14:textId="77777777" w:rsidR="00E451C4" w:rsidRPr="00806A12" w:rsidRDefault="00005DC3" w:rsidP="00806A12">
      <w:pPr>
        <w:numPr>
          <w:ilvl w:val="2"/>
          <w:numId w:val="16"/>
        </w:numPr>
        <w:spacing w:line="360" w:lineRule="auto"/>
        <w:ind w:left="0" w:firstLine="0"/>
        <w:jc w:val="both"/>
        <w:rPr>
          <w:rFonts w:ascii="Arial" w:hAnsi="Arial" w:cs="Arial"/>
          <w:sz w:val="22"/>
          <w:szCs w:val="22"/>
        </w:rPr>
      </w:pPr>
      <w:r w:rsidRPr="00806A12">
        <w:rPr>
          <w:rFonts w:ascii="Arial" w:eastAsia="Arial" w:hAnsi="Arial" w:cs="Arial"/>
          <w:sz w:val="22"/>
          <w:szCs w:val="22"/>
        </w:rPr>
        <w:t>der causa à inexecução parcial do contrato;</w:t>
      </w:r>
    </w:p>
    <w:p w14:paraId="1299444E" w14:textId="77777777" w:rsidR="00E451C4" w:rsidRPr="00806A12" w:rsidRDefault="00005DC3" w:rsidP="00806A12">
      <w:pPr>
        <w:numPr>
          <w:ilvl w:val="2"/>
          <w:numId w:val="16"/>
        </w:numPr>
        <w:spacing w:line="360" w:lineRule="auto"/>
        <w:ind w:left="0" w:firstLine="0"/>
        <w:jc w:val="both"/>
        <w:rPr>
          <w:rFonts w:ascii="Arial" w:hAnsi="Arial" w:cs="Arial"/>
          <w:sz w:val="22"/>
          <w:szCs w:val="22"/>
        </w:rPr>
      </w:pPr>
      <w:r w:rsidRPr="00806A12">
        <w:rPr>
          <w:rFonts w:ascii="Arial" w:eastAsia="Arial" w:hAnsi="Arial" w:cs="Arial"/>
          <w:sz w:val="22"/>
          <w:szCs w:val="22"/>
        </w:rPr>
        <w:t>der causa à inexecução parcial do contrato que cause grave dano à Administração ou ao funcionamento dos serviços públicos ou ao interesse coletivo;</w:t>
      </w:r>
    </w:p>
    <w:p w14:paraId="1CDE17D0" w14:textId="77777777" w:rsidR="00E451C4" w:rsidRPr="00806A12" w:rsidRDefault="00005DC3" w:rsidP="00806A12">
      <w:pPr>
        <w:numPr>
          <w:ilvl w:val="2"/>
          <w:numId w:val="16"/>
        </w:numPr>
        <w:spacing w:line="360" w:lineRule="auto"/>
        <w:ind w:left="0" w:firstLine="0"/>
        <w:jc w:val="both"/>
        <w:rPr>
          <w:rFonts w:ascii="Arial" w:hAnsi="Arial" w:cs="Arial"/>
          <w:sz w:val="22"/>
          <w:szCs w:val="22"/>
        </w:rPr>
      </w:pPr>
      <w:r w:rsidRPr="00806A12">
        <w:rPr>
          <w:rFonts w:ascii="Arial" w:eastAsia="Arial" w:hAnsi="Arial" w:cs="Arial"/>
          <w:sz w:val="22"/>
          <w:szCs w:val="22"/>
        </w:rPr>
        <w:t>der causa à inexecução total do contrato;</w:t>
      </w:r>
    </w:p>
    <w:p w14:paraId="0F44583D" w14:textId="77777777" w:rsidR="00E451C4" w:rsidRPr="00806A12" w:rsidRDefault="00005DC3" w:rsidP="00806A12">
      <w:pPr>
        <w:numPr>
          <w:ilvl w:val="2"/>
          <w:numId w:val="16"/>
        </w:numPr>
        <w:spacing w:line="360" w:lineRule="auto"/>
        <w:ind w:left="0" w:firstLine="0"/>
        <w:jc w:val="both"/>
        <w:rPr>
          <w:rFonts w:ascii="Arial" w:hAnsi="Arial" w:cs="Arial"/>
          <w:sz w:val="22"/>
          <w:szCs w:val="22"/>
        </w:rPr>
      </w:pPr>
      <w:r w:rsidRPr="00806A12">
        <w:rPr>
          <w:rFonts w:ascii="Arial" w:eastAsia="Arial" w:hAnsi="Arial" w:cs="Arial"/>
          <w:sz w:val="22"/>
          <w:szCs w:val="22"/>
        </w:rPr>
        <w:t>ensejar o retardamento da execução ou da entrega do objeto da contratação sem motivo justificado;</w:t>
      </w:r>
    </w:p>
    <w:p w14:paraId="4BF9CF30" w14:textId="77777777" w:rsidR="00E451C4" w:rsidRPr="00806A12" w:rsidRDefault="00005DC3" w:rsidP="00806A12">
      <w:pPr>
        <w:numPr>
          <w:ilvl w:val="2"/>
          <w:numId w:val="16"/>
        </w:numPr>
        <w:spacing w:line="360" w:lineRule="auto"/>
        <w:ind w:left="0" w:firstLine="0"/>
        <w:jc w:val="both"/>
        <w:rPr>
          <w:rFonts w:ascii="Arial" w:hAnsi="Arial" w:cs="Arial"/>
          <w:sz w:val="22"/>
          <w:szCs w:val="22"/>
        </w:rPr>
      </w:pPr>
      <w:r w:rsidRPr="00806A12">
        <w:rPr>
          <w:rFonts w:ascii="Arial" w:eastAsia="Arial" w:hAnsi="Arial" w:cs="Arial"/>
          <w:sz w:val="22"/>
          <w:szCs w:val="22"/>
        </w:rPr>
        <w:t>apresentar documentação falsa ou prestar declaração falsa durante a execução do contrato;</w:t>
      </w:r>
    </w:p>
    <w:p w14:paraId="498E32AA" w14:textId="77777777" w:rsidR="00E451C4" w:rsidRPr="00806A12" w:rsidRDefault="00005DC3" w:rsidP="00806A12">
      <w:pPr>
        <w:numPr>
          <w:ilvl w:val="2"/>
          <w:numId w:val="16"/>
        </w:numPr>
        <w:spacing w:line="360" w:lineRule="auto"/>
        <w:ind w:left="0" w:firstLine="0"/>
        <w:jc w:val="both"/>
        <w:rPr>
          <w:rFonts w:ascii="Arial" w:hAnsi="Arial" w:cs="Arial"/>
          <w:sz w:val="22"/>
          <w:szCs w:val="22"/>
        </w:rPr>
      </w:pPr>
      <w:r w:rsidRPr="00806A12">
        <w:rPr>
          <w:rFonts w:ascii="Arial" w:eastAsia="Arial" w:hAnsi="Arial" w:cs="Arial"/>
          <w:sz w:val="22"/>
          <w:szCs w:val="22"/>
        </w:rPr>
        <w:t>praticar ato fraudulento na execução do contrato;</w:t>
      </w:r>
    </w:p>
    <w:p w14:paraId="6F3A6F82" w14:textId="77777777" w:rsidR="00E451C4" w:rsidRPr="00806A12" w:rsidRDefault="00005DC3" w:rsidP="00806A12">
      <w:pPr>
        <w:numPr>
          <w:ilvl w:val="2"/>
          <w:numId w:val="16"/>
        </w:numPr>
        <w:spacing w:line="360" w:lineRule="auto"/>
        <w:ind w:left="0" w:firstLine="0"/>
        <w:jc w:val="both"/>
        <w:rPr>
          <w:rFonts w:ascii="Arial" w:hAnsi="Arial" w:cs="Arial"/>
          <w:sz w:val="22"/>
          <w:szCs w:val="22"/>
        </w:rPr>
      </w:pPr>
      <w:r w:rsidRPr="00806A12">
        <w:rPr>
          <w:rFonts w:ascii="Arial" w:eastAsia="Arial" w:hAnsi="Arial" w:cs="Arial"/>
          <w:sz w:val="22"/>
          <w:szCs w:val="22"/>
        </w:rPr>
        <w:t>comportar-se de modo inidôneo ou cometer fraude de qualquer natureza;</w:t>
      </w:r>
    </w:p>
    <w:p w14:paraId="2FD4C092" w14:textId="77777777" w:rsidR="00E451C4" w:rsidRPr="00806A12" w:rsidRDefault="00005DC3" w:rsidP="00806A12">
      <w:pPr>
        <w:numPr>
          <w:ilvl w:val="2"/>
          <w:numId w:val="16"/>
        </w:numPr>
        <w:spacing w:line="360" w:lineRule="auto"/>
        <w:ind w:left="0" w:firstLine="0"/>
        <w:jc w:val="both"/>
        <w:rPr>
          <w:rFonts w:ascii="Arial" w:hAnsi="Arial" w:cs="Arial"/>
          <w:sz w:val="22"/>
          <w:szCs w:val="22"/>
        </w:rPr>
      </w:pPr>
      <w:r w:rsidRPr="00806A12">
        <w:rPr>
          <w:rFonts w:ascii="Arial" w:eastAsia="Arial" w:hAnsi="Arial" w:cs="Arial"/>
          <w:sz w:val="22"/>
          <w:szCs w:val="22"/>
        </w:rPr>
        <w:t xml:space="preserve">praticar ato lesivo previsto no </w:t>
      </w:r>
      <w:hyperlink r:id="rId42" w:anchor="art5" w:history="1">
        <w:r w:rsidRPr="00806A12">
          <w:rPr>
            <w:rStyle w:val="Hyperlink"/>
            <w:rFonts w:ascii="Arial" w:eastAsia="Arial" w:hAnsi="Arial" w:cs="Arial"/>
            <w:sz w:val="22"/>
            <w:szCs w:val="22"/>
          </w:rPr>
          <w:t>art. 5º da Lei nº 12.846, de 1º de agosto de 2013</w:t>
        </w:r>
      </w:hyperlink>
      <w:r w:rsidRPr="00806A12">
        <w:rPr>
          <w:rFonts w:ascii="Arial" w:eastAsia="Arial" w:hAnsi="Arial" w:cs="Arial"/>
          <w:sz w:val="22"/>
          <w:szCs w:val="22"/>
        </w:rPr>
        <w:t>.</w:t>
      </w:r>
    </w:p>
    <w:p w14:paraId="0FEC5BB6" w14:textId="77777777" w:rsidR="00E451C4" w:rsidRPr="00806A12" w:rsidRDefault="00E451C4" w:rsidP="00806A12">
      <w:pPr>
        <w:spacing w:line="360" w:lineRule="auto"/>
        <w:jc w:val="both"/>
        <w:rPr>
          <w:rFonts w:ascii="Arial" w:hAnsi="Arial" w:cs="Arial"/>
          <w:sz w:val="22"/>
          <w:szCs w:val="22"/>
        </w:rPr>
      </w:pPr>
    </w:p>
    <w:p w14:paraId="79871135"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Serão aplicadas ao contratado que incorrer nas infrações acima descritas as seguintes sanções:</w:t>
      </w:r>
    </w:p>
    <w:p w14:paraId="4DAC1205" w14:textId="77777777" w:rsidR="00E451C4" w:rsidRPr="00806A12" w:rsidRDefault="00E451C4" w:rsidP="00806A12">
      <w:pPr>
        <w:pStyle w:val="Nivel2"/>
        <w:spacing w:before="0" w:after="0" w:line="360" w:lineRule="auto"/>
        <w:ind w:left="0" w:firstLine="0"/>
        <w:rPr>
          <w:sz w:val="22"/>
          <w:szCs w:val="22"/>
        </w:rPr>
      </w:pPr>
    </w:p>
    <w:p w14:paraId="5D3C15B8" w14:textId="77777777" w:rsidR="00E451C4" w:rsidRPr="00806A12" w:rsidRDefault="00005DC3" w:rsidP="00806A12">
      <w:pPr>
        <w:pStyle w:val="PargrafodaLista"/>
        <w:numPr>
          <w:ilvl w:val="0"/>
          <w:numId w:val="17"/>
        </w:numPr>
        <w:tabs>
          <w:tab w:val="left" w:pos="709"/>
        </w:tabs>
        <w:spacing w:after="0" w:line="360" w:lineRule="auto"/>
        <w:ind w:left="0" w:firstLine="284"/>
        <w:jc w:val="both"/>
        <w:rPr>
          <w:rFonts w:ascii="Arial" w:hAnsi="Arial" w:cs="Arial"/>
        </w:rPr>
      </w:pPr>
      <w:r w:rsidRPr="00806A12">
        <w:rPr>
          <w:rFonts w:ascii="Arial" w:eastAsia="Arial" w:hAnsi="Arial" w:cs="Arial"/>
          <w:b/>
          <w:bCs/>
        </w:rPr>
        <w:t>Advertência</w:t>
      </w:r>
      <w:r w:rsidRPr="00806A12">
        <w:rPr>
          <w:rFonts w:ascii="Arial" w:eastAsia="Arial" w:hAnsi="Arial" w:cs="Arial"/>
        </w:rPr>
        <w:t>, quando o contratado der causa à inexecução parcial do contrato, sempre que não se justificar a imposição de penalidade mais grave (</w:t>
      </w:r>
      <w:hyperlink r:id="rId43" w:anchor="art156§2" w:history="1">
        <w:r w:rsidRPr="00806A12">
          <w:rPr>
            <w:rStyle w:val="Hyperlink"/>
            <w:rFonts w:ascii="Arial" w:eastAsia="Arial" w:hAnsi="Arial" w:cs="Arial"/>
          </w:rPr>
          <w:t xml:space="preserve">art. 156, §2º, da </w:t>
        </w:r>
      </w:hyperlink>
      <w:bookmarkStart w:id="35" w:name="_Hlk114504069"/>
      <w:r w:rsidRPr="00806A12">
        <w:rPr>
          <w:rStyle w:val="Hyperlink"/>
          <w:rFonts w:ascii="Arial" w:eastAsia="Arial" w:hAnsi="Arial" w:cs="Arial"/>
        </w:rPr>
        <w:t>Lei nº 14.133, de 2021</w:t>
      </w:r>
      <w:bookmarkEnd w:id="35"/>
      <w:r w:rsidRPr="00806A12">
        <w:rPr>
          <w:rFonts w:ascii="Arial" w:eastAsia="Arial" w:hAnsi="Arial" w:cs="Arial"/>
        </w:rPr>
        <w:t>);</w:t>
      </w:r>
    </w:p>
    <w:p w14:paraId="651A0DC1" w14:textId="77777777" w:rsidR="00E451C4" w:rsidRPr="00806A12" w:rsidRDefault="00005DC3" w:rsidP="00806A12">
      <w:pPr>
        <w:pStyle w:val="PargrafodaLista"/>
        <w:numPr>
          <w:ilvl w:val="0"/>
          <w:numId w:val="17"/>
        </w:numPr>
        <w:tabs>
          <w:tab w:val="left" w:pos="709"/>
        </w:tabs>
        <w:spacing w:after="0" w:line="360" w:lineRule="auto"/>
        <w:ind w:left="0" w:firstLine="284"/>
        <w:jc w:val="both"/>
        <w:rPr>
          <w:rFonts w:ascii="Arial" w:hAnsi="Arial" w:cs="Arial"/>
        </w:rPr>
      </w:pPr>
      <w:r w:rsidRPr="00806A12">
        <w:rPr>
          <w:rFonts w:ascii="Arial" w:eastAsia="Arial" w:hAnsi="Arial" w:cs="Arial"/>
          <w:b/>
          <w:bCs/>
        </w:rPr>
        <w:t>Impedimento de licitar e contratar</w:t>
      </w:r>
      <w:r w:rsidRPr="00806A12">
        <w:rPr>
          <w:rFonts w:ascii="Arial" w:eastAsia="Arial" w:hAnsi="Arial" w:cs="Arial"/>
        </w:rPr>
        <w:t>, quando praticadas as condutas descritas nas alíneas “b”, “c” e “d” do subitem acima deste Contrato, sempre que não se justificar a imposição de penalidade mais grave (</w:t>
      </w:r>
      <w:hyperlink r:id="rId44" w:anchor="art156§4" w:history="1">
        <w:r w:rsidRPr="00806A12">
          <w:rPr>
            <w:rStyle w:val="Hyperlink"/>
            <w:rFonts w:ascii="Arial" w:eastAsia="Arial" w:hAnsi="Arial" w:cs="Arial"/>
          </w:rPr>
          <w:t>art. 156, § 4º, da Lei nº 14.133, de 2021</w:t>
        </w:r>
      </w:hyperlink>
      <w:r w:rsidRPr="00806A12">
        <w:rPr>
          <w:rFonts w:ascii="Arial" w:eastAsia="Arial" w:hAnsi="Arial" w:cs="Arial"/>
        </w:rPr>
        <w:t>);</w:t>
      </w:r>
    </w:p>
    <w:p w14:paraId="338EA41E" w14:textId="77777777" w:rsidR="00E451C4" w:rsidRPr="00806A12" w:rsidRDefault="00005DC3" w:rsidP="00806A12">
      <w:pPr>
        <w:pStyle w:val="PargrafodaLista"/>
        <w:numPr>
          <w:ilvl w:val="0"/>
          <w:numId w:val="17"/>
        </w:numPr>
        <w:tabs>
          <w:tab w:val="left" w:pos="709"/>
        </w:tabs>
        <w:spacing w:after="0" w:line="360" w:lineRule="auto"/>
        <w:ind w:left="0" w:firstLine="284"/>
        <w:jc w:val="both"/>
        <w:rPr>
          <w:rFonts w:ascii="Arial" w:hAnsi="Arial" w:cs="Arial"/>
        </w:rPr>
      </w:pPr>
      <w:r w:rsidRPr="00806A12">
        <w:rPr>
          <w:rFonts w:ascii="Arial" w:eastAsia="Arial" w:hAnsi="Arial" w:cs="Arial"/>
          <w:b/>
          <w:bCs/>
        </w:rPr>
        <w:t>Declaração de inidoneidade para licitar e contratar</w:t>
      </w:r>
      <w:r w:rsidRPr="00806A12">
        <w:rPr>
          <w:rFonts w:ascii="Arial" w:eastAsia="Arial" w:hAnsi="Arial" w:cs="Arial"/>
        </w:rPr>
        <w:t>, quando praticadas as condutas descritas nas alíneas “e”, “f”, “g” e “h” do subitem acima deste Contrato, bem como nas alíneas “b”, “c” e “d”, que justifiquem a imposição de penalidade mais grave (</w:t>
      </w:r>
      <w:hyperlink r:id="rId45" w:anchor="art156§5" w:history="1">
        <w:r w:rsidRPr="00806A12">
          <w:rPr>
            <w:rStyle w:val="Hyperlink"/>
            <w:rFonts w:ascii="Arial" w:eastAsia="Arial" w:hAnsi="Arial" w:cs="Arial"/>
          </w:rPr>
          <w:t>art. 156, §5º, da Lei nº 14.133, de 2021</w:t>
        </w:r>
      </w:hyperlink>
      <w:r w:rsidRPr="00806A12">
        <w:rPr>
          <w:rFonts w:ascii="Arial" w:eastAsia="Arial" w:hAnsi="Arial" w:cs="Arial"/>
        </w:rPr>
        <w:t>).</w:t>
      </w:r>
    </w:p>
    <w:p w14:paraId="023AE82C" w14:textId="77777777" w:rsidR="00E451C4" w:rsidRPr="00806A12" w:rsidRDefault="00005DC3" w:rsidP="00806A12">
      <w:pPr>
        <w:pStyle w:val="PargrafodaLista"/>
        <w:numPr>
          <w:ilvl w:val="0"/>
          <w:numId w:val="17"/>
        </w:numPr>
        <w:spacing w:after="0" w:line="360" w:lineRule="auto"/>
        <w:ind w:left="0" w:firstLine="284"/>
        <w:jc w:val="both"/>
        <w:rPr>
          <w:rFonts w:ascii="Arial" w:hAnsi="Arial" w:cs="Arial"/>
        </w:rPr>
      </w:pPr>
      <w:r w:rsidRPr="00806A12">
        <w:rPr>
          <w:rFonts w:ascii="Arial" w:eastAsia="Arial" w:hAnsi="Arial" w:cs="Arial"/>
          <w:b/>
          <w:bCs/>
        </w:rPr>
        <w:t>Multa:</w:t>
      </w:r>
    </w:p>
    <w:p w14:paraId="28E98839" w14:textId="77777777" w:rsidR="00E451C4" w:rsidRPr="00806A12" w:rsidRDefault="00005DC3" w:rsidP="00806A12">
      <w:pPr>
        <w:pStyle w:val="PargrafodaLista"/>
        <w:numPr>
          <w:ilvl w:val="1"/>
          <w:numId w:val="17"/>
        </w:numPr>
        <w:spacing w:after="0" w:line="360" w:lineRule="auto"/>
        <w:ind w:left="0" w:firstLine="0"/>
        <w:jc w:val="both"/>
        <w:rPr>
          <w:rFonts w:ascii="Arial" w:hAnsi="Arial" w:cs="Arial"/>
        </w:rPr>
      </w:pPr>
      <w:r w:rsidRPr="00806A12">
        <w:rPr>
          <w:rFonts w:ascii="Arial" w:eastAsia="Arial" w:hAnsi="Arial" w:cs="Arial"/>
        </w:rPr>
        <w:t>moratória de 0,3% (três décimos por cento) por dia de atraso injustificado sobre o valor da parcela inadimplida, até o limite de 30 (trinta) dias;</w:t>
      </w:r>
    </w:p>
    <w:p w14:paraId="221BBAF1" w14:textId="77777777" w:rsidR="00E451C4" w:rsidRPr="00806A12" w:rsidRDefault="00005DC3" w:rsidP="00806A12">
      <w:pPr>
        <w:pStyle w:val="PargrafodaLista"/>
        <w:numPr>
          <w:ilvl w:val="1"/>
          <w:numId w:val="17"/>
        </w:numPr>
        <w:spacing w:after="0" w:line="360" w:lineRule="auto"/>
        <w:ind w:left="0" w:firstLine="0"/>
        <w:jc w:val="both"/>
        <w:rPr>
          <w:rFonts w:ascii="Arial" w:hAnsi="Arial" w:cs="Arial"/>
        </w:rPr>
      </w:pPr>
      <w:r w:rsidRPr="00806A12">
        <w:rPr>
          <w:rFonts w:ascii="Arial" w:eastAsia="Arial" w:hAnsi="Arial" w:cs="Arial"/>
        </w:rPr>
        <w:lastRenderedPageBreak/>
        <w:t>moratória de 0,3% (três décimos por cento) por dia de atraso injustificado sobre o valor total do contrato, até o máximo de 10% (dez por cento), pela inobservância do prazo fixado para apresentação, suplementação ou reposição da garantia.</w:t>
      </w:r>
    </w:p>
    <w:p w14:paraId="1CDF7DEE" w14:textId="77777777" w:rsidR="00E451C4" w:rsidRPr="00806A12" w:rsidRDefault="00005DC3" w:rsidP="00806A12">
      <w:pPr>
        <w:pStyle w:val="PargrafodaLista"/>
        <w:numPr>
          <w:ilvl w:val="2"/>
          <w:numId w:val="17"/>
        </w:numPr>
        <w:spacing w:after="0" w:line="360" w:lineRule="auto"/>
        <w:ind w:left="0" w:firstLine="0"/>
        <w:jc w:val="both"/>
        <w:rPr>
          <w:rFonts w:ascii="Arial" w:hAnsi="Arial" w:cs="Arial"/>
        </w:rPr>
      </w:pPr>
      <w:r w:rsidRPr="00806A12">
        <w:rPr>
          <w:rFonts w:ascii="Arial" w:eastAsia="Arial" w:hAnsi="Arial" w:cs="Arial"/>
        </w:rPr>
        <w:t xml:space="preserve">O atraso superior a 30 (trinta) dias autoriza a Administração a promover a extinção do contrato por descumprimento ou cumprimento irregular de suas cláusulas, conforme dispõe o inciso I do art. 137 da Lei n. 14.133, de 2021. </w:t>
      </w:r>
    </w:p>
    <w:p w14:paraId="44EEC6C9" w14:textId="77777777" w:rsidR="00E451C4" w:rsidRPr="00806A12" w:rsidRDefault="00005DC3" w:rsidP="00806A12">
      <w:pPr>
        <w:pStyle w:val="PargrafodaLista"/>
        <w:numPr>
          <w:ilvl w:val="1"/>
          <w:numId w:val="17"/>
        </w:numPr>
        <w:spacing w:after="0" w:line="360" w:lineRule="auto"/>
        <w:ind w:left="0" w:firstLine="0"/>
        <w:jc w:val="both"/>
        <w:rPr>
          <w:rFonts w:ascii="Arial" w:hAnsi="Arial" w:cs="Arial"/>
        </w:rPr>
      </w:pPr>
      <w:r w:rsidRPr="00806A12">
        <w:rPr>
          <w:rFonts w:ascii="Arial" w:eastAsia="Arial" w:hAnsi="Arial" w:cs="Arial"/>
        </w:rPr>
        <w:t>compensatória de 10 % (dez por cento) sobre o valor total do contrato, no caso de inexecução total do objeto.</w:t>
      </w:r>
    </w:p>
    <w:p w14:paraId="174CF71F" w14:textId="77777777" w:rsidR="00E451C4" w:rsidRPr="00806A12" w:rsidRDefault="00005DC3" w:rsidP="00806A12">
      <w:pPr>
        <w:pStyle w:val="Nivel2"/>
        <w:numPr>
          <w:ilvl w:val="0"/>
          <w:numId w:val="20"/>
        </w:numPr>
        <w:suppressAutoHyphens/>
        <w:spacing w:before="0" w:after="0" w:line="360" w:lineRule="auto"/>
        <w:ind w:left="0" w:firstLine="0"/>
        <w:rPr>
          <w:sz w:val="22"/>
          <w:szCs w:val="22"/>
        </w:rPr>
      </w:pPr>
      <w:r w:rsidRPr="00806A12">
        <w:rPr>
          <w:sz w:val="22"/>
          <w:szCs w:val="22"/>
        </w:rPr>
        <w:t>A aplicação das sanções previstas neste Contrato não exclui, em hipótese alguma, a obrigação de reparação integral do dano causado ao Contratante (</w:t>
      </w:r>
      <w:hyperlink r:id="rId46" w:anchor="art156§9" w:history="1">
        <w:r w:rsidRPr="00806A12">
          <w:rPr>
            <w:rStyle w:val="Hyperlink"/>
            <w:sz w:val="22"/>
            <w:szCs w:val="22"/>
          </w:rPr>
          <w:t>art. 156, §9º, da Lei nº 14.133, de 2021</w:t>
        </w:r>
      </w:hyperlink>
      <w:r w:rsidRPr="00806A12">
        <w:rPr>
          <w:sz w:val="22"/>
          <w:szCs w:val="22"/>
        </w:rPr>
        <w:t>)</w:t>
      </w:r>
    </w:p>
    <w:p w14:paraId="7EB11B87" w14:textId="77777777" w:rsidR="00E451C4" w:rsidRPr="00806A12" w:rsidRDefault="00005DC3" w:rsidP="00806A12">
      <w:pPr>
        <w:pStyle w:val="Nivel2"/>
        <w:numPr>
          <w:ilvl w:val="0"/>
          <w:numId w:val="20"/>
        </w:numPr>
        <w:suppressAutoHyphens/>
        <w:spacing w:before="0" w:after="0" w:line="360" w:lineRule="auto"/>
        <w:ind w:left="0" w:firstLine="0"/>
        <w:rPr>
          <w:sz w:val="22"/>
          <w:szCs w:val="22"/>
        </w:rPr>
      </w:pPr>
      <w:r w:rsidRPr="00806A12">
        <w:rPr>
          <w:sz w:val="22"/>
          <w:szCs w:val="22"/>
        </w:rPr>
        <w:t>Todas as sanções previstas neste Contrato poderão ser aplicadas cumulativamente com a multa (</w:t>
      </w:r>
      <w:hyperlink r:id="rId47" w:anchor="art156§7" w:history="1">
        <w:r w:rsidRPr="00806A12">
          <w:rPr>
            <w:rStyle w:val="Hyperlink"/>
            <w:sz w:val="22"/>
            <w:szCs w:val="22"/>
          </w:rPr>
          <w:t>art. 156, §7º, da Lei nº 14.133, de 2021</w:t>
        </w:r>
      </w:hyperlink>
      <w:r w:rsidRPr="00806A12">
        <w:rPr>
          <w:sz w:val="22"/>
          <w:szCs w:val="22"/>
        </w:rPr>
        <w:t>).</w:t>
      </w:r>
    </w:p>
    <w:p w14:paraId="6B79FDE1" w14:textId="77777777" w:rsidR="00E451C4" w:rsidRPr="00806A12" w:rsidRDefault="00005DC3" w:rsidP="00806A12">
      <w:pPr>
        <w:pStyle w:val="Nivel3"/>
        <w:numPr>
          <w:ilvl w:val="0"/>
          <w:numId w:val="20"/>
        </w:numPr>
        <w:suppressAutoHyphens/>
        <w:spacing w:before="0" w:after="0" w:line="360" w:lineRule="auto"/>
        <w:ind w:left="0" w:firstLine="0"/>
        <w:rPr>
          <w:sz w:val="22"/>
          <w:szCs w:val="22"/>
        </w:rPr>
      </w:pPr>
      <w:r w:rsidRPr="00806A12">
        <w:rPr>
          <w:sz w:val="22"/>
          <w:szCs w:val="22"/>
        </w:rPr>
        <w:t>Antes da aplicação da multa será facultada a defesa do interessado no prazo de 15 (quinze) dias úteis, contado da data de sua intimação (</w:t>
      </w:r>
      <w:hyperlink r:id="rId48" w:anchor="art157" w:history="1">
        <w:r w:rsidRPr="00806A12">
          <w:rPr>
            <w:rStyle w:val="Hyperlink"/>
            <w:sz w:val="22"/>
            <w:szCs w:val="22"/>
          </w:rPr>
          <w:t>art. 157, da Lei nº 14.133, de 2021</w:t>
        </w:r>
      </w:hyperlink>
      <w:r w:rsidRPr="00806A12">
        <w:rPr>
          <w:sz w:val="22"/>
          <w:szCs w:val="22"/>
        </w:rPr>
        <w:t>)</w:t>
      </w:r>
    </w:p>
    <w:p w14:paraId="420D9A0C" w14:textId="77777777" w:rsidR="00E451C4" w:rsidRPr="00806A12" w:rsidRDefault="00005DC3" w:rsidP="00806A12">
      <w:pPr>
        <w:pStyle w:val="Nivel3"/>
        <w:numPr>
          <w:ilvl w:val="0"/>
          <w:numId w:val="20"/>
        </w:numPr>
        <w:suppressAutoHyphens/>
        <w:spacing w:before="0" w:after="0" w:line="360" w:lineRule="auto"/>
        <w:ind w:left="0" w:firstLine="0"/>
        <w:rPr>
          <w:sz w:val="22"/>
          <w:szCs w:val="22"/>
        </w:rPr>
      </w:pPr>
      <w:r w:rsidRPr="00806A12">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9" w:anchor="art156§8" w:history="1">
        <w:r w:rsidRPr="00806A12">
          <w:rPr>
            <w:rStyle w:val="Hyperlink"/>
            <w:sz w:val="22"/>
            <w:szCs w:val="22"/>
          </w:rPr>
          <w:t>art. 156, §8º, da Lei nº 14.133, de 2021</w:t>
        </w:r>
      </w:hyperlink>
      <w:r w:rsidRPr="00806A12">
        <w:rPr>
          <w:sz w:val="22"/>
          <w:szCs w:val="22"/>
        </w:rPr>
        <w:t>).</w:t>
      </w:r>
    </w:p>
    <w:p w14:paraId="1EDB9B33" w14:textId="77777777" w:rsidR="00E451C4" w:rsidRPr="00806A12" w:rsidRDefault="00005DC3" w:rsidP="00806A12">
      <w:pPr>
        <w:pStyle w:val="Nivel3"/>
        <w:numPr>
          <w:ilvl w:val="0"/>
          <w:numId w:val="20"/>
        </w:numPr>
        <w:suppressAutoHyphens/>
        <w:spacing w:before="0" w:after="0" w:line="360" w:lineRule="auto"/>
        <w:ind w:left="0" w:firstLine="0"/>
        <w:rPr>
          <w:sz w:val="22"/>
          <w:szCs w:val="22"/>
        </w:rPr>
      </w:pPr>
      <w:r w:rsidRPr="00806A12">
        <w:rPr>
          <w:sz w:val="22"/>
          <w:szCs w:val="22"/>
        </w:rPr>
        <w:t>Previamente ao encaminhamento à cobrança judicial, a multa poderá ser recolhida administrativamente no prazo máximo de</w:t>
      </w:r>
      <w:r w:rsidRPr="00806A12">
        <w:rPr>
          <w:color w:val="auto"/>
          <w:sz w:val="22"/>
          <w:szCs w:val="22"/>
        </w:rPr>
        <w:t xml:space="preserve"> 30 (trinta) </w:t>
      </w:r>
      <w:r w:rsidRPr="00806A12">
        <w:rPr>
          <w:sz w:val="22"/>
          <w:szCs w:val="22"/>
        </w:rPr>
        <w:t>dias, a contar da data do recebimento da comunicação enviada pela autoridade competente.</w:t>
      </w:r>
      <w:bookmarkStart w:id="36" w:name="_Hlk78351618"/>
      <w:bookmarkEnd w:id="36"/>
    </w:p>
    <w:p w14:paraId="69DDA906" w14:textId="77777777" w:rsidR="00E451C4" w:rsidRPr="00806A12" w:rsidRDefault="00005DC3" w:rsidP="00806A12">
      <w:pPr>
        <w:pStyle w:val="Nivel2"/>
        <w:numPr>
          <w:ilvl w:val="0"/>
          <w:numId w:val="20"/>
        </w:numPr>
        <w:suppressAutoHyphens/>
        <w:spacing w:before="0" w:after="0" w:line="360" w:lineRule="auto"/>
        <w:ind w:left="0" w:firstLine="0"/>
        <w:rPr>
          <w:sz w:val="22"/>
          <w:szCs w:val="22"/>
        </w:rPr>
      </w:pPr>
      <w:r w:rsidRPr="00806A12">
        <w:rPr>
          <w:sz w:val="22"/>
          <w:szCs w:val="22"/>
        </w:rPr>
        <w:t xml:space="preserve">A aplicação das sanções realizar-se-á em processo administrativo que assegure o contraditório e a ampla defesa ao Contratado, observando-se o procedimento previsto no </w:t>
      </w:r>
      <w:r w:rsidRPr="00806A12">
        <w:rPr>
          <w:b/>
          <w:bCs/>
          <w:sz w:val="22"/>
          <w:szCs w:val="22"/>
        </w:rPr>
        <w:t xml:space="preserve">caput </w:t>
      </w:r>
      <w:r w:rsidRPr="00806A12">
        <w:rPr>
          <w:sz w:val="22"/>
          <w:szCs w:val="22"/>
        </w:rPr>
        <w:t xml:space="preserve">e parágrafos do </w:t>
      </w:r>
      <w:hyperlink r:id="rId50" w:anchor="art158" w:history="1">
        <w:r w:rsidRPr="00806A12">
          <w:rPr>
            <w:rStyle w:val="Hyperlink"/>
            <w:sz w:val="22"/>
            <w:szCs w:val="22"/>
          </w:rPr>
          <w:t>art. 158 da Lei nº 14.133, de 2021</w:t>
        </w:r>
      </w:hyperlink>
      <w:r w:rsidRPr="00806A12">
        <w:rPr>
          <w:sz w:val="22"/>
          <w:szCs w:val="22"/>
        </w:rPr>
        <w:t>, para as penalidades de impedimento de licitar e contratar e de declaração de inidoneidade para licitar ou contratar.</w:t>
      </w:r>
    </w:p>
    <w:p w14:paraId="77AA3F8A"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Na aplicação das sanções serão considerados (</w:t>
      </w:r>
      <w:hyperlink r:id="rId51" w:anchor="art156§1" w:history="1">
        <w:r w:rsidRPr="00806A12">
          <w:rPr>
            <w:rStyle w:val="Hyperlink"/>
            <w:sz w:val="22"/>
            <w:szCs w:val="22"/>
          </w:rPr>
          <w:t>art. 156, §1º, da Lei nº 14.133, de 2021</w:t>
        </w:r>
      </w:hyperlink>
      <w:r w:rsidRPr="00806A12">
        <w:rPr>
          <w:sz w:val="22"/>
          <w:szCs w:val="22"/>
        </w:rPr>
        <w:t>):</w:t>
      </w:r>
    </w:p>
    <w:p w14:paraId="595494B5"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eastAsia="Arial" w:hAnsi="Arial" w:cs="Arial"/>
          <w:sz w:val="22"/>
          <w:szCs w:val="22"/>
        </w:rPr>
        <w:t>a natureza e a gravidade da infração cometida;</w:t>
      </w:r>
    </w:p>
    <w:p w14:paraId="1CD9BC19"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eastAsia="Arial" w:hAnsi="Arial" w:cs="Arial"/>
          <w:sz w:val="22"/>
          <w:szCs w:val="22"/>
        </w:rPr>
        <w:t>as peculiaridades do caso concreto;</w:t>
      </w:r>
    </w:p>
    <w:p w14:paraId="6811C47A"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eastAsia="Arial" w:hAnsi="Arial" w:cs="Arial"/>
          <w:sz w:val="22"/>
          <w:szCs w:val="22"/>
        </w:rPr>
        <w:t>as circunstâncias agravantes ou atenuantes;</w:t>
      </w:r>
    </w:p>
    <w:p w14:paraId="0CAB5B68"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eastAsia="Arial" w:hAnsi="Arial" w:cs="Arial"/>
          <w:sz w:val="22"/>
          <w:szCs w:val="22"/>
        </w:rPr>
        <w:t>os danos que dela provierem para o Contratante;</w:t>
      </w:r>
    </w:p>
    <w:p w14:paraId="24DE6B84"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eastAsia="Arial" w:hAnsi="Arial" w:cs="Arial"/>
          <w:sz w:val="22"/>
          <w:szCs w:val="22"/>
        </w:rPr>
        <w:lastRenderedPageBreak/>
        <w:t>a implantação ou o aperfeiçoamento de programa de integridade, conforme normas e orientações dos órgãos de controle.</w:t>
      </w:r>
    </w:p>
    <w:p w14:paraId="03CF6C6A"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hAnsi="Arial" w:cs="Arial"/>
          <w:sz w:val="22"/>
          <w:szCs w:val="22"/>
        </w:rPr>
        <w:t xml:space="preserve">Os atos previstos como infrações administrativas na </w:t>
      </w:r>
      <w:hyperlink r:id="rId52">
        <w:r w:rsidRPr="00806A12">
          <w:rPr>
            <w:rStyle w:val="Hyperlink"/>
            <w:rFonts w:ascii="Arial" w:hAnsi="Arial" w:cs="Arial"/>
            <w:sz w:val="22"/>
            <w:szCs w:val="22"/>
          </w:rPr>
          <w:t>Lei nº 14.133, de 2021</w:t>
        </w:r>
      </w:hyperlink>
      <w:r w:rsidRPr="00806A12">
        <w:rPr>
          <w:rFonts w:ascii="Arial" w:hAnsi="Arial" w:cs="Arial"/>
          <w:sz w:val="22"/>
          <w:szCs w:val="22"/>
        </w:rPr>
        <w:t xml:space="preserve">, ou em outras leis de licitações e contratos da Administração Pública que também sejam tipificados como atos lesivos na </w:t>
      </w:r>
      <w:hyperlink r:id="rId53">
        <w:r w:rsidRPr="00806A12">
          <w:rPr>
            <w:rStyle w:val="Hyperlink"/>
            <w:rFonts w:ascii="Arial" w:hAnsi="Arial" w:cs="Arial"/>
            <w:sz w:val="22"/>
            <w:szCs w:val="22"/>
          </w:rPr>
          <w:t>Lei nº 12.846, de 2013</w:t>
        </w:r>
      </w:hyperlink>
      <w:r w:rsidRPr="00806A12">
        <w:rPr>
          <w:rFonts w:ascii="Arial" w:hAnsi="Arial" w:cs="Arial"/>
          <w:sz w:val="22"/>
          <w:szCs w:val="22"/>
        </w:rPr>
        <w:t>, serão apurados e julgados conjuntamente, nos mesmos autos, observados o rito procedimental e autoridade competente definidos na referida Lei (</w:t>
      </w:r>
      <w:hyperlink r:id="rId54">
        <w:r w:rsidRPr="00806A12">
          <w:rPr>
            <w:rStyle w:val="Hyperlink"/>
            <w:rFonts w:ascii="Arial" w:hAnsi="Arial" w:cs="Arial"/>
            <w:sz w:val="22"/>
            <w:szCs w:val="22"/>
          </w:rPr>
          <w:t>art. 159</w:t>
        </w:r>
      </w:hyperlink>
      <w:r w:rsidRPr="00806A12">
        <w:rPr>
          <w:rFonts w:ascii="Arial" w:hAnsi="Arial" w:cs="Arial"/>
          <w:sz w:val="22"/>
          <w:szCs w:val="22"/>
        </w:rPr>
        <w:t>).</w:t>
      </w:r>
    </w:p>
    <w:p w14:paraId="477EE098"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hAnsi="Arial" w:cs="Arial"/>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5" w:anchor="art160" w:history="1">
        <w:r w:rsidRPr="00806A12">
          <w:rPr>
            <w:rStyle w:val="Hyperlink"/>
            <w:rFonts w:ascii="Arial" w:hAnsi="Arial" w:cs="Arial"/>
            <w:sz w:val="22"/>
            <w:szCs w:val="22"/>
          </w:rPr>
          <w:t>art. 160, da Lei nº 14.133, de 2021</w:t>
        </w:r>
      </w:hyperlink>
      <w:r w:rsidRPr="00806A12">
        <w:rPr>
          <w:rFonts w:ascii="Arial" w:hAnsi="Arial" w:cs="Arial"/>
          <w:sz w:val="22"/>
          <w:szCs w:val="22"/>
        </w:rPr>
        <w:t>).</w:t>
      </w:r>
    </w:p>
    <w:p w14:paraId="697B08FF"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hAnsi="Arial" w:cs="Arial"/>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06A12">
        <w:rPr>
          <w:rFonts w:ascii="Arial" w:hAnsi="Arial" w:cs="Arial"/>
          <w:sz w:val="22"/>
          <w:szCs w:val="22"/>
        </w:rPr>
        <w:t>Ceis</w:t>
      </w:r>
      <w:proofErr w:type="spellEnd"/>
      <w:r w:rsidRPr="00806A12">
        <w:rPr>
          <w:rFonts w:ascii="Arial" w:hAnsi="Arial" w:cs="Arial"/>
          <w:sz w:val="22"/>
          <w:szCs w:val="22"/>
        </w:rPr>
        <w:t>) e no Cadastro Nacional de Empresas Punidas (</w:t>
      </w:r>
      <w:proofErr w:type="spellStart"/>
      <w:r w:rsidRPr="00806A12">
        <w:rPr>
          <w:rFonts w:ascii="Arial" w:hAnsi="Arial" w:cs="Arial"/>
          <w:sz w:val="22"/>
          <w:szCs w:val="22"/>
        </w:rPr>
        <w:t>Cnep</w:t>
      </w:r>
      <w:proofErr w:type="spellEnd"/>
      <w:r w:rsidRPr="00806A12">
        <w:rPr>
          <w:rFonts w:ascii="Arial" w:hAnsi="Arial" w:cs="Arial"/>
          <w:sz w:val="22"/>
          <w:szCs w:val="22"/>
        </w:rPr>
        <w:t>), instituídos no âmbito do Poder Executivo Federal. (</w:t>
      </w:r>
      <w:hyperlink r:id="rId56" w:anchor="art161" w:history="1">
        <w:r w:rsidRPr="00806A12">
          <w:rPr>
            <w:rStyle w:val="Hyperlink"/>
            <w:rFonts w:ascii="Arial" w:hAnsi="Arial" w:cs="Arial"/>
            <w:sz w:val="22"/>
            <w:szCs w:val="22"/>
          </w:rPr>
          <w:t>Art. 161, da Lei nº 14.133, de 2021</w:t>
        </w:r>
      </w:hyperlink>
      <w:r w:rsidRPr="00806A12">
        <w:rPr>
          <w:rFonts w:ascii="Arial" w:hAnsi="Arial" w:cs="Arial"/>
          <w:sz w:val="22"/>
          <w:szCs w:val="22"/>
        </w:rPr>
        <w:t>).</w:t>
      </w:r>
    </w:p>
    <w:p w14:paraId="3015206A"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hAnsi="Arial" w:cs="Arial"/>
          <w:sz w:val="22"/>
          <w:szCs w:val="22"/>
        </w:rPr>
        <w:t xml:space="preserve">As sanções de impedimento de licitar e contratar e declaração de inidoneidade para licitar ou contratar são passíveis de reabilitação na forma do </w:t>
      </w:r>
      <w:hyperlink r:id="rId57" w:anchor="163" w:history="1">
        <w:r w:rsidRPr="00806A12">
          <w:rPr>
            <w:rStyle w:val="Hyperlink"/>
            <w:rFonts w:ascii="Arial" w:hAnsi="Arial" w:cs="Arial"/>
            <w:sz w:val="22"/>
            <w:szCs w:val="22"/>
          </w:rPr>
          <w:t>art. 163 da Lei nº 14.133/21</w:t>
        </w:r>
      </w:hyperlink>
      <w:r w:rsidRPr="00806A12">
        <w:rPr>
          <w:rFonts w:ascii="Arial" w:hAnsi="Arial" w:cs="Arial"/>
          <w:sz w:val="22"/>
          <w:szCs w:val="22"/>
        </w:rPr>
        <w:t>.</w:t>
      </w:r>
    </w:p>
    <w:p w14:paraId="35894D10" w14:textId="77777777" w:rsidR="00E451C4" w:rsidRPr="00806A12" w:rsidRDefault="00005DC3" w:rsidP="00806A12">
      <w:pPr>
        <w:numPr>
          <w:ilvl w:val="0"/>
          <w:numId w:val="15"/>
        </w:numPr>
        <w:spacing w:line="360" w:lineRule="auto"/>
        <w:ind w:left="0" w:firstLine="0"/>
        <w:jc w:val="both"/>
        <w:rPr>
          <w:rFonts w:ascii="Arial" w:hAnsi="Arial" w:cs="Arial"/>
          <w:sz w:val="22"/>
          <w:szCs w:val="22"/>
        </w:rPr>
      </w:pPr>
      <w:r w:rsidRPr="00806A12">
        <w:rPr>
          <w:rFonts w:ascii="Arial" w:hAnsi="Arial" w:cs="Arial"/>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8">
        <w:r w:rsidRPr="00806A12">
          <w:rPr>
            <w:rStyle w:val="Hyperlink"/>
            <w:rFonts w:ascii="Arial" w:hAnsi="Arial" w:cs="Arial"/>
            <w:sz w:val="22"/>
            <w:szCs w:val="22"/>
          </w:rPr>
          <w:t>Normativa SEGES/ME nº 26, de 13 de abril de 2022</w:t>
        </w:r>
      </w:hyperlink>
      <w:r w:rsidRPr="00806A12">
        <w:rPr>
          <w:rFonts w:ascii="Arial" w:hAnsi="Arial" w:cs="Arial"/>
          <w:sz w:val="22"/>
          <w:szCs w:val="22"/>
        </w:rPr>
        <w:t xml:space="preserve">. </w:t>
      </w:r>
    </w:p>
    <w:p w14:paraId="6F5E2E62" w14:textId="77777777" w:rsidR="00E451C4" w:rsidRPr="00806A12" w:rsidRDefault="00E451C4" w:rsidP="00806A12">
      <w:pPr>
        <w:pStyle w:val="Nivel2"/>
        <w:spacing w:before="0" w:after="0" w:line="360" w:lineRule="auto"/>
        <w:ind w:left="567" w:firstLine="0"/>
        <w:rPr>
          <w:sz w:val="22"/>
          <w:szCs w:val="22"/>
        </w:rPr>
      </w:pPr>
    </w:p>
    <w:p w14:paraId="0B266210" w14:textId="77777777" w:rsidR="00E451C4" w:rsidRPr="00806A12" w:rsidRDefault="00005DC3" w:rsidP="00806A12">
      <w:pPr>
        <w:spacing w:line="360" w:lineRule="auto"/>
        <w:jc w:val="both"/>
        <w:rPr>
          <w:rFonts w:ascii="Arial" w:hAnsi="Arial" w:cs="Arial"/>
          <w:sz w:val="22"/>
          <w:szCs w:val="22"/>
        </w:rPr>
      </w:pPr>
      <w:r w:rsidRPr="00806A12">
        <w:rPr>
          <w:rFonts w:ascii="Arial" w:hAnsi="Arial" w:cs="Arial"/>
          <w:b/>
          <w:bCs/>
          <w:sz w:val="22"/>
          <w:szCs w:val="22"/>
        </w:rPr>
        <w:t xml:space="preserve">9 - PRAZO DE EXECUÇÃO E CONTRATUAL </w:t>
      </w:r>
    </w:p>
    <w:p w14:paraId="5A8CA80C" w14:textId="12847891" w:rsidR="00E451C4" w:rsidRPr="00806A12" w:rsidRDefault="00005DC3" w:rsidP="00806A12">
      <w:pPr>
        <w:pStyle w:val="dou-paragraph"/>
        <w:shd w:val="clear" w:color="auto" w:fill="FFFFFF"/>
        <w:spacing w:beforeAutospacing="0" w:afterAutospacing="0" w:line="360" w:lineRule="auto"/>
        <w:jc w:val="both"/>
        <w:rPr>
          <w:rFonts w:ascii="Arial" w:hAnsi="Arial" w:cs="Arial"/>
          <w:sz w:val="22"/>
          <w:szCs w:val="22"/>
        </w:rPr>
      </w:pPr>
      <w:r w:rsidRPr="00806A12">
        <w:rPr>
          <w:rFonts w:ascii="Arial" w:eastAsia="MS Mincho" w:hAnsi="Arial" w:cs="Arial"/>
          <w:color w:val="000000"/>
          <w:sz w:val="22"/>
          <w:szCs w:val="22"/>
        </w:rPr>
        <w:t xml:space="preserve">O Prazo contratual será de </w:t>
      </w:r>
      <w:r w:rsidR="00806A12" w:rsidRPr="00806A12">
        <w:rPr>
          <w:rFonts w:ascii="Arial" w:eastAsia="MS Mincho" w:hAnsi="Arial" w:cs="Arial"/>
          <w:color w:val="000000"/>
          <w:sz w:val="22"/>
          <w:szCs w:val="22"/>
        </w:rPr>
        <w:t xml:space="preserve">06 </w:t>
      </w:r>
      <w:r w:rsidRPr="00806A12">
        <w:rPr>
          <w:rFonts w:ascii="Arial" w:eastAsia="MS Mincho" w:hAnsi="Arial" w:cs="Arial"/>
          <w:color w:val="000000"/>
          <w:sz w:val="22"/>
          <w:szCs w:val="22"/>
        </w:rPr>
        <w:t>(</w:t>
      </w:r>
      <w:r w:rsidR="00806A12" w:rsidRPr="00806A12">
        <w:rPr>
          <w:rFonts w:ascii="Arial" w:eastAsia="MS Mincho" w:hAnsi="Arial" w:cs="Arial"/>
          <w:color w:val="000000"/>
          <w:sz w:val="22"/>
          <w:szCs w:val="22"/>
        </w:rPr>
        <w:t>seis) meses, contados da assinatura do Contrato.</w:t>
      </w:r>
    </w:p>
    <w:p w14:paraId="6117C2F4" w14:textId="77777777" w:rsidR="00E451C4" w:rsidRPr="00806A12" w:rsidRDefault="00E451C4" w:rsidP="00806A12">
      <w:pPr>
        <w:tabs>
          <w:tab w:val="left" w:pos="3857"/>
        </w:tabs>
        <w:spacing w:line="360" w:lineRule="auto"/>
        <w:jc w:val="both"/>
        <w:rPr>
          <w:rFonts w:ascii="Arial" w:hAnsi="Arial" w:cs="Arial"/>
          <w:b/>
          <w:bCs/>
          <w:sz w:val="22"/>
          <w:szCs w:val="22"/>
        </w:rPr>
      </w:pPr>
    </w:p>
    <w:p w14:paraId="679EE860" w14:textId="77777777" w:rsidR="00E451C4" w:rsidRPr="00806A12" w:rsidRDefault="00005DC3" w:rsidP="00806A12">
      <w:pPr>
        <w:pStyle w:val="Nivel01"/>
        <w:numPr>
          <w:ilvl w:val="0"/>
          <w:numId w:val="0"/>
        </w:numPr>
        <w:spacing w:before="0" w:line="360" w:lineRule="auto"/>
        <w:rPr>
          <w:sz w:val="22"/>
          <w:szCs w:val="22"/>
        </w:rPr>
      </w:pPr>
      <w:r w:rsidRPr="00806A12">
        <w:rPr>
          <w:sz w:val="22"/>
          <w:szCs w:val="22"/>
        </w:rPr>
        <w:lastRenderedPageBreak/>
        <w:t>10. DA CONTRATAÇÃO</w:t>
      </w:r>
    </w:p>
    <w:p w14:paraId="56458DA1"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10.1 - A Contratação decorrente da presente licitação vigorará até o recebimento definitivo do objeto do contrato.</w:t>
      </w:r>
    </w:p>
    <w:p w14:paraId="455742C3" w14:textId="77777777" w:rsidR="00E451C4" w:rsidRPr="00806A12" w:rsidRDefault="00005DC3" w:rsidP="00806A12">
      <w:pPr>
        <w:pStyle w:val="Nivel2"/>
        <w:spacing w:before="0" w:after="0" w:line="360" w:lineRule="auto"/>
        <w:ind w:left="0" w:firstLine="0"/>
        <w:rPr>
          <w:sz w:val="22"/>
          <w:szCs w:val="22"/>
        </w:rPr>
      </w:pPr>
      <w:r w:rsidRPr="00806A12">
        <w:rPr>
          <w:sz w:val="22"/>
          <w:szCs w:val="22"/>
        </w:rPr>
        <w:t xml:space="preserve">10.2 - A adjudicatária será convocada via endereço eletrônico (e-mail) ou meio equivalente para assinatura do contrato e terá o prazo de 05 (cinco) dias corridos para atendimento, contados da data de transmissão da convocação. Na ocasião, ser-lhe-ão exigidos os seguintes documentos: </w:t>
      </w:r>
    </w:p>
    <w:p w14:paraId="3FA9148C" w14:textId="77777777" w:rsidR="00E451C4" w:rsidRPr="00806A12" w:rsidRDefault="00005DC3" w:rsidP="00806A12">
      <w:pPr>
        <w:pStyle w:val="Nivel2"/>
        <w:numPr>
          <w:ilvl w:val="0"/>
          <w:numId w:val="13"/>
        </w:numPr>
        <w:spacing w:before="0" w:after="0" w:line="360" w:lineRule="auto"/>
        <w:rPr>
          <w:sz w:val="22"/>
          <w:szCs w:val="22"/>
        </w:rPr>
      </w:pPr>
      <w:r w:rsidRPr="00806A12">
        <w:rPr>
          <w:sz w:val="22"/>
          <w:szCs w:val="22"/>
        </w:rPr>
        <w:t>Indicação, por escrito, de endereço de e-mail para a realização de quaisquer comunicações sobre a execução do contrato;</w:t>
      </w:r>
    </w:p>
    <w:p w14:paraId="5486134D" w14:textId="77777777" w:rsidR="00E451C4" w:rsidRPr="00806A12" w:rsidRDefault="00005DC3" w:rsidP="00806A12">
      <w:pPr>
        <w:pStyle w:val="Nivel2"/>
        <w:numPr>
          <w:ilvl w:val="0"/>
          <w:numId w:val="13"/>
        </w:numPr>
        <w:spacing w:before="0" w:after="0" w:line="360" w:lineRule="auto"/>
        <w:rPr>
          <w:sz w:val="22"/>
          <w:szCs w:val="22"/>
        </w:rPr>
      </w:pPr>
      <w:r w:rsidRPr="00806A12">
        <w:rPr>
          <w:sz w:val="22"/>
          <w:szCs w:val="22"/>
        </w:rPr>
        <w:t>Apresentar o(s) documento(s) de identidade, R.G. e CPF, do(s) sócio(s) ou procurador(es) que assinará(ao) o contrato com a Prefeitura do Município de Itatiba;</w:t>
      </w:r>
    </w:p>
    <w:p w14:paraId="369F6603" w14:textId="77777777" w:rsidR="00E451C4" w:rsidRPr="00806A12" w:rsidRDefault="00005DC3" w:rsidP="00806A12">
      <w:pPr>
        <w:pStyle w:val="Nivel2"/>
        <w:numPr>
          <w:ilvl w:val="0"/>
          <w:numId w:val="13"/>
        </w:numPr>
        <w:spacing w:before="0" w:after="0" w:line="360" w:lineRule="auto"/>
        <w:rPr>
          <w:sz w:val="22"/>
          <w:szCs w:val="22"/>
        </w:rPr>
      </w:pPr>
      <w:r w:rsidRPr="00806A12">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1C19504B" w14:textId="77777777" w:rsidR="00E451C4" w:rsidRPr="00806A12" w:rsidRDefault="00005DC3" w:rsidP="00806A12">
      <w:pPr>
        <w:pStyle w:val="Nivel2"/>
        <w:numPr>
          <w:ilvl w:val="0"/>
          <w:numId w:val="13"/>
        </w:numPr>
        <w:spacing w:before="0" w:after="0" w:line="360" w:lineRule="auto"/>
        <w:rPr>
          <w:sz w:val="22"/>
          <w:szCs w:val="22"/>
        </w:rPr>
      </w:pPr>
      <w:r w:rsidRPr="00806A12">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14:paraId="122A0080" w14:textId="77777777" w:rsidR="00E451C4" w:rsidRPr="00806A12" w:rsidRDefault="00E451C4" w:rsidP="00806A12">
      <w:pPr>
        <w:pStyle w:val="Nivel2"/>
        <w:spacing w:before="0" w:after="0" w:line="360" w:lineRule="auto"/>
        <w:ind w:left="0" w:firstLine="0"/>
        <w:rPr>
          <w:sz w:val="22"/>
          <w:szCs w:val="22"/>
        </w:rPr>
      </w:pPr>
    </w:p>
    <w:p w14:paraId="7061EB44" w14:textId="77777777" w:rsidR="00E451C4" w:rsidRPr="00806A12" w:rsidRDefault="00005DC3" w:rsidP="00806A12">
      <w:pPr>
        <w:pStyle w:val="Nivel01"/>
        <w:numPr>
          <w:ilvl w:val="0"/>
          <w:numId w:val="0"/>
        </w:numPr>
        <w:tabs>
          <w:tab w:val="clear" w:pos="567"/>
        </w:tabs>
        <w:spacing w:before="0" w:line="360" w:lineRule="auto"/>
        <w:rPr>
          <w:sz w:val="22"/>
          <w:szCs w:val="22"/>
        </w:rPr>
      </w:pPr>
      <w:r w:rsidRPr="00806A12">
        <w:rPr>
          <w:sz w:val="22"/>
          <w:szCs w:val="22"/>
        </w:rPr>
        <w:t>11 - ADEQUAÇÃO ORÇAMENTÁRIA</w:t>
      </w:r>
    </w:p>
    <w:p w14:paraId="778B7574" w14:textId="2F309A13" w:rsidR="00E451C4" w:rsidRPr="00806A12" w:rsidRDefault="00005DC3" w:rsidP="00806A12">
      <w:pPr>
        <w:spacing w:line="360" w:lineRule="auto"/>
        <w:jc w:val="both"/>
        <w:rPr>
          <w:rFonts w:ascii="Arial" w:hAnsi="Arial" w:cs="Arial"/>
          <w:b/>
          <w:bCs/>
          <w:sz w:val="22"/>
          <w:szCs w:val="22"/>
        </w:rPr>
      </w:pPr>
      <w:r w:rsidRPr="00806A12">
        <w:rPr>
          <w:rFonts w:ascii="Arial" w:hAnsi="Arial" w:cs="Arial"/>
          <w:sz w:val="22"/>
          <w:szCs w:val="22"/>
        </w:rPr>
        <w:t xml:space="preserve">11.1 - Para fazer frente às despesas do ajuste, existem recursos orçamentários reservados, onerando as dotações classificadas nas Naturezas das Despesas: Natureza das Despesa: nº </w:t>
      </w:r>
      <w:r w:rsidRPr="00806A12">
        <w:rPr>
          <w:rFonts w:ascii="Arial" w:hAnsi="Arial" w:cs="Arial"/>
          <w:bCs/>
          <w:sz w:val="22"/>
          <w:szCs w:val="22"/>
        </w:rPr>
        <w:t>código 4.4.90.52.00 – equipamento e material permanente; Unidade orçamentária: 02.1</w:t>
      </w:r>
      <w:r w:rsidR="00806A12" w:rsidRPr="00806A12">
        <w:rPr>
          <w:rFonts w:ascii="Arial" w:hAnsi="Arial" w:cs="Arial"/>
          <w:bCs/>
          <w:sz w:val="22"/>
          <w:szCs w:val="22"/>
        </w:rPr>
        <w:t>4</w:t>
      </w:r>
      <w:r w:rsidRPr="00806A12">
        <w:rPr>
          <w:rFonts w:ascii="Arial" w:hAnsi="Arial" w:cs="Arial"/>
          <w:bCs/>
          <w:sz w:val="22"/>
          <w:szCs w:val="22"/>
        </w:rPr>
        <w:t>.0</w:t>
      </w:r>
      <w:r w:rsidR="00806A12" w:rsidRPr="00806A12">
        <w:rPr>
          <w:rFonts w:ascii="Arial" w:hAnsi="Arial" w:cs="Arial"/>
          <w:bCs/>
          <w:sz w:val="22"/>
          <w:szCs w:val="22"/>
        </w:rPr>
        <w:t>2</w:t>
      </w:r>
      <w:r w:rsidRPr="00806A12">
        <w:rPr>
          <w:rFonts w:ascii="Arial" w:hAnsi="Arial" w:cs="Arial"/>
          <w:bCs/>
          <w:sz w:val="22"/>
          <w:szCs w:val="22"/>
        </w:rPr>
        <w:t xml:space="preserve"> – Secretaria de </w:t>
      </w:r>
      <w:r w:rsidR="00806A12" w:rsidRPr="00806A12">
        <w:rPr>
          <w:rFonts w:ascii="Arial" w:hAnsi="Arial" w:cs="Arial"/>
          <w:bCs/>
          <w:sz w:val="22"/>
          <w:szCs w:val="22"/>
        </w:rPr>
        <w:t>Saúde/ Fundo Municipal de Saúde/ Atenção Básica</w:t>
      </w:r>
      <w:r w:rsidRPr="00806A12">
        <w:rPr>
          <w:rFonts w:ascii="Arial" w:hAnsi="Arial" w:cs="Arial"/>
          <w:bCs/>
          <w:sz w:val="22"/>
          <w:szCs w:val="22"/>
        </w:rPr>
        <w:t xml:space="preserve">; Classificação Funcional: </w:t>
      </w:r>
      <w:r w:rsidR="00806A12" w:rsidRPr="00806A12">
        <w:rPr>
          <w:rFonts w:ascii="Arial" w:hAnsi="Arial" w:cs="Arial"/>
          <w:bCs/>
          <w:sz w:val="22"/>
          <w:szCs w:val="22"/>
        </w:rPr>
        <w:t>10.301.0007.2.027 – Manutenção da Secretaria de Saúde/FMS/Atenção.</w:t>
      </w:r>
    </w:p>
    <w:p w14:paraId="3C25D6C1" w14:textId="77777777" w:rsidR="00E451C4" w:rsidRPr="00806A12" w:rsidRDefault="00E451C4" w:rsidP="00806A12">
      <w:pPr>
        <w:pStyle w:val="Corpodetexto"/>
        <w:spacing w:after="0" w:line="360" w:lineRule="auto"/>
        <w:jc w:val="both"/>
        <w:rPr>
          <w:rFonts w:ascii="Arial" w:hAnsi="Arial" w:cs="Arial"/>
          <w:sz w:val="22"/>
          <w:szCs w:val="22"/>
        </w:rPr>
      </w:pPr>
    </w:p>
    <w:p w14:paraId="12AC8E72" w14:textId="77777777" w:rsidR="00E451C4" w:rsidRPr="00806A12" w:rsidRDefault="00E451C4" w:rsidP="00806A12">
      <w:pPr>
        <w:tabs>
          <w:tab w:val="left" w:pos="3857"/>
        </w:tabs>
        <w:spacing w:line="360" w:lineRule="auto"/>
        <w:jc w:val="both"/>
        <w:rPr>
          <w:rFonts w:ascii="Arial" w:hAnsi="Arial" w:cs="Arial"/>
          <w:b/>
          <w:bCs/>
          <w:sz w:val="22"/>
          <w:szCs w:val="22"/>
        </w:rPr>
      </w:pPr>
    </w:p>
    <w:p w14:paraId="00E16736" w14:textId="77777777" w:rsidR="00E451C4" w:rsidRPr="00806A12" w:rsidRDefault="00E451C4" w:rsidP="00806A12">
      <w:pPr>
        <w:tabs>
          <w:tab w:val="left" w:pos="3857"/>
        </w:tabs>
        <w:spacing w:line="360" w:lineRule="auto"/>
        <w:jc w:val="both"/>
        <w:rPr>
          <w:rFonts w:ascii="Arial" w:hAnsi="Arial" w:cs="Arial"/>
          <w:b/>
          <w:bCs/>
          <w:sz w:val="22"/>
          <w:szCs w:val="22"/>
        </w:rPr>
      </w:pPr>
    </w:p>
    <w:p w14:paraId="62413425" w14:textId="77777777" w:rsidR="00E451C4" w:rsidRPr="00806A12" w:rsidRDefault="00E451C4" w:rsidP="00806A12">
      <w:pPr>
        <w:tabs>
          <w:tab w:val="left" w:pos="3857"/>
        </w:tabs>
        <w:spacing w:line="360" w:lineRule="auto"/>
        <w:jc w:val="both"/>
        <w:rPr>
          <w:rFonts w:ascii="Arial" w:hAnsi="Arial" w:cs="Arial"/>
          <w:b/>
          <w:bCs/>
          <w:sz w:val="22"/>
          <w:szCs w:val="22"/>
        </w:rPr>
      </w:pPr>
    </w:p>
    <w:p w14:paraId="588FF97A" w14:textId="77777777" w:rsidR="00E451C4" w:rsidRPr="00806A12" w:rsidRDefault="00005DC3" w:rsidP="00806A12">
      <w:pPr>
        <w:tabs>
          <w:tab w:val="left" w:pos="3857"/>
        </w:tabs>
        <w:spacing w:line="360" w:lineRule="auto"/>
        <w:ind w:right="-54"/>
        <w:jc w:val="both"/>
        <w:rPr>
          <w:rFonts w:ascii="Arial" w:hAnsi="Arial" w:cs="Arial"/>
          <w:b/>
          <w:bCs/>
          <w:sz w:val="22"/>
          <w:szCs w:val="22"/>
        </w:rPr>
      </w:pPr>
      <w:bookmarkStart w:id="37" w:name="_Hlk82471863"/>
      <w:bookmarkEnd w:id="37"/>
      <w:r w:rsidRPr="00806A12">
        <w:rPr>
          <w:rFonts w:ascii="Arial" w:hAnsi="Arial" w:cs="Arial"/>
          <w:b/>
          <w:bCs/>
          <w:sz w:val="22"/>
          <w:szCs w:val="22"/>
        </w:rPr>
        <w:t xml:space="preserve">ANEXO II </w:t>
      </w:r>
    </w:p>
    <w:p w14:paraId="2662AF83" w14:textId="77777777" w:rsidR="00E451C4" w:rsidRPr="00806A12" w:rsidRDefault="00E451C4" w:rsidP="00806A12">
      <w:pPr>
        <w:spacing w:line="360" w:lineRule="auto"/>
        <w:ind w:right="-54"/>
        <w:jc w:val="both"/>
        <w:rPr>
          <w:rFonts w:ascii="Arial" w:hAnsi="Arial" w:cs="Arial"/>
          <w:b/>
          <w:bCs/>
          <w:sz w:val="22"/>
          <w:szCs w:val="22"/>
        </w:rPr>
      </w:pPr>
    </w:p>
    <w:p w14:paraId="32F40789" w14:textId="77777777"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PREFEITURA DO MUNICÍPIO DE ITATIBA</w:t>
      </w:r>
    </w:p>
    <w:p w14:paraId="56D1EF88" w14:textId="18A0047B"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PREGÃO ELETRÔNICO </w:t>
      </w:r>
      <w:r w:rsidR="000F0688">
        <w:rPr>
          <w:rFonts w:ascii="Arial" w:hAnsi="Arial" w:cs="Arial"/>
          <w:b/>
          <w:bCs/>
          <w:sz w:val="22"/>
          <w:szCs w:val="22"/>
        </w:rPr>
        <w:t>19</w:t>
      </w:r>
      <w:r w:rsidR="00C957FB" w:rsidRPr="00806A12">
        <w:rPr>
          <w:rFonts w:ascii="Arial" w:hAnsi="Arial" w:cs="Arial"/>
          <w:b/>
          <w:bCs/>
          <w:sz w:val="22"/>
          <w:szCs w:val="22"/>
        </w:rPr>
        <w:t>/2025</w:t>
      </w:r>
    </w:p>
    <w:p w14:paraId="4EDF094D" w14:textId="641F21E6"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EDITAL Nº </w:t>
      </w:r>
      <w:r w:rsidR="000F0688">
        <w:rPr>
          <w:rFonts w:ascii="Arial" w:hAnsi="Arial" w:cs="Arial"/>
          <w:b/>
          <w:bCs/>
          <w:sz w:val="22"/>
          <w:szCs w:val="22"/>
        </w:rPr>
        <w:t>24</w:t>
      </w:r>
      <w:r w:rsidR="00C957FB" w:rsidRPr="00806A12">
        <w:rPr>
          <w:rFonts w:ascii="Arial" w:hAnsi="Arial" w:cs="Arial"/>
          <w:b/>
          <w:bCs/>
          <w:sz w:val="22"/>
          <w:szCs w:val="22"/>
        </w:rPr>
        <w:t>/2025</w:t>
      </w:r>
    </w:p>
    <w:p w14:paraId="5D74A118" w14:textId="7A7561D2"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Processo nº </w:t>
      </w:r>
      <w:r w:rsidR="00C957FB" w:rsidRPr="00806A12">
        <w:rPr>
          <w:rFonts w:ascii="Arial" w:hAnsi="Arial" w:cs="Arial"/>
          <w:b/>
          <w:bCs/>
          <w:sz w:val="22"/>
          <w:szCs w:val="22"/>
        </w:rPr>
        <w:t>2.372/2025</w:t>
      </w:r>
    </w:p>
    <w:p w14:paraId="7BEA0D72" w14:textId="3DBE819B" w:rsidR="00E451C4" w:rsidRPr="00806A12" w:rsidRDefault="00005DC3" w:rsidP="00EE7B3C">
      <w:pPr>
        <w:tabs>
          <w:tab w:val="left" w:pos="1978"/>
        </w:tabs>
        <w:spacing w:line="360" w:lineRule="auto"/>
        <w:ind w:right="-54"/>
        <w:jc w:val="both"/>
        <w:rPr>
          <w:rFonts w:ascii="Arial" w:hAnsi="Arial" w:cs="Arial"/>
          <w:sz w:val="22"/>
          <w:szCs w:val="22"/>
          <w:u w:val="single"/>
        </w:rPr>
      </w:pPr>
      <w:r w:rsidRPr="00806A12">
        <w:rPr>
          <w:rFonts w:ascii="Arial" w:eastAsia="Arial" w:hAnsi="Arial" w:cs="Arial"/>
          <w:sz w:val="22"/>
          <w:szCs w:val="22"/>
        </w:rPr>
        <w:t xml:space="preserve">                   </w:t>
      </w:r>
      <w:r w:rsidRPr="00806A12">
        <w:rPr>
          <w:rFonts w:ascii="Arial" w:hAnsi="Arial" w:cs="Arial"/>
          <w:sz w:val="22"/>
          <w:szCs w:val="22"/>
        </w:rPr>
        <w:tab/>
      </w:r>
    </w:p>
    <w:p w14:paraId="5D12C2C7" w14:textId="77777777" w:rsidR="00E451C4" w:rsidRPr="00806A12" w:rsidRDefault="00005DC3" w:rsidP="00806A12">
      <w:pPr>
        <w:spacing w:line="360" w:lineRule="auto"/>
        <w:ind w:right="-54"/>
        <w:jc w:val="center"/>
        <w:rPr>
          <w:rFonts w:ascii="Arial" w:hAnsi="Arial" w:cs="Arial"/>
          <w:sz w:val="22"/>
          <w:szCs w:val="22"/>
          <w:u w:val="single"/>
        </w:rPr>
      </w:pPr>
      <w:r w:rsidRPr="00806A12">
        <w:rPr>
          <w:rFonts w:ascii="Arial" w:hAnsi="Arial" w:cs="Arial"/>
          <w:sz w:val="22"/>
          <w:szCs w:val="22"/>
          <w:u w:val="single"/>
        </w:rPr>
        <w:t>MODELO DE CREDENCIAMENTO</w:t>
      </w:r>
    </w:p>
    <w:p w14:paraId="33C72994" w14:textId="77777777" w:rsidR="00E451C4" w:rsidRPr="00806A12" w:rsidRDefault="00005DC3" w:rsidP="00806A12">
      <w:pPr>
        <w:spacing w:line="360" w:lineRule="auto"/>
        <w:ind w:right="-54"/>
        <w:jc w:val="center"/>
        <w:rPr>
          <w:rFonts w:ascii="Arial" w:hAnsi="Arial" w:cs="Arial"/>
          <w:sz w:val="22"/>
          <w:szCs w:val="22"/>
          <w:u w:val="single"/>
        </w:rPr>
      </w:pPr>
      <w:r w:rsidRPr="00806A12">
        <w:rPr>
          <w:rFonts w:ascii="Arial" w:hAnsi="Arial" w:cs="Arial"/>
          <w:sz w:val="22"/>
          <w:szCs w:val="22"/>
          <w:u w:val="single"/>
        </w:rPr>
        <w:t>PROCURAÇÃO</w:t>
      </w:r>
    </w:p>
    <w:p w14:paraId="7A92F212" w14:textId="77777777" w:rsidR="00E451C4" w:rsidRPr="00806A12" w:rsidRDefault="00E451C4" w:rsidP="00806A12">
      <w:pPr>
        <w:spacing w:line="360" w:lineRule="auto"/>
        <w:ind w:right="-54"/>
        <w:jc w:val="center"/>
        <w:rPr>
          <w:rFonts w:ascii="Arial" w:hAnsi="Arial" w:cs="Arial"/>
          <w:sz w:val="22"/>
          <w:szCs w:val="22"/>
          <w:u w:val="single"/>
        </w:rPr>
      </w:pPr>
    </w:p>
    <w:p w14:paraId="725D9E89" w14:textId="77777777" w:rsidR="00E451C4" w:rsidRPr="00806A12" w:rsidRDefault="00E451C4" w:rsidP="00806A12">
      <w:pPr>
        <w:spacing w:line="360" w:lineRule="auto"/>
        <w:ind w:right="-54"/>
        <w:jc w:val="both"/>
        <w:rPr>
          <w:rFonts w:ascii="Arial" w:hAnsi="Arial" w:cs="Arial"/>
          <w:sz w:val="22"/>
          <w:szCs w:val="22"/>
          <w:u w:val="single"/>
        </w:rPr>
      </w:pPr>
    </w:p>
    <w:p w14:paraId="0C97F3AB" w14:textId="77777777" w:rsidR="00E451C4" w:rsidRPr="00806A12" w:rsidRDefault="00005DC3" w:rsidP="00EE7B3C">
      <w:pPr>
        <w:ind w:right="-57"/>
        <w:jc w:val="both"/>
        <w:rPr>
          <w:rFonts w:ascii="Arial" w:hAnsi="Arial" w:cs="Arial"/>
          <w:sz w:val="22"/>
          <w:szCs w:val="22"/>
        </w:rPr>
      </w:pPr>
      <w:r w:rsidRPr="00806A12">
        <w:rPr>
          <w:rFonts w:ascii="Arial" w:eastAsia="Arial" w:hAnsi="Arial" w:cs="Arial"/>
          <w:sz w:val="22"/>
          <w:szCs w:val="22"/>
        </w:rPr>
        <w:t xml:space="preserve">                                                          </w:t>
      </w:r>
      <w:r w:rsidRPr="00806A12">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sidRPr="00806A12">
        <w:rPr>
          <w:rFonts w:ascii="Arial" w:hAnsi="Arial" w:cs="Arial"/>
          <w:sz w:val="22"/>
          <w:szCs w:val="22"/>
        </w:rPr>
        <w:t>esta</w:t>
      </w:r>
      <w:proofErr w:type="spellEnd"/>
      <w:r w:rsidRPr="00806A12">
        <w:rPr>
          <w:rFonts w:ascii="Arial" w:hAnsi="Arial" w:cs="Arial"/>
          <w:sz w:val="22"/>
          <w:szCs w:val="22"/>
        </w:rPr>
        <w:t xml:space="preserve"> para outrem, com ou sem reservas de iguais poderes, dando tudo por bom firme e valioso, e, em especial, para (se for o caso de apenas uma licitação).</w:t>
      </w:r>
    </w:p>
    <w:p w14:paraId="3C6BB160" w14:textId="77777777" w:rsidR="00E451C4" w:rsidRPr="00806A12" w:rsidRDefault="00E451C4" w:rsidP="00EE7B3C">
      <w:pPr>
        <w:ind w:right="-57"/>
        <w:jc w:val="both"/>
        <w:rPr>
          <w:rFonts w:ascii="Arial" w:hAnsi="Arial" w:cs="Arial"/>
          <w:sz w:val="22"/>
          <w:szCs w:val="22"/>
        </w:rPr>
      </w:pPr>
    </w:p>
    <w:p w14:paraId="0A8089F1" w14:textId="77777777" w:rsidR="00E451C4" w:rsidRPr="00806A12" w:rsidRDefault="00E451C4" w:rsidP="00806A12">
      <w:pPr>
        <w:spacing w:line="360" w:lineRule="auto"/>
        <w:ind w:right="-57"/>
        <w:jc w:val="both"/>
        <w:rPr>
          <w:rFonts w:ascii="Arial" w:hAnsi="Arial" w:cs="Arial"/>
          <w:sz w:val="22"/>
          <w:szCs w:val="22"/>
        </w:rPr>
      </w:pPr>
    </w:p>
    <w:p w14:paraId="0038A2C5"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t>..........................   , .... de ............... de 2025.</w:t>
      </w:r>
    </w:p>
    <w:p w14:paraId="17C9063B" w14:textId="77777777" w:rsidR="00E451C4" w:rsidRPr="00806A12" w:rsidRDefault="00E451C4" w:rsidP="00806A12">
      <w:pPr>
        <w:spacing w:line="360" w:lineRule="auto"/>
        <w:ind w:right="-54"/>
        <w:jc w:val="both"/>
        <w:rPr>
          <w:rFonts w:ascii="Arial" w:hAnsi="Arial" w:cs="Arial"/>
          <w:sz w:val="22"/>
          <w:szCs w:val="22"/>
        </w:rPr>
      </w:pPr>
    </w:p>
    <w:p w14:paraId="1600D4C9" w14:textId="77777777" w:rsidR="00E451C4" w:rsidRPr="00806A12" w:rsidRDefault="00E451C4" w:rsidP="00806A12">
      <w:pPr>
        <w:spacing w:line="360" w:lineRule="auto"/>
        <w:ind w:left="2832" w:right="-54" w:firstLine="708"/>
        <w:jc w:val="both"/>
        <w:rPr>
          <w:rFonts w:ascii="Arial" w:hAnsi="Arial" w:cs="Arial"/>
          <w:sz w:val="22"/>
          <w:szCs w:val="22"/>
        </w:rPr>
      </w:pPr>
    </w:p>
    <w:p w14:paraId="38EFF293" w14:textId="77777777" w:rsidR="00E451C4" w:rsidRPr="00806A12" w:rsidRDefault="00005DC3" w:rsidP="00806A12">
      <w:pPr>
        <w:spacing w:line="360" w:lineRule="auto"/>
        <w:ind w:left="2832" w:right="-54" w:firstLine="708"/>
        <w:jc w:val="both"/>
        <w:rPr>
          <w:rFonts w:ascii="Arial" w:hAnsi="Arial" w:cs="Arial"/>
          <w:sz w:val="22"/>
          <w:szCs w:val="22"/>
        </w:rPr>
      </w:pPr>
      <w:r w:rsidRPr="00806A12">
        <w:rPr>
          <w:rFonts w:ascii="Arial" w:hAnsi="Arial" w:cs="Arial"/>
          <w:sz w:val="22"/>
          <w:szCs w:val="22"/>
        </w:rPr>
        <w:t>______________________________________</w:t>
      </w:r>
    </w:p>
    <w:p w14:paraId="6839CF57" w14:textId="77777777" w:rsidR="00E451C4" w:rsidRPr="00806A12" w:rsidRDefault="00005DC3" w:rsidP="00806A12">
      <w:pPr>
        <w:spacing w:line="360" w:lineRule="auto"/>
        <w:ind w:right="-57"/>
        <w:jc w:val="both"/>
        <w:rPr>
          <w:rFonts w:ascii="Arial" w:hAnsi="Arial" w:cs="Arial"/>
          <w:sz w:val="22"/>
          <w:szCs w:val="22"/>
        </w:rPr>
      </w:pP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t>Assinatura do representante legal</w:t>
      </w:r>
    </w:p>
    <w:p w14:paraId="0CD43C23" w14:textId="77777777" w:rsidR="00E451C4" w:rsidRPr="00806A12" w:rsidRDefault="00005DC3" w:rsidP="00806A12">
      <w:pPr>
        <w:spacing w:line="360" w:lineRule="auto"/>
        <w:ind w:left="2832" w:right="-57" w:firstLine="708"/>
        <w:jc w:val="both"/>
        <w:rPr>
          <w:rFonts w:ascii="Arial" w:hAnsi="Arial" w:cs="Arial"/>
          <w:sz w:val="22"/>
          <w:szCs w:val="22"/>
        </w:rPr>
      </w:pPr>
      <w:r w:rsidRPr="00806A12">
        <w:rPr>
          <w:rFonts w:ascii="Arial" w:hAnsi="Arial" w:cs="Arial"/>
          <w:sz w:val="22"/>
          <w:szCs w:val="22"/>
        </w:rPr>
        <w:t>Nome</w:t>
      </w:r>
    </w:p>
    <w:p w14:paraId="4513C409" w14:textId="77777777" w:rsidR="00E451C4" w:rsidRPr="00806A12" w:rsidRDefault="00005DC3" w:rsidP="00806A12">
      <w:pPr>
        <w:spacing w:line="360" w:lineRule="auto"/>
        <w:ind w:left="2832" w:right="-57" w:firstLine="708"/>
        <w:jc w:val="both"/>
        <w:rPr>
          <w:rFonts w:ascii="Arial" w:hAnsi="Arial" w:cs="Arial"/>
          <w:sz w:val="22"/>
          <w:szCs w:val="22"/>
        </w:rPr>
      </w:pPr>
      <w:r w:rsidRPr="00806A12">
        <w:rPr>
          <w:rFonts w:ascii="Arial" w:hAnsi="Arial" w:cs="Arial"/>
          <w:sz w:val="22"/>
          <w:szCs w:val="22"/>
        </w:rPr>
        <w:t>RG nº...................................</w:t>
      </w:r>
    </w:p>
    <w:p w14:paraId="22546563" w14:textId="77777777" w:rsidR="00E451C4" w:rsidRDefault="00E451C4" w:rsidP="00806A12">
      <w:pPr>
        <w:spacing w:line="360" w:lineRule="auto"/>
        <w:ind w:left="2832" w:right="-54" w:firstLine="708"/>
        <w:jc w:val="both"/>
        <w:rPr>
          <w:rFonts w:ascii="Arial" w:hAnsi="Arial" w:cs="Arial"/>
          <w:sz w:val="22"/>
          <w:szCs w:val="22"/>
        </w:rPr>
      </w:pPr>
    </w:p>
    <w:p w14:paraId="3D7E0F83" w14:textId="77777777" w:rsidR="00EE7B3C" w:rsidRPr="00806A12" w:rsidRDefault="00EE7B3C" w:rsidP="00806A12">
      <w:pPr>
        <w:spacing w:line="360" w:lineRule="auto"/>
        <w:ind w:left="2832" w:right="-54" w:firstLine="708"/>
        <w:jc w:val="both"/>
        <w:rPr>
          <w:rFonts w:ascii="Arial" w:hAnsi="Arial" w:cs="Arial"/>
          <w:sz w:val="22"/>
          <w:szCs w:val="22"/>
        </w:rPr>
      </w:pPr>
    </w:p>
    <w:p w14:paraId="1AC251D2" w14:textId="77777777" w:rsidR="00E451C4" w:rsidRPr="00806A12" w:rsidRDefault="00005DC3" w:rsidP="00806A12">
      <w:pPr>
        <w:tabs>
          <w:tab w:val="left" w:pos="2304"/>
        </w:tabs>
        <w:spacing w:line="360" w:lineRule="auto"/>
        <w:ind w:right="-54"/>
        <w:jc w:val="both"/>
        <w:rPr>
          <w:rFonts w:ascii="Arial" w:hAnsi="Arial" w:cs="Arial"/>
          <w:b/>
          <w:bCs/>
          <w:sz w:val="22"/>
          <w:szCs w:val="22"/>
        </w:rPr>
      </w:pPr>
      <w:r w:rsidRPr="00806A12">
        <w:rPr>
          <w:rFonts w:ascii="Arial" w:hAnsi="Arial" w:cs="Arial"/>
          <w:b/>
          <w:bCs/>
          <w:sz w:val="22"/>
          <w:szCs w:val="22"/>
        </w:rPr>
        <w:lastRenderedPageBreak/>
        <w:t>ANEXO III</w:t>
      </w:r>
    </w:p>
    <w:p w14:paraId="2BC9AA60" w14:textId="77777777" w:rsidR="00E451C4" w:rsidRPr="00806A12" w:rsidRDefault="00005DC3" w:rsidP="00806A12">
      <w:pPr>
        <w:spacing w:line="360" w:lineRule="auto"/>
        <w:ind w:right="-54"/>
        <w:jc w:val="both"/>
        <w:rPr>
          <w:rFonts w:ascii="Arial" w:eastAsia="Arial" w:hAnsi="Arial" w:cs="Arial"/>
          <w:b/>
          <w:bCs/>
          <w:sz w:val="22"/>
          <w:szCs w:val="22"/>
        </w:rPr>
      </w:pPr>
      <w:r w:rsidRPr="00806A12">
        <w:rPr>
          <w:rFonts w:ascii="Arial" w:eastAsia="Arial" w:hAnsi="Arial" w:cs="Arial"/>
          <w:b/>
          <w:bCs/>
          <w:sz w:val="22"/>
          <w:szCs w:val="22"/>
        </w:rPr>
        <w:t xml:space="preserve"> </w:t>
      </w:r>
    </w:p>
    <w:p w14:paraId="7299EA7B" w14:textId="77777777"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PREFEITURA DO MUNICÍPIO DE ITATIBA</w:t>
      </w:r>
    </w:p>
    <w:p w14:paraId="15C56713" w14:textId="764AD748"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PREGÃO ELETRÔNICO </w:t>
      </w:r>
      <w:r w:rsidR="000F0688">
        <w:rPr>
          <w:rFonts w:ascii="Arial" w:hAnsi="Arial" w:cs="Arial"/>
          <w:b/>
          <w:bCs/>
          <w:sz w:val="22"/>
          <w:szCs w:val="22"/>
        </w:rPr>
        <w:t>19</w:t>
      </w:r>
      <w:r w:rsidR="00C957FB" w:rsidRPr="00806A12">
        <w:rPr>
          <w:rFonts w:ascii="Arial" w:hAnsi="Arial" w:cs="Arial"/>
          <w:b/>
          <w:bCs/>
          <w:sz w:val="22"/>
          <w:szCs w:val="22"/>
        </w:rPr>
        <w:t>/2025</w:t>
      </w:r>
    </w:p>
    <w:p w14:paraId="510FF714" w14:textId="556CED45"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EDITAL Nº </w:t>
      </w:r>
      <w:r w:rsidR="000F0688">
        <w:rPr>
          <w:rFonts w:ascii="Arial" w:hAnsi="Arial" w:cs="Arial"/>
          <w:b/>
          <w:bCs/>
          <w:sz w:val="22"/>
          <w:szCs w:val="22"/>
        </w:rPr>
        <w:t>24</w:t>
      </w:r>
      <w:r w:rsidR="00C957FB" w:rsidRPr="00806A12">
        <w:rPr>
          <w:rFonts w:ascii="Arial" w:hAnsi="Arial" w:cs="Arial"/>
          <w:b/>
          <w:bCs/>
          <w:sz w:val="22"/>
          <w:szCs w:val="22"/>
        </w:rPr>
        <w:t>/2025</w:t>
      </w:r>
    </w:p>
    <w:p w14:paraId="6C86966D" w14:textId="42A0EBBA"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Processo nº </w:t>
      </w:r>
      <w:r w:rsidR="00C957FB" w:rsidRPr="00806A12">
        <w:rPr>
          <w:rFonts w:ascii="Arial" w:hAnsi="Arial" w:cs="Arial"/>
          <w:b/>
          <w:bCs/>
          <w:sz w:val="22"/>
          <w:szCs w:val="22"/>
        </w:rPr>
        <w:t>2.372/2025</w:t>
      </w:r>
    </w:p>
    <w:p w14:paraId="0245BD7A" w14:textId="77777777" w:rsidR="00E451C4" w:rsidRPr="00806A12" w:rsidRDefault="00005DC3" w:rsidP="00806A12">
      <w:pPr>
        <w:tabs>
          <w:tab w:val="left" w:pos="1978"/>
        </w:tabs>
        <w:spacing w:line="360" w:lineRule="auto"/>
        <w:ind w:right="-54"/>
        <w:jc w:val="both"/>
        <w:rPr>
          <w:rFonts w:ascii="Arial" w:hAnsi="Arial" w:cs="Arial"/>
          <w:sz w:val="22"/>
          <w:szCs w:val="22"/>
        </w:rPr>
      </w:pPr>
      <w:r w:rsidRPr="00806A12">
        <w:rPr>
          <w:rFonts w:ascii="Arial" w:eastAsia="Arial" w:hAnsi="Arial" w:cs="Arial"/>
          <w:sz w:val="22"/>
          <w:szCs w:val="22"/>
        </w:rPr>
        <w:t xml:space="preserve">                   </w:t>
      </w:r>
      <w:r w:rsidRPr="00806A12">
        <w:rPr>
          <w:rFonts w:ascii="Arial" w:hAnsi="Arial" w:cs="Arial"/>
          <w:sz w:val="22"/>
          <w:szCs w:val="22"/>
        </w:rPr>
        <w:tab/>
      </w:r>
    </w:p>
    <w:p w14:paraId="488297C2" w14:textId="77777777" w:rsidR="00E451C4" w:rsidRPr="00806A12" w:rsidRDefault="00E451C4" w:rsidP="00806A12">
      <w:pPr>
        <w:spacing w:line="360" w:lineRule="auto"/>
        <w:ind w:right="-57"/>
        <w:jc w:val="both"/>
        <w:rPr>
          <w:rFonts w:ascii="Arial" w:hAnsi="Arial" w:cs="Arial"/>
          <w:b/>
          <w:sz w:val="22"/>
          <w:szCs w:val="22"/>
          <w:u w:val="single"/>
        </w:rPr>
      </w:pPr>
    </w:p>
    <w:p w14:paraId="5504CE49" w14:textId="77777777" w:rsidR="00E451C4" w:rsidRPr="00806A12" w:rsidRDefault="00E451C4" w:rsidP="00806A12">
      <w:pPr>
        <w:spacing w:line="360" w:lineRule="auto"/>
        <w:ind w:right="-54"/>
        <w:jc w:val="center"/>
        <w:rPr>
          <w:rFonts w:ascii="Arial" w:hAnsi="Arial" w:cs="Arial"/>
          <w:b/>
          <w:sz w:val="22"/>
          <w:szCs w:val="22"/>
          <w:u w:val="single"/>
        </w:rPr>
      </w:pPr>
    </w:p>
    <w:p w14:paraId="346AAB13" w14:textId="77777777" w:rsidR="00E451C4" w:rsidRPr="00806A12" w:rsidRDefault="00E451C4" w:rsidP="00806A12">
      <w:pPr>
        <w:spacing w:line="360" w:lineRule="auto"/>
        <w:ind w:right="-54"/>
        <w:jc w:val="center"/>
        <w:rPr>
          <w:rFonts w:ascii="Arial" w:hAnsi="Arial" w:cs="Arial"/>
          <w:b/>
          <w:sz w:val="22"/>
          <w:szCs w:val="22"/>
          <w:u w:val="single"/>
        </w:rPr>
      </w:pPr>
    </w:p>
    <w:p w14:paraId="7B31C899" w14:textId="77777777" w:rsidR="00E451C4" w:rsidRPr="00806A12" w:rsidRDefault="00E451C4" w:rsidP="00806A12">
      <w:pPr>
        <w:spacing w:line="360" w:lineRule="auto"/>
        <w:ind w:right="-54"/>
        <w:jc w:val="center"/>
        <w:rPr>
          <w:rFonts w:ascii="Arial" w:hAnsi="Arial" w:cs="Arial"/>
          <w:b/>
          <w:sz w:val="22"/>
          <w:szCs w:val="22"/>
          <w:u w:val="single"/>
        </w:rPr>
      </w:pPr>
    </w:p>
    <w:p w14:paraId="3FE98779" w14:textId="77777777" w:rsidR="00E451C4" w:rsidRPr="00806A12" w:rsidRDefault="00005DC3" w:rsidP="00806A12">
      <w:pPr>
        <w:spacing w:line="360" w:lineRule="auto"/>
        <w:ind w:right="-54"/>
        <w:jc w:val="center"/>
        <w:rPr>
          <w:rFonts w:ascii="Arial" w:hAnsi="Arial" w:cs="Arial"/>
          <w:sz w:val="22"/>
          <w:szCs w:val="22"/>
          <w:u w:val="single"/>
        </w:rPr>
      </w:pPr>
      <w:r w:rsidRPr="00806A12">
        <w:rPr>
          <w:rFonts w:ascii="Arial" w:hAnsi="Arial" w:cs="Arial"/>
          <w:sz w:val="22"/>
          <w:szCs w:val="22"/>
          <w:u w:val="single"/>
        </w:rPr>
        <w:t>DECLARAÇÃO</w:t>
      </w:r>
    </w:p>
    <w:p w14:paraId="7CFF0A64" w14:textId="77777777" w:rsidR="00E451C4" w:rsidRPr="00806A12" w:rsidRDefault="00E451C4" w:rsidP="00806A12">
      <w:pPr>
        <w:spacing w:line="360" w:lineRule="auto"/>
        <w:ind w:right="-54"/>
        <w:jc w:val="both"/>
        <w:rPr>
          <w:rFonts w:ascii="Arial" w:hAnsi="Arial" w:cs="Arial"/>
          <w:sz w:val="22"/>
          <w:szCs w:val="22"/>
        </w:rPr>
      </w:pPr>
    </w:p>
    <w:p w14:paraId="5F3E8B92" w14:textId="77777777" w:rsidR="00E451C4" w:rsidRPr="00806A12" w:rsidRDefault="00005DC3" w:rsidP="00806A12">
      <w:pPr>
        <w:tabs>
          <w:tab w:val="center" w:pos="4704"/>
        </w:tabs>
        <w:spacing w:line="360" w:lineRule="auto"/>
        <w:ind w:right="-54"/>
        <w:jc w:val="both"/>
        <w:rPr>
          <w:rFonts w:ascii="Arial" w:hAnsi="Arial" w:cs="Arial"/>
          <w:sz w:val="22"/>
          <w:szCs w:val="22"/>
        </w:rPr>
      </w:pPr>
      <w:r w:rsidRPr="00806A12">
        <w:rPr>
          <w:rFonts w:ascii="Arial" w:eastAsia="Arial" w:hAnsi="Arial" w:cs="Arial"/>
          <w:sz w:val="22"/>
          <w:szCs w:val="22"/>
        </w:rPr>
        <w:t xml:space="preserve"> </w:t>
      </w:r>
      <w:r w:rsidRPr="00806A12">
        <w:rPr>
          <w:rFonts w:ascii="Arial" w:hAnsi="Arial" w:cs="Arial"/>
          <w:sz w:val="22"/>
          <w:szCs w:val="22"/>
        </w:rPr>
        <w:tab/>
      </w:r>
    </w:p>
    <w:p w14:paraId="7D7D59F2" w14:textId="3497F209" w:rsidR="00E451C4" w:rsidRPr="00806A12" w:rsidRDefault="00005DC3" w:rsidP="00806A12">
      <w:pPr>
        <w:spacing w:line="360" w:lineRule="auto"/>
        <w:ind w:right="-54"/>
        <w:jc w:val="both"/>
        <w:rPr>
          <w:rFonts w:ascii="Arial" w:hAnsi="Arial" w:cs="Arial"/>
          <w:sz w:val="22"/>
          <w:szCs w:val="22"/>
        </w:rPr>
      </w:pPr>
      <w:r w:rsidRPr="00806A12">
        <w:rPr>
          <w:rFonts w:ascii="Arial" w:eastAsia="Arial" w:hAnsi="Arial" w:cs="Arial"/>
          <w:sz w:val="22"/>
          <w:szCs w:val="22"/>
        </w:rPr>
        <w:t xml:space="preserve">                                               </w:t>
      </w:r>
      <w:r w:rsidRPr="00806A12">
        <w:rPr>
          <w:rFonts w:ascii="Arial" w:hAnsi="Arial" w:cs="Arial"/>
          <w:sz w:val="22"/>
          <w:szCs w:val="22"/>
        </w:rPr>
        <w:t xml:space="preserve">Eu, ............(nome)..........., CPF: ____________representante legal da firma ..........................., CNPJ__________ interessada em participar no Processo Licitatório (Pregão nº </w:t>
      </w:r>
      <w:r w:rsidR="000F0688">
        <w:rPr>
          <w:rFonts w:ascii="Arial" w:hAnsi="Arial" w:cs="Arial"/>
          <w:sz w:val="22"/>
          <w:szCs w:val="22"/>
        </w:rPr>
        <w:t>19</w:t>
      </w:r>
      <w:r w:rsidR="00C957FB" w:rsidRPr="00806A12">
        <w:rPr>
          <w:rFonts w:ascii="Arial" w:hAnsi="Arial" w:cs="Arial"/>
          <w:sz w:val="22"/>
          <w:szCs w:val="22"/>
        </w:rPr>
        <w:t>/2025</w:t>
      </w:r>
      <w:r w:rsidRPr="00806A12">
        <w:rPr>
          <w:rFonts w:ascii="Arial" w:hAnsi="Arial" w:cs="Arial"/>
          <w:sz w:val="22"/>
          <w:szCs w:val="22"/>
        </w:rPr>
        <w:t>), da PREFEITURA DO MUNICÍPIO DE ITATIBA,  DECLARO,  sob as penas da Lei, que, nos termos do item 6.1.5, subitem 6.1.5.1 do Edital,  que inexiste impedimento legal contra a firma ____________para licitar ou contratar com a Administração</w:t>
      </w:r>
    </w:p>
    <w:p w14:paraId="4CF0870F" w14:textId="77777777" w:rsidR="00E451C4" w:rsidRPr="00806A12" w:rsidRDefault="00E451C4" w:rsidP="00806A12">
      <w:pPr>
        <w:spacing w:line="360" w:lineRule="auto"/>
        <w:ind w:right="-54"/>
        <w:jc w:val="both"/>
        <w:rPr>
          <w:rFonts w:ascii="Arial" w:hAnsi="Arial" w:cs="Arial"/>
          <w:sz w:val="22"/>
          <w:szCs w:val="22"/>
        </w:rPr>
      </w:pPr>
    </w:p>
    <w:p w14:paraId="427A24E3" w14:textId="77777777" w:rsidR="00E451C4" w:rsidRPr="00806A12" w:rsidRDefault="00E451C4" w:rsidP="00806A12">
      <w:pPr>
        <w:spacing w:line="360" w:lineRule="auto"/>
        <w:ind w:right="-54"/>
        <w:jc w:val="both"/>
        <w:rPr>
          <w:rFonts w:ascii="Arial" w:hAnsi="Arial" w:cs="Arial"/>
          <w:sz w:val="22"/>
          <w:szCs w:val="22"/>
        </w:rPr>
      </w:pPr>
    </w:p>
    <w:p w14:paraId="2BEEFC1A" w14:textId="77777777" w:rsidR="00E451C4" w:rsidRPr="00806A12" w:rsidRDefault="00E451C4" w:rsidP="00806A12">
      <w:pPr>
        <w:spacing w:line="360" w:lineRule="auto"/>
        <w:ind w:right="-54"/>
        <w:jc w:val="both"/>
        <w:rPr>
          <w:rFonts w:ascii="Arial" w:hAnsi="Arial" w:cs="Arial"/>
          <w:sz w:val="22"/>
          <w:szCs w:val="22"/>
        </w:rPr>
      </w:pPr>
    </w:p>
    <w:p w14:paraId="0A4A42AC" w14:textId="77777777" w:rsidR="00E451C4" w:rsidRPr="00806A12" w:rsidRDefault="00005DC3" w:rsidP="00806A12">
      <w:pPr>
        <w:spacing w:line="360" w:lineRule="auto"/>
        <w:ind w:right="-54"/>
        <w:jc w:val="both"/>
        <w:rPr>
          <w:rFonts w:ascii="Arial" w:hAnsi="Arial" w:cs="Arial"/>
          <w:sz w:val="22"/>
          <w:szCs w:val="22"/>
        </w:rPr>
      </w:pPr>
      <w:r w:rsidRPr="00806A12">
        <w:rPr>
          <w:rFonts w:ascii="Arial" w:eastAsia="Arial" w:hAnsi="Arial" w:cs="Arial"/>
          <w:sz w:val="22"/>
          <w:szCs w:val="22"/>
        </w:rPr>
        <w:t xml:space="preserve">                   </w:t>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t xml:space="preserve">  </w:t>
      </w:r>
      <w:r w:rsidRPr="00806A12">
        <w:rPr>
          <w:rFonts w:ascii="Arial" w:hAnsi="Arial" w:cs="Arial"/>
          <w:sz w:val="22"/>
          <w:szCs w:val="22"/>
        </w:rPr>
        <w:tab/>
        <w:t xml:space="preserve"> ...........................   , .... de ............... de 2025.</w:t>
      </w:r>
    </w:p>
    <w:p w14:paraId="5DEC7010" w14:textId="77777777" w:rsidR="00E451C4" w:rsidRPr="00806A12" w:rsidRDefault="00E451C4" w:rsidP="00806A12">
      <w:pPr>
        <w:spacing w:line="360" w:lineRule="auto"/>
        <w:ind w:right="-54"/>
        <w:jc w:val="both"/>
        <w:rPr>
          <w:rFonts w:ascii="Arial" w:hAnsi="Arial" w:cs="Arial"/>
          <w:sz w:val="22"/>
          <w:szCs w:val="22"/>
        </w:rPr>
      </w:pPr>
    </w:p>
    <w:p w14:paraId="5293FCC3" w14:textId="77777777" w:rsidR="00E451C4" w:rsidRPr="00806A12" w:rsidRDefault="00E451C4" w:rsidP="00806A12">
      <w:pPr>
        <w:spacing w:line="360" w:lineRule="auto"/>
        <w:ind w:right="-54"/>
        <w:jc w:val="both"/>
        <w:rPr>
          <w:rFonts w:ascii="Arial" w:hAnsi="Arial" w:cs="Arial"/>
          <w:sz w:val="22"/>
          <w:szCs w:val="22"/>
        </w:rPr>
      </w:pPr>
    </w:p>
    <w:p w14:paraId="221B3559" w14:textId="77777777" w:rsidR="00E451C4" w:rsidRPr="00806A12" w:rsidRDefault="00005DC3" w:rsidP="00806A12">
      <w:pPr>
        <w:spacing w:line="360" w:lineRule="auto"/>
        <w:ind w:left="2832" w:right="-54" w:firstLine="708"/>
        <w:jc w:val="both"/>
        <w:rPr>
          <w:rFonts w:ascii="Arial" w:hAnsi="Arial" w:cs="Arial"/>
          <w:sz w:val="22"/>
          <w:szCs w:val="22"/>
        </w:rPr>
      </w:pPr>
      <w:r w:rsidRPr="00806A12">
        <w:rPr>
          <w:rFonts w:ascii="Arial" w:eastAsia="Arial" w:hAnsi="Arial" w:cs="Arial"/>
          <w:sz w:val="22"/>
          <w:szCs w:val="22"/>
        </w:rPr>
        <w:t xml:space="preserve"> </w:t>
      </w:r>
      <w:r w:rsidRPr="00806A12">
        <w:rPr>
          <w:rFonts w:ascii="Arial" w:hAnsi="Arial" w:cs="Arial"/>
          <w:sz w:val="22"/>
          <w:szCs w:val="22"/>
        </w:rPr>
        <w:t>______________________________________</w:t>
      </w:r>
    </w:p>
    <w:p w14:paraId="08DA609E" w14:textId="77777777" w:rsidR="00E451C4" w:rsidRPr="00806A12" w:rsidRDefault="00005DC3" w:rsidP="00806A12">
      <w:pPr>
        <w:spacing w:line="360" w:lineRule="auto"/>
        <w:ind w:right="-57"/>
        <w:jc w:val="both"/>
        <w:rPr>
          <w:rFonts w:ascii="Arial" w:hAnsi="Arial" w:cs="Arial"/>
          <w:sz w:val="22"/>
          <w:szCs w:val="22"/>
        </w:rPr>
      </w:pP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t>Assinatura do representante legal</w:t>
      </w:r>
    </w:p>
    <w:p w14:paraId="3CB9333D" w14:textId="77777777" w:rsidR="00E451C4" w:rsidRPr="00806A12" w:rsidRDefault="00005DC3" w:rsidP="00806A12">
      <w:pPr>
        <w:spacing w:line="360" w:lineRule="auto"/>
        <w:ind w:left="2832" w:right="-57" w:firstLine="708"/>
        <w:jc w:val="both"/>
        <w:rPr>
          <w:rFonts w:ascii="Arial" w:hAnsi="Arial" w:cs="Arial"/>
          <w:sz w:val="22"/>
          <w:szCs w:val="22"/>
        </w:rPr>
      </w:pPr>
      <w:r w:rsidRPr="00806A12">
        <w:rPr>
          <w:rFonts w:ascii="Arial" w:hAnsi="Arial" w:cs="Arial"/>
          <w:sz w:val="22"/>
          <w:szCs w:val="22"/>
        </w:rPr>
        <w:t>Nome</w:t>
      </w:r>
    </w:p>
    <w:p w14:paraId="27EF7A96" w14:textId="77777777" w:rsidR="00E451C4" w:rsidRPr="00806A12" w:rsidRDefault="00005DC3" w:rsidP="00806A12">
      <w:pPr>
        <w:spacing w:line="360" w:lineRule="auto"/>
        <w:ind w:left="2832" w:right="-57" w:firstLine="708"/>
        <w:jc w:val="both"/>
        <w:rPr>
          <w:rFonts w:ascii="Arial" w:hAnsi="Arial" w:cs="Arial"/>
          <w:sz w:val="22"/>
          <w:szCs w:val="22"/>
        </w:rPr>
      </w:pPr>
      <w:r w:rsidRPr="00806A12">
        <w:rPr>
          <w:rFonts w:ascii="Arial" w:hAnsi="Arial" w:cs="Arial"/>
          <w:sz w:val="22"/>
          <w:szCs w:val="22"/>
        </w:rPr>
        <w:t>RG nº...................................</w:t>
      </w:r>
    </w:p>
    <w:p w14:paraId="115551C3" w14:textId="77777777" w:rsidR="000F0688" w:rsidRDefault="000F0688" w:rsidP="00806A12">
      <w:pPr>
        <w:tabs>
          <w:tab w:val="left" w:pos="2304"/>
        </w:tabs>
        <w:spacing w:line="360" w:lineRule="auto"/>
        <w:ind w:right="-54"/>
        <w:jc w:val="both"/>
        <w:rPr>
          <w:rFonts w:ascii="Arial" w:hAnsi="Arial" w:cs="Arial"/>
          <w:b/>
          <w:bCs/>
          <w:sz w:val="22"/>
          <w:szCs w:val="22"/>
        </w:rPr>
      </w:pPr>
    </w:p>
    <w:p w14:paraId="3A8CC571" w14:textId="77777777" w:rsidR="000F0688" w:rsidRDefault="000F0688" w:rsidP="00806A12">
      <w:pPr>
        <w:tabs>
          <w:tab w:val="left" w:pos="2304"/>
        </w:tabs>
        <w:spacing w:line="360" w:lineRule="auto"/>
        <w:ind w:right="-54"/>
        <w:jc w:val="both"/>
        <w:rPr>
          <w:rFonts w:ascii="Arial" w:hAnsi="Arial" w:cs="Arial"/>
          <w:b/>
          <w:bCs/>
          <w:sz w:val="22"/>
          <w:szCs w:val="22"/>
        </w:rPr>
      </w:pPr>
    </w:p>
    <w:p w14:paraId="425A897B" w14:textId="77777777" w:rsidR="000F0688" w:rsidRDefault="000F0688" w:rsidP="00806A12">
      <w:pPr>
        <w:tabs>
          <w:tab w:val="left" w:pos="2304"/>
        </w:tabs>
        <w:spacing w:line="360" w:lineRule="auto"/>
        <w:ind w:right="-54"/>
        <w:jc w:val="both"/>
        <w:rPr>
          <w:rFonts w:ascii="Arial" w:hAnsi="Arial" w:cs="Arial"/>
          <w:b/>
          <w:bCs/>
          <w:sz w:val="22"/>
          <w:szCs w:val="22"/>
        </w:rPr>
      </w:pPr>
    </w:p>
    <w:p w14:paraId="434B89A0" w14:textId="77777777" w:rsidR="000F0688" w:rsidRDefault="000F0688" w:rsidP="00806A12">
      <w:pPr>
        <w:tabs>
          <w:tab w:val="left" w:pos="2304"/>
        </w:tabs>
        <w:spacing w:line="360" w:lineRule="auto"/>
        <w:ind w:right="-54"/>
        <w:jc w:val="both"/>
        <w:rPr>
          <w:rFonts w:ascii="Arial" w:hAnsi="Arial" w:cs="Arial"/>
          <w:b/>
          <w:bCs/>
          <w:sz w:val="22"/>
          <w:szCs w:val="22"/>
        </w:rPr>
      </w:pPr>
    </w:p>
    <w:p w14:paraId="293E94A6" w14:textId="26591A1D" w:rsidR="00E451C4" w:rsidRPr="00806A12" w:rsidRDefault="00005DC3" w:rsidP="00806A12">
      <w:pPr>
        <w:tabs>
          <w:tab w:val="left" w:pos="2304"/>
        </w:tabs>
        <w:spacing w:line="360" w:lineRule="auto"/>
        <w:ind w:right="-54"/>
        <w:jc w:val="both"/>
        <w:rPr>
          <w:rFonts w:ascii="Arial" w:eastAsia="Arial" w:hAnsi="Arial" w:cs="Arial"/>
          <w:b/>
          <w:bCs/>
          <w:sz w:val="22"/>
          <w:szCs w:val="22"/>
        </w:rPr>
      </w:pPr>
      <w:r w:rsidRPr="00806A12">
        <w:rPr>
          <w:rFonts w:ascii="Arial" w:hAnsi="Arial" w:cs="Arial"/>
          <w:b/>
          <w:bCs/>
          <w:sz w:val="22"/>
          <w:szCs w:val="22"/>
        </w:rPr>
        <w:t>ANEXO IV</w:t>
      </w:r>
      <w:r w:rsidRPr="00806A12">
        <w:rPr>
          <w:rFonts w:ascii="Arial" w:eastAsia="Arial" w:hAnsi="Arial" w:cs="Arial"/>
          <w:b/>
          <w:bCs/>
          <w:sz w:val="22"/>
          <w:szCs w:val="22"/>
        </w:rPr>
        <w:t xml:space="preserve"> </w:t>
      </w:r>
    </w:p>
    <w:p w14:paraId="60D97B12" w14:textId="77777777" w:rsidR="00E451C4" w:rsidRPr="00806A12" w:rsidRDefault="00E451C4" w:rsidP="00806A12">
      <w:pPr>
        <w:tabs>
          <w:tab w:val="left" w:pos="2304"/>
        </w:tabs>
        <w:spacing w:line="360" w:lineRule="auto"/>
        <w:ind w:right="-54"/>
        <w:jc w:val="both"/>
        <w:rPr>
          <w:rFonts w:ascii="Arial" w:hAnsi="Arial" w:cs="Arial"/>
          <w:sz w:val="22"/>
          <w:szCs w:val="22"/>
        </w:rPr>
      </w:pPr>
    </w:p>
    <w:p w14:paraId="1253486B" w14:textId="77777777"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PREFEITURA DO MUNICÍPIO DE ITATIBA</w:t>
      </w:r>
    </w:p>
    <w:p w14:paraId="200DF369" w14:textId="7DEBCA57"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PREGÃO ELETRÔNICO </w:t>
      </w:r>
      <w:r w:rsidR="000F0688">
        <w:rPr>
          <w:rFonts w:ascii="Arial" w:hAnsi="Arial" w:cs="Arial"/>
          <w:b/>
          <w:bCs/>
          <w:sz w:val="22"/>
          <w:szCs w:val="22"/>
        </w:rPr>
        <w:t>19</w:t>
      </w:r>
      <w:r w:rsidR="00C957FB" w:rsidRPr="00806A12">
        <w:rPr>
          <w:rFonts w:ascii="Arial" w:hAnsi="Arial" w:cs="Arial"/>
          <w:b/>
          <w:bCs/>
          <w:sz w:val="22"/>
          <w:szCs w:val="22"/>
        </w:rPr>
        <w:t>/2025</w:t>
      </w:r>
    </w:p>
    <w:p w14:paraId="523FC202" w14:textId="1A05039B"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EDITAL Nº </w:t>
      </w:r>
      <w:r w:rsidR="000F0688">
        <w:rPr>
          <w:rFonts w:ascii="Arial" w:hAnsi="Arial" w:cs="Arial"/>
          <w:b/>
          <w:bCs/>
          <w:sz w:val="22"/>
          <w:szCs w:val="22"/>
        </w:rPr>
        <w:t>24</w:t>
      </w:r>
      <w:r w:rsidR="00C957FB" w:rsidRPr="00806A12">
        <w:rPr>
          <w:rFonts w:ascii="Arial" w:hAnsi="Arial" w:cs="Arial"/>
          <w:b/>
          <w:bCs/>
          <w:sz w:val="22"/>
          <w:szCs w:val="22"/>
        </w:rPr>
        <w:t>/2025</w:t>
      </w:r>
    </w:p>
    <w:p w14:paraId="7302AFC6" w14:textId="766EEEBD"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Processo nº </w:t>
      </w:r>
      <w:r w:rsidR="00C957FB" w:rsidRPr="00806A12">
        <w:rPr>
          <w:rFonts w:ascii="Arial" w:hAnsi="Arial" w:cs="Arial"/>
          <w:b/>
          <w:bCs/>
          <w:sz w:val="22"/>
          <w:szCs w:val="22"/>
        </w:rPr>
        <w:t>2.372/2025</w:t>
      </w:r>
    </w:p>
    <w:p w14:paraId="491E3218" w14:textId="77777777" w:rsidR="00E451C4" w:rsidRPr="00806A12" w:rsidRDefault="00E451C4" w:rsidP="00806A12">
      <w:pPr>
        <w:spacing w:line="360" w:lineRule="auto"/>
        <w:ind w:right="-57"/>
        <w:jc w:val="both"/>
        <w:rPr>
          <w:rFonts w:ascii="Arial" w:hAnsi="Arial" w:cs="Arial"/>
          <w:b/>
          <w:bCs/>
          <w:sz w:val="22"/>
          <w:szCs w:val="22"/>
          <w:u w:val="single"/>
        </w:rPr>
      </w:pPr>
    </w:p>
    <w:p w14:paraId="2674A39A" w14:textId="77777777" w:rsidR="00E451C4" w:rsidRPr="00806A12" w:rsidRDefault="00E451C4" w:rsidP="00806A12">
      <w:pPr>
        <w:spacing w:line="360" w:lineRule="auto"/>
        <w:jc w:val="both"/>
        <w:rPr>
          <w:rFonts w:ascii="Arial" w:hAnsi="Arial" w:cs="Arial"/>
          <w:b/>
          <w:bCs/>
          <w:sz w:val="22"/>
          <w:szCs w:val="22"/>
          <w:u w:val="single"/>
        </w:rPr>
      </w:pPr>
    </w:p>
    <w:p w14:paraId="63B51F76" w14:textId="77777777" w:rsidR="00E451C4" w:rsidRPr="00806A12" w:rsidRDefault="00005DC3" w:rsidP="00806A12">
      <w:pPr>
        <w:spacing w:line="360" w:lineRule="auto"/>
        <w:ind w:right="-54"/>
        <w:jc w:val="center"/>
        <w:rPr>
          <w:rFonts w:ascii="Arial" w:hAnsi="Arial" w:cs="Arial"/>
          <w:sz w:val="22"/>
          <w:szCs w:val="22"/>
        </w:rPr>
      </w:pPr>
      <w:r w:rsidRPr="00806A12">
        <w:rPr>
          <w:rFonts w:ascii="Arial" w:hAnsi="Arial" w:cs="Arial"/>
          <w:sz w:val="22"/>
          <w:szCs w:val="22"/>
        </w:rPr>
        <w:t xml:space="preserve">DECLARAÇÃO DE QUALIFICAÇÃO MICROEMPRESA </w:t>
      </w:r>
    </w:p>
    <w:p w14:paraId="3684EDE0" w14:textId="77777777" w:rsidR="00E451C4" w:rsidRPr="00806A12" w:rsidRDefault="00005DC3" w:rsidP="00806A12">
      <w:pPr>
        <w:spacing w:line="360" w:lineRule="auto"/>
        <w:ind w:right="-54"/>
        <w:jc w:val="center"/>
        <w:rPr>
          <w:rFonts w:ascii="Arial" w:hAnsi="Arial" w:cs="Arial"/>
          <w:sz w:val="22"/>
          <w:szCs w:val="22"/>
        </w:rPr>
      </w:pPr>
      <w:r w:rsidRPr="00806A12">
        <w:rPr>
          <w:rFonts w:ascii="Arial" w:hAnsi="Arial" w:cs="Arial"/>
          <w:sz w:val="22"/>
          <w:szCs w:val="22"/>
        </w:rPr>
        <w:t>OU</w:t>
      </w:r>
    </w:p>
    <w:p w14:paraId="24A67575" w14:textId="77777777" w:rsidR="00E451C4" w:rsidRPr="00806A12" w:rsidRDefault="00005DC3" w:rsidP="00806A12">
      <w:pPr>
        <w:spacing w:line="360" w:lineRule="auto"/>
        <w:ind w:right="-54"/>
        <w:jc w:val="center"/>
        <w:rPr>
          <w:rFonts w:ascii="Arial" w:hAnsi="Arial" w:cs="Arial"/>
          <w:sz w:val="22"/>
          <w:szCs w:val="22"/>
        </w:rPr>
      </w:pPr>
      <w:r w:rsidRPr="00806A12">
        <w:rPr>
          <w:rFonts w:ascii="Arial" w:eastAsia="Arial" w:hAnsi="Arial" w:cs="Arial"/>
          <w:sz w:val="22"/>
          <w:szCs w:val="22"/>
        </w:rPr>
        <w:t xml:space="preserve"> </w:t>
      </w:r>
      <w:r w:rsidRPr="00806A12">
        <w:rPr>
          <w:rFonts w:ascii="Arial" w:hAnsi="Arial" w:cs="Arial"/>
          <w:sz w:val="22"/>
          <w:szCs w:val="22"/>
        </w:rPr>
        <w:t>EMPRESA DE PEQUENO PORTE</w:t>
      </w:r>
    </w:p>
    <w:p w14:paraId="20F4BD22" w14:textId="77777777" w:rsidR="00E451C4" w:rsidRPr="00806A12" w:rsidRDefault="00E451C4" w:rsidP="00806A12">
      <w:pPr>
        <w:spacing w:line="360" w:lineRule="auto"/>
        <w:ind w:right="-54"/>
        <w:jc w:val="center"/>
        <w:rPr>
          <w:rFonts w:ascii="Arial" w:hAnsi="Arial" w:cs="Arial"/>
          <w:sz w:val="22"/>
          <w:szCs w:val="22"/>
        </w:rPr>
      </w:pPr>
    </w:p>
    <w:p w14:paraId="68087A98" w14:textId="77777777" w:rsidR="00E451C4" w:rsidRPr="00806A12" w:rsidRDefault="00005DC3" w:rsidP="00EE7B3C">
      <w:pPr>
        <w:ind w:right="-54"/>
        <w:jc w:val="both"/>
        <w:rPr>
          <w:rFonts w:ascii="Arial" w:hAnsi="Arial" w:cs="Arial"/>
          <w:sz w:val="22"/>
          <w:szCs w:val="22"/>
        </w:rPr>
      </w:pPr>
      <w:r w:rsidRPr="00806A12">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285410BB" w14:textId="77777777" w:rsidR="00E451C4" w:rsidRPr="00806A12" w:rsidRDefault="00005DC3" w:rsidP="00EE7B3C">
      <w:pPr>
        <w:ind w:right="-54"/>
        <w:jc w:val="both"/>
        <w:rPr>
          <w:rFonts w:ascii="Arial" w:hAnsi="Arial" w:cs="Arial"/>
          <w:sz w:val="22"/>
          <w:szCs w:val="22"/>
        </w:rPr>
      </w:pPr>
      <w:proofErr w:type="gramStart"/>
      <w:r w:rsidRPr="00806A12">
        <w:rPr>
          <w:rFonts w:ascii="Arial" w:hAnsi="Arial" w:cs="Arial"/>
          <w:sz w:val="22"/>
          <w:szCs w:val="22"/>
        </w:rPr>
        <w:t>(  )</w:t>
      </w:r>
      <w:proofErr w:type="gramEnd"/>
      <w:r w:rsidRPr="00806A12">
        <w:rPr>
          <w:rFonts w:ascii="Arial" w:hAnsi="Arial" w:cs="Arial"/>
          <w:sz w:val="22"/>
          <w:szCs w:val="22"/>
        </w:rPr>
        <w:t xml:space="preserve"> MICROEMPRESA, conforme inciso I do artigo 3º da Lei Complementar nº 123, de 14.12.2006. </w:t>
      </w:r>
    </w:p>
    <w:p w14:paraId="3C12A4E9" w14:textId="77777777" w:rsidR="00E451C4" w:rsidRPr="00806A12" w:rsidRDefault="00005DC3" w:rsidP="00EE7B3C">
      <w:pPr>
        <w:ind w:right="-54"/>
        <w:jc w:val="both"/>
        <w:rPr>
          <w:rFonts w:ascii="Arial" w:hAnsi="Arial" w:cs="Arial"/>
          <w:sz w:val="22"/>
          <w:szCs w:val="22"/>
        </w:rPr>
      </w:pPr>
      <w:proofErr w:type="gramStart"/>
      <w:r w:rsidRPr="00806A12">
        <w:rPr>
          <w:rFonts w:ascii="Arial" w:hAnsi="Arial" w:cs="Arial"/>
          <w:sz w:val="22"/>
          <w:szCs w:val="22"/>
        </w:rPr>
        <w:t>(    )</w:t>
      </w:r>
      <w:proofErr w:type="gramEnd"/>
      <w:r w:rsidRPr="00806A12">
        <w:rPr>
          <w:rFonts w:ascii="Arial" w:hAnsi="Arial" w:cs="Arial"/>
          <w:sz w:val="22"/>
          <w:szCs w:val="22"/>
        </w:rPr>
        <w:t xml:space="preserve"> EMPRESA DE PEQUENO PORTE, conforme inciso II do artigo 3º da Lei Complementar nº 123, de 14.12.2006.</w:t>
      </w:r>
    </w:p>
    <w:p w14:paraId="324D435B" w14:textId="77777777" w:rsidR="00E451C4" w:rsidRPr="00806A12" w:rsidRDefault="00E451C4" w:rsidP="00EE7B3C">
      <w:pPr>
        <w:ind w:right="-54"/>
        <w:jc w:val="both"/>
        <w:rPr>
          <w:rFonts w:ascii="Arial" w:hAnsi="Arial" w:cs="Arial"/>
          <w:sz w:val="22"/>
          <w:szCs w:val="22"/>
        </w:rPr>
      </w:pPr>
    </w:p>
    <w:p w14:paraId="591DC330" w14:textId="77777777" w:rsidR="00E451C4" w:rsidRPr="00806A12" w:rsidRDefault="00E451C4" w:rsidP="00806A12">
      <w:pPr>
        <w:spacing w:line="360" w:lineRule="auto"/>
        <w:ind w:right="-54"/>
        <w:jc w:val="both"/>
        <w:rPr>
          <w:rFonts w:ascii="Arial" w:hAnsi="Arial" w:cs="Arial"/>
          <w:sz w:val="22"/>
          <w:szCs w:val="22"/>
        </w:rPr>
      </w:pPr>
    </w:p>
    <w:p w14:paraId="65D5ED10"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t>..............................  , .... de ............... de 2025.</w:t>
      </w:r>
    </w:p>
    <w:p w14:paraId="5AF47CD7" w14:textId="77777777" w:rsidR="00E451C4" w:rsidRPr="00806A12" w:rsidRDefault="00E451C4" w:rsidP="00806A12">
      <w:pPr>
        <w:spacing w:line="360" w:lineRule="auto"/>
        <w:ind w:right="-54"/>
        <w:jc w:val="both"/>
        <w:rPr>
          <w:rFonts w:ascii="Arial" w:hAnsi="Arial" w:cs="Arial"/>
          <w:sz w:val="22"/>
          <w:szCs w:val="22"/>
        </w:rPr>
      </w:pPr>
    </w:p>
    <w:p w14:paraId="706631DF" w14:textId="77777777" w:rsidR="00E451C4" w:rsidRPr="00806A12" w:rsidRDefault="00E451C4" w:rsidP="00806A12">
      <w:pPr>
        <w:spacing w:line="360" w:lineRule="auto"/>
        <w:ind w:right="-54"/>
        <w:jc w:val="both"/>
        <w:rPr>
          <w:rFonts w:ascii="Arial" w:hAnsi="Arial" w:cs="Arial"/>
          <w:sz w:val="22"/>
          <w:szCs w:val="22"/>
        </w:rPr>
      </w:pPr>
    </w:p>
    <w:p w14:paraId="1B943C30" w14:textId="77777777" w:rsidR="00E451C4" w:rsidRPr="00806A12" w:rsidRDefault="00005DC3" w:rsidP="00806A12">
      <w:pPr>
        <w:spacing w:line="360" w:lineRule="auto"/>
        <w:ind w:left="2832" w:right="-54" w:firstLine="708"/>
        <w:jc w:val="both"/>
        <w:rPr>
          <w:rFonts w:ascii="Arial" w:hAnsi="Arial" w:cs="Arial"/>
          <w:sz w:val="22"/>
          <w:szCs w:val="22"/>
        </w:rPr>
      </w:pPr>
      <w:r w:rsidRPr="00806A12">
        <w:rPr>
          <w:rFonts w:ascii="Arial" w:hAnsi="Arial" w:cs="Arial"/>
          <w:sz w:val="22"/>
          <w:szCs w:val="22"/>
        </w:rPr>
        <w:t>Assinatura do representante legal</w:t>
      </w:r>
    </w:p>
    <w:p w14:paraId="20D5C0CD" w14:textId="77777777" w:rsidR="00E451C4" w:rsidRPr="00806A12" w:rsidRDefault="00005DC3" w:rsidP="00806A12">
      <w:pPr>
        <w:spacing w:line="360" w:lineRule="auto"/>
        <w:ind w:left="2832" w:right="-54" w:firstLine="708"/>
        <w:jc w:val="both"/>
        <w:rPr>
          <w:rFonts w:ascii="Arial" w:hAnsi="Arial" w:cs="Arial"/>
          <w:sz w:val="22"/>
          <w:szCs w:val="22"/>
        </w:rPr>
      </w:pPr>
      <w:r w:rsidRPr="00806A12">
        <w:rPr>
          <w:rFonts w:ascii="Arial" w:hAnsi="Arial" w:cs="Arial"/>
          <w:sz w:val="22"/>
          <w:szCs w:val="22"/>
        </w:rPr>
        <w:t>Nome</w:t>
      </w:r>
    </w:p>
    <w:p w14:paraId="43523743" w14:textId="77777777" w:rsidR="00E451C4" w:rsidRPr="00806A12" w:rsidRDefault="00005DC3" w:rsidP="00806A12">
      <w:pPr>
        <w:spacing w:line="360" w:lineRule="auto"/>
        <w:ind w:left="3540" w:right="-54"/>
        <w:jc w:val="both"/>
        <w:rPr>
          <w:rFonts w:ascii="Arial" w:hAnsi="Arial" w:cs="Arial"/>
          <w:sz w:val="22"/>
          <w:szCs w:val="22"/>
        </w:rPr>
        <w:sectPr w:rsidR="00E451C4" w:rsidRPr="00806A12">
          <w:headerReference w:type="default" r:id="rId59"/>
          <w:footerReference w:type="default" r:id="rId60"/>
          <w:pgSz w:w="11906" w:h="16838"/>
          <w:pgMar w:top="1560" w:right="991" w:bottom="1389" w:left="1418" w:header="567" w:footer="1332" w:gutter="0"/>
          <w:cols w:space="720"/>
          <w:formProt w:val="0"/>
          <w:docGrid w:linePitch="360"/>
        </w:sectPr>
      </w:pPr>
      <w:r w:rsidRPr="00806A12">
        <w:rPr>
          <w:rFonts w:ascii="Arial" w:hAnsi="Arial" w:cs="Arial"/>
          <w:sz w:val="22"/>
          <w:szCs w:val="22"/>
        </w:rPr>
        <w:t>RG nº...................................</w:t>
      </w:r>
    </w:p>
    <w:p w14:paraId="441EE76C" w14:textId="77777777" w:rsidR="00E451C4" w:rsidRPr="00806A12" w:rsidRDefault="00005DC3" w:rsidP="00806A12">
      <w:pPr>
        <w:spacing w:line="360" w:lineRule="auto"/>
        <w:ind w:right="-54"/>
        <w:jc w:val="both"/>
        <w:rPr>
          <w:rFonts w:ascii="Arial" w:hAnsi="Arial" w:cs="Arial"/>
          <w:b/>
          <w:bCs/>
          <w:sz w:val="22"/>
          <w:szCs w:val="22"/>
        </w:rPr>
      </w:pPr>
      <w:r w:rsidRPr="00806A12">
        <w:rPr>
          <w:rFonts w:ascii="Arial" w:hAnsi="Arial" w:cs="Arial"/>
          <w:b/>
          <w:bCs/>
          <w:sz w:val="22"/>
          <w:szCs w:val="22"/>
        </w:rPr>
        <w:lastRenderedPageBreak/>
        <w:t>ANEXO V</w:t>
      </w:r>
    </w:p>
    <w:p w14:paraId="70A0EB27" w14:textId="77777777" w:rsidR="00E451C4" w:rsidRPr="00806A12" w:rsidRDefault="00E451C4" w:rsidP="00806A12">
      <w:pPr>
        <w:spacing w:line="360" w:lineRule="auto"/>
        <w:ind w:right="-54"/>
        <w:jc w:val="both"/>
        <w:rPr>
          <w:rFonts w:ascii="Arial" w:hAnsi="Arial" w:cs="Arial"/>
          <w:b/>
          <w:bCs/>
          <w:sz w:val="22"/>
          <w:szCs w:val="22"/>
        </w:rPr>
      </w:pPr>
    </w:p>
    <w:p w14:paraId="686A3DF6" w14:textId="77777777" w:rsidR="00E451C4" w:rsidRPr="00806A12" w:rsidRDefault="00005DC3" w:rsidP="00806A12">
      <w:pPr>
        <w:spacing w:line="360" w:lineRule="auto"/>
        <w:ind w:right="-54"/>
        <w:jc w:val="both"/>
        <w:rPr>
          <w:rFonts w:ascii="Arial" w:hAnsi="Arial" w:cs="Arial"/>
          <w:b/>
          <w:bCs/>
          <w:sz w:val="22"/>
          <w:szCs w:val="22"/>
        </w:rPr>
      </w:pPr>
      <w:r w:rsidRPr="00806A12">
        <w:rPr>
          <w:rFonts w:ascii="Arial" w:hAnsi="Arial" w:cs="Arial"/>
          <w:b/>
          <w:bCs/>
          <w:sz w:val="22"/>
          <w:szCs w:val="22"/>
        </w:rPr>
        <w:t>MODELO - Proposta</w:t>
      </w:r>
    </w:p>
    <w:p w14:paraId="4ED7FDE1" w14:textId="6E8151DD"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Pregão nº </w:t>
      </w:r>
      <w:r w:rsidR="000F0688">
        <w:rPr>
          <w:rFonts w:ascii="Arial" w:hAnsi="Arial" w:cs="Arial"/>
          <w:b/>
          <w:bCs/>
          <w:sz w:val="22"/>
          <w:szCs w:val="22"/>
        </w:rPr>
        <w:t>19</w:t>
      </w:r>
      <w:r w:rsidR="00C957FB" w:rsidRPr="00806A12">
        <w:rPr>
          <w:rFonts w:ascii="Arial" w:hAnsi="Arial" w:cs="Arial"/>
          <w:b/>
          <w:bCs/>
          <w:sz w:val="22"/>
          <w:szCs w:val="22"/>
        </w:rPr>
        <w:t>/2025</w:t>
      </w:r>
    </w:p>
    <w:p w14:paraId="4F336FB6" w14:textId="35006EF6" w:rsidR="00E451C4" w:rsidRPr="00806A12" w:rsidRDefault="00005DC3" w:rsidP="00806A12">
      <w:pPr>
        <w:spacing w:line="360" w:lineRule="auto"/>
        <w:ind w:right="-57"/>
        <w:jc w:val="both"/>
        <w:rPr>
          <w:rFonts w:ascii="Arial" w:hAnsi="Arial" w:cs="Arial"/>
          <w:b/>
          <w:bCs/>
          <w:sz w:val="22"/>
          <w:szCs w:val="22"/>
        </w:rPr>
      </w:pPr>
      <w:r w:rsidRPr="00806A12">
        <w:rPr>
          <w:rFonts w:ascii="Arial" w:hAnsi="Arial" w:cs="Arial"/>
          <w:b/>
          <w:bCs/>
          <w:sz w:val="22"/>
          <w:szCs w:val="22"/>
        </w:rPr>
        <w:t xml:space="preserve">Processo nº </w:t>
      </w:r>
      <w:r w:rsidR="00C957FB" w:rsidRPr="00806A12">
        <w:rPr>
          <w:rFonts w:ascii="Arial" w:hAnsi="Arial" w:cs="Arial"/>
          <w:b/>
          <w:bCs/>
          <w:sz w:val="22"/>
          <w:szCs w:val="22"/>
        </w:rPr>
        <w:t>2.372/2025</w:t>
      </w:r>
    </w:p>
    <w:p w14:paraId="03518432" w14:textId="77777777" w:rsidR="00E451C4" w:rsidRPr="00806A12" w:rsidRDefault="00E451C4" w:rsidP="00806A12">
      <w:pPr>
        <w:spacing w:line="360" w:lineRule="auto"/>
        <w:ind w:right="-54"/>
        <w:jc w:val="both"/>
        <w:rPr>
          <w:rFonts w:ascii="Arial" w:hAnsi="Arial" w:cs="Arial"/>
          <w:b/>
          <w:sz w:val="22"/>
          <w:szCs w:val="22"/>
          <w:u w:val="single"/>
        </w:rPr>
      </w:pPr>
    </w:p>
    <w:p w14:paraId="694914EE"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À</w:t>
      </w:r>
    </w:p>
    <w:p w14:paraId="33B4D318"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PREFEITURA MUNICIPAL DE ITATIBA</w:t>
      </w:r>
    </w:p>
    <w:p w14:paraId="3B130806" w14:textId="77777777" w:rsidR="00E451C4" w:rsidRPr="00806A12" w:rsidRDefault="00E451C4" w:rsidP="00806A12">
      <w:pPr>
        <w:spacing w:line="360" w:lineRule="auto"/>
        <w:ind w:right="-54"/>
        <w:jc w:val="both"/>
        <w:rPr>
          <w:rFonts w:ascii="Arial" w:hAnsi="Arial" w:cs="Arial"/>
          <w:sz w:val="22"/>
          <w:szCs w:val="22"/>
        </w:rPr>
      </w:pPr>
    </w:p>
    <w:p w14:paraId="6427B2E2" w14:textId="77777777" w:rsidR="00E451C4" w:rsidRPr="00806A12" w:rsidRDefault="00005DC3" w:rsidP="00806A12">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sidRPr="00806A12">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620666BC" w14:textId="77777777" w:rsidR="00E451C4" w:rsidRPr="00806A12" w:rsidRDefault="00005DC3" w:rsidP="00806A12">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sidRPr="00806A12">
        <w:rPr>
          <w:rFonts w:ascii="Arial" w:hAnsi="Arial" w:cs="Arial"/>
          <w:sz w:val="22"/>
          <w:szCs w:val="22"/>
        </w:rPr>
        <w:t>E-mail: _______________________________________________________________________</w:t>
      </w:r>
    </w:p>
    <w:p w14:paraId="2AA023F3" w14:textId="77777777" w:rsidR="00E451C4" w:rsidRPr="00806A12" w:rsidRDefault="00005DC3" w:rsidP="00806A12">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sidRPr="00806A12">
        <w:rPr>
          <w:rFonts w:ascii="Arial" w:hAnsi="Arial" w:cs="Arial"/>
          <w:sz w:val="22"/>
          <w:szCs w:val="22"/>
        </w:rPr>
        <w:t>Banco: ____ - ________________ Agência: ____ - ______ Conta:________________________</w:t>
      </w:r>
    </w:p>
    <w:p w14:paraId="5C8FD919" w14:textId="77777777" w:rsidR="00E451C4" w:rsidRPr="00806A12" w:rsidRDefault="00005DC3" w:rsidP="00806A12">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sidRPr="00806A12">
        <w:rPr>
          <w:rFonts w:ascii="Arial" w:hAnsi="Arial" w:cs="Arial"/>
          <w:sz w:val="22"/>
          <w:szCs w:val="22"/>
        </w:rPr>
        <w:t>Telefone para contato ____________________________________________________________</w:t>
      </w:r>
    </w:p>
    <w:p w14:paraId="15887A4A" w14:textId="77777777" w:rsidR="00E451C4" w:rsidRPr="00806A12" w:rsidRDefault="00E451C4" w:rsidP="00806A12">
      <w:pPr>
        <w:spacing w:line="360" w:lineRule="auto"/>
        <w:ind w:right="-54"/>
        <w:jc w:val="both"/>
        <w:rPr>
          <w:rFonts w:ascii="Arial" w:hAnsi="Arial" w:cs="Arial"/>
          <w:sz w:val="22"/>
          <w:szCs w:val="22"/>
        </w:rPr>
      </w:pPr>
    </w:p>
    <w:p w14:paraId="2FC81312" w14:textId="77777777" w:rsidR="00E451C4" w:rsidRPr="00806A12" w:rsidRDefault="00005DC3" w:rsidP="00806A12">
      <w:pPr>
        <w:spacing w:line="360" w:lineRule="auto"/>
        <w:ind w:right="-54"/>
        <w:jc w:val="both"/>
        <w:rPr>
          <w:rFonts w:ascii="Arial" w:hAnsi="Arial" w:cs="Arial"/>
          <w:sz w:val="22"/>
          <w:szCs w:val="22"/>
        </w:rPr>
      </w:pPr>
      <w:r w:rsidRPr="00806A12">
        <w:rPr>
          <w:rFonts w:ascii="Arial" w:hAnsi="Arial" w:cs="Arial"/>
          <w:sz w:val="22"/>
          <w:szCs w:val="22"/>
        </w:rPr>
        <w:t>Segue nossa proposta para fornecimento dos serviços a seguir:</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0"/>
        <w:gridCol w:w="2940"/>
        <w:gridCol w:w="855"/>
        <w:gridCol w:w="1020"/>
        <w:gridCol w:w="735"/>
        <w:gridCol w:w="1245"/>
        <w:gridCol w:w="1200"/>
      </w:tblGrid>
      <w:tr w:rsidR="00806A12" w:rsidRPr="00EE7B3C" w14:paraId="7AC8D64F" w14:textId="77777777" w:rsidTr="00EE7B3C">
        <w:tc>
          <w:tcPr>
            <w:tcW w:w="1000" w:type="dxa"/>
            <w:shd w:val="clear" w:color="auto" w:fill="B7B7B7"/>
            <w:tcMar>
              <w:top w:w="60" w:type="dxa"/>
              <w:left w:w="60" w:type="dxa"/>
              <w:bottom w:w="60" w:type="dxa"/>
              <w:right w:w="60" w:type="dxa"/>
            </w:tcMar>
          </w:tcPr>
          <w:p w14:paraId="5E55463C" w14:textId="77777777" w:rsidR="00806A12" w:rsidRPr="00EE7B3C" w:rsidRDefault="00806A12" w:rsidP="00806A12">
            <w:pPr>
              <w:widowControl w:val="0"/>
              <w:pBdr>
                <w:top w:val="nil"/>
                <w:left w:val="nil"/>
                <w:bottom w:val="nil"/>
                <w:right w:val="nil"/>
                <w:between w:val="nil"/>
              </w:pBdr>
              <w:spacing w:line="360" w:lineRule="auto"/>
              <w:jc w:val="right"/>
              <w:rPr>
                <w:rFonts w:ascii="Arial" w:hAnsi="Arial" w:cs="Arial"/>
                <w:sz w:val="16"/>
                <w:szCs w:val="16"/>
              </w:rPr>
            </w:pPr>
            <w:bookmarkStart w:id="41" w:name="_Hlk195180792"/>
            <w:r w:rsidRPr="00EE7B3C">
              <w:rPr>
                <w:rFonts w:ascii="Arial" w:hAnsi="Arial" w:cs="Arial"/>
                <w:sz w:val="16"/>
                <w:szCs w:val="16"/>
              </w:rPr>
              <w:t>Item</w:t>
            </w:r>
          </w:p>
        </w:tc>
        <w:tc>
          <w:tcPr>
            <w:tcW w:w="2940" w:type="dxa"/>
            <w:shd w:val="clear" w:color="auto" w:fill="B7B7B7"/>
            <w:tcMar>
              <w:top w:w="60" w:type="dxa"/>
              <w:left w:w="60" w:type="dxa"/>
              <w:bottom w:w="60" w:type="dxa"/>
              <w:right w:w="60" w:type="dxa"/>
            </w:tcMar>
          </w:tcPr>
          <w:p w14:paraId="0874651C" w14:textId="77777777" w:rsidR="00806A12" w:rsidRPr="00EE7B3C" w:rsidRDefault="00806A12" w:rsidP="00806A12">
            <w:pPr>
              <w:widowControl w:val="0"/>
              <w:pBdr>
                <w:top w:val="nil"/>
                <w:left w:val="nil"/>
                <w:bottom w:val="nil"/>
                <w:right w:val="nil"/>
                <w:between w:val="nil"/>
              </w:pBdr>
              <w:spacing w:line="360" w:lineRule="auto"/>
              <w:jc w:val="both"/>
              <w:rPr>
                <w:rFonts w:ascii="Arial" w:hAnsi="Arial" w:cs="Arial"/>
                <w:sz w:val="16"/>
                <w:szCs w:val="16"/>
              </w:rPr>
            </w:pPr>
            <w:r w:rsidRPr="00EE7B3C">
              <w:rPr>
                <w:rFonts w:ascii="Arial" w:hAnsi="Arial" w:cs="Arial"/>
                <w:sz w:val="16"/>
                <w:szCs w:val="16"/>
              </w:rPr>
              <w:t>Material</w:t>
            </w:r>
          </w:p>
        </w:tc>
        <w:tc>
          <w:tcPr>
            <w:tcW w:w="855" w:type="dxa"/>
            <w:shd w:val="clear" w:color="auto" w:fill="B7B7B7"/>
            <w:tcMar>
              <w:top w:w="60" w:type="dxa"/>
              <w:left w:w="60" w:type="dxa"/>
              <w:bottom w:w="60" w:type="dxa"/>
              <w:right w:w="60" w:type="dxa"/>
            </w:tcMar>
          </w:tcPr>
          <w:p w14:paraId="74579991" w14:textId="77777777" w:rsidR="00806A12" w:rsidRPr="00EE7B3C" w:rsidRDefault="00806A12" w:rsidP="00806A12">
            <w:pPr>
              <w:widowControl w:val="0"/>
              <w:pBdr>
                <w:top w:val="nil"/>
                <w:left w:val="nil"/>
                <w:bottom w:val="nil"/>
                <w:right w:val="nil"/>
                <w:between w:val="nil"/>
              </w:pBdr>
              <w:spacing w:line="360" w:lineRule="auto"/>
              <w:rPr>
                <w:rFonts w:ascii="Arial" w:hAnsi="Arial" w:cs="Arial"/>
                <w:sz w:val="16"/>
                <w:szCs w:val="16"/>
              </w:rPr>
            </w:pPr>
            <w:r w:rsidRPr="00EE7B3C">
              <w:rPr>
                <w:rFonts w:ascii="Arial" w:hAnsi="Arial" w:cs="Arial"/>
                <w:sz w:val="16"/>
                <w:szCs w:val="16"/>
              </w:rPr>
              <w:t>Unidade</w:t>
            </w:r>
          </w:p>
        </w:tc>
        <w:tc>
          <w:tcPr>
            <w:tcW w:w="1020" w:type="dxa"/>
            <w:shd w:val="clear" w:color="auto" w:fill="B7B7B7"/>
            <w:tcMar>
              <w:top w:w="60" w:type="dxa"/>
              <w:left w:w="60" w:type="dxa"/>
              <w:bottom w:w="60" w:type="dxa"/>
              <w:right w:w="60" w:type="dxa"/>
            </w:tcMar>
          </w:tcPr>
          <w:p w14:paraId="5FAB4AEE" w14:textId="77777777" w:rsidR="00806A12" w:rsidRPr="00EE7B3C" w:rsidRDefault="00806A12" w:rsidP="00806A12">
            <w:pPr>
              <w:widowControl w:val="0"/>
              <w:pBdr>
                <w:top w:val="nil"/>
                <w:left w:val="nil"/>
                <w:bottom w:val="nil"/>
                <w:right w:val="nil"/>
                <w:between w:val="nil"/>
              </w:pBdr>
              <w:spacing w:line="360" w:lineRule="auto"/>
              <w:jc w:val="right"/>
              <w:rPr>
                <w:rFonts w:ascii="Arial" w:hAnsi="Arial" w:cs="Arial"/>
                <w:sz w:val="16"/>
                <w:szCs w:val="16"/>
              </w:rPr>
            </w:pPr>
            <w:r w:rsidRPr="00EE7B3C">
              <w:rPr>
                <w:rFonts w:ascii="Arial" w:hAnsi="Arial" w:cs="Arial"/>
                <w:sz w:val="16"/>
                <w:szCs w:val="16"/>
              </w:rPr>
              <w:t>Quantidade</w:t>
            </w:r>
          </w:p>
        </w:tc>
        <w:tc>
          <w:tcPr>
            <w:tcW w:w="735" w:type="dxa"/>
            <w:shd w:val="clear" w:color="auto" w:fill="B7B7B7"/>
            <w:tcMar>
              <w:top w:w="60" w:type="dxa"/>
              <w:left w:w="60" w:type="dxa"/>
              <w:bottom w:w="60" w:type="dxa"/>
              <w:right w:w="60" w:type="dxa"/>
            </w:tcMar>
          </w:tcPr>
          <w:p w14:paraId="49668505" w14:textId="1EC8F63A" w:rsidR="00806A12" w:rsidRPr="00EE7B3C" w:rsidRDefault="00806A12" w:rsidP="00806A12">
            <w:pPr>
              <w:widowControl w:val="0"/>
              <w:pBdr>
                <w:top w:val="nil"/>
                <w:left w:val="nil"/>
                <w:bottom w:val="nil"/>
                <w:right w:val="nil"/>
                <w:between w:val="nil"/>
              </w:pBdr>
              <w:spacing w:line="360" w:lineRule="auto"/>
              <w:rPr>
                <w:rFonts w:ascii="Arial" w:hAnsi="Arial" w:cs="Arial"/>
                <w:sz w:val="16"/>
                <w:szCs w:val="16"/>
              </w:rPr>
            </w:pPr>
            <w:r w:rsidRPr="00EE7B3C">
              <w:rPr>
                <w:rFonts w:ascii="Arial" w:hAnsi="Arial" w:cs="Arial"/>
                <w:sz w:val="16"/>
                <w:szCs w:val="16"/>
              </w:rPr>
              <w:t>Marca. Modelo, Ano</w:t>
            </w:r>
          </w:p>
        </w:tc>
        <w:tc>
          <w:tcPr>
            <w:tcW w:w="1245" w:type="dxa"/>
            <w:shd w:val="clear" w:color="auto" w:fill="B7B7B7"/>
            <w:tcMar>
              <w:top w:w="60" w:type="dxa"/>
              <w:left w:w="60" w:type="dxa"/>
              <w:bottom w:w="60" w:type="dxa"/>
              <w:right w:w="60" w:type="dxa"/>
            </w:tcMar>
          </w:tcPr>
          <w:p w14:paraId="7D09F49E" w14:textId="77777777" w:rsidR="00806A12" w:rsidRPr="00EE7B3C" w:rsidRDefault="00806A12" w:rsidP="00806A12">
            <w:pPr>
              <w:widowControl w:val="0"/>
              <w:pBdr>
                <w:top w:val="nil"/>
                <w:left w:val="nil"/>
                <w:bottom w:val="nil"/>
                <w:right w:val="nil"/>
                <w:between w:val="nil"/>
              </w:pBdr>
              <w:spacing w:line="360" w:lineRule="auto"/>
              <w:jc w:val="right"/>
              <w:rPr>
                <w:rFonts w:ascii="Arial" w:hAnsi="Arial" w:cs="Arial"/>
                <w:sz w:val="16"/>
                <w:szCs w:val="16"/>
              </w:rPr>
            </w:pPr>
            <w:r w:rsidRPr="00EE7B3C">
              <w:rPr>
                <w:rFonts w:ascii="Arial" w:hAnsi="Arial" w:cs="Arial"/>
                <w:sz w:val="16"/>
                <w:szCs w:val="16"/>
              </w:rPr>
              <w:t>Preço Unitário</w:t>
            </w:r>
          </w:p>
        </w:tc>
        <w:tc>
          <w:tcPr>
            <w:tcW w:w="1200" w:type="dxa"/>
            <w:shd w:val="clear" w:color="auto" w:fill="B7B7B7"/>
            <w:tcMar>
              <w:top w:w="60" w:type="dxa"/>
              <w:left w:w="60" w:type="dxa"/>
              <w:bottom w:w="60" w:type="dxa"/>
              <w:right w:w="60" w:type="dxa"/>
            </w:tcMar>
          </w:tcPr>
          <w:p w14:paraId="01FA4F82" w14:textId="77777777" w:rsidR="00806A12" w:rsidRPr="00EE7B3C" w:rsidRDefault="00806A12" w:rsidP="00806A12">
            <w:pPr>
              <w:widowControl w:val="0"/>
              <w:pBdr>
                <w:top w:val="nil"/>
                <w:left w:val="nil"/>
                <w:bottom w:val="nil"/>
                <w:right w:val="nil"/>
                <w:between w:val="nil"/>
              </w:pBdr>
              <w:spacing w:line="360" w:lineRule="auto"/>
              <w:jc w:val="right"/>
              <w:rPr>
                <w:rFonts w:ascii="Arial" w:hAnsi="Arial" w:cs="Arial"/>
                <w:sz w:val="16"/>
                <w:szCs w:val="16"/>
              </w:rPr>
            </w:pPr>
            <w:r w:rsidRPr="00EE7B3C">
              <w:rPr>
                <w:rFonts w:ascii="Arial" w:hAnsi="Arial" w:cs="Arial"/>
                <w:sz w:val="16"/>
                <w:szCs w:val="16"/>
              </w:rPr>
              <w:t>Preço Total</w:t>
            </w:r>
          </w:p>
        </w:tc>
      </w:tr>
      <w:tr w:rsidR="00806A12" w:rsidRPr="00EE7B3C" w14:paraId="063354EF" w14:textId="77777777" w:rsidTr="00EE7B3C">
        <w:tc>
          <w:tcPr>
            <w:tcW w:w="1000" w:type="dxa"/>
            <w:shd w:val="clear" w:color="auto" w:fill="auto"/>
            <w:tcMar>
              <w:top w:w="60" w:type="dxa"/>
              <w:left w:w="60" w:type="dxa"/>
              <w:bottom w:w="60" w:type="dxa"/>
              <w:right w:w="60" w:type="dxa"/>
            </w:tcMar>
          </w:tcPr>
          <w:p w14:paraId="05D29BBA" w14:textId="77777777" w:rsidR="00806A12" w:rsidRPr="00EE7B3C" w:rsidRDefault="00806A12" w:rsidP="00806A12">
            <w:pPr>
              <w:widowControl w:val="0"/>
              <w:pBdr>
                <w:top w:val="nil"/>
                <w:left w:val="nil"/>
                <w:bottom w:val="nil"/>
                <w:right w:val="nil"/>
                <w:between w:val="nil"/>
              </w:pBdr>
              <w:spacing w:line="360" w:lineRule="auto"/>
              <w:jc w:val="right"/>
              <w:rPr>
                <w:rFonts w:ascii="Arial" w:hAnsi="Arial" w:cs="Arial"/>
                <w:sz w:val="16"/>
                <w:szCs w:val="16"/>
              </w:rPr>
            </w:pPr>
            <w:r w:rsidRPr="00EE7B3C">
              <w:rPr>
                <w:rFonts w:ascii="Arial" w:hAnsi="Arial" w:cs="Arial"/>
                <w:sz w:val="16"/>
                <w:szCs w:val="16"/>
              </w:rPr>
              <w:t>1</w:t>
            </w:r>
          </w:p>
        </w:tc>
        <w:tc>
          <w:tcPr>
            <w:tcW w:w="2940" w:type="dxa"/>
            <w:shd w:val="clear" w:color="auto" w:fill="auto"/>
            <w:tcMar>
              <w:top w:w="60" w:type="dxa"/>
              <w:left w:w="60" w:type="dxa"/>
              <w:bottom w:w="60" w:type="dxa"/>
              <w:right w:w="60" w:type="dxa"/>
            </w:tcMar>
          </w:tcPr>
          <w:p w14:paraId="7BACDEE5" w14:textId="77777777" w:rsidR="00806A12" w:rsidRPr="00EE7B3C" w:rsidRDefault="00806A12" w:rsidP="00806A12">
            <w:pPr>
              <w:widowControl w:val="0"/>
              <w:pBdr>
                <w:top w:val="nil"/>
                <w:left w:val="nil"/>
                <w:bottom w:val="nil"/>
                <w:right w:val="nil"/>
                <w:between w:val="nil"/>
              </w:pBdr>
              <w:spacing w:line="360" w:lineRule="auto"/>
              <w:jc w:val="both"/>
              <w:rPr>
                <w:rFonts w:ascii="Arial" w:hAnsi="Arial" w:cs="Arial"/>
                <w:sz w:val="16"/>
                <w:szCs w:val="16"/>
              </w:rPr>
            </w:pPr>
            <w:r w:rsidRPr="00EE7B3C">
              <w:rPr>
                <w:rFonts w:ascii="Arial" w:hAnsi="Arial" w:cs="Arial"/>
                <w:sz w:val="16"/>
                <w:szCs w:val="16"/>
              </w:rPr>
              <w:t>1.22.01.0009-6 - VEICULO AUTOMOTOR SEDAN</w:t>
            </w:r>
          </w:p>
        </w:tc>
        <w:tc>
          <w:tcPr>
            <w:tcW w:w="855" w:type="dxa"/>
            <w:shd w:val="clear" w:color="auto" w:fill="auto"/>
            <w:tcMar>
              <w:top w:w="60" w:type="dxa"/>
              <w:left w:w="60" w:type="dxa"/>
              <w:bottom w:w="60" w:type="dxa"/>
              <w:right w:w="60" w:type="dxa"/>
            </w:tcMar>
          </w:tcPr>
          <w:p w14:paraId="31EFFD77" w14:textId="77777777" w:rsidR="00806A12" w:rsidRPr="00EE7B3C" w:rsidRDefault="00806A12" w:rsidP="00806A12">
            <w:pPr>
              <w:widowControl w:val="0"/>
              <w:pBdr>
                <w:top w:val="nil"/>
                <w:left w:val="nil"/>
                <w:bottom w:val="nil"/>
                <w:right w:val="nil"/>
                <w:between w:val="nil"/>
              </w:pBdr>
              <w:spacing w:line="360" w:lineRule="auto"/>
              <w:rPr>
                <w:rFonts w:ascii="Arial" w:hAnsi="Arial" w:cs="Arial"/>
                <w:sz w:val="16"/>
                <w:szCs w:val="16"/>
              </w:rPr>
            </w:pPr>
            <w:r w:rsidRPr="00EE7B3C">
              <w:rPr>
                <w:rFonts w:ascii="Arial" w:hAnsi="Arial" w:cs="Arial"/>
                <w:sz w:val="16"/>
                <w:szCs w:val="16"/>
              </w:rPr>
              <w:t>UN</w:t>
            </w:r>
          </w:p>
        </w:tc>
        <w:tc>
          <w:tcPr>
            <w:tcW w:w="1020" w:type="dxa"/>
            <w:shd w:val="clear" w:color="auto" w:fill="auto"/>
            <w:tcMar>
              <w:top w:w="60" w:type="dxa"/>
              <w:left w:w="60" w:type="dxa"/>
              <w:bottom w:w="60" w:type="dxa"/>
              <w:right w:w="60" w:type="dxa"/>
            </w:tcMar>
          </w:tcPr>
          <w:p w14:paraId="5EDB84E3" w14:textId="77777777" w:rsidR="00806A12" w:rsidRPr="00EE7B3C" w:rsidRDefault="00806A12" w:rsidP="00806A12">
            <w:pPr>
              <w:widowControl w:val="0"/>
              <w:pBdr>
                <w:top w:val="nil"/>
                <w:left w:val="nil"/>
                <w:bottom w:val="nil"/>
                <w:right w:val="nil"/>
                <w:between w:val="nil"/>
              </w:pBdr>
              <w:spacing w:line="360" w:lineRule="auto"/>
              <w:jc w:val="right"/>
              <w:rPr>
                <w:rFonts w:ascii="Arial" w:hAnsi="Arial" w:cs="Arial"/>
                <w:sz w:val="16"/>
                <w:szCs w:val="16"/>
              </w:rPr>
            </w:pPr>
            <w:r w:rsidRPr="00EE7B3C">
              <w:rPr>
                <w:rFonts w:ascii="Arial" w:hAnsi="Arial" w:cs="Arial"/>
                <w:sz w:val="16"/>
                <w:szCs w:val="16"/>
              </w:rPr>
              <w:t>1</w:t>
            </w:r>
          </w:p>
        </w:tc>
        <w:tc>
          <w:tcPr>
            <w:tcW w:w="735" w:type="dxa"/>
            <w:shd w:val="clear" w:color="auto" w:fill="auto"/>
            <w:tcMar>
              <w:top w:w="60" w:type="dxa"/>
              <w:left w:w="60" w:type="dxa"/>
              <w:bottom w:w="60" w:type="dxa"/>
              <w:right w:w="60" w:type="dxa"/>
            </w:tcMar>
          </w:tcPr>
          <w:p w14:paraId="2685DD52" w14:textId="77777777" w:rsidR="00806A12" w:rsidRPr="00EE7B3C" w:rsidRDefault="00806A12" w:rsidP="00806A12">
            <w:pPr>
              <w:widowControl w:val="0"/>
              <w:pBdr>
                <w:top w:val="nil"/>
                <w:left w:val="nil"/>
                <w:bottom w:val="nil"/>
                <w:right w:val="nil"/>
                <w:between w:val="nil"/>
              </w:pBdr>
              <w:spacing w:line="360" w:lineRule="auto"/>
              <w:rPr>
                <w:rFonts w:ascii="Arial" w:hAnsi="Arial" w:cs="Arial"/>
                <w:sz w:val="16"/>
                <w:szCs w:val="16"/>
              </w:rPr>
            </w:pPr>
          </w:p>
        </w:tc>
        <w:tc>
          <w:tcPr>
            <w:tcW w:w="1245" w:type="dxa"/>
            <w:shd w:val="clear" w:color="auto" w:fill="auto"/>
            <w:tcMar>
              <w:top w:w="60" w:type="dxa"/>
              <w:left w:w="60" w:type="dxa"/>
              <w:bottom w:w="60" w:type="dxa"/>
              <w:right w:w="60" w:type="dxa"/>
            </w:tcMar>
          </w:tcPr>
          <w:p w14:paraId="788858FE" w14:textId="77777777" w:rsidR="00806A12" w:rsidRPr="00EE7B3C" w:rsidRDefault="00806A12" w:rsidP="00806A12">
            <w:pPr>
              <w:widowControl w:val="0"/>
              <w:pBdr>
                <w:top w:val="nil"/>
                <w:left w:val="nil"/>
                <w:bottom w:val="nil"/>
                <w:right w:val="nil"/>
                <w:between w:val="nil"/>
              </w:pBdr>
              <w:spacing w:line="360" w:lineRule="auto"/>
              <w:jc w:val="right"/>
              <w:rPr>
                <w:rFonts w:ascii="Arial" w:hAnsi="Arial" w:cs="Arial"/>
                <w:sz w:val="16"/>
                <w:szCs w:val="16"/>
              </w:rPr>
            </w:pPr>
          </w:p>
        </w:tc>
        <w:tc>
          <w:tcPr>
            <w:tcW w:w="1200" w:type="dxa"/>
            <w:shd w:val="clear" w:color="auto" w:fill="auto"/>
            <w:tcMar>
              <w:top w:w="60" w:type="dxa"/>
              <w:left w:w="60" w:type="dxa"/>
              <w:bottom w:w="60" w:type="dxa"/>
              <w:right w:w="60" w:type="dxa"/>
            </w:tcMar>
          </w:tcPr>
          <w:p w14:paraId="21CB100C" w14:textId="77777777" w:rsidR="00806A12" w:rsidRPr="00EE7B3C" w:rsidRDefault="00806A12" w:rsidP="00806A12">
            <w:pPr>
              <w:widowControl w:val="0"/>
              <w:pBdr>
                <w:top w:val="nil"/>
                <w:left w:val="nil"/>
                <w:bottom w:val="nil"/>
                <w:right w:val="nil"/>
                <w:between w:val="nil"/>
              </w:pBdr>
              <w:spacing w:line="360" w:lineRule="auto"/>
              <w:jc w:val="right"/>
              <w:rPr>
                <w:rFonts w:ascii="Arial" w:hAnsi="Arial" w:cs="Arial"/>
                <w:sz w:val="16"/>
                <w:szCs w:val="16"/>
              </w:rPr>
            </w:pPr>
          </w:p>
        </w:tc>
      </w:tr>
      <w:tr w:rsidR="00EE7B3C" w:rsidRPr="00806A12" w14:paraId="6A0F3C72" w14:textId="77777777" w:rsidTr="009456A9">
        <w:tc>
          <w:tcPr>
            <w:tcW w:w="8995" w:type="dxa"/>
            <w:gridSpan w:val="7"/>
            <w:shd w:val="clear" w:color="auto" w:fill="FFFFFF" w:themeFill="background1"/>
            <w:tcMar>
              <w:top w:w="60" w:type="dxa"/>
              <w:left w:w="60" w:type="dxa"/>
              <w:bottom w:w="60" w:type="dxa"/>
              <w:right w:w="60" w:type="dxa"/>
            </w:tcMar>
          </w:tcPr>
          <w:p w14:paraId="5660EF96"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VEICULO AUTOMOTOR SEDAN - tipo utilitário</w:t>
            </w:r>
          </w:p>
          <w:p w14:paraId="5FD423A8"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com 05 lugares incluindo o motorista;</w:t>
            </w:r>
          </w:p>
          <w:p w14:paraId="6868DFE3"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cor sólida, branco;</w:t>
            </w:r>
          </w:p>
          <w:p w14:paraId="1A61EAF9"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zero quilometro;</w:t>
            </w:r>
          </w:p>
          <w:p w14:paraId="39800E53" w14:textId="2AADC4D1"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motor mínimo 1.</w:t>
            </w:r>
            <w:r w:rsidR="005A2AD0">
              <w:rPr>
                <w:rFonts w:ascii="Arial" w:hAnsi="Arial" w:cs="Arial"/>
                <w:sz w:val="16"/>
                <w:szCs w:val="16"/>
              </w:rPr>
              <w:t>3</w:t>
            </w:r>
            <w:r w:rsidRPr="00806A12">
              <w:rPr>
                <w:rFonts w:ascii="Arial" w:hAnsi="Arial" w:cs="Arial"/>
                <w:sz w:val="16"/>
                <w:szCs w:val="16"/>
              </w:rPr>
              <w:t>;</w:t>
            </w:r>
          </w:p>
          <w:p w14:paraId="00B26504"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motor bicombustível (álcool/gasolina);</w:t>
            </w:r>
          </w:p>
          <w:p w14:paraId="56D9FC48"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câmbio de 05 marchas a frente e 01 a ré;</w:t>
            </w:r>
          </w:p>
          <w:p w14:paraId="03B027FC"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05 portas;</w:t>
            </w:r>
          </w:p>
          <w:p w14:paraId="17FA949D"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direção assistida - hidráulica, eletro-hidráulica ou elétrica</w:t>
            </w:r>
          </w:p>
          <w:p w14:paraId="03240901"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protetor de cárter</w:t>
            </w:r>
          </w:p>
          <w:p w14:paraId="187A2729"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ar condicionado;</w:t>
            </w:r>
          </w:p>
          <w:p w14:paraId="213D016D"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vidros elétricos;</w:t>
            </w:r>
          </w:p>
          <w:p w14:paraId="3C6C7F8D"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travas elétricas;</w:t>
            </w:r>
          </w:p>
          <w:p w14:paraId="29660C9B"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rádio AM/FM/USB;</w:t>
            </w:r>
          </w:p>
          <w:p w14:paraId="4AFE5B9E"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antena e alto falantes;</w:t>
            </w:r>
          </w:p>
          <w:p w14:paraId="1B0D96EA"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desembaçador traseiro;</w:t>
            </w:r>
          </w:p>
          <w:p w14:paraId="736352AA"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jogo de tapetes de borracha para o interior;</w:t>
            </w:r>
          </w:p>
          <w:p w14:paraId="446744C9" w14:textId="77777777" w:rsidR="00EE7B3C"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todos os itens de segurança e obrigatórios de acordo com a legislação vigente.</w:t>
            </w:r>
          </w:p>
          <w:p w14:paraId="48C6A4C4" w14:textId="77777777" w:rsidR="00EE7B3C"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Adesivagem conforme padrão da Prefeitura.</w:t>
            </w:r>
          </w:p>
          <w:p w14:paraId="07ABD391" w14:textId="77777777" w:rsidR="00EE7B3C"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Ano fabricação/modelo – mínimo 2025.</w:t>
            </w:r>
          </w:p>
          <w:p w14:paraId="65E0056A" w14:textId="77777777" w:rsidR="00EE7B3C" w:rsidRDefault="00EE7B3C" w:rsidP="009456A9">
            <w:pPr>
              <w:widowControl w:val="0"/>
              <w:pBdr>
                <w:top w:val="nil"/>
                <w:left w:val="nil"/>
                <w:bottom w:val="nil"/>
                <w:right w:val="nil"/>
                <w:between w:val="nil"/>
              </w:pBdr>
              <w:rPr>
                <w:rFonts w:ascii="Arial" w:hAnsi="Arial" w:cs="Arial"/>
                <w:sz w:val="16"/>
                <w:szCs w:val="16"/>
              </w:rPr>
            </w:pPr>
          </w:p>
          <w:p w14:paraId="5E3CA5FF" w14:textId="77777777" w:rsidR="00EE7B3C"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O veículo deverá ser emplacado e licenciado e emplacado em nome do “Município de Itatiba”.</w:t>
            </w:r>
          </w:p>
          <w:p w14:paraId="57B91674"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p>
          <w:p w14:paraId="729F52C7"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Todos os custos referentes a registro, licenciamento e emplacamento são de responsabilidade da empresa vencedora;</w:t>
            </w:r>
          </w:p>
          <w:p w14:paraId="6537990C"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p>
          <w:p w14:paraId="20F74BD6"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O veículo deverá possuir todos os equipamentos obrigatórios de segurança, bem como todos os itens exigidos pela legislação de trânsito brasileira;</w:t>
            </w:r>
          </w:p>
          <w:p w14:paraId="4A25087D"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p>
          <w:p w14:paraId="09C382A6" w14:textId="77777777" w:rsidR="00EE7B3C" w:rsidRDefault="00EE7B3C" w:rsidP="009456A9">
            <w:pPr>
              <w:widowControl w:val="0"/>
              <w:pBdr>
                <w:top w:val="nil"/>
                <w:left w:val="nil"/>
                <w:bottom w:val="nil"/>
                <w:right w:val="nil"/>
                <w:between w:val="nil"/>
              </w:pBdr>
              <w:rPr>
                <w:rFonts w:ascii="Arial" w:hAnsi="Arial" w:cs="Arial"/>
                <w:sz w:val="16"/>
                <w:szCs w:val="16"/>
              </w:rPr>
            </w:pPr>
            <w:r w:rsidRPr="00806A12">
              <w:rPr>
                <w:rFonts w:ascii="Arial" w:hAnsi="Arial" w:cs="Arial"/>
                <w:sz w:val="16"/>
                <w:szCs w:val="16"/>
              </w:rPr>
              <w:t>O veículo deve ser entregue já adesivado e a arte será desenvolvida pela municipalidade e enviada ao licitante vencedor após a assinatura do contrato.</w:t>
            </w:r>
          </w:p>
          <w:p w14:paraId="2C77C89D"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p>
          <w:p w14:paraId="0A57EC41" w14:textId="77777777" w:rsidR="00EE7B3C" w:rsidRPr="00806A12" w:rsidRDefault="00EE7B3C" w:rsidP="009456A9">
            <w:pPr>
              <w:widowControl w:val="0"/>
              <w:pBdr>
                <w:top w:val="nil"/>
                <w:left w:val="nil"/>
                <w:bottom w:val="nil"/>
                <w:right w:val="nil"/>
                <w:between w:val="nil"/>
              </w:pBdr>
              <w:rPr>
                <w:rFonts w:ascii="Arial" w:hAnsi="Arial" w:cs="Arial"/>
                <w:sz w:val="16"/>
                <w:szCs w:val="16"/>
              </w:rPr>
            </w:pPr>
          </w:p>
        </w:tc>
      </w:tr>
      <w:bookmarkEnd w:id="41"/>
    </w:tbl>
    <w:p w14:paraId="29905722" w14:textId="77777777" w:rsidR="00E451C4" w:rsidRPr="00806A12" w:rsidRDefault="00E451C4" w:rsidP="00806A12">
      <w:pPr>
        <w:spacing w:line="360" w:lineRule="auto"/>
        <w:ind w:right="-54"/>
        <w:jc w:val="both"/>
        <w:rPr>
          <w:rFonts w:ascii="Arial" w:hAnsi="Arial" w:cs="Arial"/>
          <w:sz w:val="22"/>
          <w:szCs w:val="22"/>
        </w:rPr>
      </w:pPr>
    </w:p>
    <w:p w14:paraId="41677C91" w14:textId="77777777" w:rsidR="00E451C4" w:rsidRPr="00806A12" w:rsidRDefault="00E451C4" w:rsidP="00806A12">
      <w:pPr>
        <w:spacing w:line="360" w:lineRule="auto"/>
        <w:ind w:right="-54"/>
        <w:jc w:val="both"/>
        <w:rPr>
          <w:rFonts w:ascii="Arial" w:hAnsi="Arial" w:cs="Arial"/>
          <w:sz w:val="22"/>
          <w:szCs w:val="22"/>
        </w:rPr>
      </w:pPr>
    </w:p>
    <w:p w14:paraId="3A229C9F" w14:textId="77777777" w:rsidR="00E451C4" w:rsidRPr="00806A12" w:rsidRDefault="00E451C4" w:rsidP="00806A12">
      <w:pPr>
        <w:spacing w:line="360" w:lineRule="auto"/>
        <w:ind w:right="-54"/>
        <w:jc w:val="both"/>
        <w:rPr>
          <w:rFonts w:ascii="Arial" w:hAnsi="Arial" w:cs="Arial"/>
          <w:sz w:val="22"/>
          <w:szCs w:val="22"/>
        </w:rPr>
      </w:pPr>
    </w:p>
    <w:p w14:paraId="5CDF4059" w14:textId="77777777" w:rsidR="00E451C4" w:rsidRPr="00806A12" w:rsidRDefault="00005DC3" w:rsidP="00806A12">
      <w:pPr>
        <w:spacing w:line="360" w:lineRule="auto"/>
        <w:ind w:left="2832" w:right="-54" w:firstLine="708"/>
        <w:jc w:val="both"/>
        <w:rPr>
          <w:rFonts w:ascii="Arial" w:hAnsi="Arial" w:cs="Arial"/>
          <w:sz w:val="22"/>
          <w:szCs w:val="22"/>
        </w:rPr>
      </w:pPr>
      <w:r w:rsidRPr="00806A12">
        <w:rPr>
          <w:rFonts w:ascii="Arial" w:hAnsi="Arial" w:cs="Arial"/>
          <w:sz w:val="22"/>
          <w:szCs w:val="22"/>
        </w:rPr>
        <w:t>..........................   , .... de ............... de 2025.</w:t>
      </w:r>
    </w:p>
    <w:p w14:paraId="7BB48632" w14:textId="77777777" w:rsidR="00E451C4" w:rsidRDefault="00E451C4" w:rsidP="00806A12">
      <w:pPr>
        <w:spacing w:line="360" w:lineRule="auto"/>
        <w:ind w:left="2832" w:right="-54" w:firstLine="708"/>
        <w:jc w:val="both"/>
        <w:rPr>
          <w:rFonts w:ascii="Arial" w:hAnsi="Arial" w:cs="Arial"/>
          <w:sz w:val="22"/>
          <w:szCs w:val="22"/>
        </w:rPr>
      </w:pPr>
    </w:p>
    <w:p w14:paraId="7ED80A16" w14:textId="77777777" w:rsidR="000F0688" w:rsidRDefault="000F0688" w:rsidP="00806A12">
      <w:pPr>
        <w:spacing w:line="360" w:lineRule="auto"/>
        <w:ind w:left="2832" w:right="-54" w:firstLine="708"/>
        <w:jc w:val="both"/>
        <w:rPr>
          <w:rFonts w:ascii="Arial" w:hAnsi="Arial" w:cs="Arial"/>
          <w:sz w:val="22"/>
          <w:szCs w:val="22"/>
        </w:rPr>
      </w:pPr>
    </w:p>
    <w:p w14:paraId="6524EA1F" w14:textId="77777777" w:rsidR="000F0688" w:rsidRPr="00806A12" w:rsidRDefault="000F0688" w:rsidP="00806A12">
      <w:pPr>
        <w:spacing w:line="360" w:lineRule="auto"/>
        <w:ind w:left="2832" w:right="-54" w:firstLine="708"/>
        <w:jc w:val="both"/>
        <w:rPr>
          <w:rFonts w:ascii="Arial" w:hAnsi="Arial" w:cs="Arial"/>
          <w:sz w:val="22"/>
          <w:szCs w:val="22"/>
        </w:rPr>
      </w:pPr>
    </w:p>
    <w:p w14:paraId="578D33A2" w14:textId="77777777" w:rsidR="00E451C4" w:rsidRPr="00806A12" w:rsidRDefault="00005DC3" w:rsidP="00806A12">
      <w:pPr>
        <w:spacing w:line="360" w:lineRule="auto"/>
        <w:ind w:left="2832" w:right="-54" w:firstLine="708"/>
        <w:jc w:val="both"/>
        <w:rPr>
          <w:rFonts w:ascii="Arial" w:hAnsi="Arial" w:cs="Arial"/>
          <w:sz w:val="22"/>
          <w:szCs w:val="22"/>
        </w:rPr>
      </w:pPr>
      <w:r w:rsidRPr="00806A12">
        <w:rPr>
          <w:rFonts w:ascii="Arial" w:eastAsia="Arial" w:hAnsi="Arial" w:cs="Arial"/>
          <w:sz w:val="22"/>
          <w:szCs w:val="22"/>
        </w:rPr>
        <w:t xml:space="preserve"> </w:t>
      </w:r>
      <w:r w:rsidRPr="00806A12">
        <w:rPr>
          <w:rFonts w:ascii="Arial" w:hAnsi="Arial" w:cs="Arial"/>
          <w:sz w:val="22"/>
          <w:szCs w:val="22"/>
        </w:rPr>
        <w:t>_____________________________________</w:t>
      </w:r>
    </w:p>
    <w:p w14:paraId="5F02B746" w14:textId="77777777" w:rsidR="00E451C4" w:rsidRPr="00806A12" w:rsidRDefault="00005DC3" w:rsidP="00806A12">
      <w:pPr>
        <w:spacing w:line="360" w:lineRule="auto"/>
        <w:ind w:right="-57"/>
        <w:jc w:val="both"/>
        <w:rPr>
          <w:rFonts w:ascii="Arial" w:hAnsi="Arial" w:cs="Arial"/>
          <w:sz w:val="22"/>
          <w:szCs w:val="22"/>
        </w:rPr>
      </w:pP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r>
      <w:r w:rsidRPr="00806A12">
        <w:rPr>
          <w:rFonts w:ascii="Arial" w:hAnsi="Arial" w:cs="Arial"/>
          <w:sz w:val="22"/>
          <w:szCs w:val="22"/>
        </w:rPr>
        <w:tab/>
        <w:t>Assinatura do representante legal</w:t>
      </w:r>
    </w:p>
    <w:p w14:paraId="063DE814" w14:textId="77777777" w:rsidR="00E451C4" w:rsidRPr="00806A12" w:rsidRDefault="00005DC3" w:rsidP="00806A12">
      <w:pPr>
        <w:spacing w:line="360" w:lineRule="auto"/>
        <w:ind w:left="2832" w:right="-57" w:firstLine="708"/>
        <w:jc w:val="both"/>
        <w:rPr>
          <w:rFonts w:ascii="Arial" w:hAnsi="Arial" w:cs="Arial"/>
          <w:b/>
          <w:bCs/>
          <w:sz w:val="22"/>
          <w:szCs w:val="22"/>
        </w:rPr>
        <w:sectPr w:rsidR="00E451C4" w:rsidRPr="00806A12">
          <w:headerReference w:type="default" r:id="rId61"/>
          <w:footerReference w:type="default" r:id="rId62"/>
          <w:headerReference w:type="first" r:id="rId63"/>
          <w:footerReference w:type="first" r:id="rId64"/>
          <w:pgSz w:w="11906" w:h="16838"/>
          <w:pgMar w:top="1559" w:right="992" w:bottom="1389" w:left="1418" w:header="567" w:footer="1332" w:gutter="0"/>
          <w:cols w:space="720"/>
          <w:formProt w:val="0"/>
          <w:docGrid w:linePitch="360"/>
        </w:sectPr>
      </w:pPr>
      <w:r w:rsidRPr="00806A12">
        <w:rPr>
          <w:rFonts w:ascii="Arial" w:hAnsi="Arial" w:cs="Arial"/>
          <w:sz w:val="22"/>
          <w:szCs w:val="22"/>
        </w:rPr>
        <w:t>Nome                         RG nº...................................</w:t>
      </w:r>
    </w:p>
    <w:p w14:paraId="0FFCED1C" w14:textId="77777777" w:rsidR="00E451C4" w:rsidRPr="00806A12" w:rsidRDefault="00005DC3" w:rsidP="00806A12">
      <w:pPr>
        <w:spacing w:line="360" w:lineRule="auto"/>
        <w:ind w:right="-54"/>
        <w:jc w:val="both"/>
        <w:rPr>
          <w:rFonts w:ascii="Arial" w:hAnsi="Arial" w:cs="Arial"/>
          <w:b/>
          <w:bCs/>
          <w:sz w:val="22"/>
          <w:szCs w:val="22"/>
        </w:rPr>
      </w:pPr>
      <w:r w:rsidRPr="00806A12">
        <w:rPr>
          <w:rFonts w:ascii="Arial" w:hAnsi="Arial" w:cs="Arial"/>
          <w:b/>
          <w:bCs/>
          <w:sz w:val="22"/>
          <w:szCs w:val="22"/>
        </w:rPr>
        <w:lastRenderedPageBreak/>
        <w:t>ANEXO VI</w:t>
      </w:r>
    </w:p>
    <w:p w14:paraId="7520F43B" w14:textId="77777777" w:rsidR="00E451C4" w:rsidRPr="00806A12" w:rsidRDefault="00005DC3" w:rsidP="00806A12">
      <w:pPr>
        <w:spacing w:line="360" w:lineRule="auto"/>
        <w:ind w:right="-54"/>
        <w:jc w:val="both"/>
        <w:rPr>
          <w:rFonts w:ascii="Arial" w:hAnsi="Arial" w:cs="Arial"/>
          <w:b/>
          <w:bCs/>
          <w:sz w:val="22"/>
          <w:szCs w:val="22"/>
        </w:rPr>
      </w:pPr>
      <w:r w:rsidRPr="00806A12">
        <w:rPr>
          <w:rFonts w:ascii="Arial" w:hAnsi="Arial" w:cs="Arial"/>
          <w:b/>
          <w:bCs/>
          <w:noProof/>
          <w:sz w:val="22"/>
          <w:szCs w:val="22"/>
        </w:rPr>
        <w:drawing>
          <wp:anchor distT="0" distB="0" distL="114935" distR="114935" simplePos="0" relativeHeight="70" behindDoc="0" locked="0" layoutInCell="0" allowOverlap="1" wp14:anchorId="49682132" wp14:editId="3ACE651D">
            <wp:simplePos x="0" y="0"/>
            <wp:positionH relativeFrom="column">
              <wp:posOffset>64770</wp:posOffset>
            </wp:positionH>
            <wp:positionV relativeFrom="paragraph">
              <wp:posOffset>438785</wp:posOffset>
            </wp:positionV>
            <wp:extent cx="5785485" cy="7162165"/>
            <wp:effectExtent l="0" t="0" r="0" b="0"/>
            <wp:wrapSquare wrapText="bothSides"/>
            <wp:docPr id="5" name="ole_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e_rId16"/>
                    <pic:cNvPicPr>
                      <a:picLocks noChangeAspect="1" noChangeArrowheads="1"/>
                    </pic:cNvPicPr>
                  </pic:nvPicPr>
                  <pic:blipFill>
                    <a:blip r:embed="rId65"/>
                    <a:stretch>
                      <a:fillRect/>
                    </a:stretch>
                  </pic:blipFill>
                  <pic:spPr bwMode="auto">
                    <a:xfrm>
                      <a:off x="0" y="0"/>
                      <a:ext cx="5785485" cy="7162165"/>
                    </a:xfrm>
                    <a:prstGeom prst="rect">
                      <a:avLst/>
                    </a:prstGeom>
                  </pic:spPr>
                </pic:pic>
              </a:graphicData>
            </a:graphic>
          </wp:anchor>
        </w:drawing>
      </w:r>
    </w:p>
    <w:p w14:paraId="0C4669F5" w14:textId="77777777" w:rsidR="00E451C4" w:rsidRPr="00806A12" w:rsidRDefault="00E451C4" w:rsidP="00806A12">
      <w:pPr>
        <w:spacing w:line="360" w:lineRule="auto"/>
        <w:ind w:right="-54"/>
        <w:jc w:val="both"/>
        <w:rPr>
          <w:rFonts w:ascii="Arial" w:hAnsi="Arial" w:cs="Arial"/>
          <w:b/>
          <w:bCs/>
          <w:sz w:val="22"/>
          <w:szCs w:val="22"/>
        </w:rPr>
      </w:pPr>
    </w:p>
    <w:p w14:paraId="045B8C7D" w14:textId="77777777" w:rsidR="00E451C4" w:rsidRPr="00806A12" w:rsidRDefault="00005DC3" w:rsidP="00806A12">
      <w:pPr>
        <w:spacing w:line="360" w:lineRule="auto"/>
        <w:ind w:right="-54"/>
        <w:rPr>
          <w:rFonts w:ascii="Arial" w:hAnsi="Arial" w:cs="Arial"/>
          <w:b/>
          <w:bCs/>
          <w:sz w:val="22"/>
          <w:szCs w:val="22"/>
        </w:rPr>
      </w:pPr>
      <w:r w:rsidRPr="00806A12">
        <w:rPr>
          <w:rFonts w:ascii="Arial" w:hAnsi="Arial" w:cs="Arial"/>
          <w:b/>
          <w:bCs/>
          <w:sz w:val="22"/>
          <w:szCs w:val="22"/>
        </w:rPr>
        <w:t>ANEXO VII – MINUTA DE CONTRATO</w:t>
      </w:r>
    </w:p>
    <w:p w14:paraId="47293887" w14:textId="77777777" w:rsidR="00E451C4" w:rsidRPr="00806A12" w:rsidRDefault="00E451C4" w:rsidP="00806A12">
      <w:pPr>
        <w:tabs>
          <w:tab w:val="left" w:pos="1490"/>
        </w:tabs>
        <w:spacing w:line="360" w:lineRule="auto"/>
        <w:ind w:right="-54"/>
        <w:jc w:val="both"/>
        <w:rPr>
          <w:rFonts w:ascii="Arial" w:hAnsi="Arial" w:cs="Arial"/>
          <w:b/>
          <w:bCs/>
          <w:sz w:val="22"/>
          <w:szCs w:val="22"/>
        </w:rPr>
      </w:pPr>
    </w:p>
    <w:p w14:paraId="136A77D3"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sidRPr="00806A12">
        <w:rPr>
          <w:rFonts w:ascii="Arial" w:hAnsi="Arial" w:cs="Arial"/>
          <w:b/>
          <w:bCs/>
          <w:sz w:val="22"/>
          <w:szCs w:val="22"/>
        </w:rPr>
        <w:t>CONTRATO ADMINISTRATIVO Nº XX/2025</w:t>
      </w:r>
    </w:p>
    <w:p w14:paraId="768398E4"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u w:val="single"/>
        </w:rPr>
      </w:pPr>
    </w:p>
    <w:p w14:paraId="318D485B"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sidRPr="00806A12">
        <w:rPr>
          <w:rFonts w:ascii="Arial" w:hAnsi="Arial" w:cs="Arial"/>
          <w:b/>
          <w:bCs/>
          <w:sz w:val="22"/>
          <w:szCs w:val="22"/>
        </w:rPr>
        <w:t>PREFEITURA DO MUNICÍPIO DE ITATIBA</w:t>
      </w:r>
    </w:p>
    <w:p w14:paraId="141DA9B2" w14:textId="7777777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sidRPr="00806A12">
        <w:rPr>
          <w:rFonts w:ascii="Arial" w:hAnsi="Arial" w:cs="Arial"/>
          <w:b/>
          <w:bCs/>
          <w:sz w:val="22"/>
          <w:szCs w:val="22"/>
        </w:rPr>
        <w:t xml:space="preserve">SECRETARIA </w:t>
      </w:r>
      <w:proofErr w:type="spellStart"/>
      <w:r w:rsidRPr="00806A12">
        <w:rPr>
          <w:rFonts w:ascii="Arial" w:hAnsi="Arial" w:cs="Arial"/>
          <w:b/>
          <w:bCs/>
          <w:sz w:val="22"/>
          <w:szCs w:val="22"/>
        </w:rPr>
        <w:t>xxxxx</w:t>
      </w:r>
      <w:proofErr w:type="spellEnd"/>
    </w:p>
    <w:p w14:paraId="5103D4F3" w14:textId="5C1FEFD7"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sidRPr="00806A12">
        <w:rPr>
          <w:rFonts w:ascii="Arial" w:hAnsi="Arial" w:cs="Arial"/>
          <w:b/>
          <w:bCs/>
          <w:sz w:val="22"/>
          <w:szCs w:val="22"/>
        </w:rPr>
        <w:t xml:space="preserve">PROCESSO ADMINISTRATIVO Nº </w:t>
      </w:r>
      <w:r w:rsidR="00C957FB" w:rsidRPr="00806A12">
        <w:rPr>
          <w:rFonts w:ascii="Arial" w:hAnsi="Arial" w:cs="Arial"/>
          <w:b/>
          <w:bCs/>
          <w:sz w:val="22"/>
          <w:szCs w:val="22"/>
        </w:rPr>
        <w:t>2.372/2025</w:t>
      </w:r>
    </w:p>
    <w:p w14:paraId="1B0D4C77" w14:textId="06FFB45D" w:rsidR="00E451C4" w:rsidRPr="00806A12" w:rsidRDefault="00005DC3" w:rsidP="00806A12">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sidRPr="00806A12">
        <w:rPr>
          <w:rFonts w:ascii="Arial" w:hAnsi="Arial" w:cs="Arial"/>
          <w:b/>
          <w:bCs/>
          <w:sz w:val="22"/>
          <w:szCs w:val="22"/>
        </w:rPr>
        <w:t xml:space="preserve">Pregão Eletrônico </w:t>
      </w:r>
      <w:r w:rsidR="00C957FB" w:rsidRPr="00806A12">
        <w:rPr>
          <w:rFonts w:ascii="Arial" w:hAnsi="Arial" w:cs="Arial"/>
          <w:b/>
          <w:bCs/>
          <w:sz w:val="22"/>
          <w:szCs w:val="22"/>
        </w:rPr>
        <w:t>XX/2025</w:t>
      </w:r>
    </w:p>
    <w:p w14:paraId="683B3111" w14:textId="77777777" w:rsidR="00E451C4" w:rsidRPr="00806A12" w:rsidRDefault="00E451C4" w:rsidP="00806A12">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p>
    <w:p w14:paraId="41D65016" w14:textId="77777777" w:rsidR="00E451C4" w:rsidRPr="00806A12" w:rsidRDefault="00E451C4" w:rsidP="00806A12">
      <w:pPr>
        <w:spacing w:line="360" w:lineRule="auto"/>
        <w:ind w:right="-54"/>
        <w:jc w:val="center"/>
        <w:rPr>
          <w:rFonts w:ascii="Arial" w:hAnsi="Arial" w:cs="Arial"/>
          <w:b/>
          <w:bCs/>
          <w:sz w:val="22"/>
          <w:szCs w:val="22"/>
          <w:u w:val="single"/>
        </w:rPr>
      </w:pPr>
    </w:p>
    <w:p w14:paraId="55CB3FF2" w14:textId="77777777" w:rsidR="00E451C4" w:rsidRPr="00806A12" w:rsidRDefault="00E451C4" w:rsidP="00806A12">
      <w:pPr>
        <w:spacing w:line="360" w:lineRule="auto"/>
        <w:ind w:right="-54"/>
        <w:jc w:val="center"/>
        <w:rPr>
          <w:rFonts w:ascii="Arial" w:hAnsi="Arial" w:cs="Arial"/>
          <w:b/>
          <w:bCs/>
          <w:sz w:val="22"/>
          <w:szCs w:val="22"/>
          <w:u w:val="single"/>
        </w:rPr>
      </w:pPr>
    </w:p>
    <w:p w14:paraId="71610C97" w14:textId="6557FF24" w:rsidR="00E451C4" w:rsidRPr="00806A12" w:rsidRDefault="00005DC3" w:rsidP="00806A12">
      <w:pPr>
        <w:spacing w:line="360" w:lineRule="auto"/>
        <w:jc w:val="both"/>
        <w:rPr>
          <w:rFonts w:ascii="Arial" w:hAnsi="Arial" w:cs="Arial"/>
          <w:sz w:val="22"/>
          <w:szCs w:val="22"/>
        </w:rPr>
      </w:pPr>
      <w:r w:rsidRPr="00806A12">
        <w:rPr>
          <w:rFonts w:ascii="Arial" w:hAnsi="Arial" w:cs="Arial"/>
          <w:sz w:val="22"/>
          <w:szCs w:val="22"/>
        </w:rPr>
        <w:t xml:space="preserve">A </w:t>
      </w:r>
      <w:r w:rsidRPr="00806A12">
        <w:rPr>
          <w:rFonts w:ascii="Arial" w:hAnsi="Arial" w:cs="Arial"/>
          <w:b/>
          <w:bCs/>
          <w:sz w:val="22"/>
          <w:szCs w:val="22"/>
        </w:rPr>
        <w:t>PREFEITURA DO MUNICÍPIO DE ITATIBA</w:t>
      </w:r>
      <w:r w:rsidRPr="00806A12">
        <w:rPr>
          <w:rFonts w:ascii="Arial" w:hAnsi="Arial" w:cs="Arial"/>
          <w:sz w:val="22"/>
          <w:szCs w:val="22"/>
        </w:rPr>
        <w:t xml:space="preserve">, através da </w:t>
      </w:r>
      <w:r w:rsidRPr="00806A12">
        <w:rPr>
          <w:rFonts w:ascii="Arial" w:hAnsi="Arial" w:cs="Arial"/>
          <w:b/>
          <w:bCs/>
          <w:sz w:val="22"/>
          <w:szCs w:val="22"/>
        </w:rPr>
        <w:t xml:space="preserve">SECRETARIA DE </w:t>
      </w:r>
      <w:proofErr w:type="spellStart"/>
      <w:r w:rsidR="00C957FB" w:rsidRPr="00806A12">
        <w:rPr>
          <w:rFonts w:ascii="Arial" w:hAnsi="Arial" w:cs="Arial"/>
          <w:b/>
          <w:bCs/>
          <w:sz w:val="22"/>
          <w:szCs w:val="22"/>
        </w:rPr>
        <w:t>xxxx</w:t>
      </w:r>
      <w:proofErr w:type="spellEnd"/>
      <w:r w:rsidRPr="00806A12">
        <w:rPr>
          <w:rFonts w:ascii="Arial" w:hAnsi="Arial" w:cs="Arial"/>
          <w:b/>
          <w:bCs/>
          <w:sz w:val="22"/>
          <w:szCs w:val="22"/>
        </w:rPr>
        <w:t xml:space="preserve">, </w:t>
      </w:r>
      <w:r w:rsidRPr="00806A12">
        <w:rPr>
          <w:rFonts w:ascii="Arial" w:hAnsi="Arial" w:cs="Arial"/>
          <w:sz w:val="22"/>
          <w:szCs w:val="22"/>
        </w:rPr>
        <w:t xml:space="preserve">representada por </w:t>
      </w:r>
      <w:proofErr w:type="spellStart"/>
      <w:r w:rsidRPr="00806A12">
        <w:rPr>
          <w:rFonts w:ascii="Arial" w:hAnsi="Arial" w:cs="Arial"/>
          <w:sz w:val="22"/>
          <w:szCs w:val="22"/>
        </w:rPr>
        <w:t>xxxxxxxxxxxxxxx</w:t>
      </w:r>
      <w:proofErr w:type="spellEnd"/>
      <w:r w:rsidRPr="00806A12">
        <w:rPr>
          <w:rFonts w:ascii="Arial" w:hAnsi="Arial" w:cs="Arial"/>
          <w:sz w:val="22"/>
          <w:szCs w:val="22"/>
        </w:rPr>
        <w:t xml:space="preserve">, Prefeito Municipal, neste ato assistido por </w:t>
      </w:r>
      <w:proofErr w:type="spellStart"/>
      <w:r w:rsidRPr="00806A12">
        <w:rPr>
          <w:rFonts w:ascii="Arial" w:hAnsi="Arial" w:cs="Arial"/>
          <w:sz w:val="22"/>
          <w:szCs w:val="22"/>
        </w:rPr>
        <w:t>xxxxxxxx</w:t>
      </w:r>
      <w:proofErr w:type="spellEnd"/>
      <w:r w:rsidRPr="00806A12">
        <w:rPr>
          <w:rFonts w:ascii="Arial" w:hAnsi="Arial" w:cs="Arial"/>
          <w:sz w:val="22"/>
          <w:szCs w:val="22"/>
        </w:rPr>
        <w:t xml:space="preserve">, Secretário de </w:t>
      </w:r>
      <w:proofErr w:type="spellStart"/>
      <w:r w:rsidRPr="00806A12">
        <w:rPr>
          <w:rFonts w:ascii="Arial" w:hAnsi="Arial" w:cs="Arial"/>
          <w:sz w:val="22"/>
          <w:szCs w:val="22"/>
        </w:rPr>
        <w:t>xxxxxxxxx</w:t>
      </w:r>
      <w:proofErr w:type="spellEnd"/>
      <w:r w:rsidRPr="00806A12">
        <w:rPr>
          <w:rFonts w:ascii="Arial" w:hAnsi="Arial" w:cs="Arial"/>
          <w:sz w:val="22"/>
          <w:szCs w:val="22"/>
        </w:rPr>
        <w:t xml:space="preserve">, </w:t>
      </w:r>
      <w:r w:rsidRPr="00806A12">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sidRPr="00806A12">
        <w:rPr>
          <w:rFonts w:ascii="Arial" w:eastAsia="Arial" w:hAnsi="Arial" w:cs="Arial"/>
          <w:b/>
          <w:bCs/>
          <w:sz w:val="22"/>
          <w:szCs w:val="22"/>
        </w:rPr>
        <w:t>OU</w:t>
      </w:r>
      <w:r w:rsidRPr="00806A12">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66">
        <w:r w:rsidRPr="00806A12">
          <w:rPr>
            <w:rStyle w:val="Hyperlink"/>
            <w:rFonts w:ascii="Arial" w:eastAsia="Arial" w:hAnsi="Arial" w:cs="Arial"/>
            <w:color w:val="000000"/>
            <w:sz w:val="22"/>
            <w:szCs w:val="22"/>
          </w:rPr>
          <w:t>Lei nº 14.133, de 1º de abril de 2021</w:t>
        </w:r>
      </w:hyperlink>
      <w:r w:rsidRPr="00806A12">
        <w:rPr>
          <w:rStyle w:val="Hyperlink"/>
          <w:rFonts w:ascii="Arial" w:eastAsia="Arial" w:hAnsi="Arial" w:cs="Arial"/>
          <w:color w:val="000000"/>
          <w:sz w:val="22"/>
          <w:szCs w:val="22"/>
        </w:rPr>
        <w:t xml:space="preserve"> e Decreto 7.999/2024</w:t>
      </w:r>
      <w:r w:rsidRPr="00806A12">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332CE95A" w14:textId="77777777" w:rsidR="00E451C4" w:rsidRPr="00806A12" w:rsidRDefault="00E451C4" w:rsidP="00806A12">
      <w:pPr>
        <w:spacing w:line="360" w:lineRule="auto"/>
        <w:jc w:val="both"/>
        <w:rPr>
          <w:rFonts w:ascii="Arial" w:eastAsia="Arial" w:hAnsi="Arial" w:cs="Arial"/>
          <w:sz w:val="22"/>
          <w:szCs w:val="22"/>
        </w:rPr>
      </w:pPr>
    </w:p>
    <w:p w14:paraId="5D00FC22"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PRIMEIRA – OBJETO (</w:t>
      </w:r>
      <w:hyperlink r:id="rId67" w:anchor="art92" w:history="1">
        <w:r w:rsidRPr="00806A12">
          <w:rPr>
            <w:rStyle w:val="Hyperlink"/>
            <w:color w:val="000000"/>
            <w:sz w:val="22"/>
            <w:szCs w:val="22"/>
          </w:rPr>
          <w:t>art. 92, I e II</w:t>
        </w:r>
      </w:hyperlink>
      <w:r w:rsidRPr="00806A12">
        <w:rPr>
          <w:sz w:val="22"/>
          <w:szCs w:val="22"/>
        </w:rPr>
        <w:t>)</w:t>
      </w:r>
    </w:p>
    <w:p w14:paraId="09D58769" w14:textId="6189F441" w:rsidR="00E451C4" w:rsidRPr="00806A12" w:rsidRDefault="00005DC3" w:rsidP="00806A12">
      <w:pPr>
        <w:spacing w:line="360" w:lineRule="auto"/>
        <w:jc w:val="both"/>
        <w:rPr>
          <w:rFonts w:ascii="Arial" w:eastAsia="MS Mincho;ＭＳ 明朝" w:hAnsi="Arial" w:cs="Arial"/>
          <w:color w:val="000000"/>
          <w:kern w:val="0"/>
          <w:sz w:val="22"/>
          <w:szCs w:val="22"/>
        </w:rPr>
      </w:pPr>
      <w:r w:rsidRPr="00806A12">
        <w:rPr>
          <w:rFonts w:ascii="Arial" w:hAnsi="Arial" w:cs="Arial"/>
          <w:sz w:val="22"/>
          <w:szCs w:val="22"/>
        </w:rPr>
        <w:t xml:space="preserve">1.1 - O objeto do presente instrumento é o fornecimento </w:t>
      </w:r>
      <w:proofErr w:type="spellStart"/>
      <w:r w:rsidR="00C957FB" w:rsidRPr="00806A12">
        <w:rPr>
          <w:rFonts w:ascii="Arial" w:hAnsi="Arial" w:cs="Arial"/>
          <w:sz w:val="22"/>
          <w:szCs w:val="22"/>
        </w:rPr>
        <w:t>xxxxxx</w:t>
      </w:r>
      <w:proofErr w:type="spellEnd"/>
      <w:r w:rsidRPr="00806A12">
        <w:rPr>
          <w:rFonts w:ascii="Arial" w:hAnsi="Arial" w:cs="Arial"/>
          <w:sz w:val="22"/>
          <w:szCs w:val="22"/>
        </w:rPr>
        <w:t xml:space="preserve">, nas condições estabelecidas no Termo de Referência </w:t>
      </w:r>
      <w:r w:rsidRPr="00806A12">
        <w:rPr>
          <w:rFonts w:ascii="Arial" w:eastAsia="MS Mincho;ＭＳ 明朝" w:hAnsi="Arial" w:cs="Arial"/>
          <w:color w:val="000000"/>
          <w:kern w:val="0"/>
          <w:sz w:val="22"/>
          <w:szCs w:val="22"/>
        </w:rPr>
        <w:t>do Edital, que fica fazendo parte integrante desse Contrato.</w:t>
      </w:r>
    </w:p>
    <w:p w14:paraId="5FB87F90" w14:textId="77777777" w:rsidR="00E451C4" w:rsidRPr="00806A12" w:rsidRDefault="00E451C4" w:rsidP="00806A12">
      <w:pPr>
        <w:spacing w:line="360" w:lineRule="auto"/>
        <w:jc w:val="both"/>
        <w:rPr>
          <w:rFonts w:ascii="Arial" w:eastAsia="MS Mincho;ＭＳ 明朝" w:hAnsi="Arial" w:cs="Arial"/>
          <w:color w:val="000000"/>
          <w:kern w:val="0"/>
          <w:sz w:val="22"/>
          <w:szCs w:val="22"/>
        </w:rPr>
      </w:pPr>
    </w:p>
    <w:tbl>
      <w:tblPr>
        <w:tblW w:w="9498" w:type="dxa"/>
        <w:jc w:val="center"/>
        <w:tblLayout w:type="fixed"/>
        <w:tblLook w:val="04A0" w:firstRow="1" w:lastRow="0" w:firstColumn="1" w:lastColumn="0" w:noHBand="0" w:noVBand="1"/>
      </w:tblPr>
      <w:tblGrid>
        <w:gridCol w:w="705"/>
        <w:gridCol w:w="2556"/>
        <w:gridCol w:w="1280"/>
        <w:gridCol w:w="1136"/>
        <w:gridCol w:w="1553"/>
        <w:gridCol w:w="1285"/>
        <w:gridCol w:w="983"/>
      </w:tblGrid>
      <w:tr w:rsidR="00E451C4" w:rsidRPr="00EE7B3C" w14:paraId="55C053B0"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4402AEE6"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ITEM</w:t>
            </w:r>
          </w:p>
          <w:p w14:paraId="35FC8380" w14:textId="77777777" w:rsidR="00E451C4" w:rsidRPr="00EE7B3C" w:rsidRDefault="00E451C4" w:rsidP="00806A12">
            <w:pPr>
              <w:widowControl w:val="0"/>
              <w:spacing w:before="120" w:after="288" w:line="360" w:lineRule="auto"/>
              <w:jc w:val="center"/>
              <w:rPr>
                <w:rFonts w:ascii="Arial" w:eastAsia="Arial" w:hAnsi="Arial" w:cs="Arial"/>
                <w:b/>
                <w:bCs/>
                <w:sz w:val="16"/>
                <w:szCs w:val="16"/>
              </w:rPr>
            </w:pPr>
          </w:p>
        </w:tc>
        <w:tc>
          <w:tcPr>
            <w:tcW w:w="2556" w:type="dxa"/>
            <w:tcBorders>
              <w:top w:val="single" w:sz="4" w:space="0" w:color="000000"/>
              <w:left w:val="single" w:sz="4" w:space="0" w:color="000000"/>
              <w:bottom w:val="single" w:sz="4" w:space="0" w:color="000000"/>
              <w:right w:val="single" w:sz="4" w:space="0" w:color="000000"/>
            </w:tcBorders>
          </w:tcPr>
          <w:p w14:paraId="334D8617"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ESPECIFICAÇÃO</w:t>
            </w:r>
          </w:p>
        </w:tc>
        <w:tc>
          <w:tcPr>
            <w:tcW w:w="1280" w:type="dxa"/>
            <w:tcBorders>
              <w:top w:val="single" w:sz="4" w:space="0" w:color="000000"/>
              <w:left w:val="single" w:sz="4" w:space="0" w:color="000000"/>
              <w:bottom w:val="single" w:sz="4" w:space="0" w:color="000000"/>
              <w:right w:val="single" w:sz="4" w:space="0" w:color="000000"/>
            </w:tcBorders>
          </w:tcPr>
          <w:p w14:paraId="401DE9DC"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CÓDIGO</w:t>
            </w:r>
          </w:p>
        </w:tc>
        <w:tc>
          <w:tcPr>
            <w:tcW w:w="1136" w:type="dxa"/>
            <w:tcBorders>
              <w:top w:val="single" w:sz="4" w:space="0" w:color="000000"/>
              <w:left w:val="single" w:sz="4" w:space="0" w:color="000000"/>
              <w:bottom w:val="single" w:sz="4" w:space="0" w:color="000000"/>
              <w:right w:val="single" w:sz="4" w:space="0" w:color="000000"/>
            </w:tcBorders>
          </w:tcPr>
          <w:p w14:paraId="56A17E07"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UNIDADE DE MEDIDA</w:t>
            </w:r>
          </w:p>
        </w:tc>
        <w:tc>
          <w:tcPr>
            <w:tcW w:w="1553" w:type="dxa"/>
            <w:tcBorders>
              <w:top w:val="single" w:sz="4" w:space="0" w:color="000000"/>
              <w:left w:val="single" w:sz="4" w:space="0" w:color="000000"/>
              <w:bottom w:val="single" w:sz="4" w:space="0" w:color="000000"/>
              <w:right w:val="single" w:sz="4" w:space="0" w:color="000000"/>
            </w:tcBorders>
          </w:tcPr>
          <w:p w14:paraId="0C6CBBF8"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QUANTIDADE</w:t>
            </w:r>
          </w:p>
        </w:tc>
        <w:tc>
          <w:tcPr>
            <w:tcW w:w="1285" w:type="dxa"/>
            <w:tcBorders>
              <w:top w:val="single" w:sz="4" w:space="0" w:color="000000"/>
              <w:left w:val="single" w:sz="4" w:space="0" w:color="000000"/>
              <w:bottom w:val="single" w:sz="4" w:space="0" w:color="000000"/>
              <w:right w:val="single" w:sz="4" w:space="0" w:color="000000"/>
            </w:tcBorders>
          </w:tcPr>
          <w:p w14:paraId="4273E260"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VALOR UNITÁRIO</w:t>
            </w:r>
          </w:p>
        </w:tc>
        <w:tc>
          <w:tcPr>
            <w:tcW w:w="983" w:type="dxa"/>
            <w:tcBorders>
              <w:top w:val="single" w:sz="4" w:space="0" w:color="000000"/>
              <w:left w:val="single" w:sz="4" w:space="0" w:color="000000"/>
              <w:bottom w:val="single" w:sz="4" w:space="0" w:color="000000"/>
              <w:right w:val="single" w:sz="4" w:space="0" w:color="000000"/>
            </w:tcBorders>
          </w:tcPr>
          <w:p w14:paraId="72C04913"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VALOR TOTAL</w:t>
            </w:r>
          </w:p>
        </w:tc>
      </w:tr>
      <w:tr w:rsidR="00E451C4" w:rsidRPr="00EE7B3C" w14:paraId="6D5EF594"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4E577575"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lastRenderedPageBreak/>
              <w:t>1</w:t>
            </w:r>
          </w:p>
        </w:tc>
        <w:tc>
          <w:tcPr>
            <w:tcW w:w="2556" w:type="dxa"/>
            <w:tcBorders>
              <w:top w:val="single" w:sz="4" w:space="0" w:color="000000"/>
              <w:left w:val="single" w:sz="4" w:space="0" w:color="000000"/>
              <w:bottom w:val="single" w:sz="4" w:space="0" w:color="000000"/>
              <w:right w:val="single" w:sz="4" w:space="0" w:color="000000"/>
            </w:tcBorders>
          </w:tcPr>
          <w:p w14:paraId="0C41E046" w14:textId="77777777" w:rsidR="00E451C4" w:rsidRPr="00EE7B3C" w:rsidRDefault="00E451C4" w:rsidP="00806A12">
            <w:pPr>
              <w:widowControl w:val="0"/>
              <w:snapToGrid w:val="0"/>
              <w:spacing w:before="120" w:after="288" w:line="360" w:lineRule="auto"/>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56459DF1" w14:textId="77777777" w:rsidR="00E451C4" w:rsidRPr="00EE7B3C" w:rsidRDefault="00E451C4" w:rsidP="00806A12">
            <w:pPr>
              <w:widowControl w:val="0"/>
              <w:snapToGrid w:val="0"/>
              <w:spacing w:before="120" w:after="288" w:line="360"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47C90F73"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07629402"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6BD4D369"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5EBF564F"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r>
      <w:tr w:rsidR="00E451C4" w:rsidRPr="00EE7B3C" w14:paraId="386D04B0"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6F0029A5"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2</w:t>
            </w:r>
          </w:p>
        </w:tc>
        <w:tc>
          <w:tcPr>
            <w:tcW w:w="2556" w:type="dxa"/>
            <w:tcBorders>
              <w:top w:val="single" w:sz="4" w:space="0" w:color="000000"/>
              <w:left w:val="single" w:sz="4" w:space="0" w:color="000000"/>
              <w:bottom w:val="single" w:sz="4" w:space="0" w:color="000000"/>
              <w:right w:val="single" w:sz="4" w:space="0" w:color="000000"/>
            </w:tcBorders>
          </w:tcPr>
          <w:p w14:paraId="744A9AF2" w14:textId="77777777" w:rsidR="00E451C4" w:rsidRPr="00EE7B3C" w:rsidRDefault="00E451C4" w:rsidP="00806A12">
            <w:pPr>
              <w:widowControl w:val="0"/>
              <w:snapToGrid w:val="0"/>
              <w:spacing w:before="120" w:after="288" w:line="360" w:lineRule="auto"/>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6D27276E" w14:textId="77777777" w:rsidR="00E451C4" w:rsidRPr="00EE7B3C" w:rsidRDefault="00E451C4" w:rsidP="00806A12">
            <w:pPr>
              <w:widowControl w:val="0"/>
              <w:snapToGrid w:val="0"/>
              <w:spacing w:before="120" w:after="288" w:line="360"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122087FF"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050DFDCF"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04CE9C36"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054B64F7"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r>
      <w:tr w:rsidR="00E451C4" w:rsidRPr="00EE7B3C" w14:paraId="74EE7058"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4959AD2D" w14:textId="77777777" w:rsidR="00E451C4" w:rsidRPr="00EE7B3C" w:rsidRDefault="00005DC3" w:rsidP="00806A12">
            <w:pPr>
              <w:widowControl w:val="0"/>
              <w:spacing w:before="120" w:after="288" w:line="360" w:lineRule="auto"/>
              <w:jc w:val="center"/>
              <w:rPr>
                <w:rFonts w:ascii="Arial" w:eastAsia="Arial" w:hAnsi="Arial" w:cs="Arial"/>
                <w:b/>
                <w:bCs/>
                <w:sz w:val="16"/>
                <w:szCs w:val="16"/>
              </w:rPr>
            </w:pPr>
            <w:r w:rsidRPr="00EE7B3C">
              <w:rPr>
                <w:rFonts w:ascii="Arial" w:eastAsia="Arial" w:hAnsi="Arial" w:cs="Arial"/>
                <w:b/>
                <w:bCs/>
                <w:sz w:val="16"/>
                <w:szCs w:val="16"/>
              </w:rPr>
              <w:t>...</w:t>
            </w:r>
          </w:p>
        </w:tc>
        <w:tc>
          <w:tcPr>
            <w:tcW w:w="2556" w:type="dxa"/>
            <w:tcBorders>
              <w:top w:val="single" w:sz="4" w:space="0" w:color="000000"/>
              <w:left w:val="single" w:sz="4" w:space="0" w:color="000000"/>
              <w:bottom w:val="single" w:sz="4" w:space="0" w:color="000000"/>
              <w:right w:val="single" w:sz="4" w:space="0" w:color="000000"/>
            </w:tcBorders>
          </w:tcPr>
          <w:p w14:paraId="10557E01" w14:textId="77777777" w:rsidR="00E451C4" w:rsidRPr="00EE7B3C" w:rsidRDefault="00E451C4" w:rsidP="00806A12">
            <w:pPr>
              <w:widowControl w:val="0"/>
              <w:snapToGrid w:val="0"/>
              <w:spacing w:before="120" w:after="288" w:line="360" w:lineRule="auto"/>
              <w:jc w:val="center"/>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3ACF99FF" w14:textId="77777777" w:rsidR="00E451C4" w:rsidRPr="00EE7B3C" w:rsidRDefault="00E451C4" w:rsidP="00806A12">
            <w:pPr>
              <w:widowControl w:val="0"/>
              <w:snapToGrid w:val="0"/>
              <w:spacing w:before="120" w:after="288" w:line="360"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495396DD"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26CF8436"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020FE2FD"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3683AF72" w14:textId="77777777" w:rsidR="00E451C4" w:rsidRPr="00EE7B3C" w:rsidRDefault="00E451C4" w:rsidP="00806A12">
            <w:pPr>
              <w:widowControl w:val="0"/>
              <w:snapToGrid w:val="0"/>
              <w:spacing w:before="120" w:after="288" w:line="360" w:lineRule="auto"/>
              <w:rPr>
                <w:rFonts w:ascii="Arial" w:eastAsia="Arial" w:hAnsi="Arial" w:cs="Arial"/>
                <w:sz w:val="16"/>
                <w:szCs w:val="16"/>
              </w:rPr>
            </w:pPr>
          </w:p>
        </w:tc>
      </w:tr>
    </w:tbl>
    <w:p w14:paraId="7A58DF32" w14:textId="77777777" w:rsidR="00E451C4" w:rsidRPr="00806A12" w:rsidRDefault="00005DC3" w:rsidP="00806A12">
      <w:pPr>
        <w:pStyle w:val="Nivel2"/>
        <w:tabs>
          <w:tab w:val="clear" w:pos="0"/>
        </w:tabs>
        <w:spacing w:after="288" w:line="360" w:lineRule="auto"/>
        <w:ind w:left="0" w:hanging="7"/>
        <w:rPr>
          <w:sz w:val="22"/>
          <w:szCs w:val="22"/>
        </w:rPr>
      </w:pPr>
      <w:r w:rsidRPr="00806A12">
        <w:rPr>
          <w:sz w:val="22"/>
          <w:szCs w:val="22"/>
        </w:rPr>
        <w:t>1.2 - Vinculam esta contratação, independentemente de transcrição:</w:t>
      </w:r>
    </w:p>
    <w:p w14:paraId="3E776B7D" w14:textId="77777777" w:rsidR="00E451C4" w:rsidRPr="00806A12" w:rsidRDefault="00005DC3" w:rsidP="00806A12">
      <w:pPr>
        <w:pStyle w:val="Nivel3"/>
        <w:numPr>
          <w:ilvl w:val="0"/>
          <w:numId w:val="5"/>
        </w:numPr>
        <w:spacing w:after="288" w:line="360" w:lineRule="auto"/>
        <w:ind w:left="0" w:firstLine="0"/>
        <w:rPr>
          <w:sz w:val="22"/>
          <w:szCs w:val="22"/>
        </w:rPr>
      </w:pPr>
      <w:r w:rsidRPr="00806A12">
        <w:rPr>
          <w:sz w:val="22"/>
          <w:szCs w:val="22"/>
        </w:rPr>
        <w:t>O Termo de Referência;</w:t>
      </w:r>
    </w:p>
    <w:p w14:paraId="06636AAA" w14:textId="77777777" w:rsidR="00E451C4" w:rsidRPr="00806A12" w:rsidRDefault="00005DC3" w:rsidP="00806A12">
      <w:pPr>
        <w:pStyle w:val="Nivel3"/>
        <w:numPr>
          <w:ilvl w:val="0"/>
          <w:numId w:val="5"/>
        </w:numPr>
        <w:spacing w:after="288" w:line="360" w:lineRule="auto"/>
        <w:ind w:left="0" w:firstLine="0"/>
        <w:rPr>
          <w:sz w:val="22"/>
          <w:szCs w:val="22"/>
        </w:rPr>
      </w:pPr>
      <w:r w:rsidRPr="00806A12">
        <w:rPr>
          <w:sz w:val="22"/>
          <w:szCs w:val="22"/>
        </w:rPr>
        <w:t>O Edital da Licitação;</w:t>
      </w:r>
    </w:p>
    <w:p w14:paraId="2EFF9D7A" w14:textId="77777777" w:rsidR="00E451C4" w:rsidRPr="00806A12" w:rsidRDefault="00005DC3" w:rsidP="00806A12">
      <w:pPr>
        <w:pStyle w:val="Nivel3"/>
        <w:numPr>
          <w:ilvl w:val="0"/>
          <w:numId w:val="5"/>
        </w:numPr>
        <w:spacing w:after="288" w:line="360" w:lineRule="auto"/>
        <w:ind w:left="0" w:firstLine="0"/>
        <w:rPr>
          <w:sz w:val="22"/>
          <w:szCs w:val="22"/>
        </w:rPr>
      </w:pPr>
      <w:r w:rsidRPr="00806A12">
        <w:rPr>
          <w:sz w:val="22"/>
          <w:szCs w:val="22"/>
        </w:rPr>
        <w:t>A Proposta do contratado;</w:t>
      </w:r>
    </w:p>
    <w:p w14:paraId="1F49211F" w14:textId="77777777" w:rsidR="00E451C4" w:rsidRPr="00806A12" w:rsidRDefault="00005DC3" w:rsidP="00806A12">
      <w:pPr>
        <w:pStyle w:val="Nivel3"/>
        <w:numPr>
          <w:ilvl w:val="0"/>
          <w:numId w:val="5"/>
        </w:numPr>
        <w:spacing w:after="288" w:line="360" w:lineRule="auto"/>
        <w:ind w:left="0" w:firstLine="0"/>
        <w:rPr>
          <w:sz w:val="22"/>
          <w:szCs w:val="22"/>
        </w:rPr>
      </w:pPr>
      <w:r w:rsidRPr="00806A12">
        <w:rPr>
          <w:sz w:val="22"/>
          <w:szCs w:val="22"/>
        </w:rPr>
        <w:t>Eventuais anexos dos documentos supracitados.</w:t>
      </w:r>
    </w:p>
    <w:p w14:paraId="538866E5"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SEGUNDA – VIGÊNCIA E PRORROGAÇÃO</w:t>
      </w:r>
    </w:p>
    <w:p w14:paraId="32E047B8" w14:textId="77777777" w:rsidR="00E451C4" w:rsidRPr="00806A12" w:rsidRDefault="00005DC3" w:rsidP="00806A12">
      <w:pPr>
        <w:pStyle w:val="Nvel2-Red"/>
        <w:numPr>
          <w:ilvl w:val="1"/>
          <w:numId w:val="4"/>
        </w:numPr>
        <w:spacing w:after="288" w:line="360" w:lineRule="auto"/>
        <w:ind w:left="0" w:firstLine="0"/>
        <w:rPr>
          <w:i w:val="0"/>
          <w:iCs w:val="0"/>
          <w:color w:val="auto"/>
          <w:sz w:val="22"/>
          <w:szCs w:val="22"/>
        </w:rPr>
      </w:pPr>
      <w:r w:rsidRPr="00806A12">
        <w:rPr>
          <w:i w:val="0"/>
          <w:iCs w:val="0"/>
          <w:color w:val="auto"/>
          <w:sz w:val="22"/>
          <w:szCs w:val="22"/>
        </w:rPr>
        <w:t xml:space="preserve">- O prazo de vigência da contratação é de </w:t>
      </w:r>
      <w:proofErr w:type="spellStart"/>
      <w:r w:rsidRPr="00806A12">
        <w:rPr>
          <w:i w:val="0"/>
          <w:iCs w:val="0"/>
          <w:color w:val="auto"/>
          <w:sz w:val="22"/>
          <w:szCs w:val="22"/>
        </w:rPr>
        <w:t>xxxx</w:t>
      </w:r>
      <w:proofErr w:type="spellEnd"/>
      <w:r w:rsidRPr="00806A12">
        <w:rPr>
          <w:i w:val="0"/>
          <w:iCs w:val="0"/>
          <w:color w:val="auto"/>
          <w:sz w:val="22"/>
          <w:szCs w:val="22"/>
        </w:rPr>
        <w:t xml:space="preserve"> contados da assinatura, na forma do </w:t>
      </w:r>
      <w:hyperlink r:id="rId68" w:anchor="art105" w:history="1">
        <w:r w:rsidRPr="00806A12">
          <w:rPr>
            <w:rStyle w:val="Hyperlink"/>
            <w:i w:val="0"/>
            <w:iCs w:val="0"/>
            <w:color w:val="auto"/>
            <w:sz w:val="22"/>
            <w:szCs w:val="22"/>
          </w:rPr>
          <w:t>artigo 105 da Lei n° 14.133, de 2021</w:t>
        </w:r>
      </w:hyperlink>
      <w:r w:rsidRPr="00806A12">
        <w:rPr>
          <w:i w:val="0"/>
          <w:iCs w:val="0"/>
          <w:color w:val="auto"/>
          <w:sz w:val="22"/>
          <w:szCs w:val="22"/>
        </w:rPr>
        <w:t>, podendo ser prorrogada na forma da lei.</w:t>
      </w:r>
    </w:p>
    <w:p w14:paraId="612C203B"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TERCEIRA – MODELOS DE EXECUÇÃO E GESTÃO CONTRATUAIS (</w:t>
      </w:r>
      <w:hyperlink r:id="rId69" w:anchor="art92" w:history="1">
        <w:r w:rsidRPr="00806A12">
          <w:rPr>
            <w:rStyle w:val="Hyperlink"/>
            <w:color w:val="auto"/>
            <w:sz w:val="22"/>
            <w:szCs w:val="22"/>
          </w:rPr>
          <w:t>art. 92, IV, VII e XVIII)</w:t>
        </w:r>
      </w:hyperlink>
    </w:p>
    <w:p w14:paraId="74DD4EB9"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14:paraId="6922007F"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QUARTA – SUBCONTRATAÇÃO</w:t>
      </w:r>
    </w:p>
    <w:p w14:paraId="5879FA8D" w14:textId="77777777" w:rsidR="00E451C4" w:rsidRPr="00806A12" w:rsidRDefault="00005DC3" w:rsidP="00806A12">
      <w:pPr>
        <w:pStyle w:val="Nvel2-Red"/>
        <w:tabs>
          <w:tab w:val="clear" w:pos="0"/>
        </w:tabs>
        <w:spacing w:after="288" w:line="360" w:lineRule="auto"/>
        <w:rPr>
          <w:i w:val="0"/>
          <w:iCs w:val="0"/>
          <w:color w:val="000000"/>
          <w:sz w:val="22"/>
          <w:szCs w:val="22"/>
        </w:rPr>
      </w:pPr>
      <w:r w:rsidRPr="00806A12">
        <w:rPr>
          <w:i w:val="0"/>
          <w:iCs w:val="0"/>
          <w:color w:val="000000"/>
          <w:sz w:val="22"/>
          <w:szCs w:val="22"/>
        </w:rPr>
        <w:t>4.1 – Não será permitida a subcontratação.</w:t>
      </w:r>
    </w:p>
    <w:p w14:paraId="5A8DDB12"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QUINTA - PREÇO</w:t>
      </w:r>
    </w:p>
    <w:p w14:paraId="0F1A384E" w14:textId="77777777" w:rsidR="00E451C4" w:rsidRPr="00806A12" w:rsidRDefault="00005DC3" w:rsidP="00806A12">
      <w:pPr>
        <w:pStyle w:val="Nvel2-Red"/>
        <w:numPr>
          <w:ilvl w:val="1"/>
          <w:numId w:val="14"/>
        </w:numPr>
        <w:tabs>
          <w:tab w:val="clear" w:pos="0"/>
        </w:tabs>
        <w:spacing w:after="288" w:line="360" w:lineRule="auto"/>
        <w:rPr>
          <w:i w:val="0"/>
          <w:iCs w:val="0"/>
          <w:color w:val="000000"/>
          <w:sz w:val="22"/>
          <w:szCs w:val="22"/>
        </w:rPr>
      </w:pPr>
      <w:r w:rsidRPr="00806A12">
        <w:rPr>
          <w:i w:val="0"/>
          <w:iCs w:val="0"/>
          <w:color w:val="000000"/>
          <w:sz w:val="22"/>
          <w:szCs w:val="22"/>
        </w:rPr>
        <w:t>- O valor total da contratação é de R$.......... (.....)</w:t>
      </w:r>
    </w:p>
    <w:p w14:paraId="7BEEB7FD" w14:textId="77777777" w:rsidR="00E451C4" w:rsidRPr="00806A12" w:rsidRDefault="00005DC3" w:rsidP="00806A12">
      <w:pPr>
        <w:pStyle w:val="Nvel2-Red"/>
        <w:tabs>
          <w:tab w:val="clear" w:pos="0"/>
        </w:tabs>
        <w:spacing w:after="288" w:line="360" w:lineRule="auto"/>
        <w:rPr>
          <w:i w:val="0"/>
          <w:iCs w:val="0"/>
          <w:color w:val="000000"/>
          <w:sz w:val="22"/>
          <w:szCs w:val="22"/>
        </w:rPr>
      </w:pPr>
      <w:r w:rsidRPr="00806A12">
        <w:rPr>
          <w:i w:val="0"/>
          <w:iCs w:val="0"/>
          <w:color w:val="000000"/>
          <w:sz w:val="22"/>
          <w:szCs w:val="22"/>
        </w:rPr>
        <w:lastRenderedPageBreak/>
        <w:t>5.2 - Para fazer frente às despesas do presente contrato, existem recursos orçamentários reservados, onerando a dotação classificada na Natureza de Despesa nº______________________, da Unidade Orçamentária __________________, classificação funcional__________________.</w:t>
      </w:r>
    </w:p>
    <w:p w14:paraId="101552D5"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SEXTA - PAGAMENTO</w:t>
      </w:r>
    </w:p>
    <w:p w14:paraId="1D177AD7"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6.1 - O prazo para pagamento </w:t>
      </w:r>
      <w:r w:rsidRPr="00806A12">
        <w:rPr>
          <w:sz w:val="22"/>
          <w:szCs w:val="22"/>
          <w:lang w:eastAsia="en-US"/>
        </w:rPr>
        <w:t>ao contratado</w:t>
      </w:r>
      <w:r w:rsidRPr="00806A12">
        <w:rPr>
          <w:sz w:val="22"/>
          <w:szCs w:val="22"/>
        </w:rPr>
        <w:t xml:space="preserve"> e demais condições a ele referentes encontram-se definidos no Termo de Referência do Edital, que fica fazendo parte integrante desse Contrato.</w:t>
      </w:r>
    </w:p>
    <w:p w14:paraId="28D04C32"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SÉTIMA - REAJUSTE (</w:t>
      </w:r>
      <w:hyperlink r:id="rId70" w:anchor="art92" w:history="1">
        <w:r w:rsidRPr="00806A12">
          <w:rPr>
            <w:rStyle w:val="Hyperlink"/>
            <w:color w:val="000000"/>
            <w:sz w:val="22"/>
            <w:szCs w:val="22"/>
          </w:rPr>
          <w:t>art. 92, V)</w:t>
        </w:r>
      </w:hyperlink>
    </w:p>
    <w:p w14:paraId="5A07D595"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7.1 Os preços inicialmente contratados são fixos e irreajustáveis no prazo de um ano contado da data do orçamento estimado. </w:t>
      </w:r>
    </w:p>
    <w:p w14:paraId="7999908A"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14:paraId="134AEF0E" w14:textId="77777777" w:rsidR="00E451C4" w:rsidRPr="00806A12" w:rsidRDefault="00E451C4" w:rsidP="00806A12">
      <w:pPr>
        <w:spacing w:line="360" w:lineRule="auto"/>
        <w:rPr>
          <w:rFonts w:ascii="Arial" w:hAnsi="Arial" w:cs="Arial"/>
          <w:sz w:val="22"/>
          <w:szCs w:val="22"/>
          <w:lang w:eastAsia="pt-BR"/>
        </w:rPr>
      </w:pPr>
    </w:p>
    <w:p w14:paraId="3CC1955F"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 xml:space="preserve">CLÁUSULA OITAVA - OBRIGAÇÕES DO CONTRATANTE </w:t>
      </w:r>
    </w:p>
    <w:p w14:paraId="698C3A92" w14:textId="77777777" w:rsidR="00E451C4" w:rsidRPr="00806A12" w:rsidRDefault="00005DC3" w:rsidP="00806A12">
      <w:pPr>
        <w:pStyle w:val="Nivel2"/>
        <w:tabs>
          <w:tab w:val="clear" w:pos="0"/>
        </w:tabs>
        <w:spacing w:after="288" w:line="360" w:lineRule="auto"/>
        <w:ind w:left="0" w:hanging="7"/>
        <w:rPr>
          <w:sz w:val="22"/>
          <w:szCs w:val="22"/>
        </w:rPr>
      </w:pPr>
      <w:r w:rsidRPr="00806A12">
        <w:rPr>
          <w:sz w:val="22"/>
          <w:szCs w:val="22"/>
        </w:rPr>
        <w:t>8.1 - São obrigações do Contratante:</w:t>
      </w:r>
    </w:p>
    <w:p w14:paraId="43AFE3CE" w14:textId="77777777" w:rsidR="00E451C4" w:rsidRPr="00806A12" w:rsidRDefault="00005DC3" w:rsidP="00806A12">
      <w:pPr>
        <w:pStyle w:val="Nivel2"/>
        <w:tabs>
          <w:tab w:val="clear" w:pos="0"/>
        </w:tabs>
        <w:spacing w:after="288" w:line="360" w:lineRule="auto"/>
        <w:ind w:left="0" w:hanging="7"/>
        <w:rPr>
          <w:sz w:val="22"/>
          <w:szCs w:val="22"/>
        </w:rPr>
      </w:pPr>
      <w:r w:rsidRPr="00806A12">
        <w:rPr>
          <w:sz w:val="22"/>
          <w:szCs w:val="22"/>
        </w:rPr>
        <w:t>8.2 - Exigir o cumprimento de todas as obrigações assumidas pelo Contratado, de acordo com o contrato e seus anexos;</w:t>
      </w:r>
    </w:p>
    <w:p w14:paraId="4DC33DD6" w14:textId="77777777" w:rsidR="00E451C4" w:rsidRPr="00806A12" w:rsidRDefault="00005DC3" w:rsidP="00806A12">
      <w:pPr>
        <w:pStyle w:val="Nivel2"/>
        <w:tabs>
          <w:tab w:val="clear" w:pos="0"/>
        </w:tabs>
        <w:spacing w:after="288" w:line="360" w:lineRule="auto"/>
        <w:ind w:left="0" w:hanging="7"/>
        <w:rPr>
          <w:sz w:val="22"/>
          <w:szCs w:val="22"/>
        </w:rPr>
      </w:pPr>
      <w:r w:rsidRPr="00806A12">
        <w:rPr>
          <w:sz w:val="22"/>
          <w:szCs w:val="22"/>
        </w:rPr>
        <w:t>8.3 - Receber o objeto no prazo e condições estabelecidas no Termo de Referência;</w:t>
      </w:r>
    </w:p>
    <w:p w14:paraId="56281913"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8.4 - Notificar o Contratado, por escrito, sobre vícios, defeitos ou incorreções verificadas no objeto fornecido, para que seja por ele substituído, reparado ou corrigido, no total ou em parte, às suas expensas;</w:t>
      </w:r>
    </w:p>
    <w:p w14:paraId="5B56E20A"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8.5 - Acompanhar e fiscalizar a execução do contrato e o cumprimento das obrigações pelo Contratado;</w:t>
      </w:r>
    </w:p>
    <w:p w14:paraId="2F2A884E"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lastRenderedPageBreak/>
        <w:t>8.6 - Efetuar o pagamento ao Contratado do valor correspondente ao fornecimento do objeto, no prazo, forma e condições estabelecidos no presente Contrato;</w:t>
      </w:r>
    </w:p>
    <w:p w14:paraId="0DBBD6AE"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8.7 - Aplicar ao Contratado as sanções previstas na lei e neste Contrato; </w:t>
      </w:r>
    </w:p>
    <w:p w14:paraId="7A27897B"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8.8 -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9D21D55" w14:textId="77777777" w:rsidR="00E451C4" w:rsidRPr="00806A12" w:rsidRDefault="00005DC3" w:rsidP="00806A12">
      <w:pPr>
        <w:pStyle w:val="Nivel3"/>
        <w:tabs>
          <w:tab w:val="clear" w:pos="0"/>
        </w:tabs>
        <w:spacing w:after="288" w:line="360" w:lineRule="auto"/>
        <w:ind w:left="0" w:firstLine="0"/>
        <w:rPr>
          <w:sz w:val="22"/>
          <w:szCs w:val="22"/>
        </w:rPr>
      </w:pPr>
      <w:r w:rsidRPr="00806A12">
        <w:rPr>
          <w:sz w:val="22"/>
          <w:szCs w:val="22"/>
        </w:rPr>
        <w:t>8.9 -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CBC2436" w14:textId="77777777" w:rsidR="00E451C4" w:rsidRPr="00806A12" w:rsidRDefault="00005DC3" w:rsidP="00806A12">
      <w:pPr>
        <w:pStyle w:val="Nivel01"/>
        <w:numPr>
          <w:ilvl w:val="0"/>
          <w:numId w:val="0"/>
        </w:numPr>
        <w:spacing w:before="120" w:after="288" w:line="360" w:lineRule="auto"/>
        <w:rPr>
          <w:color w:val="000000"/>
          <w:sz w:val="22"/>
          <w:szCs w:val="22"/>
        </w:rPr>
      </w:pPr>
      <w:r w:rsidRPr="00806A12">
        <w:rPr>
          <w:sz w:val="22"/>
          <w:szCs w:val="22"/>
        </w:rPr>
        <w:t>CLÁUSULA NONA - OBRIGAÇÕES DO CONTRATADO (</w:t>
      </w:r>
      <w:hyperlink r:id="rId71" w:anchor="art92" w:history="1">
        <w:r w:rsidRPr="00806A12">
          <w:rPr>
            <w:rStyle w:val="Hyperlink"/>
            <w:color w:val="000000"/>
            <w:sz w:val="22"/>
            <w:szCs w:val="22"/>
          </w:rPr>
          <w:t>art. 92, XIV, XVI e XVII)</w:t>
        </w:r>
      </w:hyperlink>
    </w:p>
    <w:p w14:paraId="08C61FC2"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33BD1DEF"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9.2 - Comunicar ao contratante, no prazo máximo de 24 (vinte e quatro) horas que antecede a data da entrega, os motivos que impossibilitem o cumprimento do prazo previsto, com a devida comprovação;</w:t>
      </w:r>
    </w:p>
    <w:p w14:paraId="79322619"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9.3 - Atender às determinações regulares emitidas pelo fiscal ou gestor do contrato ou autoridade superior (</w:t>
      </w:r>
      <w:hyperlink r:id="rId72" w:anchor="art137" w:history="1">
        <w:r w:rsidRPr="00806A12">
          <w:rPr>
            <w:rStyle w:val="Hyperlink"/>
            <w:color w:val="000000"/>
            <w:sz w:val="22"/>
            <w:szCs w:val="22"/>
          </w:rPr>
          <w:t>art. 137, II, da Lei n.º 14.133, de 2021</w:t>
        </w:r>
      </w:hyperlink>
      <w:r w:rsidRPr="00806A12">
        <w:rPr>
          <w:sz w:val="22"/>
          <w:szCs w:val="22"/>
        </w:rPr>
        <w:t>) e prestar todo esclarecimento ou informação por eles solicitados;</w:t>
      </w:r>
    </w:p>
    <w:p w14:paraId="13EC89D7"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14:paraId="7470C136"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9.5 - Responsabilizar-se pelos vícios e danos decorrentes da execução do objeto, bem como por todo e qualquer dano causado à Administração ou terceiros, não reduzindo essa responsabilidade </w:t>
      </w:r>
      <w:r w:rsidRPr="00806A12">
        <w:rPr>
          <w:sz w:val="22"/>
          <w:szCs w:val="22"/>
        </w:rPr>
        <w:lastRenderedPageBreak/>
        <w:t>a fiscalização ou o acompanhamento da execução contratual pelo contratante, que ficará autorizado a descontar dos pagamentos devidos ou da garantia, caso exigida, o valor correspondente aos danos sofridos;</w:t>
      </w:r>
    </w:p>
    <w:p w14:paraId="24B13918" w14:textId="77777777" w:rsidR="00E451C4" w:rsidRPr="00806A12" w:rsidRDefault="00005DC3" w:rsidP="00806A12">
      <w:pPr>
        <w:pStyle w:val="Nivel2"/>
        <w:tabs>
          <w:tab w:val="clear" w:pos="0"/>
        </w:tabs>
        <w:spacing w:after="288" w:line="360" w:lineRule="auto"/>
        <w:ind w:left="0" w:hanging="7"/>
        <w:rPr>
          <w:sz w:val="22"/>
          <w:szCs w:val="22"/>
        </w:rPr>
      </w:pPr>
      <w:r w:rsidRPr="00806A12">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DE80697"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9.7 - Comunicar ao Fiscal do contrato, no prazo de 24 (vinte e quatro) horas, qualquer ocorrência anormal ou acidente que se verifique no local da execução do objeto contratual.</w:t>
      </w:r>
    </w:p>
    <w:p w14:paraId="0951A387"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9.8 - Paralisar, por determinação do contratante, qualquer atividade que não esteja sendo executada de acordo com a boa técnica ou que ponha em risco a segurança de pessoas ou bens de terceiros.</w:t>
      </w:r>
    </w:p>
    <w:p w14:paraId="1BFB2F43"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9.9 - Manter durante toda a vigência do contrato, em compatibilidade com as obrigações assumidas, todas as condições exigidas para habilitação na licitação; </w:t>
      </w:r>
    </w:p>
    <w:p w14:paraId="0E50E02E"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73" w:anchor="art116" w:history="1">
        <w:r w:rsidRPr="00806A12">
          <w:rPr>
            <w:rStyle w:val="Hyperlink"/>
            <w:color w:val="000000"/>
            <w:sz w:val="22"/>
            <w:szCs w:val="22"/>
          </w:rPr>
          <w:t>art. 116, da Lei n.º 14.133, de 2021</w:t>
        </w:r>
      </w:hyperlink>
      <w:r w:rsidRPr="00806A12">
        <w:rPr>
          <w:sz w:val="22"/>
          <w:szCs w:val="22"/>
        </w:rPr>
        <w:t>);</w:t>
      </w:r>
    </w:p>
    <w:p w14:paraId="4FB4F916"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9.11 - Comprovar a reserva de cargos a que se refere a cláusula acima, no prazo fixado pelo fiscal do contrato, com a indicação dos empregados que preencheram as referidas vagas (</w:t>
      </w:r>
      <w:hyperlink r:id="rId74" w:anchor="art116" w:history="1">
        <w:r w:rsidRPr="00806A12">
          <w:rPr>
            <w:rStyle w:val="Hyperlink"/>
            <w:color w:val="000000"/>
            <w:sz w:val="22"/>
            <w:szCs w:val="22"/>
          </w:rPr>
          <w:t>art. 116, parágrafo único, da Lei n.º 14.133, de 2021</w:t>
        </w:r>
      </w:hyperlink>
      <w:r w:rsidRPr="00806A12">
        <w:rPr>
          <w:sz w:val="22"/>
          <w:szCs w:val="22"/>
        </w:rPr>
        <w:t>);</w:t>
      </w:r>
    </w:p>
    <w:p w14:paraId="6CC4998E"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9.12 - Guardar sigilo sobre todas as informações obtidas em decorrência do cumprimento do contrato; </w:t>
      </w:r>
    </w:p>
    <w:p w14:paraId="4D43D140"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DÉCIMA– INFRAÇÕES E SANÇÕES ADMINISTRATIVAS (</w:t>
      </w:r>
      <w:hyperlink r:id="rId75" w:anchor="art92" w:history="1">
        <w:r w:rsidRPr="00806A12">
          <w:rPr>
            <w:rStyle w:val="Hyperlink"/>
            <w:color w:val="000000"/>
            <w:sz w:val="22"/>
            <w:szCs w:val="22"/>
          </w:rPr>
          <w:t>art. 92, XIV</w:t>
        </w:r>
      </w:hyperlink>
      <w:r w:rsidRPr="00806A12">
        <w:rPr>
          <w:sz w:val="22"/>
          <w:szCs w:val="22"/>
        </w:rPr>
        <w:t>)</w:t>
      </w:r>
    </w:p>
    <w:p w14:paraId="3DBF570C" w14:textId="77777777" w:rsidR="00E451C4" w:rsidRPr="00806A12" w:rsidRDefault="00005DC3" w:rsidP="00806A12">
      <w:pPr>
        <w:pStyle w:val="Nivel2"/>
        <w:numPr>
          <w:ilvl w:val="1"/>
          <w:numId w:val="8"/>
        </w:numPr>
        <w:spacing w:after="288" w:line="360" w:lineRule="auto"/>
        <w:ind w:left="0" w:firstLine="6"/>
        <w:rPr>
          <w:sz w:val="22"/>
          <w:szCs w:val="22"/>
        </w:rPr>
      </w:pPr>
      <w:r w:rsidRPr="00806A12">
        <w:rPr>
          <w:sz w:val="22"/>
          <w:szCs w:val="22"/>
        </w:rPr>
        <w:t xml:space="preserve">As infrações e multas </w:t>
      </w:r>
      <w:r w:rsidRPr="00806A12">
        <w:rPr>
          <w:sz w:val="22"/>
          <w:szCs w:val="22"/>
          <w:lang w:eastAsia="en-US"/>
        </w:rPr>
        <w:t>ao contratado</w:t>
      </w:r>
      <w:r w:rsidRPr="00806A12">
        <w:rPr>
          <w:sz w:val="22"/>
          <w:szCs w:val="22"/>
        </w:rPr>
        <w:t xml:space="preserve"> e demais condições a ele referentes encontram-se definidos no Edital, que fica fazendo parte integrante desse Contrato.</w:t>
      </w:r>
    </w:p>
    <w:p w14:paraId="707B362E" w14:textId="77777777" w:rsidR="00E451C4" w:rsidRPr="00806A12" w:rsidRDefault="00E451C4" w:rsidP="00806A12">
      <w:pPr>
        <w:spacing w:line="360" w:lineRule="auto"/>
        <w:rPr>
          <w:rFonts w:ascii="Arial" w:hAnsi="Arial" w:cs="Arial"/>
          <w:color w:val="000000"/>
          <w:sz w:val="22"/>
          <w:szCs w:val="22"/>
          <w:lang w:eastAsia="pt-BR"/>
        </w:rPr>
      </w:pPr>
    </w:p>
    <w:p w14:paraId="41DA8636"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DÉCIMA PRIMEIRA – DA EXTINÇÃO CONTRATUAL (</w:t>
      </w:r>
      <w:hyperlink r:id="rId76" w:anchor="art92" w:history="1">
        <w:r w:rsidRPr="00806A12">
          <w:rPr>
            <w:rStyle w:val="Hyperlink"/>
            <w:color w:val="000000"/>
            <w:sz w:val="22"/>
            <w:szCs w:val="22"/>
          </w:rPr>
          <w:t>art. 92, XIX</w:t>
        </w:r>
      </w:hyperlink>
      <w:r w:rsidRPr="00806A12">
        <w:rPr>
          <w:sz w:val="22"/>
          <w:szCs w:val="22"/>
        </w:rPr>
        <w:t>)</w:t>
      </w:r>
    </w:p>
    <w:p w14:paraId="775B9710" w14:textId="77777777" w:rsidR="00E451C4" w:rsidRPr="00806A12" w:rsidRDefault="00005DC3" w:rsidP="00806A12">
      <w:pPr>
        <w:pStyle w:val="Nvel2-Red"/>
        <w:tabs>
          <w:tab w:val="clear" w:pos="0"/>
        </w:tabs>
        <w:spacing w:line="360" w:lineRule="auto"/>
        <w:ind w:left="-7"/>
        <w:rPr>
          <w:i w:val="0"/>
          <w:iCs w:val="0"/>
          <w:color w:val="000000"/>
          <w:sz w:val="22"/>
          <w:szCs w:val="22"/>
        </w:rPr>
      </w:pPr>
      <w:r w:rsidRPr="00806A12">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0FBF2BAA" w14:textId="77777777" w:rsidR="00E451C4" w:rsidRPr="00806A12" w:rsidRDefault="00005DC3" w:rsidP="00806A12">
      <w:pPr>
        <w:pStyle w:val="Nvel2-Red"/>
        <w:tabs>
          <w:tab w:val="clear" w:pos="0"/>
        </w:tabs>
        <w:spacing w:line="360" w:lineRule="auto"/>
        <w:ind w:left="-7"/>
        <w:rPr>
          <w:i w:val="0"/>
          <w:iCs w:val="0"/>
          <w:color w:val="000000"/>
          <w:sz w:val="22"/>
          <w:szCs w:val="22"/>
        </w:rPr>
      </w:pPr>
      <w:r w:rsidRPr="00806A12">
        <w:rPr>
          <w:i w:val="0"/>
          <w:iCs w:val="0"/>
          <w:color w:val="000000"/>
          <w:sz w:val="22"/>
          <w:szCs w:val="22"/>
        </w:rPr>
        <w:t>11.2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33FACD22" w14:textId="77777777" w:rsidR="00E451C4" w:rsidRPr="00806A12" w:rsidRDefault="00005DC3" w:rsidP="00806A12">
      <w:pPr>
        <w:pStyle w:val="Nvel3-R"/>
        <w:tabs>
          <w:tab w:val="clear" w:pos="0"/>
        </w:tabs>
        <w:spacing w:line="360" w:lineRule="auto"/>
        <w:ind w:left="-14"/>
        <w:rPr>
          <w:sz w:val="22"/>
          <w:szCs w:val="22"/>
        </w:rPr>
      </w:pPr>
      <w:r w:rsidRPr="00806A12">
        <w:rPr>
          <w:i w:val="0"/>
          <w:iCs w:val="0"/>
          <w:color w:val="000000"/>
          <w:sz w:val="22"/>
          <w:szCs w:val="22"/>
        </w:rPr>
        <w:t xml:space="preserve">11.3 Quando a não conclusão do contrato referida no item anterior decorrer de culpa do contratado: </w:t>
      </w:r>
      <w:r w:rsidRPr="00806A12">
        <w:rPr>
          <w:rFonts w:eastAsia="Arial"/>
          <w:i w:val="0"/>
          <w:iCs w:val="0"/>
          <w:color w:val="000000"/>
          <w:sz w:val="22"/>
          <w:szCs w:val="22"/>
        </w:rPr>
        <w:t xml:space="preserve">ficará ele constituído em mora, sendo-lhe aplicáveis as respectivas sanções administrativas; </w:t>
      </w:r>
      <w:proofErr w:type="gramStart"/>
      <w:r w:rsidRPr="00806A12">
        <w:rPr>
          <w:rFonts w:eastAsia="Arial"/>
          <w:i w:val="0"/>
          <w:iCs w:val="0"/>
          <w:color w:val="000000"/>
          <w:sz w:val="22"/>
          <w:szCs w:val="22"/>
        </w:rPr>
        <w:t>e  poderá</w:t>
      </w:r>
      <w:proofErr w:type="gramEnd"/>
      <w:r w:rsidRPr="00806A12">
        <w:rPr>
          <w:rFonts w:eastAsia="Arial"/>
          <w:i w:val="0"/>
          <w:iCs w:val="0"/>
          <w:color w:val="000000"/>
          <w:sz w:val="22"/>
          <w:szCs w:val="22"/>
        </w:rPr>
        <w:t xml:space="preserve"> a Administração optar pela extinção do contrato e, nesse caso, adotará as medidas admitidas em lei para a continuidade da execução contratual.</w:t>
      </w:r>
    </w:p>
    <w:p w14:paraId="379C69EB" w14:textId="77777777" w:rsidR="00E451C4" w:rsidRPr="00806A12" w:rsidRDefault="00E451C4" w:rsidP="00806A12">
      <w:pPr>
        <w:pStyle w:val="Nivel2"/>
        <w:tabs>
          <w:tab w:val="clear" w:pos="0"/>
        </w:tabs>
        <w:spacing w:line="360" w:lineRule="auto"/>
        <w:ind w:left="0" w:firstLine="0"/>
        <w:rPr>
          <w:rFonts w:eastAsia="Arial"/>
          <w:i/>
          <w:iCs/>
          <w:sz w:val="22"/>
          <w:szCs w:val="22"/>
        </w:rPr>
      </w:pPr>
    </w:p>
    <w:p w14:paraId="06982AAD" w14:textId="77777777" w:rsidR="00E451C4" w:rsidRPr="00806A12" w:rsidRDefault="00005DC3" w:rsidP="00806A12">
      <w:pPr>
        <w:pStyle w:val="Nvel2-Red"/>
        <w:tabs>
          <w:tab w:val="clear" w:pos="0"/>
        </w:tabs>
        <w:spacing w:after="288" w:line="360" w:lineRule="auto"/>
        <w:rPr>
          <w:sz w:val="22"/>
          <w:szCs w:val="22"/>
        </w:rPr>
      </w:pPr>
      <w:r w:rsidRPr="00806A12">
        <w:rPr>
          <w:b/>
          <w:bCs/>
          <w:i w:val="0"/>
          <w:iCs w:val="0"/>
          <w:color w:val="000000"/>
          <w:sz w:val="22"/>
          <w:szCs w:val="22"/>
        </w:rPr>
        <w:t>CLÁUSULA DÉCIMA SEGUNDA – DOS CASOS OMISSOS (</w:t>
      </w:r>
      <w:hyperlink r:id="rId77" w:anchor="art92" w:history="1">
        <w:r w:rsidRPr="00806A12">
          <w:rPr>
            <w:rStyle w:val="Hyperlink"/>
            <w:b/>
            <w:bCs/>
            <w:color w:val="000000"/>
            <w:sz w:val="22"/>
            <w:szCs w:val="22"/>
          </w:rPr>
          <w:t>art. 92, III</w:t>
        </w:r>
      </w:hyperlink>
      <w:r w:rsidRPr="00806A12">
        <w:rPr>
          <w:b/>
          <w:bCs/>
          <w:i w:val="0"/>
          <w:iCs w:val="0"/>
          <w:color w:val="000000"/>
          <w:sz w:val="22"/>
          <w:szCs w:val="22"/>
        </w:rPr>
        <w:t>)</w:t>
      </w:r>
    </w:p>
    <w:p w14:paraId="16A9DB35"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12.1 Os casos omissos serão decididos pelo contratante, segundo as disposições contidas na Lei </w:t>
      </w:r>
      <w:hyperlink r:id="rId78">
        <w:r w:rsidRPr="00806A12">
          <w:rPr>
            <w:rStyle w:val="Hyperlink"/>
            <w:color w:val="000000"/>
            <w:sz w:val="22"/>
            <w:szCs w:val="22"/>
          </w:rPr>
          <w:t>nº 14.133, de 2021</w:t>
        </w:r>
      </w:hyperlink>
      <w:r w:rsidRPr="00806A12">
        <w:rPr>
          <w:sz w:val="22"/>
          <w:szCs w:val="22"/>
        </w:rPr>
        <w:t xml:space="preserve">, e demais normas federais aplicáveis e, subsidiariamente, segundo as disposições contidas na </w:t>
      </w:r>
      <w:hyperlink r:id="rId79">
        <w:r w:rsidRPr="00806A12">
          <w:rPr>
            <w:rStyle w:val="Hyperlink"/>
            <w:color w:val="000000"/>
            <w:sz w:val="22"/>
            <w:szCs w:val="22"/>
          </w:rPr>
          <w:t>Lei nº 8.078, de 1990 – Código de Defesa do Consumidor</w:t>
        </w:r>
      </w:hyperlink>
      <w:r w:rsidRPr="00806A12">
        <w:rPr>
          <w:sz w:val="22"/>
          <w:szCs w:val="22"/>
        </w:rPr>
        <w:t xml:space="preserve"> – e normas e princípios gerais dos contratos.</w:t>
      </w:r>
    </w:p>
    <w:p w14:paraId="0D4B481D"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DÉCIMA TERCEIRA – ALTERAÇÕES</w:t>
      </w:r>
    </w:p>
    <w:p w14:paraId="1C1A3B6E" w14:textId="77777777" w:rsidR="00E451C4" w:rsidRPr="00806A12" w:rsidRDefault="00005DC3" w:rsidP="00806A12">
      <w:pPr>
        <w:pStyle w:val="Nivel2"/>
        <w:tabs>
          <w:tab w:val="clear" w:pos="0"/>
        </w:tabs>
        <w:spacing w:line="360" w:lineRule="auto"/>
        <w:ind w:left="0" w:firstLine="0"/>
        <w:rPr>
          <w:sz w:val="22"/>
          <w:szCs w:val="22"/>
        </w:rPr>
      </w:pPr>
      <w:r w:rsidRPr="00806A12">
        <w:rPr>
          <w:sz w:val="22"/>
          <w:szCs w:val="22"/>
        </w:rPr>
        <w:t xml:space="preserve">13.1 Eventuais alterações contratuais reger-se-ão pela disciplina dos </w:t>
      </w:r>
      <w:hyperlink r:id="rId80" w:anchor="art124" w:history="1">
        <w:proofErr w:type="spellStart"/>
        <w:r w:rsidRPr="00806A12">
          <w:rPr>
            <w:rStyle w:val="Hyperlink"/>
            <w:color w:val="000000"/>
            <w:sz w:val="22"/>
            <w:szCs w:val="22"/>
          </w:rPr>
          <w:t>arts</w:t>
        </w:r>
        <w:proofErr w:type="spellEnd"/>
        <w:r w:rsidRPr="00806A12">
          <w:rPr>
            <w:rStyle w:val="Hyperlink"/>
            <w:color w:val="000000"/>
            <w:sz w:val="22"/>
            <w:szCs w:val="22"/>
          </w:rPr>
          <w:t>. 124 e seguintes da Lei nº 14.133, de 2021</w:t>
        </w:r>
      </w:hyperlink>
      <w:r w:rsidRPr="00806A12">
        <w:rPr>
          <w:sz w:val="22"/>
          <w:szCs w:val="22"/>
        </w:rPr>
        <w:t>.</w:t>
      </w:r>
    </w:p>
    <w:p w14:paraId="3566BBF6" w14:textId="77777777" w:rsidR="00E451C4" w:rsidRPr="00806A12" w:rsidRDefault="00005DC3" w:rsidP="00806A12">
      <w:pPr>
        <w:pStyle w:val="Nivel2"/>
        <w:tabs>
          <w:tab w:val="clear" w:pos="0"/>
        </w:tabs>
        <w:spacing w:line="360" w:lineRule="auto"/>
        <w:ind w:left="0" w:firstLine="0"/>
        <w:rPr>
          <w:sz w:val="22"/>
          <w:szCs w:val="22"/>
        </w:rPr>
      </w:pPr>
      <w:r w:rsidRPr="00806A12">
        <w:rPr>
          <w:sz w:val="22"/>
          <w:szCs w:val="22"/>
        </w:rPr>
        <w:t>13.2 O contratado é obrigado a aceitar, nas mesmas condições contratuais, os acréscimos ou supressões que se fizerem necessários, até o limite de 25% (vinte e cinco por cento) do valor inicial atualizado do contrato.</w:t>
      </w:r>
    </w:p>
    <w:p w14:paraId="41458D68" w14:textId="77777777" w:rsidR="00E451C4" w:rsidRPr="00806A12" w:rsidRDefault="00005DC3" w:rsidP="00806A12">
      <w:pPr>
        <w:pStyle w:val="Nivel2"/>
        <w:tabs>
          <w:tab w:val="clear" w:pos="0"/>
        </w:tabs>
        <w:spacing w:line="360" w:lineRule="auto"/>
        <w:ind w:left="0" w:firstLine="0"/>
        <w:rPr>
          <w:sz w:val="22"/>
          <w:szCs w:val="22"/>
        </w:rPr>
      </w:pPr>
      <w:r w:rsidRPr="00806A12">
        <w:rPr>
          <w:sz w:val="22"/>
          <w:szCs w:val="22"/>
        </w:rPr>
        <w:t xml:space="preserve">13.3 As alterações contratuais deverão ser promovidas mediante celebração de termo aditivo, submetido à prévia aprovação da consultoria jurídica do contratante, salvo nos casos de justificada </w:t>
      </w:r>
      <w:r w:rsidRPr="00806A12">
        <w:rPr>
          <w:sz w:val="22"/>
          <w:szCs w:val="22"/>
        </w:rPr>
        <w:lastRenderedPageBreak/>
        <w:t>necessidade de antecipação de seus efeitos, hipótese em que a formalização do aditivo deverá ocorrer no prazo máximo de 1 (um) mês (art. 132 da Lei nº 14.133, de 2021).</w:t>
      </w:r>
    </w:p>
    <w:p w14:paraId="244E9BBC"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13.4 Registros que não caracterizam alteração do contrato podem ser realizados por simples apostila, dispensada a celebração de termo aditivo, na forma do </w:t>
      </w:r>
      <w:hyperlink r:id="rId81" w:anchor="art136" w:history="1">
        <w:r w:rsidRPr="00806A12">
          <w:rPr>
            <w:rStyle w:val="Hyperlink"/>
            <w:color w:val="000000"/>
            <w:sz w:val="22"/>
            <w:szCs w:val="22"/>
          </w:rPr>
          <w:t>art. 136 da Lei nº 14.133, de 2021</w:t>
        </w:r>
      </w:hyperlink>
      <w:r w:rsidRPr="00806A12">
        <w:rPr>
          <w:rStyle w:val="Hyperlink"/>
          <w:color w:val="000000"/>
          <w:sz w:val="22"/>
          <w:szCs w:val="22"/>
        </w:rPr>
        <w:t>.</w:t>
      </w:r>
    </w:p>
    <w:p w14:paraId="76B943AD"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DÉCIMA QUARTA – PUBLICAÇÃO</w:t>
      </w:r>
    </w:p>
    <w:p w14:paraId="3C662F85"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rPr>
        <w:t xml:space="preserve">14.1 Incumbirá ao contratante divulgar o presente instrumento no Portal Nacional de Contratações Públicas (PNCP), na forma prevista no </w:t>
      </w:r>
      <w:hyperlink r:id="rId82" w:anchor="art94" w:history="1">
        <w:r w:rsidRPr="00806A12">
          <w:rPr>
            <w:rStyle w:val="Hyperlink"/>
            <w:color w:val="000000"/>
            <w:sz w:val="22"/>
            <w:szCs w:val="22"/>
          </w:rPr>
          <w:t>art. 94 da Lei 14.133, de 2021</w:t>
        </w:r>
      </w:hyperlink>
      <w:r w:rsidRPr="00806A12">
        <w:rPr>
          <w:sz w:val="22"/>
          <w:szCs w:val="22"/>
        </w:rPr>
        <w:t xml:space="preserve">, bem como no respectivo sítio oficial na Internet, em atenção ao </w:t>
      </w:r>
      <w:hyperlink r:id="rId83" w:anchor="art8§2" w:history="1">
        <w:r w:rsidRPr="00806A12">
          <w:rPr>
            <w:rStyle w:val="Hyperlink"/>
            <w:color w:val="000000"/>
            <w:sz w:val="22"/>
            <w:szCs w:val="22"/>
          </w:rPr>
          <w:t>art. 8º, §2º, da Lei n. 12.527, de 2011</w:t>
        </w:r>
      </w:hyperlink>
      <w:r w:rsidRPr="00806A12">
        <w:rPr>
          <w:sz w:val="22"/>
          <w:szCs w:val="22"/>
        </w:rPr>
        <w:t xml:space="preserve">, c/c </w:t>
      </w:r>
      <w:hyperlink r:id="rId84" w:anchor="art7§3" w:history="1">
        <w:r w:rsidRPr="00806A12">
          <w:rPr>
            <w:rStyle w:val="Hyperlink"/>
            <w:color w:val="000000"/>
            <w:sz w:val="22"/>
            <w:szCs w:val="22"/>
          </w:rPr>
          <w:t>art. 7º, §3º, inciso V, do Decreto n. 7.724, de 2012</w:t>
        </w:r>
      </w:hyperlink>
      <w:r w:rsidRPr="00806A12">
        <w:rPr>
          <w:sz w:val="22"/>
          <w:szCs w:val="22"/>
        </w:rPr>
        <w:t>.</w:t>
      </w:r>
    </w:p>
    <w:p w14:paraId="3739DBE8" w14:textId="77777777" w:rsidR="00E451C4" w:rsidRPr="00806A12" w:rsidRDefault="00005DC3" w:rsidP="00806A12">
      <w:pPr>
        <w:pStyle w:val="Nivel01"/>
        <w:numPr>
          <w:ilvl w:val="0"/>
          <w:numId w:val="0"/>
        </w:numPr>
        <w:spacing w:before="120" w:after="288" w:line="360" w:lineRule="auto"/>
        <w:rPr>
          <w:sz w:val="22"/>
          <w:szCs w:val="22"/>
        </w:rPr>
      </w:pPr>
      <w:r w:rsidRPr="00806A12">
        <w:rPr>
          <w:sz w:val="22"/>
          <w:szCs w:val="22"/>
        </w:rPr>
        <w:t>CLÁUSULA DÉCIMA QUINTA– FORO (</w:t>
      </w:r>
      <w:hyperlink r:id="rId85" w:anchor="art92§1" w:history="1">
        <w:r w:rsidRPr="00806A12">
          <w:rPr>
            <w:rStyle w:val="Hyperlink"/>
            <w:color w:val="000000"/>
            <w:sz w:val="22"/>
            <w:szCs w:val="22"/>
          </w:rPr>
          <w:t>art. 92, §1º</w:t>
        </w:r>
      </w:hyperlink>
      <w:r w:rsidRPr="00806A12">
        <w:rPr>
          <w:sz w:val="22"/>
          <w:szCs w:val="22"/>
        </w:rPr>
        <w:t>)</w:t>
      </w:r>
    </w:p>
    <w:p w14:paraId="41B61DE9" w14:textId="77777777" w:rsidR="00E451C4" w:rsidRPr="00806A12" w:rsidRDefault="00005DC3" w:rsidP="00806A12">
      <w:pPr>
        <w:pStyle w:val="Nivel2"/>
        <w:tabs>
          <w:tab w:val="clear" w:pos="0"/>
        </w:tabs>
        <w:spacing w:after="288" w:line="360" w:lineRule="auto"/>
        <w:ind w:left="0" w:firstLine="0"/>
        <w:rPr>
          <w:sz w:val="22"/>
          <w:szCs w:val="22"/>
        </w:rPr>
      </w:pPr>
      <w:r w:rsidRPr="00806A12">
        <w:rPr>
          <w:sz w:val="22"/>
          <w:szCs w:val="22"/>
          <w:lang w:eastAsia="en-US"/>
        </w:rPr>
        <w:t>15.1 Fica eleito o Foro da Comarca de Itatiba/SP</w:t>
      </w:r>
      <w:r w:rsidRPr="00806A12">
        <w:rPr>
          <w:sz w:val="22"/>
          <w:szCs w:val="22"/>
        </w:rPr>
        <w:t xml:space="preserve">, para dirimir os litígios que decorrerem da execução deste Termo de Contrato que não puderem ser compostos pela conciliação, conforme </w:t>
      </w:r>
      <w:hyperlink r:id="rId86" w:anchor="art92§1" w:history="1">
        <w:r w:rsidRPr="00806A12">
          <w:rPr>
            <w:rStyle w:val="Hyperlink"/>
            <w:color w:val="000000"/>
            <w:sz w:val="22"/>
            <w:szCs w:val="22"/>
          </w:rPr>
          <w:t>art. 92, §1º, da Lei nº 14.133/21</w:t>
        </w:r>
      </w:hyperlink>
      <w:r w:rsidRPr="00806A12">
        <w:rPr>
          <w:sz w:val="22"/>
          <w:szCs w:val="22"/>
        </w:rPr>
        <w:t>.</w:t>
      </w:r>
    </w:p>
    <w:p w14:paraId="02A64A31" w14:textId="77777777" w:rsidR="00E451C4" w:rsidRPr="00806A12" w:rsidRDefault="00E451C4" w:rsidP="00806A12">
      <w:pPr>
        <w:pStyle w:val="Nivel2"/>
        <w:tabs>
          <w:tab w:val="clear" w:pos="0"/>
        </w:tabs>
        <w:spacing w:after="288" w:line="360" w:lineRule="auto"/>
        <w:ind w:left="0" w:firstLine="0"/>
        <w:rPr>
          <w:sz w:val="22"/>
          <w:szCs w:val="22"/>
        </w:rPr>
      </w:pPr>
    </w:p>
    <w:p w14:paraId="4078E569" w14:textId="77777777" w:rsidR="00E451C4" w:rsidRPr="00806A12" w:rsidRDefault="00005DC3" w:rsidP="00806A12">
      <w:pPr>
        <w:pStyle w:val="Nivel2"/>
        <w:tabs>
          <w:tab w:val="clear" w:pos="0"/>
        </w:tabs>
        <w:spacing w:after="288" w:line="360" w:lineRule="auto"/>
        <w:ind w:left="0" w:firstLine="567"/>
        <w:rPr>
          <w:i/>
          <w:iCs/>
          <w:sz w:val="22"/>
          <w:szCs w:val="22"/>
        </w:rPr>
      </w:pPr>
      <w:r w:rsidRPr="00806A12">
        <w:rPr>
          <w:i/>
          <w:iCs/>
          <w:sz w:val="22"/>
          <w:szCs w:val="22"/>
        </w:rPr>
        <w:t>[Local], [dia] de [mês] de [ano].</w:t>
      </w:r>
    </w:p>
    <w:p w14:paraId="7905BC0B" w14:textId="77777777" w:rsidR="00E451C4" w:rsidRPr="00806A12" w:rsidRDefault="00005DC3" w:rsidP="00806A12">
      <w:pPr>
        <w:spacing w:before="120" w:after="288" w:line="360" w:lineRule="auto"/>
        <w:ind w:firstLine="567"/>
        <w:jc w:val="center"/>
        <w:rPr>
          <w:rFonts w:ascii="Arial" w:hAnsi="Arial" w:cs="Arial"/>
          <w:bCs/>
          <w:sz w:val="22"/>
          <w:szCs w:val="22"/>
        </w:rPr>
      </w:pPr>
      <w:r w:rsidRPr="00806A12">
        <w:rPr>
          <w:rFonts w:ascii="Arial" w:hAnsi="Arial" w:cs="Arial"/>
          <w:bCs/>
          <w:sz w:val="22"/>
          <w:szCs w:val="22"/>
        </w:rPr>
        <w:t>Representante legal do CONTRATANTE</w:t>
      </w:r>
    </w:p>
    <w:p w14:paraId="6C0BED1A" w14:textId="77777777" w:rsidR="00E451C4" w:rsidRPr="00806A12" w:rsidRDefault="00005DC3" w:rsidP="00806A12">
      <w:pPr>
        <w:spacing w:before="120" w:after="288" w:line="360" w:lineRule="auto"/>
        <w:ind w:firstLine="567"/>
        <w:jc w:val="center"/>
        <w:rPr>
          <w:rFonts w:ascii="Arial" w:hAnsi="Arial" w:cs="Arial"/>
          <w:sz w:val="22"/>
          <w:szCs w:val="22"/>
        </w:rPr>
      </w:pPr>
      <w:r w:rsidRPr="00806A12">
        <w:rPr>
          <w:rFonts w:ascii="Arial" w:hAnsi="Arial" w:cs="Arial"/>
          <w:bCs/>
          <w:sz w:val="22"/>
          <w:szCs w:val="22"/>
        </w:rPr>
        <w:t>Representante</w:t>
      </w:r>
      <w:r w:rsidRPr="00806A12">
        <w:rPr>
          <w:rFonts w:ascii="Arial" w:hAnsi="Arial" w:cs="Arial"/>
          <w:sz w:val="22"/>
          <w:szCs w:val="22"/>
        </w:rPr>
        <w:t xml:space="preserve"> legal do CONTRATADO</w:t>
      </w:r>
    </w:p>
    <w:p w14:paraId="2093E912" w14:textId="77777777" w:rsidR="00E451C4" w:rsidRPr="00806A12" w:rsidRDefault="00005DC3" w:rsidP="00806A12">
      <w:pPr>
        <w:spacing w:before="120" w:after="288" w:line="360" w:lineRule="auto"/>
        <w:ind w:firstLine="567"/>
        <w:jc w:val="both"/>
        <w:rPr>
          <w:rFonts w:ascii="Arial" w:hAnsi="Arial" w:cs="Arial"/>
          <w:i/>
          <w:iCs/>
          <w:sz w:val="22"/>
          <w:szCs w:val="22"/>
        </w:rPr>
      </w:pPr>
      <w:r w:rsidRPr="00806A12">
        <w:rPr>
          <w:rFonts w:ascii="Arial" w:hAnsi="Arial" w:cs="Arial"/>
          <w:i/>
          <w:iCs/>
          <w:sz w:val="22"/>
          <w:szCs w:val="22"/>
        </w:rPr>
        <w:t>TESTEMUNHAS:</w:t>
      </w:r>
    </w:p>
    <w:p w14:paraId="65611D4C" w14:textId="77777777" w:rsidR="00E451C4" w:rsidRPr="00806A12" w:rsidRDefault="00005DC3" w:rsidP="00806A12">
      <w:pPr>
        <w:numPr>
          <w:ilvl w:val="0"/>
          <w:numId w:val="7"/>
        </w:numPr>
        <w:spacing w:before="120" w:after="288" w:line="360" w:lineRule="auto"/>
        <w:rPr>
          <w:rFonts w:ascii="Arial" w:hAnsi="Arial" w:cs="Arial"/>
          <w:sz w:val="22"/>
          <w:szCs w:val="22"/>
        </w:rPr>
      </w:pPr>
      <w:r w:rsidRPr="00806A12">
        <w:rPr>
          <w:rFonts w:ascii="Arial" w:eastAsia="Arial" w:hAnsi="Arial" w:cs="Arial"/>
          <w:i/>
          <w:iCs/>
          <w:sz w:val="22"/>
          <w:szCs w:val="22"/>
        </w:rPr>
        <w:t xml:space="preserve">                                                                         </w:t>
      </w:r>
      <w:r w:rsidRPr="00806A12">
        <w:rPr>
          <w:rFonts w:ascii="Arial" w:hAnsi="Arial" w:cs="Arial"/>
          <w:i/>
          <w:iCs/>
          <w:sz w:val="22"/>
          <w:szCs w:val="22"/>
        </w:rPr>
        <w:t xml:space="preserve">2- </w:t>
      </w:r>
    </w:p>
    <w:p w14:paraId="12295267" w14:textId="77777777" w:rsidR="00EE7B3C" w:rsidRDefault="00EE7B3C" w:rsidP="00806A12">
      <w:pPr>
        <w:pStyle w:val="Ttulo1"/>
        <w:numPr>
          <w:ilvl w:val="0"/>
          <w:numId w:val="0"/>
        </w:numPr>
        <w:tabs>
          <w:tab w:val="left" w:pos="1440"/>
        </w:tabs>
        <w:spacing w:line="360" w:lineRule="auto"/>
        <w:ind w:left="360"/>
        <w:jc w:val="center"/>
        <w:rPr>
          <w:bCs w:val="0"/>
          <w:sz w:val="22"/>
          <w:szCs w:val="22"/>
          <w:u w:val="single"/>
        </w:rPr>
      </w:pPr>
    </w:p>
    <w:p w14:paraId="4B70A3B1" w14:textId="77777777" w:rsidR="000F0688" w:rsidRDefault="000F0688" w:rsidP="000F0688"/>
    <w:p w14:paraId="5363DADC" w14:textId="77777777" w:rsidR="000F0688" w:rsidRDefault="000F0688" w:rsidP="000F0688"/>
    <w:p w14:paraId="1F07C332" w14:textId="05AFE0EB" w:rsidR="000F0688" w:rsidRPr="000F0688" w:rsidRDefault="000F0688" w:rsidP="000F0688"/>
    <w:p w14:paraId="59ADCA91" w14:textId="2C81FF3B" w:rsidR="00E451C4" w:rsidRPr="000F0688" w:rsidRDefault="00005DC3" w:rsidP="00EE7B3C">
      <w:pPr>
        <w:pStyle w:val="Ttulo1"/>
        <w:numPr>
          <w:ilvl w:val="0"/>
          <w:numId w:val="0"/>
        </w:numPr>
        <w:tabs>
          <w:tab w:val="left" w:pos="1440"/>
        </w:tabs>
        <w:spacing w:line="276" w:lineRule="auto"/>
        <w:ind w:left="360"/>
        <w:jc w:val="center"/>
        <w:rPr>
          <w:bCs w:val="0"/>
          <w:sz w:val="22"/>
          <w:szCs w:val="22"/>
          <w:u w:val="single"/>
        </w:rPr>
      </w:pPr>
      <w:r w:rsidRPr="000F0688">
        <w:rPr>
          <w:bCs w:val="0"/>
          <w:sz w:val="22"/>
          <w:szCs w:val="22"/>
          <w:u w:val="single"/>
        </w:rPr>
        <w:lastRenderedPageBreak/>
        <w:t>TERMO DE RECEBIMENTO DO EDITAL</w:t>
      </w:r>
    </w:p>
    <w:p w14:paraId="7B411455" w14:textId="77777777" w:rsidR="00E451C4" w:rsidRPr="000F0688" w:rsidRDefault="00E451C4" w:rsidP="00EE7B3C">
      <w:pPr>
        <w:spacing w:line="276" w:lineRule="auto"/>
        <w:rPr>
          <w:rFonts w:ascii="Arial" w:hAnsi="Arial" w:cs="Arial"/>
          <w:bCs/>
          <w:sz w:val="22"/>
          <w:szCs w:val="22"/>
          <w:u w:val="single"/>
        </w:rPr>
      </w:pPr>
    </w:p>
    <w:p w14:paraId="0AB60428" w14:textId="0F8009BE" w:rsidR="00E451C4" w:rsidRPr="000F0688" w:rsidRDefault="00005DC3" w:rsidP="00EE7B3C">
      <w:pPr>
        <w:spacing w:line="276" w:lineRule="auto"/>
        <w:jc w:val="both"/>
        <w:rPr>
          <w:rFonts w:ascii="Arial" w:hAnsi="Arial" w:cs="Arial"/>
          <w:sz w:val="22"/>
          <w:szCs w:val="22"/>
        </w:rPr>
      </w:pPr>
      <w:r w:rsidRPr="000F0688">
        <w:rPr>
          <w:rFonts w:ascii="Arial" w:hAnsi="Arial" w:cs="Arial"/>
          <w:sz w:val="22"/>
          <w:szCs w:val="22"/>
        </w:rPr>
        <w:t xml:space="preserve">Declaro para os devidos fins que retirei integralmente junto ao endereço eletrônico www.itatiba.sp.gov.br o EDITAL de Licitação referente ao </w:t>
      </w:r>
      <w:r w:rsidRPr="000F0688">
        <w:rPr>
          <w:rFonts w:ascii="Arial" w:hAnsi="Arial" w:cs="Arial"/>
          <w:bCs/>
          <w:sz w:val="22"/>
          <w:szCs w:val="22"/>
        </w:rPr>
        <w:t xml:space="preserve">PREGÃO ELETRÔNICO Nº </w:t>
      </w:r>
      <w:r w:rsidR="000F0688">
        <w:rPr>
          <w:rFonts w:ascii="Arial" w:hAnsi="Arial" w:cs="Arial"/>
          <w:bCs/>
          <w:sz w:val="22"/>
          <w:szCs w:val="22"/>
        </w:rPr>
        <w:t>19</w:t>
      </w:r>
      <w:r w:rsidR="00C957FB" w:rsidRPr="000F0688">
        <w:rPr>
          <w:rFonts w:ascii="Arial" w:hAnsi="Arial" w:cs="Arial"/>
          <w:bCs/>
          <w:sz w:val="22"/>
          <w:szCs w:val="22"/>
        </w:rPr>
        <w:t>/2025</w:t>
      </w:r>
      <w:r w:rsidRPr="000F0688">
        <w:rPr>
          <w:rFonts w:ascii="Arial" w:hAnsi="Arial" w:cs="Arial"/>
          <w:bCs/>
          <w:sz w:val="22"/>
          <w:szCs w:val="22"/>
        </w:rPr>
        <w:t xml:space="preserve">. Objeto: </w:t>
      </w:r>
      <w:r w:rsidR="00C957FB" w:rsidRPr="000F0688">
        <w:rPr>
          <w:rFonts w:ascii="Arial" w:hAnsi="Arial" w:cs="Arial"/>
          <w:sz w:val="22"/>
          <w:szCs w:val="22"/>
        </w:rPr>
        <w:t>Aquisição de VEÍCULO AUTOMOTOR – TIPO SEDAN, entrega imediata</w:t>
      </w:r>
      <w:r w:rsidRPr="000F0688">
        <w:rPr>
          <w:rFonts w:ascii="Arial" w:hAnsi="Arial" w:cs="Arial"/>
          <w:sz w:val="22"/>
          <w:szCs w:val="22"/>
        </w:rPr>
        <w:t>.</w:t>
      </w:r>
    </w:p>
    <w:p w14:paraId="03CA2F01" w14:textId="77777777" w:rsidR="00E451C4" w:rsidRPr="000F0688" w:rsidRDefault="00E451C4" w:rsidP="00EE7B3C">
      <w:pPr>
        <w:tabs>
          <w:tab w:val="left" w:pos="1440"/>
        </w:tabs>
        <w:spacing w:line="276" w:lineRule="auto"/>
        <w:ind w:right="-57"/>
        <w:jc w:val="both"/>
        <w:rPr>
          <w:rFonts w:ascii="Arial" w:hAnsi="Arial" w:cs="Arial"/>
          <w:sz w:val="22"/>
          <w:szCs w:val="22"/>
        </w:rPr>
      </w:pPr>
    </w:p>
    <w:p w14:paraId="241B8153" w14:textId="77777777" w:rsidR="00E451C4" w:rsidRPr="000F0688" w:rsidRDefault="00E451C4" w:rsidP="00EE7B3C">
      <w:pPr>
        <w:tabs>
          <w:tab w:val="left" w:pos="1440"/>
        </w:tabs>
        <w:spacing w:line="276" w:lineRule="auto"/>
        <w:ind w:right="-57"/>
        <w:jc w:val="both"/>
        <w:rPr>
          <w:rFonts w:ascii="Arial" w:hAnsi="Arial" w:cs="Arial"/>
          <w:sz w:val="22"/>
          <w:szCs w:val="22"/>
        </w:rPr>
      </w:pPr>
    </w:p>
    <w:p w14:paraId="4E3D220C" w14:textId="77777777" w:rsidR="00E451C4" w:rsidRPr="000F0688" w:rsidRDefault="00005DC3" w:rsidP="00EE7B3C">
      <w:pPr>
        <w:tabs>
          <w:tab w:val="left" w:pos="1440"/>
        </w:tabs>
        <w:spacing w:line="276" w:lineRule="auto"/>
        <w:ind w:right="-54"/>
        <w:jc w:val="both"/>
        <w:rPr>
          <w:rFonts w:ascii="Arial" w:hAnsi="Arial" w:cs="Arial"/>
          <w:sz w:val="22"/>
          <w:szCs w:val="22"/>
        </w:rPr>
      </w:pPr>
      <w:r w:rsidRPr="000F0688">
        <w:rPr>
          <w:rFonts w:ascii="Arial" w:hAnsi="Arial" w:cs="Arial"/>
          <w:b/>
          <w:bCs/>
          <w:sz w:val="22"/>
          <w:szCs w:val="22"/>
        </w:rPr>
        <w:t>Nome da Empresa:</w:t>
      </w:r>
      <w:r w:rsidRPr="000F0688">
        <w:rPr>
          <w:rFonts w:ascii="Arial" w:hAnsi="Arial" w:cs="Arial"/>
          <w:sz w:val="22"/>
          <w:szCs w:val="22"/>
        </w:rPr>
        <w:t xml:space="preserve"> _____________________________________________</w:t>
      </w:r>
    </w:p>
    <w:p w14:paraId="1A4FF87C" w14:textId="77777777" w:rsidR="00E451C4" w:rsidRPr="000F0688" w:rsidRDefault="00E451C4" w:rsidP="00EE7B3C">
      <w:pPr>
        <w:tabs>
          <w:tab w:val="left" w:pos="1440"/>
        </w:tabs>
        <w:spacing w:line="276" w:lineRule="auto"/>
        <w:jc w:val="both"/>
        <w:rPr>
          <w:rFonts w:ascii="Arial" w:hAnsi="Arial" w:cs="Arial"/>
          <w:b/>
          <w:bCs/>
          <w:sz w:val="22"/>
          <w:szCs w:val="22"/>
        </w:rPr>
      </w:pPr>
    </w:p>
    <w:p w14:paraId="08FC6386" w14:textId="77777777" w:rsidR="00E451C4" w:rsidRPr="000F0688" w:rsidRDefault="00005DC3" w:rsidP="00EE7B3C">
      <w:pPr>
        <w:tabs>
          <w:tab w:val="left" w:pos="1440"/>
        </w:tabs>
        <w:spacing w:line="276" w:lineRule="auto"/>
        <w:jc w:val="both"/>
        <w:rPr>
          <w:rFonts w:ascii="Arial" w:hAnsi="Arial" w:cs="Arial"/>
          <w:sz w:val="22"/>
          <w:szCs w:val="22"/>
        </w:rPr>
      </w:pPr>
      <w:r w:rsidRPr="000F0688">
        <w:rPr>
          <w:rFonts w:ascii="Arial" w:hAnsi="Arial" w:cs="Arial"/>
          <w:b/>
          <w:bCs/>
          <w:sz w:val="22"/>
          <w:szCs w:val="22"/>
        </w:rPr>
        <w:t xml:space="preserve">CNPJ Nº </w:t>
      </w:r>
      <w:r w:rsidRPr="000F0688">
        <w:rPr>
          <w:rFonts w:ascii="Arial" w:hAnsi="Arial" w:cs="Arial"/>
          <w:sz w:val="22"/>
          <w:szCs w:val="22"/>
        </w:rPr>
        <w:t>______________________________________________________</w:t>
      </w:r>
    </w:p>
    <w:p w14:paraId="5582C12D" w14:textId="77777777" w:rsidR="00E451C4" w:rsidRPr="000F0688" w:rsidRDefault="00E451C4" w:rsidP="00EE7B3C">
      <w:pPr>
        <w:tabs>
          <w:tab w:val="left" w:pos="1440"/>
        </w:tabs>
        <w:spacing w:line="276" w:lineRule="auto"/>
        <w:jc w:val="both"/>
        <w:rPr>
          <w:rFonts w:ascii="Arial" w:hAnsi="Arial" w:cs="Arial"/>
          <w:b/>
          <w:bCs/>
          <w:sz w:val="22"/>
          <w:szCs w:val="22"/>
        </w:rPr>
      </w:pPr>
    </w:p>
    <w:p w14:paraId="1439CFB7" w14:textId="77777777" w:rsidR="00E451C4" w:rsidRPr="000F0688" w:rsidRDefault="00005DC3" w:rsidP="00EE7B3C">
      <w:pPr>
        <w:tabs>
          <w:tab w:val="left" w:pos="1440"/>
        </w:tabs>
        <w:spacing w:line="276" w:lineRule="auto"/>
        <w:jc w:val="both"/>
        <w:rPr>
          <w:rFonts w:ascii="Arial" w:hAnsi="Arial" w:cs="Arial"/>
          <w:sz w:val="22"/>
          <w:szCs w:val="22"/>
        </w:rPr>
      </w:pPr>
      <w:r w:rsidRPr="000F0688">
        <w:rPr>
          <w:rFonts w:ascii="Arial" w:hAnsi="Arial" w:cs="Arial"/>
          <w:b/>
          <w:bCs/>
          <w:sz w:val="22"/>
          <w:szCs w:val="22"/>
        </w:rPr>
        <w:t>Endereço:</w:t>
      </w:r>
      <w:r w:rsidRPr="000F0688">
        <w:rPr>
          <w:rFonts w:ascii="Arial" w:hAnsi="Arial" w:cs="Arial"/>
          <w:sz w:val="22"/>
          <w:szCs w:val="22"/>
        </w:rPr>
        <w:t xml:space="preserve"> _____________________________________________________</w:t>
      </w:r>
    </w:p>
    <w:p w14:paraId="08E25655" w14:textId="77777777" w:rsidR="00E451C4" w:rsidRPr="000F0688" w:rsidRDefault="00E451C4" w:rsidP="00EE7B3C">
      <w:pPr>
        <w:tabs>
          <w:tab w:val="left" w:pos="1440"/>
        </w:tabs>
        <w:spacing w:line="276" w:lineRule="auto"/>
        <w:jc w:val="both"/>
        <w:rPr>
          <w:rFonts w:ascii="Arial" w:hAnsi="Arial" w:cs="Arial"/>
          <w:sz w:val="22"/>
          <w:szCs w:val="22"/>
        </w:rPr>
      </w:pPr>
    </w:p>
    <w:p w14:paraId="6E16ACDB" w14:textId="77777777" w:rsidR="00E451C4" w:rsidRPr="000F0688" w:rsidRDefault="00005DC3" w:rsidP="00EE7B3C">
      <w:pPr>
        <w:tabs>
          <w:tab w:val="left" w:pos="1440"/>
        </w:tabs>
        <w:spacing w:line="276" w:lineRule="auto"/>
        <w:jc w:val="both"/>
        <w:rPr>
          <w:rFonts w:ascii="Arial" w:hAnsi="Arial" w:cs="Arial"/>
          <w:sz w:val="22"/>
          <w:szCs w:val="22"/>
        </w:rPr>
      </w:pPr>
      <w:r w:rsidRPr="000F0688">
        <w:rPr>
          <w:rFonts w:ascii="Arial" w:hAnsi="Arial" w:cs="Arial"/>
          <w:b/>
          <w:bCs/>
          <w:sz w:val="22"/>
          <w:szCs w:val="22"/>
        </w:rPr>
        <w:t>Bairro</w:t>
      </w:r>
      <w:r w:rsidRPr="000F0688">
        <w:rPr>
          <w:rFonts w:ascii="Arial" w:hAnsi="Arial" w:cs="Arial"/>
          <w:sz w:val="22"/>
          <w:szCs w:val="22"/>
        </w:rPr>
        <w:t xml:space="preserve">: ____________________   </w:t>
      </w:r>
      <w:r w:rsidRPr="000F0688">
        <w:rPr>
          <w:rFonts w:ascii="Arial" w:hAnsi="Arial" w:cs="Arial"/>
          <w:b/>
          <w:bCs/>
          <w:sz w:val="22"/>
          <w:szCs w:val="22"/>
        </w:rPr>
        <w:t>Cidade</w:t>
      </w:r>
      <w:r w:rsidRPr="000F0688">
        <w:rPr>
          <w:rFonts w:ascii="Arial" w:hAnsi="Arial" w:cs="Arial"/>
          <w:sz w:val="22"/>
          <w:szCs w:val="22"/>
        </w:rPr>
        <w:t>: ___________________________</w:t>
      </w:r>
    </w:p>
    <w:p w14:paraId="76F22D50" w14:textId="77777777" w:rsidR="00E451C4" w:rsidRPr="000F0688" w:rsidRDefault="00E451C4" w:rsidP="00EE7B3C">
      <w:pPr>
        <w:tabs>
          <w:tab w:val="left" w:pos="1440"/>
        </w:tabs>
        <w:spacing w:line="276" w:lineRule="auto"/>
        <w:jc w:val="both"/>
        <w:rPr>
          <w:rFonts w:ascii="Arial" w:hAnsi="Arial" w:cs="Arial"/>
          <w:sz w:val="22"/>
          <w:szCs w:val="22"/>
        </w:rPr>
      </w:pPr>
    </w:p>
    <w:p w14:paraId="43C15BA9" w14:textId="77777777" w:rsidR="00E451C4" w:rsidRPr="000F0688" w:rsidRDefault="00005DC3" w:rsidP="00EE7B3C">
      <w:pPr>
        <w:tabs>
          <w:tab w:val="left" w:pos="1440"/>
        </w:tabs>
        <w:spacing w:line="276" w:lineRule="auto"/>
        <w:jc w:val="both"/>
        <w:rPr>
          <w:rFonts w:ascii="Arial" w:hAnsi="Arial" w:cs="Arial"/>
          <w:sz w:val="22"/>
          <w:szCs w:val="22"/>
        </w:rPr>
      </w:pPr>
      <w:r w:rsidRPr="000F0688">
        <w:rPr>
          <w:rFonts w:ascii="Arial" w:hAnsi="Arial" w:cs="Arial"/>
          <w:b/>
          <w:bCs/>
          <w:sz w:val="22"/>
          <w:szCs w:val="22"/>
          <w:lang w:val="it-IT"/>
        </w:rPr>
        <w:t>Telefone</w:t>
      </w:r>
      <w:r w:rsidRPr="000F0688">
        <w:rPr>
          <w:rFonts w:ascii="Arial" w:hAnsi="Arial" w:cs="Arial"/>
          <w:sz w:val="22"/>
          <w:szCs w:val="22"/>
          <w:lang w:val="it-IT"/>
        </w:rPr>
        <w:t xml:space="preserve"> (    ) ___________________    </w:t>
      </w:r>
      <w:r w:rsidRPr="000F0688">
        <w:rPr>
          <w:rFonts w:ascii="Arial" w:hAnsi="Arial" w:cs="Arial"/>
          <w:b/>
          <w:bCs/>
          <w:sz w:val="22"/>
          <w:szCs w:val="22"/>
          <w:lang w:val="it-IT"/>
        </w:rPr>
        <w:t>FAX:</w:t>
      </w:r>
      <w:r w:rsidRPr="000F0688">
        <w:rPr>
          <w:rFonts w:ascii="Arial" w:hAnsi="Arial" w:cs="Arial"/>
          <w:sz w:val="22"/>
          <w:szCs w:val="22"/>
          <w:lang w:val="it-IT"/>
        </w:rPr>
        <w:t xml:space="preserve"> (     ) ____________________</w:t>
      </w:r>
    </w:p>
    <w:p w14:paraId="6BE63723" w14:textId="77777777" w:rsidR="00E451C4" w:rsidRPr="000F0688" w:rsidRDefault="00E451C4" w:rsidP="00EE7B3C">
      <w:pPr>
        <w:tabs>
          <w:tab w:val="left" w:pos="1440"/>
        </w:tabs>
        <w:spacing w:line="276" w:lineRule="auto"/>
        <w:jc w:val="both"/>
        <w:rPr>
          <w:rFonts w:ascii="Arial" w:hAnsi="Arial" w:cs="Arial"/>
          <w:sz w:val="22"/>
          <w:szCs w:val="22"/>
          <w:lang w:val="it-IT"/>
        </w:rPr>
      </w:pPr>
    </w:p>
    <w:p w14:paraId="79DE2442" w14:textId="77777777" w:rsidR="00E451C4" w:rsidRPr="000F0688" w:rsidRDefault="00005DC3" w:rsidP="00EE7B3C">
      <w:pPr>
        <w:tabs>
          <w:tab w:val="left" w:pos="1440"/>
        </w:tabs>
        <w:spacing w:line="276" w:lineRule="auto"/>
        <w:jc w:val="both"/>
        <w:rPr>
          <w:rFonts w:ascii="Arial" w:hAnsi="Arial" w:cs="Arial"/>
          <w:sz w:val="22"/>
          <w:szCs w:val="22"/>
        </w:rPr>
      </w:pPr>
      <w:r w:rsidRPr="000F0688">
        <w:rPr>
          <w:rFonts w:ascii="Arial" w:hAnsi="Arial" w:cs="Arial"/>
          <w:b/>
          <w:bCs/>
          <w:sz w:val="22"/>
          <w:szCs w:val="22"/>
          <w:lang w:val="it-IT"/>
        </w:rPr>
        <w:t>E-mail:</w:t>
      </w:r>
      <w:r w:rsidRPr="000F0688">
        <w:rPr>
          <w:rFonts w:ascii="Arial" w:hAnsi="Arial" w:cs="Arial"/>
          <w:sz w:val="22"/>
          <w:szCs w:val="22"/>
          <w:lang w:val="it-IT"/>
        </w:rPr>
        <w:t>________________________________________________________</w:t>
      </w:r>
    </w:p>
    <w:p w14:paraId="5A220391" w14:textId="77777777" w:rsidR="00E451C4" w:rsidRPr="000F0688" w:rsidRDefault="00E451C4" w:rsidP="00EE7B3C">
      <w:pPr>
        <w:tabs>
          <w:tab w:val="left" w:pos="1440"/>
        </w:tabs>
        <w:spacing w:line="276" w:lineRule="auto"/>
        <w:jc w:val="both"/>
        <w:rPr>
          <w:rFonts w:ascii="Arial" w:hAnsi="Arial" w:cs="Arial"/>
          <w:sz w:val="22"/>
          <w:szCs w:val="22"/>
          <w:lang w:val="it-IT"/>
        </w:rPr>
      </w:pPr>
    </w:p>
    <w:p w14:paraId="65EFBACC" w14:textId="77777777" w:rsidR="00E451C4" w:rsidRPr="000F0688" w:rsidRDefault="00005DC3" w:rsidP="00EE7B3C">
      <w:pPr>
        <w:tabs>
          <w:tab w:val="left" w:pos="1440"/>
        </w:tabs>
        <w:spacing w:line="276" w:lineRule="auto"/>
        <w:jc w:val="both"/>
        <w:rPr>
          <w:rFonts w:ascii="Arial" w:hAnsi="Arial" w:cs="Arial"/>
          <w:sz w:val="22"/>
          <w:szCs w:val="22"/>
        </w:rPr>
      </w:pPr>
      <w:r w:rsidRPr="000F0688">
        <w:rPr>
          <w:rFonts w:ascii="Arial" w:hAnsi="Arial" w:cs="Arial"/>
          <w:b/>
          <w:bCs/>
          <w:sz w:val="22"/>
          <w:szCs w:val="22"/>
          <w:lang w:val="it-IT"/>
        </w:rPr>
        <w:t>Contato</w:t>
      </w:r>
      <w:r w:rsidRPr="000F0688">
        <w:rPr>
          <w:rFonts w:ascii="Arial" w:hAnsi="Arial" w:cs="Arial"/>
          <w:sz w:val="22"/>
          <w:szCs w:val="22"/>
          <w:lang w:val="it-IT"/>
        </w:rPr>
        <w:t>:_______________________________________________________</w:t>
      </w:r>
    </w:p>
    <w:p w14:paraId="38DE1E3E" w14:textId="77777777" w:rsidR="00E451C4" w:rsidRPr="000F0688" w:rsidRDefault="00E451C4" w:rsidP="00EE7B3C">
      <w:pPr>
        <w:tabs>
          <w:tab w:val="left" w:pos="1440"/>
        </w:tabs>
        <w:spacing w:line="276" w:lineRule="auto"/>
        <w:jc w:val="both"/>
        <w:rPr>
          <w:rFonts w:ascii="Arial" w:hAnsi="Arial" w:cs="Arial"/>
          <w:sz w:val="22"/>
          <w:szCs w:val="22"/>
          <w:lang w:val="it-IT"/>
        </w:rPr>
      </w:pPr>
    </w:p>
    <w:p w14:paraId="3C3B0D36" w14:textId="77777777" w:rsidR="00E451C4" w:rsidRPr="000F0688" w:rsidRDefault="00005DC3" w:rsidP="00EE7B3C">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sidRPr="000F0688">
        <w:rPr>
          <w:rFonts w:ascii="Arial" w:hAnsi="Arial" w:cs="Arial"/>
          <w:b/>
          <w:bCs/>
          <w:caps/>
          <w:sz w:val="22"/>
          <w:szCs w:val="22"/>
          <w:u w:val="single"/>
        </w:rPr>
        <w:t xml:space="preserve">Importante: Este documento deverá ser preenchido (datilografado ou digitado) e enviado através do e-mail: </w:t>
      </w:r>
      <w:r w:rsidRPr="000F0688">
        <w:rPr>
          <w:rFonts w:ascii="Arial" w:hAnsi="Arial" w:cs="Arial"/>
          <w:b/>
          <w:bCs/>
          <w:sz w:val="22"/>
          <w:szCs w:val="22"/>
          <w:u w:val="single"/>
        </w:rPr>
        <w:t>licitacoes@licitacoes.itatiba.sp.gov.br</w:t>
      </w:r>
      <w:r w:rsidRPr="000F0688">
        <w:rPr>
          <w:rFonts w:ascii="Arial" w:hAnsi="Arial" w:cs="Arial"/>
          <w:b/>
          <w:bCs/>
          <w:caps/>
          <w:sz w:val="22"/>
          <w:szCs w:val="22"/>
          <w:u w:val="single"/>
        </w:rPr>
        <w:t xml:space="preserve">, aos cuidados do Pregoeiro. </w:t>
      </w:r>
    </w:p>
    <w:p w14:paraId="40769E8B" w14:textId="77777777" w:rsidR="00E451C4" w:rsidRPr="000F0688" w:rsidRDefault="00005DC3" w:rsidP="00EE7B3C">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sidRPr="000F0688">
        <w:rPr>
          <w:rFonts w:ascii="Arial" w:hAnsi="Arial" w:cs="Arial"/>
          <w:sz w:val="22"/>
          <w:szCs w:val="22"/>
        </w:rPr>
        <w:t xml:space="preserve">A Prefeitura de Itatiba não </w:t>
      </w:r>
      <w:proofErr w:type="gramStart"/>
      <w:r w:rsidRPr="000F0688">
        <w:rPr>
          <w:rFonts w:ascii="Arial" w:hAnsi="Arial" w:cs="Arial"/>
          <w:sz w:val="22"/>
          <w:szCs w:val="22"/>
        </w:rPr>
        <w:t>se Responsabilizará</w:t>
      </w:r>
      <w:proofErr w:type="gramEnd"/>
      <w:r w:rsidRPr="000F0688">
        <w:rPr>
          <w:rFonts w:ascii="Arial" w:hAnsi="Arial" w:cs="Arial"/>
          <w:sz w:val="22"/>
          <w:szCs w:val="22"/>
        </w:rPr>
        <w:t xml:space="preserve"> pelo </w:t>
      </w:r>
      <w:r w:rsidRPr="000F0688">
        <w:rPr>
          <w:rFonts w:ascii="Arial" w:hAnsi="Arial" w:cs="Arial"/>
          <w:b/>
          <w:bCs/>
          <w:sz w:val="22"/>
          <w:szCs w:val="22"/>
          <w:u w:val="single"/>
        </w:rPr>
        <w:t>não envio</w:t>
      </w:r>
      <w:r w:rsidRPr="000F0688">
        <w:rPr>
          <w:rFonts w:ascii="Arial" w:hAnsi="Arial" w:cs="Arial"/>
          <w:sz w:val="22"/>
          <w:szCs w:val="22"/>
        </w:rPr>
        <w:t xml:space="preserve"> de informações, tais como: esclarecimentos, alterações do edital de data de abertura, de suspensão, </w:t>
      </w:r>
      <w:proofErr w:type="gramStart"/>
      <w:r w:rsidRPr="000F0688">
        <w:rPr>
          <w:rFonts w:ascii="Arial" w:hAnsi="Arial" w:cs="Arial"/>
          <w:sz w:val="22"/>
          <w:szCs w:val="22"/>
        </w:rPr>
        <w:t>de  julgamento</w:t>
      </w:r>
      <w:proofErr w:type="gramEnd"/>
      <w:r w:rsidRPr="000F0688">
        <w:rPr>
          <w:rFonts w:ascii="Arial" w:hAnsi="Arial" w:cs="Arial"/>
          <w:sz w:val="22"/>
          <w:szCs w:val="22"/>
        </w:rPr>
        <w:t>/homologação, referentes ao Edital, caso a empresa não preencha e transmita as informações acima descritas.</w:t>
      </w:r>
    </w:p>
    <w:p w14:paraId="21AD10BE" w14:textId="77777777" w:rsidR="00E451C4" w:rsidRPr="000F0688" w:rsidRDefault="00E451C4" w:rsidP="00EE7B3C">
      <w:pPr>
        <w:tabs>
          <w:tab w:val="left" w:pos="1440"/>
        </w:tabs>
        <w:spacing w:line="276" w:lineRule="auto"/>
        <w:jc w:val="both"/>
        <w:rPr>
          <w:rFonts w:ascii="Arial" w:hAnsi="Arial" w:cs="Arial"/>
          <w:b/>
          <w:bCs/>
          <w:sz w:val="22"/>
          <w:szCs w:val="22"/>
        </w:rPr>
      </w:pPr>
    </w:p>
    <w:p w14:paraId="0767FF20" w14:textId="77777777" w:rsidR="00E451C4" w:rsidRPr="000F0688" w:rsidRDefault="00005DC3" w:rsidP="00EE7B3C">
      <w:pPr>
        <w:tabs>
          <w:tab w:val="left" w:pos="1440"/>
        </w:tabs>
        <w:spacing w:line="276" w:lineRule="auto"/>
        <w:jc w:val="both"/>
        <w:rPr>
          <w:rFonts w:ascii="Arial" w:hAnsi="Arial" w:cs="Arial"/>
          <w:b/>
          <w:bCs/>
          <w:sz w:val="22"/>
          <w:szCs w:val="22"/>
        </w:rPr>
      </w:pPr>
      <w:r w:rsidRPr="000F0688">
        <w:rPr>
          <w:rFonts w:ascii="Arial" w:hAnsi="Arial" w:cs="Arial"/>
          <w:b/>
          <w:bCs/>
          <w:sz w:val="22"/>
          <w:szCs w:val="22"/>
        </w:rPr>
        <w:t>Fone para contato (011) 3183-0655</w:t>
      </w:r>
    </w:p>
    <w:p w14:paraId="02D66D6C" w14:textId="77777777" w:rsidR="00816682" w:rsidRPr="000F0688" w:rsidRDefault="00816682" w:rsidP="00EE7B3C">
      <w:pPr>
        <w:spacing w:line="276" w:lineRule="auto"/>
        <w:jc w:val="both"/>
        <w:rPr>
          <w:rFonts w:ascii="Arial" w:hAnsi="Arial" w:cs="Arial"/>
          <w:b/>
          <w:bCs/>
          <w:sz w:val="22"/>
          <w:szCs w:val="22"/>
        </w:rPr>
      </w:pPr>
      <w:bookmarkStart w:id="45" w:name="_Hlk162337161"/>
    </w:p>
    <w:p w14:paraId="19434F97" w14:textId="77777777" w:rsidR="00816682" w:rsidRPr="000F0688" w:rsidRDefault="00816682" w:rsidP="00EE7B3C">
      <w:pPr>
        <w:spacing w:line="276" w:lineRule="auto"/>
        <w:jc w:val="both"/>
        <w:rPr>
          <w:rFonts w:ascii="Arial" w:hAnsi="Arial" w:cs="Arial"/>
          <w:b/>
          <w:bCs/>
          <w:sz w:val="22"/>
          <w:szCs w:val="22"/>
        </w:rPr>
      </w:pPr>
    </w:p>
    <w:p w14:paraId="665B9269" w14:textId="37642ECB" w:rsidR="00F70DAE" w:rsidRPr="000F0688" w:rsidRDefault="003D4B4A" w:rsidP="00EE7B3C">
      <w:pPr>
        <w:spacing w:line="276" w:lineRule="auto"/>
        <w:jc w:val="both"/>
        <w:rPr>
          <w:rFonts w:ascii="Arial" w:hAnsi="Arial" w:cs="Arial"/>
          <w:sz w:val="22"/>
          <w:szCs w:val="22"/>
        </w:rPr>
      </w:pPr>
      <w:bookmarkStart w:id="46" w:name="_Hlk196301845"/>
      <w:r>
        <w:rPr>
          <w:rFonts w:ascii="Arial" w:hAnsi="Arial" w:cs="Arial"/>
          <w:b/>
          <w:bCs/>
          <w:sz w:val="22"/>
          <w:szCs w:val="22"/>
        </w:rPr>
        <w:t xml:space="preserve">AVISO DE REPUBLICAÇÃO. </w:t>
      </w:r>
      <w:r w:rsidR="00005DC3" w:rsidRPr="000F0688">
        <w:rPr>
          <w:rFonts w:ascii="Arial" w:hAnsi="Arial" w:cs="Arial"/>
          <w:b/>
          <w:bCs/>
          <w:sz w:val="22"/>
          <w:szCs w:val="22"/>
        </w:rPr>
        <w:t xml:space="preserve">Pregão Eletrônico Nº </w:t>
      </w:r>
      <w:r w:rsidR="00816682" w:rsidRPr="000F0688">
        <w:rPr>
          <w:rFonts w:ascii="Arial" w:hAnsi="Arial" w:cs="Arial"/>
          <w:b/>
          <w:bCs/>
          <w:sz w:val="22"/>
          <w:szCs w:val="22"/>
        </w:rPr>
        <w:t>19</w:t>
      </w:r>
      <w:r w:rsidR="00C957FB" w:rsidRPr="000F0688">
        <w:rPr>
          <w:rFonts w:ascii="Arial" w:hAnsi="Arial" w:cs="Arial"/>
          <w:b/>
          <w:bCs/>
          <w:sz w:val="22"/>
          <w:szCs w:val="22"/>
        </w:rPr>
        <w:t>/2025</w:t>
      </w:r>
      <w:r w:rsidR="00005DC3" w:rsidRPr="000F0688">
        <w:rPr>
          <w:rFonts w:ascii="Arial" w:hAnsi="Arial" w:cs="Arial"/>
          <w:b/>
          <w:bCs/>
          <w:sz w:val="22"/>
          <w:szCs w:val="22"/>
        </w:rPr>
        <w:t>,</w:t>
      </w:r>
      <w:r w:rsidR="00005DC3" w:rsidRPr="000F0688">
        <w:rPr>
          <w:rFonts w:ascii="Arial" w:hAnsi="Arial" w:cs="Arial"/>
          <w:sz w:val="22"/>
          <w:szCs w:val="22"/>
        </w:rPr>
        <w:t xml:space="preserve"> </w:t>
      </w:r>
      <w:r w:rsidR="00005DC3" w:rsidRPr="000F0688">
        <w:rPr>
          <w:rFonts w:ascii="Arial" w:hAnsi="Arial" w:cs="Arial"/>
          <w:b/>
          <w:bCs/>
          <w:sz w:val="22"/>
          <w:szCs w:val="22"/>
        </w:rPr>
        <w:t xml:space="preserve">Edital Nº </w:t>
      </w:r>
      <w:r w:rsidR="00816682" w:rsidRPr="000F0688">
        <w:rPr>
          <w:rFonts w:ascii="Arial" w:hAnsi="Arial" w:cs="Arial"/>
          <w:b/>
          <w:bCs/>
          <w:sz w:val="22"/>
          <w:szCs w:val="22"/>
        </w:rPr>
        <w:t>24</w:t>
      </w:r>
      <w:r w:rsidR="00C957FB" w:rsidRPr="000F0688">
        <w:rPr>
          <w:rFonts w:ascii="Arial" w:hAnsi="Arial" w:cs="Arial"/>
          <w:b/>
          <w:bCs/>
          <w:sz w:val="22"/>
          <w:szCs w:val="22"/>
        </w:rPr>
        <w:t>/2025</w:t>
      </w:r>
      <w:r w:rsidR="00005DC3" w:rsidRPr="000F0688">
        <w:rPr>
          <w:rFonts w:ascii="Arial" w:hAnsi="Arial" w:cs="Arial"/>
          <w:sz w:val="22"/>
          <w:szCs w:val="22"/>
        </w:rPr>
        <w:t xml:space="preserve">, Tipo Menor Preço </w:t>
      </w:r>
      <w:r w:rsidR="009F347D" w:rsidRPr="000F0688">
        <w:rPr>
          <w:rFonts w:ascii="Arial" w:hAnsi="Arial" w:cs="Arial"/>
          <w:sz w:val="22"/>
          <w:szCs w:val="22"/>
        </w:rPr>
        <w:t>por Item</w:t>
      </w:r>
      <w:r w:rsidR="00005DC3" w:rsidRPr="000F0688">
        <w:rPr>
          <w:rFonts w:ascii="Arial" w:hAnsi="Arial" w:cs="Arial"/>
          <w:sz w:val="22"/>
          <w:szCs w:val="22"/>
        </w:rPr>
        <w:t>. Objeto</w:t>
      </w:r>
      <w:r w:rsidR="00816682" w:rsidRPr="000F0688">
        <w:rPr>
          <w:rFonts w:ascii="Arial" w:hAnsi="Arial" w:cs="Arial"/>
          <w:sz w:val="22"/>
          <w:szCs w:val="22"/>
        </w:rPr>
        <w:t>:</w:t>
      </w:r>
      <w:r w:rsidR="00005DC3" w:rsidRPr="000F0688">
        <w:rPr>
          <w:rFonts w:ascii="Arial" w:hAnsi="Arial" w:cs="Arial"/>
          <w:sz w:val="22"/>
          <w:szCs w:val="22"/>
        </w:rPr>
        <w:t xml:space="preserve"> </w:t>
      </w:r>
      <w:r w:rsidR="00C957FB" w:rsidRPr="000F0688">
        <w:rPr>
          <w:rFonts w:ascii="Arial" w:hAnsi="Arial" w:cs="Arial"/>
          <w:sz w:val="22"/>
          <w:szCs w:val="22"/>
        </w:rPr>
        <w:t>Aquisição de VEÍCULO AUTOMOTOR – TIPO SEDAN, entrega imediata</w:t>
      </w:r>
      <w:r w:rsidR="00005DC3" w:rsidRPr="000F0688">
        <w:rPr>
          <w:rFonts w:ascii="Arial" w:hAnsi="Arial" w:cs="Arial"/>
          <w:sz w:val="22"/>
          <w:szCs w:val="22"/>
        </w:rPr>
        <w:t>. Os cadastros das Propostas</w:t>
      </w:r>
      <w:r w:rsidR="00DA4758" w:rsidRPr="000F0688">
        <w:rPr>
          <w:rFonts w:ascii="Arial" w:hAnsi="Arial" w:cs="Arial"/>
          <w:sz w:val="22"/>
          <w:szCs w:val="22"/>
        </w:rPr>
        <w:t xml:space="preserve"> </w:t>
      </w:r>
      <w:r>
        <w:rPr>
          <w:rFonts w:ascii="Arial" w:hAnsi="Arial" w:cs="Arial"/>
          <w:sz w:val="22"/>
          <w:szCs w:val="22"/>
        </w:rPr>
        <w:t xml:space="preserve">que seriam recebidos em 15/05/25, </w:t>
      </w:r>
      <w:r w:rsidR="00005DC3" w:rsidRPr="000F0688">
        <w:rPr>
          <w:rFonts w:ascii="Arial" w:hAnsi="Arial" w:cs="Arial"/>
          <w:sz w:val="22"/>
          <w:szCs w:val="22"/>
        </w:rPr>
        <w:t>serão recebidos até o dia</w:t>
      </w:r>
      <w:r w:rsidR="00005DC3" w:rsidRPr="000F0688">
        <w:rPr>
          <w:rFonts w:ascii="Arial" w:hAnsi="Arial" w:cs="Arial"/>
          <w:b/>
          <w:sz w:val="22"/>
          <w:szCs w:val="22"/>
        </w:rPr>
        <w:t xml:space="preserve"> </w:t>
      </w:r>
      <w:r>
        <w:rPr>
          <w:rFonts w:ascii="Arial" w:hAnsi="Arial" w:cs="Arial"/>
          <w:b/>
          <w:sz w:val="22"/>
          <w:szCs w:val="22"/>
          <w:u w:val="single"/>
        </w:rPr>
        <w:t>30</w:t>
      </w:r>
      <w:r w:rsidR="00816682" w:rsidRPr="000F0688">
        <w:rPr>
          <w:rFonts w:ascii="Arial" w:hAnsi="Arial" w:cs="Arial"/>
          <w:b/>
          <w:sz w:val="22"/>
          <w:szCs w:val="22"/>
          <w:u w:val="single"/>
        </w:rPr>
        <w:t xml:space="preserve"> de maio de 2025</w:t>
      </w:r>
      <w:r w:rsidR="00005DC3" w:rsidRPr="000F0688">
        <w:rPr>
          <w:rFonts w:ascii="Arial" w:hAnsi="Arial" w:cs="Arial"/>
          <w:b/>
          <w:sz w:val="22"/>
          <w:szCs w:val="22"/>
          <w:u w:val="single"/>
        </w:rPr>
        <w:t>, às 08h50min</w:t>
      </w:r>
      <w:r w:rsidR="00005DC3" w:rsidRPr="000F0688">
        <w:rPr>
          <w:rFonts w:ascii="Arial" w:hAnsi="Arial" w:cs="Arial"/>
          <w:bCs/>
          <w:sz w:val="22"/>
          <w:szCs w:val="22"/>
        </w:rPr>
        <w:t>, na</w:t>
      </w:r>
      <w:r w:rsidR="00005DC3" w:rsidRPr="000F0688">
        <w:rPr>
          <w:rFonts w:ascii="Arial" w:hAnsi="Arial" w:cs="Arial"/>
          <w:b/>
          <w:sz w:val="22"/>
          <w:szCs w:val="22"/>
        </w:rPr>
        <w:t xml:space="preserve"> </w:t>
      </w:r>
      <w:r w:rsidR="00005DC3" w:rsidRPr="000F0688">
        <w:rPr>
          <w:rStyle w:val="Forte"/>
          <w:rFonts w:ascii="Arial" w:hAnsi="Arial" w:cs="Arial"/>
          <w:b w:val="0"/>
          <w:bCs w:val="0"/>
          <w:sz w:val="22"/>
          <w:szCs w:val="22"/>
        </w:rPr>
        <w:t>página eletrônica da Bolsa Brasileira de Mercadorias (</w:t>
      </w:r>
      <w:hyperlink r:id="rId87">
        <w:r w:rsidR="00005DC3" w:rsidRPr="000F0688">
          <w:rPr>
            <w:rStyle w:val="Hyperlink"/>
            <w:rFonts w:ascii="Arial" w:hAnsi="Arial" w:cs="Arial"/>
            <w:color w:val="000000"/>
            <w:sz w:val="22"/>
            <w:szCs w:val="22"/>
          </w:rPr>
          <w:t>www.novobbmnet.com.br</w:t>
        </w:r>
      </w:hyperlink>
      <w:r w:rsidR="00005DC3" w:rsidRPr="000F0688">
        <w:rPr>
          <w:rFonts w:ascii="Arial" w:hAnsi="Arial" w:cs="Arial"/>
          <w:sz w:val="22"/>
          <w:szCs w:val="22"/>
        </w:rPr>
        <w:t xml:space="preserve"> </w:t>
      </w:r>
      <w:r w:rsidR="00005DC3" w:rsidRPr="000F0688">
        <w:rPr>
          <w:rStyle w:val="Forte"/>
          <w:rFonts w:ascii="Arial" w:hAnsi="Arial" w:cs="Arial"/>
          <w:b w:val="0"/>
          <w:bCs w:val="0"/>
          <w:sz w:val="22"/>
          <w:szCs w:val="22"/>
        </w:rPr>
        <w:t xml:space="preserve">). </w:t>
      </w:r>
      <w:r w:rsidR="00005DC3" w:rsidRPr="000F0688">
        <w:rPr>
          <w:rFonts w:ascii="Arial" w:hAnsi="Arial" w:cs="Arial"/>
          <w:sz w:val="22"/>
          <w:szCs w:val="22"/>
        </w:rPr>
        <w:t xml:space="preserve">O edital fica disponível na Seção de Licitações - Av. Luciano </w:t>
      </w:r>
      <w:proofErr w:type="spellStart"/>
      <w:r w:rsidR="00005DC3" w:rsidRPr="000F0688">
        <w:rPr>
          <w:rFonts w:ascii="Arial" w:hAnsi="Arial" w:cs="Arial"/>
          <w:sz w:val="22"/>
          <w:szCs w:val="22"/>
        </w:rPr>
        <w:t>Consoline</w:t>
      </w:r>
      <w:proofErr w:type="spellEnd"/>
      <w:r w:rsidR="00005DC3" w:rsidRPr="000F0688">
        <w:rPr>
          <w:rFonts w:ascii="Arial" w:hAnsi="Arial" w:cs="Arial"/>
          <w:sz w:val="22"/>
          <w:szCs w:val="22"/>
        </w:rPr>
        <w:t xml:space="preserve">, 600, </w:t>
      </w:r>
      <w:proofErr w:type="spellStart"/>
      <w:r w:rsidR="00005DC3" w:rsidRPr="000F0688">
        <w:rPr>
          <w:rFonts w:ascii="Arial" w:hAnsi="Arial" w:cs="Arial"/>
          <w:sz w:val="22"/>
          <w:szCs w:val="22"/>
        </w:rPr>
        <w:t>Jd</w:t>
      </w:r>
      <w:proofErr w:type="spellEnd"/>
      <w:r w:rsidR="00005DC3" w:rsidRPr="000F0688">
        <w:rPr>
          <w:rFonts w:ascii="Arial" w:hAnsi="Arial" w:cs="Arial"/>
          <w:sz w:val="22"/>
          <w:szCs w:val="22"/>
        </w:rPr>
        <w:t xml:space="preserve"> de Lucca das 9h às 17h e sites </w:t>
      </w:r>
      <w:hyperlink r:id="rId88">
        <w:r w:rsidR="00005DC3" w:rsidRPr="000F0688">
          <w:rPr>
            <w:rStyle w:val="Hyperlink"/>
            <w:rFonts w:ascii="Arial" w:hAnsi="Arial" w:cs="Arial"/>
            <w:color w:val="000000"/>
            <w:sz w:val="22"/>
            <w:szCs w:val="22"/>
          </w:rPr>
          <w:t>www.itatiba.sp.gov.br</w:t>
        </w:r>
      </w:hyperlink>
      <w:r w:rsidR="00005DC3" w:rsidRPr="000F0688">
        <w:rPr>
          <w:rFonts w:ascii="Arial" w:hAnsi="Arial" w:cs="Arial"/>
          <w:sz w:val="22"/>
          <w:szCs w:val="22"/>
        </w:rPr>
        <w:t xml:space="preserve"> e </w:t>
      </w:r>
      <w:hyperlink r:id="rId89">
        <w:r w:rsidR="00005DC3" w:rsidRPr="000F0688">
          <w:rPr>
            <w:rStyle w:val="Hyperlink"/>
            <w:rFonts w:ascii="Arial" w:hAnsi="Arial" w:cs="Arial"/>
            <w:color w:val="000000"/>
            <w:sz w:val="22"/>
            <w:szCs w:val="22"/>
          </w:rPr>
          <w:t>www.novobbmnet.com.br</w:t>
        </w:r>
      </w:hyperlink>
      <w:r w:rsidR="00005DC3" w:rsidRPr="000F0688">
        <w:rPr>
          <w:rStyle w:val="Forte"/>
          <w:rFonts w:ascii="Arial" w:hAnsi="Arial" w:cs="Arial"/>
          <w:b w:val="0"/>
          <w:bCs w:val="0"/>
          <w:sz w:val="22"/>
          <w:szCs w:val="22"/>
        </w:rPr>
        <w:t xml:space="preserve">. </w:t>
      </w:r>
      <w:r w:rsidR="00005DC3" w:rsidRPr="000F0688">
        <w:rPr>
          <w:rFonts w:ascii="Arial" w:hAnsi="Arial" w:cs="Arial"/>
          <w:sz w:val="22"/>
          <w:szCs w:val="22"/>
        </w:rPr>
        <w:t xml:space="preserve">Informações: </w:t>
      </w:r>
      <w:proofErr w:type="gramStart"/>
      <w:r w:rsidR="00005DC3" w:rsidRPr="000F0688">
        <w:rPr>
          <w:rFonts w:ascii="Arial" w:hAnsi="Arial" w:cs="Arial"/>
          <w:sz w:val="22"/>
          <w:szCs w:val="22"/>
        </w:rPr>
        <w:t>tel.(</w:t>
      </w:r>
      <w:proofErr w:type="gramEnd"/>
      <w:r w:rsidR="00005DC3" w:rsidRPr="000F0688">
        <w:rPr>
          <w:rFonts w:ascii="Arial" w:hAnsi="Arial" w:cs="Arial"/>
          <w:sz w:val="22"/>
          <w:szCs w:val="22"/>
        </w:rPr>
        <w:t xml:space="preserve">11) 3183-0655. </w:t>
      </w:r>
      <w:r w:rsidR="00816682" w:rsidRPr="000F0688">
        <w:rPr>
          <w:rFonts w:ascii="Arial" w:hAnsi="Arial" w:cs="Arial"/>
          <w:sz w:val="22"/>
          <w:szCs w:val="22"/>
        </w:rPr>
        <w:t>Adriana de Oliveira Schiavinatto</w:t>
      </w:r>
      <w:r w:rsidR="00005DC3" w:rsidRPr="000F0688">
        <w:rPr>
          <w:rFonts w:ascii="Arial" w:hAnsi="Arial" w:cs="Arial"/>
          <w:sz w:val="22"/>
          <w:szCs w:val="22"/>
        </w:rPr>
        <w:t xml:space="preserve">- Pregoeira. </w:t>
      </w:r>
      <w:bookmarkEnd w:id="45"/>
      <w:bookmarkEnd w:id="46"/>
    </w:p>
    <w:sectPr w:rsidR="00F70DAE" w:rsidRPr="000F0688">
      <w:headerReference w:type="default" r:id="rId90"/>
      <w:footerReference w:type="default" r:id="rId91"/>
      <w:headerReference w:type="first" r:id="rId92"/>
      <w:footerReference w:type="first" r:id="rId93"/>
      <w:pgSz w:w="11906" w:h="16838"/>
      <w:pgMar w:top="1559" w:right="992"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86A0" w14:textId="77777777" w:rsidR="00005DC3" w:rsidRDefault="00005DC3">
      <w:r>
        <w:separator/>
      </w:r>
    </w:p>
  </w:endnote>
  <w:endnote w:type="continuationSeparator" w:id="0">
    <w:p w14:paraId="122B7A7B" w14:textId="77777777" w:rsidR="00005DC3" w:rsidRDefault="0000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Arial MT">
    <w:charset w:val="00"/>
    <w:family w:val="roman"/>
    <w:pitch w:val="variable"/>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045E" w14:textId="77777777" w:rsidR="00E451C4" w:rsidRDefault="00005DC3">
    <w:pPr>
      <w:pStyle w:val="Rodap"/>
      <w:jc w:val="center"/>
      <w:rPr>
        <w:lang w:eastAsia="pt-BR"/>
      </w:rPr>
    </w:pPr>
    <w:r>
      <w:fldChar w:fldCharType="begin"/>
    </w:r>
    <w:r>
      <w:instrText xml:space="preserve"> PAGE </w:instrText>
    </w:r>
    <w:r>
      <w:fldChar w:fldCharType="separate"/>
    </w:r>
    <w:r>
      <w:t>33</w:t>
    </w:r>
    <w:r>
      <w:fldChar w:fldCharType="end"/>
    </w:r>
    <w:bookmarkStart w:id="40" w:name="_Hlk158990892"/>
    <w:r>
      <w:rPr>
        <w:noProof/>
      </w:rPr>
      <w:drawing>
        <wp:inline distT="0" distB="0" distL="0" distR="0" wp14:anchorId="6026553C" wp14:editId="39A0C4C6">
          <wp:extent cx="6027420" cy="85661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0"/>
  </w:p>
  <w:p w14:paraId="300745F1" w14:textId="77777777" w:rsidR="00E451C4" w:rsidRDefault="00E451C4">
    <w:pPr>
      <w:pStyle w:val="Rodap"/>
      <w:rPr>
        <w:lang w:eastAsia="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6049" w14:textId="77777777" w:rsidR="00E451C4" w:rsidRDefault="00005DC3">
    <w:pPr>
      <w:pStyle w:val="Rodap"/>
      <w:jc w:val="center"/>
      <w:rPr>
        <w:lang w:eastAsia="pt-BR"/>
      </w:rPr>
    </w:pPr>
    <w:r>
      <w:fldChar w:fldCharType="begin"/>
    </w:r>
    <w:r>
      <w:instrText xml:space="preserve"> PAGE </w:instrText>
    </w:r>
    <w:r>
      <w:fldChar w:fldCharType="separate"/>
    </w:r>
    <w:r>
      <w:t>37</w:t>
    </w:r>
    <w:r>
      <w:fldChar w:fldCharType="end"/>
    </w:r>
    <w:bookmarkStart w:id="44" w:name="_Hlk158990892_Copia_2"/>
    <w:r>
      <w:rPr>
        <w:noProof/>
      </w:rPr>
      <w:drawing>
        <wp:inline distT="0" distB="0" distL="0" distR="0" wp14:anchorId="6F33EFA1" wp14:editId="367CEAB3">
          <wp:extent cx="6027420" cy="856615"/>
          <wp:effectExtent l="0" t="0" r="0" b="0"/>
          <wp:docPr id="4" name="Figura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Copia 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4"/>
  </w:p>
  <w:p w14:paraId="0C6884BF" w14:textId="77777777" w:rsidR="00E451C4" w:rsidRDefault="00E451C4">
    <w:pPr>
      <w:pStyle w:val="Rodap"/>
      <w:rPr>
        <w:lang w:eastAsia="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1492" w14:textId="77777777" w:rsidR="00E451C4" w:rsidRDefault="00E451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81EB" w14:textId="77777777" w:rsidR="00E451C4" w:rsidRDefault="00005DC3">
    <w:pPr>
      <w:pStyle w:val="Rodap"/>
      <w:jc w:val="center"/>
      <w:rPr>
        <w:lang w:eastAsia="pt-BR"/>
      </w:rPr>
    </w:pPr>
    <w:r>
      <w:fldChar w:fldCharType="begin"/>
    </w:r>
    <w:r>
      <w:instrText xml:space="preserve"> PAGE </w:instrText>
    </w:r>
    <w:r>
      <w:fldChar w:fldCharType="separate"/>
    </w:r>
    <w:r>
      <w:t>47</w:t>
    </w:r>
    <w:r>
      <w:fldChar w:fldCharType="end"/>
    </w:r>
    <w:bookmarkStart w:id="49" w:name="_Hlk158990892_Copia_2_Copia_2"/>
    <w:r>
      <w:rPr>
        <w:noProof/>
      </w:rPr>
      <w:drawing>
        <wp:inline distT="0" distB="0" distL="0" distR="0" wp14:anchorId="0E6417C5" wp14:editId="30F094F1">
          <wp:extent cx="6027420" cy="856615"/>
          <wp:effectExtent l="0" t="0" r="0" b="0"/>
          <wp:docPr id="7" name="Figura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Copia 1 Copia 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9"/>
  </w:p>
  <w:p w14:paraId="1A7FC36E" w14:textId="77777777" w:rsidR="00E451C4" w:rsidRDefault="00E451C4">
    <w:pPr>
      <w:pStyle w:val="Rodap"/>
      <w:rPr>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2316" w14:textId="77777777" w:rsidR="00E451C4" w:rsidRDefault="00E451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F626" w14:textId="77777777" w:rsidR="00005DC3" w:rsidRDefault="00005DC3">
      <w:r>
        <w:separator/>
      </w:r>
    </w:p>
  </w:footnote>
  <w:footnote w:type="continuationSeparator" w:id="0">
    <w:p w14:paraId="70AFFBD8" w14:textId="77777777" w:rsidR="00005DC3" w:rsidRDefault="0000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B2EF" w14:textId="77777777" w:rsidR="00E451C4" w:rsidRDefault="00005DC3">
    <w:pPr>
      <w:pStyle w:val="Cabealho"/>
    </w:pPr>
    <w:bookmarkStart w:id="38" w:name="_Hlk158990871"/>
    <w:bookmarkStart w:id="39" w:name="_Hlk158990872"/>
    <w:r>
      <w:rPr>
        <w:noProof/>
      </w:rPr>
      <w:drawing>
        <wp:inline distT="0" distB="0" distL="0" distR="0" wp14:anchorId="55FAAEE4" wp14:editId="0D1455A5">
          <wp:extent cx="5401310" cy="5429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38"/>
    <w:bookmarkEnd w:id="3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F95D" w14:textId="77777777" w:rsidR="00E451C4" w:rsidRDefault="00005DC3">
    <w:pPr>
      <w:pStyle w:val="Cabealho"/>
    </w:pPr>
    <w:bookmarkStart w:id="42" w:name="_Hlk158990872_Copia_3"/>
    <w:bookmarkStart w:id="43" w:name="_Hlk158990871_Copia_3"/>
    <w:r>
      <w:rPr>
        <w:noProof/>
      </w:rPr>
      <w:drawing>
        <wp:inline distT="0" distB="0" distL="0" distR="0" wp14:anchorId="67A9C1EF" wp14:editId="7681DE24">
          <wp:extent cx="5401310" cy="542925"/>
          <wp:effectExtent l="0" t="0" r="0" b="0"/>
          <wp:docPr id="3" name="Figura2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Copia 1"/>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2"/>
    <w:bookmarkEnd w:id="4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9600" w14:textId="77777777" w:rsidR="00E451C4" w:rsidRDefault="00E451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1610" w14:textId="77777777" w:rsidR="00E451C4" w:rsidRDefault="00005DC3">
    <w:pPr>
      <w:pStyle w:val="Cabealho"/>
    </w:pPr>
    <w:bookmarkStart w:id="47" w:name="_Hlk158990871_Copia_3_Copia_3"/>
    <w:bookmarkStart w:id="48" w:name="_Hlk158990872_Copia_3_Copia_3"/>
    <w:r>
      <w:rPr>
        <w:noProof/>
      </w:rPr>
      <w:drawing>
        <wp:inline distT="0" distB="0" distL="0" distR="0" wp14:anchorId="7144AE90" wp14:editId="72E9CCD6">
          <wp:extent cx="5401310" cy="542925"/>
          <wp:effectExtent l="0" t="0" r="0" b="0"/>
          <wp:docPr id="6" name="Figura2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Copia 1 Copia 1"/>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7"/>
    <w:bookmarkEnd w:id="4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43B4" w14:textId="77777777" w:rsidR="00E451C4" w:rsidRDefault="00E45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6B96"/>
    <w:multiLevelType w:val="multilevel"/>
    <w:tmpl w:val="4E1CEB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A63018"/>
    <w:multiLevelType w:val="multilevel"/>
    <w:tmpl w:val="70FCDFC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4496C30"/>
    <w:multiLevelType w:val="multilevel"/>
    <w:tmpl w:val="5E7A0C32"/>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18B04A70"/>
    <w:multiLevelType w:val="multilevel"/>
    <w:tmpl w:val="BFBE6B48"/>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DA90755"/>
    <w:multiLevelType w:val="multilevel"/>
    <w:tmpl w:val="081A46A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2FFE551A"/>
    <w:multiLevelType w:val="multilevel"/>
    <w:tmpl w:val="FAB237A4"/>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6" w15:restartNumberingAfterBreak="0">
    <w:nsid w:val="324E2249"/>
    <w:multiLevelType w:val="multilevel"/>
    <w:tmpl w:val="1E7AB2E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46282FCE"/>
    <w:multiLevelType w:val="multilevel"/>
    <w:tmpl w:val="66C40794"/>
    <w:lvl w:ilvl="0">
      <w:start w:val="9"/>
      <w:numFmt w:val="decimal"/>
      <w:lvlText w:val="%1"/>
      <w:lvlJc w:val="left"/>
      <w:pPr>
        <w:tabs>
          <w:tab w:val="num" w:pos="0"/>
        </w:tabs>
        <w:ind w:left="420" w:hanging="420"/>
      </w:pPr>
      <w:rPr>
        <w:color w:val="000000"/>
      </w:rPr>
    </w:lvl>
    <w:lvl w:ilvl="1">
      <w:start w:val="13"/>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8" w15:restartNumberingAfterBreak="0">
    <w:nsid w:val="47140278"/>
    <w:multiLevelType w:val="multilevel"/>
    <w:tmpl w:val="A3323F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6CE589B"/>
    <w:multiLevelType w:val="multilevel"/>
    <w:tmpl w:val="DFD6A0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7B92E3A"/>
    <w:multiLevelType w:val="multilevel"/>
    <w:tmpl w:val="3DBA83B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15:restartNumberingAfterBreak="0">
    <w:nsid w:val="5AB5295F"/>
    <w:multiLevelType w:val="multilevel"/>
    <w:tmpl w:val="CADE26E8"/>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D3E55EB"/>
    <w:multiLevelType w:val="multilevel"/>
    <w:tmpl w:val="E15C135C"/>
    <w:lvl w:ilvl="0">
      <w:start w:val="9"/>
      <w:numFmt w:val="lowerLetter"/>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EB50D26"/>
    <w:multiLevelType w:val="multilevel"/>
    <w:tmpl w:val="5AFE1B52"/>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65AB2269"/>
    <w:multiLevelType w:val="multilevel"/>
    <w:tmpl w:val="78247A6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24B0686"/>
    <w:multiLevelType w:val="multilevel"/>
    <w:tmpl w:val="C3C8745C"/>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752908EE"/>
    <w:multiLevelType w:val="multilevel"/>
    <w:tmpl w:val="A0E4C5F2"/>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76723892"/>
    <w:multiLevelType w:val="multilevel"/>
    <w:tmpl w:val="DCBA7ABA"/>
    <w:lvl w:ilvl="0">
      <w:start w:val="1"/>
      <w:numFmt w:val="lowerLetter"/>
      <w:lvlText w:val="%1)"/>
      <w:lvlJc w:val="left"/>
      <w:pPr>
        <w:tabs>
          <w:tab w:val="num" w:pos="0"/>
        </w:tabs>
        <w:ind w:left="720" w:hanging="360"/>
      </w:pPr>
      <w:rPr>
        <w:rFonts w:ascii="Arial" w:eastAsia="MS Mincho" w:hAnsi="Arial" w:cs="Arial"/>
        <w:sz w:val="22"/>
      </w:rPr>
    </w:lvl>
    <w:lvl w:ilvl="1">
      <w:start w:val="1"/>
      <w:numFmt w:val="decimal"/>
      <w:lvlText w:val="%1.%2"/>
      <w:lvlJc w:val="left"/>
      <w:pPr>
        <w:tabs>
          <w:tab w:val="num" w:pos="0"/>
        </w:tabs>
        <w:ind w:left="720" w:hanging="360"/>
      </w:pPr>
      <w:rPr>
        <w:i w:val="0"/>
        <w:color w:val="000000"/>
        <w:sz w:val="22"/>
      </w:rPr>
    </w:lvl>
    <w:lvl w:ilvl="2">
      <w:start w:val="1"/>
      <w:numFmt w:val="decimal"/>
      <w:lvlText w:val="%1.%2.%3"/>
      <w:lvlJc w:val="left"/>
      <w:pPr>
        <w:tabs>
          <w:tab w:val="num" w:pos="0"/>
        </w:tabs>
        <w:ind w:left="1080" w:hanging="720"/>
      </w:pPr>
      <w:rPr>
        <w:i w:val="0"/>
        <w:color w:val="000000"/>
        <w:sz w:val="22"/>
      </w:rPr>
    </w:lvl>
    <w:lvl w:ilvl="3">
      <w:start w:val="1"/>
      <w:numFmt w:val="decimal"/>
      <w:lvlText w:val="%1.%2.%3.%4"/>
      <w:lvlJc w:val="left"/>
      <w:pPr>
        <w:tabs>
          <w:tab w:val="num" w:pos="0"/>
        </w:tabs>
        <w:ind w:left="1080" w:hanging="720"/>
      </w:pPr>
      <w:rPr>
        <w:i w:val="0"/>
        <w:color w:val="000000"/>
        <w:sz w:val="22"/>
      </w:rPr>
    </w:lvl>
    <w:lvl w:ilvl="4">
      <w:start w:val="1"/>
      <w:numFmt w:val="decimal"/>
      <w:lvlText w:val="%1.%2.%3.%4.%5"/>
      <w:lvlJc w:val="left"/>
      <w:pPr>
        <w:tabs>
          <w:tab w:val="num" w:pos="0"/>
        </w:tabs>
        <w:ind w:left="1440" w:hanging="1080"/>
      </w:pPr>
      <w:rPr>
        <w:i w:val="0"/>
        <w:color w:val="000000"/>
        <w:sz w:val="22"/>
      </w:rPr>
    </w:lvl>
    <w:lvl w:ilvl="5">
      <w:start w:val="1"/>
      <w:numFmt w:val="decimal"/>
      <w:lvlText w:val="%1.%2.%3.%4.%5.%6"/>
      <w:lvlJc w:val="left"/>
      <w:pPr>
        <w:tabs>
          <w:tab w:val="num" w:pos="0"/>
        </w:tabs>
        <w:ind w:left="1440" w:hanging="1080"/>
      </w:pPr>
      <w:rPr>
        <w:i w:val="0"/>
        <w:color w:val="000000"/>
        <w:sz w:val="22"/>
      </w:rPr>
    </w:lvl>
    <w:lvl w:ilvl="6">
      <w:start w:val="1"/>
      <w:numFmt w:val="decimal"/>
      <w:lvlText w:val="%1.%2.%3.%4.%5.%6.%7"/>
      <w:lvlJc w:val="left"/>
      <w:pPr>
        <w:tabs>
          <w:tab w:val="num" w:pos="0"/>
        </w:tabs>
        <w:ind w:left="1800" w:hanging="1440"/>
      </w:pPr>
      <w:rPr>
        <w:i w:val="0"/>
        <w:color w:val="000000"/>
        <w:sz w:val="22"/>
      </w:rPr>
    </w:lvl>
    <w:lvl w:ilvl="7">
      <w:start w:val="1"/>
      <w:numFmt w:val="decimal"/>
      <w:lvlText w:val="%1.%2.%3.%4.%5.%6.%7.%8"/>
      <w:lvlJc w:val="left"/>
      <w:pPr>
        <w:tabs>
          <w:tab w:val="num" w:pos="0"/>
        </w:tabs>
        <w:ind w:left="1800" w:hanging="1440"/>
      </w:pPr>
      <w:rPr>
        <w:i w:val="0"/>
        <w:color w:val="000000"/>
        <w:sz w:val="22"/>
      </w:rPr>
    </w:lvl>
    <w:lvl w:ilvl="8">
      <w:start w:val="1"/>
      <w:numFmt w:val="decimal"/>
      <w:lvlText w:val="%1.%2.%3.%4.%5.%6.%7.%8.%9"/>
      <w:lvlJc w:val="left"/>
      <w:pPr>
        <w:tabs>
          <w:tab w:val="num" w:pos="0"/>
        </w:tabs>
        <w:ind w:left="2160" w:hanging="1800"/>
      </w:pPr>
      <w:rPr>
        <w:i w:val="0"/>
        <w:color w:val="000000"/>
        <w:sz w:val="22"/>
      </w:rPr>
    </w:lvl>
  </w:abstractNum>
  <w:abstractNum w:abstractNumId="18" w15:restartNumberingAfterBreak="0">
    <w:nsid w:val="79CA032E"/>
    <w:multiLevelType w:val="multilevel"/>
    <w:tmpl w:val="6A1A0696"/>
    <w:lvl w:ilvl="0">
      <w:start w:val="1"/>
      <w:numFmt w:val="decimal"/>
      <w:lvlText w:val="%1."/>
      <w:lvlJc w:val="left"/>
      <w:pPr>
        <w:tabs>
          <w:tab w:val="num" w:pos="8004"/>
        </w:tabs>
        <w:ind w:left="8364" w:hanging="360"/>
      </w:pPr>
      <w:rPr>
        <w:b/>
      </w:rPr>
    </w:lvl>
    <w:lvl w:ilvl="1">
      <w:start w:val="1"/>
      <w:numFmt w:val="decimal"/>
      <w:lvlText w:val="%1.%2."/>
      <w:lvlJc w:val="left"/>
      <w:pPr>
        <w:tabs>
          <w:tab w:val="num" w:pos="8004"/>
        </w:tabs>
        <w:ind w:left="12973" w:hanging="432"/>
      </w:pPr>
      <w:rPr>
        <w:b w:val="0"/>
        <w:i w:val="0"/>
        <w:strike w:val="0"/>
        <w:dstrike w:val="0"/>
        <w:color w:val="000000"/>
        <w:sz w:val="20"/>
        <w:szCs w:val="20"/>
        <w:u w:val="none"/>
      </w:rPr>
    </w:lvl>
    <w:lvl w:ilvl="2">
      <w:start w:val="1"/>
      <w:numFmt w:val="decimal"/>
      <w:lvlText w:val="%1.%2.%3."/>
      <w:lvlJc w:val="left"/>
      <w:pPr>
        <w:tabs>
          <w:tab w:val="num" w:pos="8004"/>
        </w:tabs>
        <w:ind w:left="9501" w:hanging="504"/>
      </w:pPr>
      <w:rPr>
        <w:rFonts w:ascii="Arial" w:hAnsi="Arial" w:cs="Arial"/>
        <w:b w:val="0"/>
        <w:i w:val="0"/>
        <w:strike w:val="0"/>
        <w:dstrike w:val="0"/>
        <w:color w:val="000000"/>
        <w:sz w:val="20"/>
        <w:szCs w:val="20"/>
      </w:rPr>
    </w:lvl>
    <w:lvl w:ilvl="3">
      <w:start w:val="1"/>
      <w:numFmt w:val="decimal"/>
      <w:lvlText w:val="%1.%2.%3.%4."/>
      <w:lvlJc w:val="left"/>
      <w:pPr>
        <w:tabs>
          <w:tab w:val="num" w:pos="8004"/>
        </w:tabs>
        <w:ind w:left="10495" w:hanging="648"/>
      </w:pPr>
    </w:lvl>
    <w:lvl w:ilvl="4">
      <w:start w:val="1"/>
      <w:numFmt w:val="decimal"/>
      <w:lvlText w:val="%1.%2.%3.%4.%5."/>
      <w:lvlJc w:val="left"/>
      <w:pPr>
        <w:tabs>
          <w:tab w:val="num" w:pos="8004"/>
        </w:tabs>
        <w:ind w:left="10236" w:hanging="792"/>
      </w:pPr>
    </w:lvl>
    <w:lvl w:ilvl="5">
      <w:start w:val="1"/>
      <w:numFmt w:val="decimal"/>
      <w:lvlText w:val="%1.%2.%3.%4.%5.%6."/>
      <w:lvlJc w:val="left"/>
      <w:pPr>
        <w:tabs>
          <w:tab w:val="num" w:pos="8004"/>
        </w:tabs>
        <w:ind w:left="10740" w:hanging="936"/>
      </w:pPr>
    </w:lvl>
    <w:lvl w:ilvl="6">
      <w:start w:val="1"/>
      <w:numFmt w:val="decimal"/>
      <w:lvlText w:val="%1.%2.%3.%4.%5.%6.%7."/>
      <w:lvlJc w:val="left"/>
      <w:pPr>
        <w:tabs>
          <w:tab w:val="num" w:pos="8004"/>
        </w:tabs>
        <w:ind w:left="11244" w:hanging="1080"/>
      </w:pPr>
    </w:lvl>
    <w:lvl w:ilvl="7">
      <w:start w:val="1"/>
      <w:numFmt w:val="decimal"/>
      <w:lvlText w:val="%1.%2.%3.%4.%5.%6.%7.%8."/>
      <w:lvlJc w:val="left"/>
      <w:pPr>
        <w:tabs>
          <w:tab w:val="num" w:pos="8004"/>
        </w:tabs>
        <w:ind w:left="11748" w:hanging="1224"/>
      </w:pPr>
    </w:lvl>
    <w:lvl w:ilvl="8">
      <w:start w:val="1"/>
      <w:numFmt w:val="decimal"/>
      <w:lvlText w:val="%1.%2.%3.%4.%5.%6.%7.%8.%9."/>
      <w:lvlJc w:val="left"/>
      <w:pPr>
        <w:tabs>
          <w:tab w:val="num" w:pos="8004"/>
        </w:tabs>
        <w:ind w:left="12324" w:hanging="1440"/>
      </w:pPr>
    </w:lvl>
  </w:abstractNum>
  <w:abstractNum w:abstractNumId="19" w15:restartNumberingAfterBreak="0">
    <w:nsid w:val="79FF6F92"/>
    <w:multiLevelType w:val="multilevel"/>
    <w:tmpl w:val="1F44E87A"/>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Zero"/>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7EC65077"/>
    <w:multiLevelType w:val="multilevel"/>
    <w:tmpl w:val="7C00A528"/>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479813954">
    <w:abstractNumId w:val="5"/>
  </w:num>
  <w:num w:numId="2" w16cid:durableId="167718478">
    <w:abstractNumId w:val="11"/>
  </w:num>
  <w:num w:numId="3" w16cid:durableId="1390766311">
    <w:abstractNumId w:val="4"/>
  </w:num>
  <w:num w:numId="4" w16cid:durableId="2084253598">
    <w:abstractNumId w:val="1"/>
  </w:num>
  <w:num w:numId="5" w16cid:durableId="1377201830">
    <w:abstractNumId w:val="20"/>
  </w:num>
  <w:num w:numId="6" w16cid:durableId="1162158207">
    <w:abstractNumId w:val="15"/>
  </w:num>
  <w:num w:numId="7" w16cid:durableId="1407461267">
    <w:abstractNumId w:val="3"/>
  </w:num>
  <w:num w:numId="8" w16cid:durableId="955790791">
    <w:abstractNumId w:val="13"/>
  </w:num>
  <w:num w:numId="9" w16cid:durableId="388648066">
    <w:abstractNumId w:val="19"/>
  </w:num>
  <w:num w:numId="10" w16cid:durableId="413401917">
    <w:abstractNumId w:val="18"/>
  </w:num>
  <w:num w:numId="11" w16cid:durableId="2048917830">
    <w:abstractNumId w:val="8"/>
  </w:num>
  <w:num w:numId="12" w16cid:durableId="69231310">
    <w:abstractNumId w:val="7"/>
  </w:num>
  <w:num w:numId="13" w16cid:durableId="96296931">
    <w:abstractNumId w:val="17"/>
  </w:num>
  <w:num w:numId="14" w16cid:durableId="1737822791">
    <w:abstractNumId w:val="6"/>
  </w:num>
  <w:num w:numId="15" w16cid:durableId="1925993125">
    <w:abstractNumId w:val="2"/>
  </w:num>
  <w:num w:numId="16" w16cid:durableId="1161315526">
    <w:abstractNumId w:val="14"/>
  </w:num>
  <w:num w:numId="17" w16cid:durableId="559555630">
    <w:abstractNumId w:val="16"/>
  </w:num>
  <w:num w:numId="18" w16cid:durableId="842008755">
    <w:abstractNumId w:val="9"/>
  </w:num>
  <w:num w:numId="19" w16cid:durableId="1807308859">
    <w:abstractNumId w:val="10"/>
  </w:num>
  <w:num w:numId="20" w16cid:durableId="1980265534">
    <w:abstractNumId w:val="12"/>
  </w:num>
  <w:num w:numId="21" w16cid:durableId="15939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C4"/>
    <w:rsid w:val="00005DC3"/>
    <w:rsid w:val="000B2497"/>
    <w:rsid w:val="000F0688"/>
    <w:rsid w:val="001C3017"/>
    <w:rsid w:val="00221932"/>
    <w:rsid w:val="002E126B"/>
    <w:rsid w:val="00350D7C"/>
    <w:rsid w:val="003D146D"/>
    <w:rsid w:val="003D4B4A"/>
    <w:rsid w:val="004A56DD"/>
    <w:rsid w:val="004F23C7"/>
    <w:rsid w:val="005801C5"/>
    <w:rsid w:val="005A2AD0"/>
    <w:rsid w:val="00730B55"/>
    <w:rsid w:val="00806A12"/>
    <w:rsid w:val="008074D4"/>
    <w:rsid w:val="00816682"/>
    <w:rsid w:val="008B5626"/>
    <w:rsid w:val="00933A7B"/>
    <w:rsid w:val="009D63C9"/>
    <w:rsid w:val="009F347D"/>
    <w:rsid w:val="00A0601A"/>
    <w:rsid w:val="00AE17EC"/>
    <w:rsid w:val="00C957FB"/>
    <w:rsid w:val="00CC52CF"/>
    <w:rsid w:val="00DA4758"/>
    <w:rsid w:val="00E43877"/>
    <w:rsid w:val="00E451C4"/>
    <w:rsid w:val="00EA2F1F"/>
    <w:rsid w:val="00EE7B3C"/>
    <w:rsid w:val="00F70DAE"/>
    <w:rsid w:val="00FE6A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DF33"/>
  <w15:docId w15:val="{BF200191-0636-499B-8877-CA9D1CD2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sid w:val="000E6655"/>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uiPriority w:val="20"/>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uiPriority w:val="99"/>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Hyperlink1">
    <w:name w:val="Hyperlink1"/>
    <w:uiPriority w:val="99"/>
    <w:qFormat/>
    <w:rsid w:val="00F66B99"/>
    <w:rPr>
      <w:color w:val="0000FF"/>
      <w:u w:val="single"/>
    </w:rPr>
  </w:style>
  <w:style w:type="character" w:customStyle="1" w:styleId="Forte1">
    <w:name w:val="Forte1"/>
    <w:qFormat/>
    <w:rsid w:val="007C61D8"/>
    <w:rPr>
      <w:b/>
      <w:bCs/>
    </w:rPr>
  </w:style>
  <w:style w:type="character" w:styleId="Refdenotaderodap">
    <w:name w:val="footnote reference"/>
    <w:rPr>
      <w:vertAlign w:val="superscript"/>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uiPriority w:val="1"/>
    <w:qFormat/>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uiPriority w:val="99"/>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Standard"/>
    <w:qFormat/>
    <w:rsid w:val="007C61D8"/>
    <w:pPr>
      <w:suppressLineNumbers/>
      <w:suppressAutoHyphens w:val="0"/>
    </w:pPr>
    <w:rPr>
      <w:rFonts w:ascii="Liberation Serif" w:eastAsia="NSimSun" w:hAnsi="Liberation Serif" w:cs="Arial"/>
    </w:rPr>
  </w:style>
  <w:style w:type="paragraph" w:customStyle="1" w:styleId="Ttulodetabela">
    <w:name w:val="Título de tabela"/>
    <w:basedOn w:val="Contedodatabela"/>
    <w:qFormat/>
    <w:rsid w:val="007C61D8"/>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rsid w:val="007C61D8"/>
    <w:pPr>
      <w:jc w:val="both"/>
      <w:textAlignment w:val="baseline"/>
    </w:pPr>
    <w:rPr>
      <w:rFonts w:ascii="Times New Roman" w:eastAsia="Times New Roman" w:hAnsi="Times New Roman" w:cs="Times New Roman"/>
      <w:kern w:val="2"/>
      <w:sz w:val="28"/>
      <w:szCs w:val="20"/>
      <w:lang w:bidi="ar-SA"/>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6"/>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paragraph" w:customStyle="1" w:styleId="TableParagraph">
    <w:name w:val="Table Paragraph"/>
    <w:basedOn w:val="Normal"/>
    <w:qFormat/>
    <w:rsid w:val="00545CC8"/>
    <w:pPr>
      <w:widowControl w:val="0"/>
      <w:suppressAutoHyphens w:val="0"/>
      <w:spacing w:before="32"/>
      <w:ind w:left="120"/>
      <w:jc w:val="center"/>
    </w:pPr>
    <w:rPr>
      <w:rFonts w:ascii="Arial MT" w:eastAsia="Arial MT" w:hAnsi="Arial MT" w:cs="Arial MT"/>
      <w:kern w:val="0"/>
      <w:sz w:val="22"/>
      <w:szCs w:val="22"/>
      <w:lang w:val="pt-PT" w:eastAsia="en-US"/>
    </w:rPr>
  </w:style>
  <w:style w:type="paragraph" w:customStyle="1" w:styleId="heading1TR1">
    <w:name w:val="heading 1;TR1"/>
    <w:basedOn w:val="Standard"/>
    <w:qFormat/>
    <w:rsid w:val="0094677B"/>
    <w:pPr>
      <w:ind w:left="158"/>
      <w:textAlignment w:val="auto"/>
      <w:outlineLvl w:val="0"/>
    </w:pPr>
    <w:rPr>
      <w:rFonts w:ascii="Arial" w:eastAsia="Arial" w:hAnsi="Arial" w:cs="Arial"/>
      <w:b/>
      <w:bCs/>
      <w:sz w:val="18"/>
      <w:szCs w:val="18"/>
      <w:lang w:val="pt-PT" w:eastAsia="en-US"/>
    </w:rPr>
  </w:style>
  <w:style w:type="paragraph" w:customStyle="1" w:styleId="BodyTextbodytextbtbodytesxcontentsTextoindependientebt1bodytext1bodytesx1bt2bodytext2bodytesx2bt3bodytext3bodytesx3bt4bodytext4bodytesx4contents1Textoindependiente1bt5bodytext5bodytesx5bt6bodytext6">
    <w:name w:val="Body Text;body text;bt;body tesx;contents;Texto independiente;bt1;body text1;body tesx1;bt2;body text2;body tesx2;bt3;body text3;body tesx3;bt4;body text4;body tesx4;contents1;Texto independiente1;bt5;body text5;body tesx5;bt6;body text6"/>
    <w:basedOn w:val="Standard"/>
    <w:qFormat/>
    <w:rsid w:val="0094677B"/>
    <w:pPr>
      <w:ind w:left="835" w:hanging="339"/>
      <w:textAlignment w:val="auto"/>
    </w:pPr>
    <w:rPr>
      <w:rFonts w:ascii="Arial MT" w:eastAsia="Arial MT" w:hAnsi="Arial MT" w:cs="Arial MT"/>
      <w:sz w:val="18"/>
      <w:szCs w:val="18"/>
      <w:lang w:val="pt-PT" w:eastAsia="en-US"/>
    </w:rPr>
  </w:style>
  <w:style w:type="paragraph" w:customStyle="1" w:styleId="ListParagraphdescritivo">
    <w:name w:val="List Paragraph;descritivo"/>
    <w:basedOn w:val="Standard"/>
    <w:qFormat/>
    <w:rsid w:val="0094677B"/>
    <w:pPr>
      <w:spacing w:before="11"/>
      <w:ind w:left="835" w:hanging="339"/>
      <w:textAlignment w:val="auto"/>
    </w:pPr>
    <w:rPr>
      <w:rFonts w:ascii="Arial MT" w:eastAsia="Arial MT" w:hAnsi="Arial MT" w:cs="Arial MT"/>
      <w:sz w:val="22"/>
      <w:szCs w:val="22"/>
      <w:lang w:val="pt-PT" w:eastAsia="en-US"/>
    </w:rPr>
  </w:style>
  <w:style w:type="paragraph" w:customStyle="1" w:styleId="LO-Normal">
    <w:name w:val="LO-Normal"/>
    <w:qFormat/>
    <w:rsid w:val="00E97C74"/>
    <w:rPr>
      <w:rFonts w:ascii="Times New Roman" w:eastAsiaTheme="minorEastAsia" w:hAnsi="Times New Roman" w:cs="Times New Roman"/>
      <w:sz w:val="20"/>
      <w:szCs w:val="20"/>
      <w:lang w:eastAsia="en-US" w:bidi="ar-SA"/>
    </w:rPr>
  </w:style>
  <w:style w:type="paragraph" w:customStyle="1" w:styleId="dou-paragraph">
    <w:name w:val="dou-paragraph"/>
    <w:basedOn w:val="Normal"/>
    <w:qFormat/>
    <w:rsid w:val="00CB1F9D"/>
    <w:pPr>
      <w:spacing w:beforeAutospacing="1" w:afterAutospacing="1"/>
    </w:pPr>
    <w:rPr>
      <w:kern w:val="0"/>
      <w:sz w:val="24"/>
      <w:szCs w:val="24"/>
      <w:lang w:eastAsia="pt-BR"/>
    </w:rPr>
  </w:style>
  <w:style w:type="paragraph" w:customStyle="1" w:styleId="Citaes">
    <w:name w:val="Citações"/>
    <w:basedOn w:val="Normal"/>
    <w:qFormat/>
    <w:rsid w:val="00CB1F9D"/>
    <w:pPr>
      <w:spacing w:after="283" w:line="276" w:lineRule="auto"/>
      <w:ind w:left="567" w:right="567"/>
    </w:pPr>
    <w:rPr>
      <w:rFonts w:asciiTheme="minorHAnsi" w:eastAsiaTheme="minorHAnsi" w:hAnsiTheme="minorHAnsi" w:cstheme="minorBidi"/>
      <w:kern w:val="0"/>
      <w:sz w:val="22"/>
      <w:szCs w:val="22"/>
      <w:lang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table" w:customStyle="1" w:styleId="TableNormal">
    <w:name w:val="Table Normal"/>
    <w:uiPriority w:val="2"/>
    <w:semiHidden/>
    <w:unhideWhenUsed/>
    <w:qFormat/>
    <w:rsid w:val="00545CC8"/>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table" w:customStyle="1" w:styleId="10">
    <w:name w:val="10"/>
    <w:basedOn w:val="Tabelanormal"/>
    <w:rsid w:val="000E6655"/>
    <w:rPr>
      <w:sz w:val="22"/>
      <w:szCs w:val="22"/>
      <w:lang w:eastAsia="pt-BR" w:bidi="ar-SA"/>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6/decreto/d8660.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empresas-enegocios/pt-br/empreendedor"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3.xm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1-2014/2012/decreto/d7724.htm" TargetMode="External"/><Relationship Id="rId89" Type="http://schemas.openxmlformats.org/officeDocument/2006/relationships/hyperlink" Target="http://www.bbmnetlicitacoes.com.br/"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mailto:licitacoes@licitacoes.itatiba.sp.gov.br" TargetMode="Externa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s://www.gov.br/compras/pt-br/acesso-a-informacao/legislacao/instrucoes-normativas/instrucao-normativa-seges-me-no-26-de-13-de-abril-de-2022"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leis/l8078compilado.htm" TargetMode="External"/><Relationship Id="rId87" Type="http://schemas.openxmlformats.org/officeDocument/2006/relationships/hyperlink" Target="http://www.bbmnetlicitacoes.com.br/" TargetMode="External"/><Relationship Id="rId5" Type="http://schemas.openxmlformats.org/officeDocument/2006/relationships/webSettings" Target="webSettings.xml"/><Relationship Id="rId61" Type="http://schemas.openxmlformats.org/officeDocument/2006/relationships/header" Target="header2.xml"/><Relationship Id="rId82" Type="http://schemas.openxmlformats.org/officeDocument/2006/relationships/hyperlink" Target="http://www.planalto.gov.br/ccivil_03/_ato2019-2022/2021/lei/L14133.htm" TargetMode="External"/><Relationship Id="rId90" Type="http://schemas.openxmlformats.org/officeDocument/2006/relationships/header" Target="header4.xml"/><Relationship Id="rId95"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3.xm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www.bbmnetlicitacoes.com.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bbmnetlicitacoe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25art159" TargetMode="External"/><Relationship Id="rId62" Type="http://schemas.openxmlformats.org/officeDocument/2006/relationships/footer" Target="footer2.xm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_ato2011-2014/2011/lei/l12527.htm" TargetMode="External"/><Relationship Id="rId88" Type="http://schemas.openxmlformats.org/officeDocument/2006/relationships/hyperlink" Target="http://www.itatiba.sp.gov.br/"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itatiba.sp.gov.br"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oter" Target="footer1.xml"/><Relationship Id="rId65" Type="http://schemas.openxmlformats.org/officeDocument/2006/relationships/image" Target="media/image3.wmf"/><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B18B-D9E2-4A20-AF4A-AD4AFCCF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13674</Words>
  <Characters>73842</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87342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6</cp:revision>
  <cp:lastPrinted>2025-05-12T14:37:00Z</cp:lastPrinted>
  <dcterms:created xsi:type="dcterms:W3CDTF">2025-05-12T14:35:00Z</dcterms:created>
  <dcterms:modified xsi:type="dcterms:W3CDTF">2025-05-12T14:38:00Z</dcterms:modified>
  <dc:language>pt-BR</dc:language>
</cp:coreProperties>
</file>