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8AAB7" w14:textId="64B823CF" w:rsidR="00E44962" w:rsidRDefault="00E44962" w:rsidP="00E44962">
      <w:pPr>
        <w:jc w:val="center"/>
        <w:rPr>
          <w:b/>
          <w:bCs/>
          <w:sz w:val="28"/>
          <w:szCs w:val="28"/>
        </w:rPr>
      </w:pPr>
      <w:r w:rsidRPr="00E44962">
        <w:rPr>
          <w:b/>
          <w:bCs/>
          <w:sz w:val="28"/>
          <w:szCs w:val="28"/>
        </w:rPr>
        <w:t>ATA DE REUNIÃO – DEFESA CIVIL</w:t>
      </w:r>
    </w:p>
    <w:p w14:paraId="0742ACD2" w14:textId="77777777" w:rsidR="007A056A" w:rsidRPr="007E2187" w:rsidRDefault="007A056A" w:rsidP="00E44962">
      <w:pPr>
        <w:jc w:val="center"/>
        <w:rPr>
          <w:b/>
          <w:bCs/>
          <w:sz w:val="24"/>
          <w:szCs w:val="24"/>
        </w:rPr>
      </w:pPr>
    </w:p>
    <w:p w14:paraId="6BE976A8" w14:textId="3628F1CB" w:rsidR="00B715E6" w:rsidRPr="007E2187" w:rsidRDefault="007670D7" w:rsidP="00E44962">
      <w:pPr>
        <w:jc w:val="both"/>
        <w:rPr>
          <w:sz w:val="24"/>
          <w:szCs w:val="24"/>
        </w:rPr>
      </w:pPr>
      <w:r w:rsidRPr="007E2187">
        <w:rPr>
          <w:sz w:val="24"/>
          <w:szCs w:val="24"/>
        </w:rPr>
        <w:t>As 9h</w:t>
      </w:r>
      <w:r w:rsidR="00B715E6" w:rsidRPr="007E2187">
        <w:rPr>
          <w:sz w:val="24"/>
          <w:szCs w:val="24"/>
        </w:rPr>
        <w:t>30min.</w:t>
      </w:r>
      <w:r w:rsidRPr="007E2187">
        <w:rPr>
          <w:sz w:val="24"/>
          <w:szCs w:val="24"/>
        </w:rPr>
        <w:t xml:space="preserve"> do dia</w:t>
      </w:r>
      <w:r w:rsidR="00FF1B1B" w:rsidRPr="007E2187">
        <w:rPr>
          <w:sz w:val="24"/>
          <w:szCs w:val="24"/>
        </w:rPr>
        <w:t xml:space="preserve"> </w:t>
      </w:r>
      <w:r w:rsidR="00277BBB">
        <w:rPr>
          <w:sz w:val="24"/>
          <w:szCs w:val="24"/>
        </w:rPr>
        <w:t>6</w:t>
      </w:r>
      <w:r w:rsidR="00FF1B1B" w:rsidRPr="007E2187">
        <w:rPr>
          <w:sz w:val="24"/>
          <w:szCs w:val="24"/>
        </w:rPr>
        <w:t xml:space="preserve"> de </w:t>
      </w:r>
      <w:r w:rsidR="007E2187" w:rsidRPr="007E2187">
        <w:rPr>
          <w:sz w:val="24"/>
          <w:szCs w:val="24"/>
        </w:rPr>
        <w:t>junho</w:t>
      </w:r>
      <w:r w:rsidR="00FF1B1B" w:rsidRPr="007E2187">
        <w:rPr>
          <w:sz w:val="24"/>
          <w:szCs w:val="24"/>
        </w:rPr>
        <w:t xml:space="preserve"> de 202</w:t>
      </w:r>
      <w:r w:rsidR="008720F5">
        <w:rPr>
          <w:sz w:val="24"/>
          <w:szCs w:val="24"/>
        </w:rPr>
        <w:t>3</w:t>
      </w:r>
      <w:r w:rsidR="00FF1B1B" w:rsidRPr="007E2187">
        <w:rPr>
          <w:sz w:val="24"/>
          <w:szCs w:val="24"/>
        </w:rPr>
        <w:t xml:space="preserve"> </w:t>
      </w:r>
      <w:r w:rsidRPr="007E2187">
        <w:rPr>
          <w:sz w:val="24"/>
          <w:szCs w:val="24"/>
        </w:rPr>
        <w:t xml:space="preserve">reuniram-se </w:t>
      </w:r>
      <w:r w:rsidR="00FF1B1B" w:rsidRPr="007E2187">
        <w:rPr>
          <w:sz w:val="24"/>
          <w:szCs w:val="24"/>
        </w:rPr>
        <w:t>na Prefeitura Munici</w:t>
      </w:r>
      <w:r w:rsidR="00464996" w:rsidRPr="007E2187">
        <w:rPr>
          <w:sz w:val="24"/>
          <w:szCs w:val="24"/>
        </w:rPr>
        <w:t>pal de Altinópolis, os senhores</w:t>
      </w:r>
      <w:r w:rsidRPr="007E2187">
        <w:rPr>
          <w:sz w:val="24"/>
          <w:szCs w:val="24"/>
        </w:rPr>
        <w:t>(as)</w:t>
      </w:r>
      <w:r w:rsidR="00464996" w:rsidRPr="007E2187">
        <w:rPr>
          <w:sz w:val="24"/>
          <w:szCs w:val="24"/>
        </w:rPr>
        <w:t>:</w:t>
      </w:r>
      <w:r w:rsidR="007A1820" w:rsidRPr="007E2187">
        <w:rPr>
          <w:sz w:val="24"/>
          <w:szCs w:val="24"/>
        </w:rPr>
        <w:t xml:space="preserve"> </w:t>
      </w:r>
      <w:r w:rsidR="00BB6BA6">
        <w:rPr>
          <w:sz w:val="24"/>
          <w:szCs w:val="24"/>
        </w:rPr>
        <w:t xml:space="preserve">Renato Theodoro, </w:t>
      </w:r>
      <w:r w:rsidR="008720F5">
        <w:rPr>
          <w:sz w:val="24"/>
          <w:szCs w:val="24"/>
        </w:rPr>
        <w:t xml:space="preserve">Danilo </w:t>
      </w:r>
      <w:proofErr w:type="spellStart"/>
      <w:r w:rsidR="008720F5">
        <w:rPr>
          <w:sz w:val="24"/>
          <w:szCs w:val="24"/>
        </w:rPr>
        <w:t>Daltoso</w:t>
      </w:r>
      <w:proofErr w:type="spellEnd"/>
      <w:r w:rsidR="00B715E6" w:rsidRPr="007E2187">
        <w:rPr>
          <w:sz w:val="24"/>
          <w:szCs w:val="24"/>
        </w:rPr>
        <w:t xml:space="preserve">, Antônio Carlos de Souza, Frederico Resende Mango, Rafael Garcia </w:t>
      </w:r>
      <w:proofErr w:type="spellStart"/>
      <w:r w:rsidR="00B715E6" w:rsidRPr="007E2187">
        <w:rPr>
          <w:sz w:val="24"/>
          <w:szCs w:val="24"/>
        </w:rPr>
        <w:t>Crivelente</w:t>
      </w:r>
      <w:proofErr w:type="spellEnd"/>
      <w:r w:rsidR="00B715E6" w:rsidRPr="007E2187">
        <w:rPr>
          <w:sz w:val="24"/>
          <w:szCs w:val="24"/>
        </w:rPr>
        <w:t xml:space="preserve"> de Campos, Giani Mara de Souza Cavalcanti, Dirceu Soares, Francielle Ariane </w:t>
      </w:r>
      <w:proofErr w:type="spellStart"/>
      <w:r w:rsidR="00B715E6" w:rsidRPr="007E2187">
        <w:rPr>
          <w:sz w:val="24"/>
          <w:szCs w:val="24"/>
        </w:rPr>
        <w:t>Guiotto</w:t>
      </w:r>
      <w:proofErr w:type="spellEnd"/>
      <w:r w:rsidR="007E2187" w:rsidRPr="007E2187">
        <w:rPr>
          <w:sz w:val="24"/>
          <w:szCs w:val="24"/>
        </w:rPr>
        <w:t>, Fabiane Cristina da Silva, Osmane Bernardes Pereira.</w:t>
      </w:r>
    </w:p>
    <w:p w14:paraId="34974A3D" w14:textId="6BDFC3E8" w:rsidR="00A22BD5" w:rsidRPr="007E2187" w:rsidRDefault="00A22BD5" w:rsidP="007E2187">
      <w:pPr>
        <w:jc w:val="both"/>
        <w:rPr>
          <w:sz w:val="24"/>
          <w:szCs w:val="24"/>
        </w:rPr>
      </w:pPr>
      <w:r w:rsidRPr="007E2187">
        <w:rPr>
          <w:sz w:val="24"/>
          <w:szCs w:val="24"/>
        </w:rPr>
        <w:t xml:space="preserve">A pauta da reunião foi </w:t>
      </w:r>
      <w:r w:rsidR="007E2187" w:rsidRPr="007E2187">
        <w:rPr>
          <w:sz w:val="24"/>
          <w:szCs w:val="24"/>
        </w:rPr>
        <w:t>dar posse aos novos membros d</w:t>
      </w:r>
      <w:r w:rsidR="007E2187">
        <w:rPr>
          <w:sz w:val="24"/>
          <w:szCs w:val="24"/>
        </w:rPr>
        <w:t xml:space="preserve">a </w:t>
      </w:r>
      <w:r w:rsidR="007E2187" w:rsidRPr="007E2187">
        <w:rPr>
          <w:sz w:val="24"/>
          <w:szCs w:val="24"/>
        </w:rPr>
        <w:t xml:space="preserve">Coordenadoria Municipal de Defesa Civil e do Conselho Municipal de Proteção e Defesa Civil nomeados através do Decreto n.º </w:t>
      </w:r>
      <w:r w:rsidR="00D4134F">
        <w:rPr>
          <w:sz w:val="24"/>
          <w:szCs w:val="24"/>
        </w:rPr>
        <w:t>42</w:t>
      </w:r>
      <w:r w:rsidR="007E2187" w:rsidRPr="007E2187">
        <w:rPr>
          <w:sz w:val="24"/>
          <w:szCs w:val="24"/>
        </w:rPr>
        <w:t xml:space="preserve">, de 02 de </w:t>
      </w:r>
      <w:r w:rsidR="00D4134F">
        <w:rPr>
          <w:sz w:val="24"/>
          <w:szCs w:val="24"/>
        </w:rPr>
        <w:t>maio</w:t>
      </w:r>
      <w:r w:rsidR="007E2187" w:rsidRPr="007E2187">
        <w:rPr>
          <w:sz w:val="24"/>
          <w:szCs w:val="24"/>
        </w:rPr>
        <w:t xml:space="preserve"> de 202</w:t>
      </w:r>
      <w:r w:rsidR="00D4134F">
        <w:rPr>
          <w:sz w:val="24"/>
          <w:szCs w:val="24"/>
        </w:rPr>
        <w:t>3</w:t>
      </w:r>
      <w:r w:rsidR="007E2187">
        <w:rPr>
          <w:sz w:val="24"/>
          <w:szCs w:val="24"/>
        </w:rPr>
        <w:t xml:space="preserve">, sendo o seguinte: </w:t>
      </w:r>
      <w:r w:rsidR="007E2187" w:rsidRPr="007E2187">
        <w:rPr>
          <w:sz w:val="24"/>
          <w:szCs w:val="24"/>
        </w:rPr>
        <w:t xml:space="preserve">COORDENADOR: </w:t>
      </w:r>
      <w:r w:rsidR="00D4134F">
        <w:rPr>
          <w:sz w:val="24"/>
          <w:szCs w:val="24"/>
        </w:rPr>
        <w:t>Renato Theodoro</w:t>
      </w:r>
      <w:r w:rsidR="007E2187" w:rsidRPr="007E2187">
        <w:rPr>
          <w:sz w:val="24"/>
          <w:szCs w:val="24"/>
        </w:rPr>
        <w:t xml:space="preserve">, secretário </w:t>
      </w:r>
      <w:r w:rsidR="00D4134F">
        <w:rPr>
          <w:sz w:val="24"/>
          <w:szCs w:val="24"/>
        </w:rPr>
        <w:t>municipal</w:t>
      </w:r>
      <w:r w:rsidR="007E2187" w:rsidRPr="007E2187">
        <w:rPr>
          <w:sz w:val="24"/>
          <w:szCs w:val="24"/>
        </w:rPr>
        <w:t>,</w:t>
      </w:r>
      <w:r w:rsidR="007E2187">
        <w:rPr>
          <w:sz w:val="24"/>
          <w:szCs w:val="24"/>
        </w:rPr>
        <w:t xml:space="preserve"> </w:t>
      </w:r>
      <w:r w:rsidR="007E2187" w:rsidRPr="007E2187">
        <w:rPr>
          <w:sz w:val="24"/>
          <w:szCs w:val="24"/>
        </w:rPr>
        <w:t xml:space="preserve">SECRETARIA: Francielle Ariane </w:t>
      </w:r>
      <w:proofErr w:type="spellStart"/>
      <w:r w:rsidR="007E2187" w:rsidRPr="007E2187">
        <w:rPr>
          <w:sz w:val="24"/>
          <w:szCs w:val="24"/>
        </w:rPr>
        <w:t>Guiotto</w:t>
      </w:r>
      <w:proofErr w:type="spellEnd"/>
      <w:r w:rsidR="007E2187" w:rsidRPr="007E2187">
        <w:rPr>
          <w:sz w:val="24"/>
          <w:szCs w:val="24"/>
        </w:rPr>
        <w:t>, servidora</w:t>
      </w:r>
      <w:r w:rsidR="007E2187">
        <w:rPr>
          <w:sz w:val="24"/>
          <w:szCs w:val="24"/>
        </w:rPr>
        <w:t xml:space="preserve"> </w:t>
      </w:r>
      <w:r w:rsidR="007E2187" w:rsidRPr="007E2187">
        <w:rPr>
          <w:sz w:val="24"/>
          <w:szCs w:val="24"/>
        </w:rPr>
        <w:t>pública municipal,</w:t>
      </w:r>
      <w:r w:rsidR="007E2187">
        <w:rPr>
          <w:sz w:val="24"/>
          <w:szCs w:val="24"/>
        </w:rPr>
        <w:t xml:space="preserve"> </w:t>
      </w:r>
      <w:r w:rsidR="007E2187" w:rsidRPr="007E2187">
        <w:rPr>
          <w:sz w:val="24"/>
          <w:szCs w:val="24"/>
        </w:rPr>
        <w:t>SETOR TÉCNICO: Fabiane Cristina da Silva,</w:t>
      </w:r>
      <w:r w:rsidR="007E2187">
        <w:rPr>
          <w:sz w:val="24"/>
          <w:szCs w:val="24"/>
        </w:rPr>
        <w:t xml:space="preserve"> </w:t>
      </w:r>
      <w:r w:rsidR="007E2187" w:rsidRPr="007E2187">
        <w:rPr>
          <w:sz w:val="24"/>
          <w:szCs w:val="24"/>
        </w:rPr>
        <w:t>servidora pública municipal,</w:t>
      </w:r>
      <w:r w:rsidR="007E2187">
        <w:rPr>
          <w:sz w:val="24"/>
          <w:szCs w:val="24"/>
        </w:rPr>
        <w:t xml:space="preserve"> </w:t>
      </w:r>
      <w:r w:rsidR="007E2187" w:rsidRPr="007E2187">
        <w:rPr>
          <w:sz w:val="24"/>
          <w:szCs w:val="24"/>
        </w:rPr>
        <w:t>SETOR OPERATIVO: Osmane Pereira, servidor</w:t>
      </w:r>
      <w:r w:rsidR="007E2187">
        <w:rPr>
          <w:sz w:val="24"/>
          <w:szCs w:val="24"/>
        </w:rPr>
        <w:t xml:space="preserve"> </w:t>
      </w:r>
      <w:r w:rsidR="007E2187" w:rsidRPr="007E2187">
        <w:rPr>
          <w:sz w:val="24"/>
          <w:szCs w:val="24"/>
        </w:rPr>
        <w:t>público municipal</w:t>
      </w:r>
      <w:r w:rsidR="007E2187">
        <w:rPr>
          <w:sz w:val="24"/>
          <w:szCs w:val="24"/>
        </w:rPr>
        <w:t xml:space="preserve">. </w:t>
      </w:r>
      <w:r w:rsidR="007E2187" w:rsidRPr="007E2187">
        <w:rPr>
          <w:sz w:val="24"/>
          <w:szCs w:val="24"/>
        </w:rPr>
        <w:t>Conselho Municipal de Proteção e Defesa Civil</w:t>
      </w:r>
      <w:r w:rsidR="007E2187">
        <w:rPr>
          <w:sz w:val="24"/>
          <w:szCs w:val="24"/>
        </w:rPr>
        <w:t>:</w:t>
      </w:r>
      <w:r w:rsidR="007E2187" w:rsidRPr="007E2187">
        <w:rPr>
          <w:sz w:val="24"/>
          <w:szCs w:val="24"/>
        </w:rPr>
        <w:t xml:space="preserve"> </w:t>
      </w:r>
      <w:r w:rsidR="00D4134F">
        <w:rPr>
          <w:sz w:val="24"/>
          <w:szCs w:val="24"/>
        </w:rPr>
        <w:t xml:space="preserve">Danilo </w:t>
      </w:r>
      <w:proofErr w:type="spellStart"/>
      <w:r w:rsidR="00D4134F">
        <w:rPr>
          <w:sz w:val="24"/>
          <w:szCs w:val="24"/>
        </w:rPr>
        <w:t>Daltoso</w:t>
      </w:r>
      <w:proofErr w:type="spellEnd"/>
      <w:r w:rsidR="007E2187" w:rsidRPr="007E2187">
        <w:rPr>
          <w:sz w:val="24"/>
          <w:szCs w:val="24"/>
        </w:rPr>
        <w:t xml:space="preserve">, </w:t>
      </w:r>
      <w:r w:rsidR="00D4134F">
        <w:rPr>
          <w:sz w:val="24"/>
          <w:szCs w:val="24"/>
        </w:rPr>
        <w:t>capitão</w:t>
      </w:r>
      <w:r w:rsidR="007E2187" w:rsidRPr="007E2187">
        <w:rPr>
          <w:sz w:val="24"/>
          <w:szCs w:val="24"/>
        </w:rPr>
        <w:t xml:space="preserve"> da Polícia</w:t>
      </w:r>
      <w:r w:rsidR="007E2187">
        <w:rPr>
          <w:sz w:val="24"/>
          <w:szCs w:val="24"/>
        </w:rPr>
        <w:t xml:space="preserve"> </w:t>
      </w:r>
      <w:r w:rsidR="007E2187" w:rsidRPr="007E2187">
        <w:rPr>
          <w:sz w:val="24"/>
          <w:szCs w:val="24"/>
        </w:rPr>
        <w:t>Militar</w:t>
      </w:r>
      <w:r w:rsidR="00E53B51">
        <w:rPr>
          <w:sz w:val="24"/>
          <w:szCs w:val="24"/>
        </w:rPr>
        <w:t>;</w:t>
      </w:r>
      <w:r w:rsidR="007E2187">
        <w:rPr>
          <w:sz w:val="24"/>
          <w:szCs w:val="24"/>
        </w:rPr>
        <w:t xml:space="preserve"> </w:t>
      </w:r>
      <w:r w:rsidR="007E2187" w:rsidRPr="007E2187">
        <w:rPr>
          <w:sz w:val="24"/>
          <w:szCs w:val="24"/>
        </w:rPr>
        <w:t xml:space="preserve">Rafael Garcia </w:t>
      </w:r>
      <w:proofErr w:type="spellStart"/>
      <w:r w:rsidR="007E2187" w:rsidRPr="007E2187">
        <w:rPr>
          <w:sz w:val="24"/>
          <w:szCs w:val="24"/>
        </w:rPr>
        <w:t>Crivelente</w:t>
      </w:r>
      <w:proofErr w:type="spellEnd"/>
      <w:r w:rsidR="007E2187" w:rsidRPr="007E2187">
        <w:rPr>
          <w:sz w:val="24"/>
          <w:szCs w:val="24"/>
        </w:rPr>
        <w:t xml:space="preserve"> de Campos, Servidor</w:t>
      </w:r>
      <w:r w:rsidR="007E2187">
        <w:rPr>
          <w:sz w:val="24"/>
          <w:szCs w:val="24"/>
        </w:rPr>
        <w:t xml:space="preserve"> </w:t>
      </w:r>
      <w:r w:rsidR="007E2187" w:rsidRPr="007E2187">
        <w:rPr>
          <w:sz w:val="24"/>
          <w:szCs w:val="24"/>
        </w:rPr>
        <w:t>Público Municipal</w:t>
      </w:r>
      <w:r w:rsidR="00E53B51">
        <w:rPr>
          <w:sz w:val="24"/>
          <w:szCs w:val="24"/>
        </w:rPr>
        <w:t>;</w:t>
      </w:r>
      <w:r w:rsidR="007E2187">
        <w:rPr>
          <w:sz w:val="24"/>
          <w:szCs w:val="24"/>
        </w:rPr>
        <w:t xml:space="preserve"> </w:t>
      </w:r>
      <w:r w:rsidR="007E2187" w:rsidRPr="007E2187">
        <w:rPr>
          <w:sz w:val="24"/>
          <w:szCs w:val="24"/>
        </w:rPr>
        <w:t>Dirceu Soares, Servidor Público Municipal</w:t>
      </w:r>
      <w:r w:rsidR="00E53B51">
        <w:rPr>
          <w:sz w:val="24"/>
          <w:szCs w:val="24"/>
        </w:rPr>
        <w:t>;</w:t>
      </w:r>
      <w:r w:rsidR="007E2187" w:rsidRPr="007E2187">
        <w:rPr>
          <w:sz w:val="24"/>
          <w:szCs w:val="24"/>
        </w:rPr>
        <w:t xml:space="preserve"> Antônio Carlos de Souza, Servidor Público</w:t>
      </w:r>
      <w:r w:rsidR="007E2187">
        <w:rPr>
          <w:sz w:val="24"/>
          <w:szCs w:val="24"/>
        </w:rPr>
        <w:t xml:space="preserve"> </w:t>
      </w:r>
      <w:r w:rsidR="007E2187" w:rsidRPr="007E2187">
        <w:rPr>
          <w:sz w:val="24"/>
          <w:szCs w:val="24"/>
        </w:rPr>
        <w:t>Municipal</w:t>
      </w:r>
      <w:r w:rsidR="00E53B51">
        <w:rPr>
          <w:sz w:val="24"/>
          <w:szCs w:val="24"/>
        </w:rPr>
        <w:t>;</w:t>
      </w:r>
      <w:r w:rsidR="007E2187">
        <w:rPr>
          <w:sz w:val="24"/>
          <w:szCs w:val="24"/>
        </w:rPr>
        <w:t xml:space="preserve"> </w:t>
      </w:r>
      <w:r w:rsidR="007E2187" w:rsidRPr="007E2187">
        <w:rPr>
          <w:sz w:val="24"/>
          <w:szCs w:val="24"/>
        </w:rPr>
        <w:t>Giani Mara de Souza Cavalcanti</w:t>
      </w:r>
      <w:r w:rsidR="00E53B51">
        <w:rPr>
          <w:sz w:val="24"/>
          <w:szCs w:val="24"/>
        </w:rPr>
        <w:t xml:space="preserve">, </w:t>
      </w:r>
      <w:r w:rsidR="007E2187" w:rsidRPr="007E2187">
        <w:rPr>
          <w:sz w:val="24"/>
          <w:szCs w:val="24"/>
        </w:rPr>
        <w:t>Servidora Pública</w:t>
      </w:r>
      <w:r w:rsidR="007E2187">
        <w:rPr>
          <w:sz w:val="24"/>
          <w:szCs w:val="24"/>
        </w:rPr>
        <w:t xml:space="preserve"> </w:t>
      </w:r>
      <w:r w:rsidR="007E2187" w:rsidRPr="007E2187">
        <w:rPr>
          <w:sz w:val="24"/>
          <w:szCs w:val="24"/>
        </w:rPr>
        <w:t>Municipal</w:t>
      </w:r>
      <w:r w:rsidR="00E53B51">
        <w:rPr>
          <w:sz w:val="24"/>
          <w:szCs w:val="24"/>
        </w:rPr>
        <w:t>;</w:t>
      </w:r>
      <w:r w:rsidR="007E2187">
        <w:rPr>
          <w:sz w:val="24"/>
          <w:szCs w:val="24"/>
        </w:rPr>
        <w:t xml:space="preserve"> </w:t>
      </w:r>
      <w:r w:rsidR="007E2187" w:rsidRPr="007E2187">
        <w:rPr>
          <w:sz w:val="24"/>
          <w:szCs w:val="24"/>
        </w:rPr>
        <w:t>Dr. Frederico Resende Mango, Advogado,</w:t>
      </w:r>
      <w:r w:rsidR="007E2187">
        <w:rPr>
          <w:sz w:val="24"/>
          <w:szCs w:val="24"/>
        </w:rPr>
        <w:t xml:space="preserve"> </w:t>
      </w:r>
      <w:r w:rsidR="007E2187" w:rsidRPr="007E2187">
        <w:rPr>
          <w:sz w:val="24"/>
          <w:szCs w:val="24"/>
        </w:rPr>
        <w:t>representante da Ordem dos Advogados do Brasil,</w:t>
      </w:r>
      <w:r w:rsidR="007E2187">
        <w:rPr>
          <w:sz w:val="24"/>
          <w:szCs w:val="24"/>
        </w:rPr>
        <w:t xml:space="preserve"> </w:t>
      </w:r>
      <w:r w:rsidR="007E2187" w:rsidRPr="007E2187">
        <w:rPr>
          <w:sz w:val="24"/>
          <w:szCs w:val="24"/>
        </w:rPr>
        <w:t>Subsecção de Altinópolis/SP</w:t>
      </w:r>
      <w:r w:rsidR="007E2187">
        <w:rPr>
          <w:sz w:val="24"/>
          <w:szCs w:val="24"/>
        </w:rPr>
        <w:t>.</w:t>
      </w:r>
    </w:p>
    <w:p w14:paraId="6A1A046C" w14:textId="4F986739" w:rsidR="00C260FA" w:rsidRDefault="00E44962" w:rsidP="00E44962">
      <w:pPr>
        <w:jc w:val="both"/>
        <w:rPr>
          <w:sz w:val="24"/>
          <w:szCs w:val="24"/>
        </w:rPr>
      </w:pPr>
      <w:r w:rsidRPr="007E2187">
        <w:rPr>
          <w:sz w:val="24"/>
          <w:szCs w:val="24"/>
        </w:rPr>
        <w:t>Sem mais a tratar a presente reunião encerra-se às 10h</w:t>
      </w:r>
      <w:r w:rsidR="00B267BB">
        <w:rPr>
          <w:sz w:val="24"/>
          <w:szCs w:val="24"/>
        </w:rPr>
        <w:t>30</w:t>
      </w:r>
      <w:r w:rsidRPr="007E2187">
        <w:rPr>
          <w:sz w:val="24"/>
          <w:szCs w:val="24"/>
        </w:rPr>
        <w:t xml:space="preserve">min, sendo que eu, Francielle Ariane </w:t>
      </w:r>
      <w:proofErr w:type="spellStart"/>
      <w:r w:rsidR="00A04EA9" w:rsidRPr="007E2187">
        <w:rPr>
          <w:sz w:val="24"/>
          <w:szCs w:val="24"/>
        </w:rPr>
        <w:t>Guiotto</w:t>
      </w:r>
      <w:proofErr w:type="spellEnd"/>
      <w:r w:rsidR="00A04EA9" w:rsidRPr="007E2187">
        <w:rPr>
          <w:sz w:val="24"/>
          <w:szCs w:val="24"/>
        </w:rPr>
        <w:t>, lavrei a presente ata.</w:t>
      </w:r>
    </w:p>
    <w:p w14:paraId="035219B2" w14:textId="77777777" w:rsidR="00114FF0" w:rsidRDefault="00114FF0" w:rsidP="00E44962">
      <w:pPr>
        <w:jc w:val="both"/>
        <w:rPr>
          <w:sz w:val="24"/>
          <w:szCs w:val="24"/>
        </w:rPr>
      </w:pPr>
    </w:p>
    <w:tbl>
      <w:tblPr>
        <w:tblStyle w:val="SimplesTabela2"/>
        <w:tblW w:w="0" w:type="auto"/>
        <w:tblInd w:w="0" w:type="dxa"/>
        <w:tblLook w:val="04A0" w:firstRow="1" w:lastRow="0" w:firstColumn="1" w:lastColumn="0" w:noHBand="0" w:noVBand="1"/>
      </w:tblPr>
      <w:tblGrid>
        <w:gridCol w:w="5241"/>
        <w:gridCol w:w="5225"/>
      </w:tblGrid>
      <w:tr w:rsidR="002E739F" w14:paraId="0A2B7327" w14:textId="77777777" w:rsidTr="002E7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0F68A738" w14:textId="77777777" w:rsidR="002E739F" w:rsidRPr="005F45B4" w:rsidRDefault="002E739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F45B4">
              <w:rPr>
                <w:b w:val="0"/>
                <w:bCs w:val="0"/>
                <w:sz w:val="24"/>
                <w:szCs w:val="24"/>
              </w:rPr>
              <w:t>Antônio Carlos de Souza</w:t>
            </w:r>
          </w:p>
        </w:tc>
        <w:tc>
          <w:tcPr>
            <w:tcW w:w="5303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3CE3CC90" w14:textId="77777777" w:rsidR="002E739F" w:rsidRDefault="002E739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E739F" w14:paraId="4A96381D" w14:textId="77777777" w:rsidTr="002E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nil"/>
              <w:right w:val="nil"/>
            </w:tcBorders>
            <w:hideMark/>
          </w:tcPr>
          <w:p w14:paraId="3FED538B" w14:textId="697332B5" w:rsidR="002E739F" w:rsidRDefault="00EC457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Danilo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Daltoso</w:t>
            </w:r>
            <w:proofErr w:type="spellEnd"/>
          </w:p>
        </w:tc>
        <w:tc>
          <w:tcPr>
            <w:tcW w:w="5303" w:type="dxa"/>
            <w:tcBorders>
              <w:left w:val="nil"/>
              <w:right w:val="nil"/>
            </w:tcBorders>
          </w:tcPr>
          <w:p w14:paraId="0EAAD411" w14:textId="77777777" w:rsidR="002E739F" w:rsidRDefault="002E73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457F" w14:paraId="4AB3C6B6" w14:textId="77777777" w:rsidTr="002E7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7FF38341" w14:textId="482005A7" w:rsidR="00EC457F" w:rsidRDefault="00EC457F" w:rsidP="00EC457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Dirceu Soares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3BFF42D5" w14:textId="77777777" w:rsidR="00EC457F" w:rsidRDefault="00EC457F" w:rsidP="00EC4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457F" w14:paraId="3E0B0C0C" w14:textId="77777777" w:rsidTr="002E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nil"/>
              <w:right w:val="nil"/>
            </w:tcBorders>
          </w:tcPr>
          <w:p w14:paraId="6DDB0C15" w14:textId="16A43DA7" w:rsidR="00EC457F" w:rsidRDefault="00EC457F" w:rsidP="00EC457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2E739F">
              <w:rPr>
                <w:b w:val="0"/>
                <w:bCs w:val="0"/>
                <w:sz w:val="24"/>
                <w:szCs w:val="24"/>
              </w:rPr>
              <w:t>Fabiane Cristina da Silva</w:t>
            </w:r>
          </w:p>
        </w:tc>
        <w:tc>
          <w:tcPr>
            <w:tcW w:w="5303" w:type="dxa"/>
            <w:tcBorders>
              <w:left w:val="nil"/>
              <w:right w:val="nil"/>
            </w:tcBorders>
          </w:tcPr>
          <w:p w14:paraId="076B64EA" w14:textId="77777777" w:rsidR="00EC457F" w:rsidRDefault="00EC457F" w:rsidP="00EC45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457F" w14:paraId="123D945E" w14:textId="77777777" w:rsidTr="002E7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48D9F430" w14:textId="1CF82D43" w:rsidR="00EC457F" w:rsidRDefault="00EC457F" w:rsidP="00EC457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Francielle Ariane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Guiotto</w:t>
            </w:r>
            <w:proofErr w:type="spellEnd"/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6C79A861" w14:textId="77777777" w:rsidR="00EC457F" w:rsidRDefault="00EC457F" w:rsidP="00EC4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457F" w14:paraId="5451667F" w14:textId="77777777" w:rsidTr="002E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nil"/>
              <w:right w:val="nil"/>
            </w:tcBorders>
          </w:tcPr>
          <w:p w14:paraId="5F7188D4" w14:textId="5F432E11" w:rsidR="00EC457F" w:rsidRDefault="00EC457F" w:rsidP="00EC457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Frederico Resende Mango</w:t>
            </w:r>
          </w:p>
        </w:tc>
        <w:tc>
          <w:tcPr>
            <w:tcW w:w="5303" w:type="dxa"/>
            <w:tcBorders>
              <w:left w:val="nil"/>
              <w:right w:val="nil"/>
            </w:tcBorders>
          </w:tcPr>
          <w:p w14:paraId="219B0D13" w14:textId="77777777" w:rsidR="00EC457F" w:rsidRDefault="00EC457F" w:rsidP="00EC45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457F" w14:paraId="66ACD81E" w14:textId="77777777" w:rsidTr="002E7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51D5F2BF" w14:textId="2F4B398A" w:rsidR="00EC457F" w:rsidRDefault="00EC457F" w:rsidP="00EC457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Giani Mara de Souza Cavalcanti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17CE76B6" w14:textId="77777777" w:rsidR="00EC457F" w:rsidRDefault="00EC457F" w:rsidP="00EC4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E739F" w14:paraId="495A62FD" w14:textId="77777777" w:rsidTr="002E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nil"/>
              <w:right w:val="nil"/>
            </w:tcBorders>
          </w:tcPr>
          <w:p w14:paraId="0FEBD2FD" w14:textId="73E45614" w:rsidR="002E739F" w:rsidRDefault="002E739F" w:rsidP="002E739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2E739F">
              <w:rPr>
                <w:b w:val="0"/>
                <w:bCs w:val="0"/>
                <w:sz w:val="24"/>
                <w:szCs w:val="24"/>
              </w:rPr>
              <w:t>Osmane Bernardes Pereira</w:t>
            </w:r>
          </w:p>
        </w:tc>
        <w:tc>
          <w:tcPr>
            <w:tcW w:w="5303" w:type="dxa"/>
            <w:tcBorders>
              <w:left w:val="nil"/>
              <w:right w:val="nil"/>
            </w:tcBorders>
          </w:tcPr>
          <w:p w14:paraId="6509F073" w14:textId="77777777" w:rsidR="002E739F" w:rsidRDefault="002E739F" w:rsidP="002E73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E739F" w14:paraId="27AA84F2" w14:textId="77777777" w:rsidTr="002E7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nil"/>
              <w:right w:val="nil"/>
            </w:tcBorders>
          </w:tcPr>
          <w:p w14:paraId="066DE5BF" w14:textId="03BDC156" w:rsidR="002E739F" w:rsidRDefault="002E739F" w:rsidP="002E739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Rafael Garcia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Crivelente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de Campos</w:t>
            </w:r>
          </w:p>
        </w:tc>
        <w:tc>
          <w:tcPr>
            <w:tcW w:w="5303" w:type="dxa"/>
            <w:tcBorders>
              <w:left w:val="nil"/>
              <w:right w:val="nil"/>
            </w:tcBorders>
          </w:tcPr>
          <w:p w14:paraId="41139792" w14:textId="77777777" w:rsidR="002E739F" w:rsidRDefault="002E739F" w:rsidP="002E73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E739F" w14:paraId="7200E172" w14:textId="77777777" w:rsidTr="002E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nil"/>
              <w:right w:val="nil"/>
            </w:tcBorders>
          </w:tcPr>
          <w:p w14:paraId="0CAE232C" w14:textId="12FF85A1" w:rsidR="002E739F" w:rsidRDefault="00D4134F" w:rsidP="002E739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Renato Theodoro</w:t>
            </w:r>
          </w:p>
        </w:tc>
        <w:tc>
          <w:tcPr>
            <w:tcW w:w="5303" w:type="dxa"/>
            <w:tcBorders>
              <w:left w:val="nil"/>
              <w:right w:val="nil"/>
            </w:tcBorders>
          </w:tcPr>
          <w:p w14:paraId="0F881100" w14:textId="77777777" w:rsidR="002E739F" w:rsidRDefault="002E739F" w:rsidP="002E73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067D8FF" w14:textId="77777777" w:rsidR="002E739F" w:rsidRPr="007E2187" w:rsidRDefault="002E739F" w:rsidP="00E44962">
      <w:pPr>
        <w:jc w:val="both"/>
        <w:rPr>
          <w:sz w:val="24"/>
          <w:szCs w:val="24"/>
        </w:rPr>
      </w:pPr>
    </w:p>
    <w:sectPr w:rsidR="002E739F" w:rsidRPr="007E2187" w:rsidSect="00A04EA9">
      <w:pgSz w:w="11906" w:h="16838"/>
      <w:pgMar w:top="22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837A9D"/>
    <w:multiLevelType w:val="hybridMultilevel"/>
    <w:tmpl w:val="7E46E364"/>
    <w:lvl w:ilvl="0" w:tplc="CA549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54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1B"/>
    <w:rsid w:val="00054570"/>
    <w:rsid w:val="000A7089"/>
    <w:rsid w:val="00114FF0"/>
    <w:rsid w:val="00172D7D"/>
    <w:rsid w:val="00197ACC"/>
    <w:rsid w:val="001C7B38"/>
    <w:rsid w:val="001D678E"/>
    <w:rsid w:val="00274098"/>
    <w:rsid w:val="00277BBB"/>
    <w:rsid w:val="00293EA4"/>
    <w:rsid w:val="002D05AC"/>
    <w:rsid w:val="002E739F"/>
    <w:rsid w:val="00302C39"/>
    <w:rsid w:val="0031063A"/>
    <w:rsid w:val="00350FD5"/>
    <w:rsid w:val="003D1FDC"/>
    <w:rsid w:val="003D76B5"/>
    <w:rsid w:val="00422281"/>
    <w:rsid w:val="00464996"/>
    <w:rsid w:val="0046590B"/>
    <w:rsid w:val="004A1985"/>
    <w:rsid w:val="004B0C77"/>
    <w:rsid w:val="0053139C"/>
    <w:rsid w:val="00541F03"/>
    <w:rsid w:val="00594873"/>
    <w:rsid w:val="005F45B4"/>
    <w:rsid w:val="00602F7E"/>
    <w:rsid w:val="00657210"/>
    <w:rsid w:val="006A2F8C"/>
    <w:rsid w:val="006B2E6A"/>
    <w:rsid w:val="006E17FF"/>
    <w:rsid w:val="007670D7"/>
    <w:rsid w:val="007944C8"/>
    <w:rsid w:val="007A056A"/>
    <w:rsid w:val="007A1820"/>
    <w:rsid w:val="007B1FB5"/>
    <w:rsid w:val="007D4F76"/>
    <w:rsid w:val="007E2187"/>
    <w:rsid w:val="0080377D"/>
    <w:rsid w:val="008344BE"/>
    <w:rsid w:val="00841DDE"/>
    <w:rsid w:val="00856E04"/>
    <w:rsid w:val="008720F5"/>
    <w:rsid w:val="00887011"/>
    <w:rsid w:val="00887BC6"/>
    <w:rsid w:val="00945E7C"/>
    <w:rsid w:val="009C0F29"/>
    <w:rsid w:val="009F20E7"/>
    <w:rsid w:val="00A04EA9"/>
    <w:rsid w:val="00A12265"/>
    <w:rsid w:val="00A22BD5"/>
    <w:rsid w:val="00A65D87"/>
    <w:rsid w:val="00A7186B"/>
    <w:rsid w:val="00A86851"/>
    <w:rsid w:val="00AC4E14"/>
    <w:rsid w:val="00AE19E6"/>
    <w:rsid w:val="00B267BB"/>
    <w:rsid w:val="00B67132"/>
    <w:rsid w:val="00B679D8"/>
    <w:rsid w:val="00B715E6"/>
    <w:rsid w:val="00B84F87"/>
    <w:rsid w:val="00B96566"/>
    <w:rsid w:val="00BB6BA6"/>
    <w:rsid w:val="00BD0371"/>
    <w:rsid w:val="00BE6B48"/>
    <w:rsid w:val="00C260FA"/>
    <w:rsid w:val="00D4134F"/>
    <w:rsid w:val="00D675CD"/>
    <w:rsid w:val="00E14649"/>
    <w:rsid w:val="00E34B90"/>
    <w:rsid w:val="00E44962"/>
    <w:rsid w:val="00E53B51"/>
    <w:rsid w:val="00E55AC1"/>
    <w:rsid w:val="00E67C27"/>
    <w:rsid w:val="00E93DA4"/>
    <w:rsid w:val="00EA15D2"/>
    <w:rsid w:val="00EC457F"/>
    <w:rsid w:val="00EC5B64"/>
    <w:rsid w:val="00F006FD"/>
    <w:rsid w:val="00F51BA4"/>
    <w:rsid w:val="00F63E97"/>
    <w:rsid w:val="00F75CBA"/>
    <w:rsid w:val="00FB7DF4"/>
    <w:rsid w:val="00FD0CEB"/>
    <w:rsid w:val="00FF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1CF1"/>
  <w15:docId w15:val="{B11D0FC1-EFB5-497B-A636-3D03DE5D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6E04"/>
    <w:pPr>
      <w:ind w:left="720"/>
      <w:contextualSpacing/>
    </w:pPr>
  </w:style>
  <w:style w:type="table" w:styleId="SimplesTabela2">
    <w:name w:val="Plain Table 2"/>
    <w:basedOn w:val="Tabelanormal"/>
    <w:uiPriority w:val="42"/>
    <w:rsid w:val="002E739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6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55</dc:creator>
  <cp:keywords/>
  <dc:description/>
  <cp:lastModifiedBy>Tributos</cp:lastModifiedBy>
  <cp:revision>2</cp:revision>
  <dcterms:created xsi:type="dcterms:W3CDTF">2024-07-04T12:47:00Z</dcterms:created>
  <dcterms:modified xsi:type="dcterms:W3CDTF">2024-07-04T12:47:00Z</dcterms:modified>
</cp:coreProperties>
</file>