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3BCBA4" w14:textId="77777777" w:rsidR="00496F29" w:rsidRPr="00B10015" w:rsidRDefault="00496F29" w:rsidP="00496F29">
      <w:pPr>
        <w:spacing w:before="120" w:afterLines="120" w:after="288" w:line="312" w:lineRule="auto"/>
        <w:ind w:firstLine="567"/>
        <w:contextualSpacing/>
        <w:jc w:val="center"/>
        <w:rPr>
          <w:rFonts w:ascii="Calibri" w:eastAsia="MS Mincho" w:hAnsi="Calibri" w:cs="Calibri"/>
          <w:b/>
          <w:bCs/>
          <w:sz w:val="22"/>
          <w:szCs w:val="22"/>
        </w:rPr>
      </w:pPr>
      <w:bookmarkStart w:id="0" w:name="_Hlk82471863"/>
      <w:r w:rsidRPr="00B10015">
        <w:rPr>
          <w:rFonts w:ascii="Calibri" w:eastAsia="MS Mincho" w:hAnsi="Calibri" w:cs="Calibri"/>
          <w:b/>
          <w:bCs/>
          <w:sz w:val="22"/>
          <w:szCs w:val="22"/>
        </w:rPr>
        <w:t>TERMO DE REFERÊNCIA</w:t>
      </w:r>
    </w:p>
    <w:p w14:paraId="070038B6" w14:textId="77777777" w:rsidR="00496F29" w:rsidRPr="00B10015" w:rsidRDefault="00496F29" w:rsidP="00496F29">
      <w:pPr>
        <w:spacing w:before="120" w:afterLines="120" w:after="288" w:line="312" w:lineRule="auto"/>
        <w:ind w:firstLine="567"/>
        <w:contextualSpacing/>
        <w:jc w:val="center"/>
        <w:rPr>
          <w:rFonts w:ascii="Calibri" w:eastAsia="MS Mincho" w:hAnsi="Calibri" w:cs="Calibri"/>
          <w:b/>
          <w:bCs/>
          <w:sz w:val="22"/>
          <w:szCs w:val="22"/>
        </w:rPr>
      </w:pPr>
    </w:p>
    <w:p w14:paraId="2E8C4169" w14:textId="77777777" w:rsidR="00496F29" w:rsidRPr="00B10015" w:rsidRDefault="00496F29" w:rsidP="00496F29">
      <w:pPr>
        <w:spacing w:before="120" w:afterLines="120" w:after="288" w:line="312" w:lineRule="auto"/>
        <w:ind w:firstLine="567"/>
        <w:jc w:val="center"/>
        <w:rPr>
          <w:rFonts w:ascii="Calibri" w:hAnsi="Calibri" w:cs="Calibri"/>
          <w:b/>
          <w:bCs/>
          <w:i/>
          <w:iCs/>
          <w:sz w:val="22"/>
          <w:szCs w:val="22"/>
          <w:lang w:eastAsia="en-US"/>
        </w:rPr>
      </w:pPr>
      <w:r w:rsidRPr="00B10015">
        <w:rPr>
          <w:rFonts w:ascii="Calibri" w:hAnsi="Calibri" w:cs="Calibri"/>
          <w:b/>
          <w:bCs/>
          <w:i/>
          <w:iCs/>
          <w:sz w:val="22"/>
          <w:szCs w:val="22"/>
          <w:lang w:eastAsia="en-US"/>
        </w:rPr>
        <w:t xml:space="preserve">SECRETARIA MUNICIPAL DE </w:t>
      </w:r>
      <w:r w:rsidRPr="00B10015">
        <w:rPr>
          <w:rFonts w:ascii="Calibri" w:hAnsi="Calibri" w:cs="Calibri"/>
          <w:b/>
          <w:bCs/>
          <w:i/>
          <w:iCs/>
          <w:sz w:val="22"/>
          <w:szCs w:val="22"/>
          <w:highlight w:val="yellow"/>
          <w:lang w:eastAsia="en-US"/>
        </w:rPr>
        <w:t>..........................</w:t>
      </w:r>
    </w:p>
    <w:p w14:paraId="55B621D3" w14:textId="77777777" w:rsidR="00496F29" w:rsidRPr="00B10015" w:rsidRDefault="00496F29" w:rsidP="00496F29">
      <w:pPr>
        <w:pStyle w:val="Nivel01"/>
        <w:spacing w:before="120" w:afterLines="120" w:after="288" w:line="312" w:lineRule="auto"/>
        <w:ind w:left="0" w:firstLine="0"/>
        <w:rPr>
          <w:rFonts w:ascii="Calibri" w:hAnsi="Calibri" w:cs="Calibri"/>
          <w:sz w:val="22"/>
          <w:szCs w:val="22"/>
        </w:rPr>
      </w:pPr>
      <w:bookmarkStart w:id="1" w:name="_Hlk82473550"/>
      <w:r w:rsidRPr="00B10015">
        <w:rPr>
          <w:rFonts w:ascii="Calibri" w:hAnsi="Calibri" w:cs="Calibri"/>
          <w:sz w:val="22"/>
          <w:szCs w:val="22"/>
        </w:rPr>
        <w:t>CONDIÇÕES GERAIS DA CONTRATAÇÃO</w:t>
      </w:r>
    </w:p>
    <w:p w14:paraId="473C7CD6" w14:textId="77777777" w:rsidR="00496F29" w:rsidRPr="00B10015" w:rsidRDefault="00496F29" w:rsidP="00496F29">
      <w:pPr>
        <w:pStyle w:val="Nivel01"/>
        <w:numPr>
          <w:ilvl w:val="0"/>
          <w:numId w:val="0"/>
        </w:numPr>
        <w:ind w:left="360" w:hanging="360"/>
        <w:rPr>
          <w:rFonts w:ascii="Calibri" w:eastAsia="Arial" w:hAnsi="Calibri" w:cs="Calibri"/>
          <w:b w:val="0"/>
          <w:bCs w:val="0"/>
          <w:color w:val="FF0000"/>
        </w:rPr>
      </w:pPr>
      <w:r w:rsidRPr="00B10015">
        <w:rPr>
          <w:rFonts w:ascii="Calibri" w:hAnsi="Calibri" w:cs="Calibri"/>
          <w:b w:val="0"/>
          <w:bCs w:val="0"/>
          <w:color w:val="FF0000"/>
        </w:rPr>
        <w:t>Ref.: Lei Federal nº 14.133/2021, art. 6º, XXIII, “a”</w:t>
      </w:r>
    </w:p>
    <w:p w14:paraId="768DE7C5" w14:textId="77777777" w:rsidR="00496F29" w:rsidRPr="00B10015" w:rsidRDefault="00496F29" w:rsidP="00496F29">
      <w:pPr>
        <w:rPr>
          <w:rFonts w:ascii="Calibri" w:hAnsi="Calibri" w:cs="Calibri"/>
          <w:sz w:val="22"/>
          <w:szCs w:val="22"/>
        </w:rPr>
      </w:pPr>
    </w:p>
    <w:p w14:paraId="3D015C17" w14:textId="77777777" w:rsidR="00496F29" w:rsidRPr="00B10015" w:rsidRDefault="00496F29" w:rsidP="00A2084B">
      <w:pPr>
        <w:pStyle w:val="Nivel2"/>
        <w:spacing w:afterLines="120" w:after="288" w:line="312" w:lineRule="auto"/>
        <w:ind w:firstLine="567"/>
        <w:rPr>
          <w:rFonts w:ascii="Calibri" w:hAnsi="Calibri" w:cs="Calibri"/>
          <w:sz w:val="22"/>
          <w:szCs w:val="22"/>
        </w:rPr>
      </w:pPr>
      <w:r w:rsidRPr="00B10015">
        <w:rPr>
          <w:rFonts w:ascii="Calibri" w:hAnsi="Calibri" w:cs="Calibri"/>
          <w:sz w:val="22"/>
          <w:szCs w:val="22"/>
        </w:rPr>
        <w:t xml:space="preserve">Contratação de empresa de engenharia para </w:t>
      </w:r>
      <w:proofErr w:type="spellStart"/>
      <w:r w:rsidRPr="00B10015">
        <w:rPr>
          <w:rFonts w:ascii="Calibri" w:hAnsi="Calibri" w:cs="Calibri"/>
          <w:sz w:val="22"/>
          <w:szCs w:val="22"/>
          <w:highlight w:val="yellow"/>
        </w:rPr>
        <w:t>xxxxxxxxxxxxxxxxxxxxxx</w:t>
      </w:r>
      <w:proofErr w:type="spellEnd"/>
      <w:r w:rsidRPr="00B10015">
        <w:rPr>
          <w:rFonts w:ascii="Calibri" w:hAnsi="Calibri" w:cs="Calibri"/>
          <w:sz w:val="22"/>
          <w:szCs w:val="22"/>
        </w:rPr>
        <w:t>, nos termos da tabela abaixo, conforme condições e exigências estabelecidas neste instrumento.</w:t>
      </w:r>
    </w:p>
    <w:tbl>
      <w:tblPr>
        <w:tblStyle w:val="Tabelacomgrade"/>
        <w:tblW w:w="8558" w:type="dxa"/>
        <w:jc w:val="center"/>
        <w:tblLayout w:type="fixed"/>
        <w:tblLook w:val="04A0" w:firstRow="1" w:lastRow="0" w:firstColumn="1" w:lastColumn="0" w:noHBand="0" w:noVBand="1"/>
      </w:tblPr>
      <w:tblGrid>
        <w:gridCol w:w="704"/>
        <w:gridCol w:w="2374"/>
        <w:gridCol w:w="1199"/>
        <w:gridCol w:w="1247"/>
        <w:gridCol w:w="1559"/>
        <w:gridCol w:w="1475"/>
      </w:tblGrid>
      <w:tr w:rsidR="00496F29" w:rsidRPr="00B10015" w14:paraId="57CB38AE" w14:textId="77777777" w:rsidTr="00E4258D">
        <w:trPr>
          <w:jc w:val="center"/>
        </w:trPr>
        <w:tc>
          <w:tcPr>
            <w:tcW w:w="704" w:type="dxa"/>
            <w:shd w:val="clear" w:color="auto" w:fill="D9D9D9" w:themeFill="background1" w:themeFillShade="D9"/>
            <w:vAlign w:val="center"/>
          </w:tcPr>
          <w:p w14:paraId="7836AB01" w14:textId="77777777" w:rsidR="00496F29" w:rsidRPr="00B10015" w:rsidRDefault="00496F29" w:rsidP="00496F29">
            <w:pPr>
              <w:pStyle w:val="Nivel2"/>
              <w:numPr>
                <w:ilvl w:val="0"/>
                <w:numId w:val="0"/>
              </w:numPr>
              <w:spacing w:before="0" w:after="0" w:line="240" w:lineRule="auto"/>
              <w:jc w:val="center"/>
              <w:rPr>
                <w:rFonts w:ascii="Calibri" w:hAnsi="Calibri" w:cs="Calibri"/>
                <w:b/>
                <w:bCs/>
                <w:sz w:val="22"/>
                <w:szCs w:val="22"/>
              </w:rPr>
            </w:pPr>
            <w:r w:rsidRPr="00B10015">
              <w:rPr>
                <w:rFonts w:ascii="Calibri" w:hAnsi="Calibri" w:cs="Calibri"/>
                <w:b/>
                <w:bCs/>
                <w:sz w:val="22"/>
                <w:szCs w:val="22"/>
              </w:rPr>
              <w:t>ITEM</w:t>
            </w:r>
          </w:p>
        </w:tc>
        <w:tc>
          <w:tcPr>
            <w:tcW w:w="2374" w:type="dxa"/>
            <w:shd w:val="clear" w:color="auto" w:fill="D9D9D9" w:themeFill="background1" w:themeFillShade="D9"/>
            <w:vAlign w:val="center"/>
          </w:tcPr>
          <w:p w14:paraId="644B3E98" w14:textId="77777777" w:rsidR="00496F29" w:rsidRPr="00B10015" w:rsidRDefault="00496F29" w:rsidP="00496F29">
            <w:pPr>
              <w:pStyle w:val="Nivel2"/>
              <w:numPr>
                <w:ilvl w:val="0"/>
                <w:numId w:val="0"/>
              </w:numPr>
              <w:spacing w:before="0" w:after="0" w:line="240" w:lineRule="auto"/>
              <w:jc w:val="center"/>
              <w:rPr>
                <w:rFonts w:ascii="Calibri" w:hAnsi="Calibri" w:cs="Calibri"/>
                <w:b/>
                <w:bCs/>
                <w:sz w:val="22"/>
                <w:szCs w:val="22"/>
              </w:rPr>
            </w:pPr>
            <w:r w:rsidRPr="00B10015">
              <w:rPr>
                <w:rFonts w:ascii="Calibri" w:hAnsi="Calibri" w:cs="Calibri"/>
                <w:b/>
                <w:bCs/>
                <w:sz w:val="22"/>
                <w:szCs w:val="22"/>
              </w:rPr>
              <w:t>ESPECIFICAÇÃO</w:t>
            </w:r>
          </w:p>
        </w:tc>
        <w:tc>
          <w:tcPr>
            <w:tcW w:w="1199" w:type="dxa"/>
            <w:shd w:val="clear" w:color="auto" w:fill="D9D9D9" w:themeFill="background1" w:themeFillShade="D9"/>
            <w:vAlign w:val="center"/>
          </w:tcPr>
          <w:p w14:paraId="35AD4987" w14:textId="77777777" w:rsidR="00496F29" w:rsidRPr="00B10015" w:rsidRDefault="00496F29" w:rsidP="00496F29">
            <w:pPr>
              <w:pStyle w:val="Nivel2"/>
              <w:numPr>
                <w:ilvl w:val="0"/>
                <w:numId w:val="0"/>
              </w:numPr>
              <w:spacing w:before="0" w:after="0" w:line="240" w:lineRule="auto"/>
              <w:jc w:val="center"/>
              <w:rPr>
                <w:rFonts w:ascii="Calibri" w:hAnsi="Calibri" w:cs="Calibri"/>
                <w:b/>
                <w:bCs/>
                <w:sz w:val="22"/>
                <w:szCs w:val="22"/>
              </w:rPr>
            </w:pPr>
            <w:r w:rsidRPr="00B10015">
              <w:rPr>
                <w:rFonts w:ascii="Calibri" w:hAnsi="Calibri" w:cs="Calibri"/>
                <w:b/>
                <w:bCs/>
                <w:sz w:val="22"/>
                <w:szCs w:val="22"/>
              </w:rPr>
              <w:t xml:space="preserve">CATSER </w:t>
            </w:r>
            <w:r w:rsidRPr="00B10015">
              <w:rPr>
                <w:rFonts w:ascii="Calibri" w:eastAsia="Arial" w:hAnsi="Calibri" w:cs="Calibri"/>
                <w:i/>
                <w:iCs/>
                <w:color w:val="000000" w:themeColor="text1"/>
                <w:sz w:val="22"/>
                <w:szCs w:val="22"/>
              </w:rPr>
              <w:t>(</w:t>
            </w:r>
            <w:hyperlink w:history="1">
              <w:r w:rsidRPr="00B10015">
                <w:rPr>
                  <w:rStyle w:val="Hyperlink"/>
                  <w:rFonts w:ascii="Calibri" w:eastAsia="Arial" w:hAnsi="Calibri" w:cs="Calibri"/>
                  <w:i/>
                  <w:iCs/>
                  <w:sz w:val="22"/>
                  <w:szCs w:val="22"/>
                </w:rPr>
                <w:t>https://catalogo.compras. gov.br/</w:t>
              </w:r>
              <w:proofErr w:type="spellStart"/>
              <w:r w:rsidRPr="00B10015">
                <w:rPr>
                  <w:rStyle w:val="Hyperlink"/>
                  <w:rFonts w:ascii="Calibri" w:eastAsia="Arial" w:hAnsi="Calibri" w:cs="Calibri"/>
                  <w:i/>
                  <w:iCs/>
                  <w:sz w:val="22"/>
                  <w:szCs w:val="22"/>
                </w:rPr>
                <w:t>cnbs</w:t>
              </w:r>
              <w:proofErr w:type="spellEnd"/>
              <w:r w:rsidRPr="00B10015">
                <w:rPr>
                  <w:rStyle w:val="Hyperlink"/>
                  <w:rFonts w:ascii="Calibri" w:eastAsia="Arial" w:hAnsi="Calibri" w:cs="Calibri"/>
                  <w:i/>
                  <w:iCs/>
                  <w:sz w:val="22"/>
                  <w:szCs w:val="22"/>
                </w:rPr>
                <w:t>-web/busca</w:t>
              </w:r>
            </w:hyperlink>
            <w:r w:rsidRPr="00B10015">
              <w:rPr>
                <w:rFonts w:ascii="Calibri" w:eastAsia="Arial" w:hAnsi="Calibri" w:cs="Calibri"/>
                <w:i/>
                <w:iCs/>
                <w:color w:val="000000" w:themeColor="text1"/>
                <w:sz w:val="22"/>
                <w:szCs w:val="22"/>
              </w:rPr>
              <w:t>)</w:t>
            </w:r>
          </w:p>
        </w:tc>
        <w:tc>
          <w:tcPr>
            <w:tcW w:w="1247" w:type="dxa"/>
            <w:shd w:val="clear" w:color="auto" w:fill="D9D9D9" w:themeFill="background1" w:themeFillShade="D9"/>
            <w:vAlign w:val="center"/>
          </w:tcPr>
          <w:p w14:paraId="53EA80A1" w14:textId="77777777" w:rsidR="00496F29" w:rsidRPr="00B10015" w:rsidRDefault="00496F29" w:rsidP="00496F29">
            <w:pPr>
              <w:pStyle w:val="Nivel2"/>
              <w:numPr>
                <w:ilvl w:val="0"/>
                <w:numId w:val="0"/>
              </w:numPr>
              <w:spacing w:before="0" w:after="0" w:line="240" w:lineRule="auto"/>
              <w:jc w:val="center"/>
              <w:rPr>
                <w:rFonts w:ascii="Calibri" w:hAnsi="Calibri" w:cs="Calibri"/>
                <w:b/>
                <w:bCs/>
                <w:sz w:val="22"/>
                <w:szCs w:val="22"/>
              </w:rPr>
            </w:pPr>
            <w:r w:rsidRPr="00B10015">
              <w:rPr>
                <w:rFonts w:ascii="Calibri" w:hAnsi="Calibri" w:cs="Calibri"/>
                <w:b/>
                <w:bCs/>
                <w:sz w:val="22"/>
                <w:szCs w:val="22"/>
              </w:rPr>
              <w:t>UNIDADE DE MEDIDA</w:t>
            </w:r>
          </w:p>
        </w:tc>
        <w:tc>
          <w:tcPr>
            <w:tcW w:w="1559" w:type="dxa"/>
            <w:shd w:val="clear" w:color="auto" w:fill="D9D9D9" w:themeFill="background1" w:themeFillShade="D9"/>
            <w:vAlign w:val="center"/>
          </w:tcPr>
          <w:p w14:paraId="6655905B" w14:textId="77777777" w:rsidR="00496F29" w:rsidRPr="00B10015" w:rsidRDefault="00496F29" w:rsidP="00496F29">
            <w:pPr>
              <w:pStyle w:val="Nivel2"/>
              <w:numPr>
                <w:ilvl w:val="0"/>
                <w:numId w:val="0"/>
              </w:numPr>
              <w:spacing w:before="0" w:after="0" w:line="240" w:lineRule="auto"/>
              <w:jc w:val="center"/>
              <w:rPr>
                <w:rFonts w:ascii="Calibri" w:hAnsi="Calibri" w:cs="Calibri"/>
                <w:b/>
                <w:bCs/>
                <w:sz w:val="22"/>
                <w:szCs w:val="22"/>
              </w:rPr>
            </w:pPr>
            <w:r w:rsidRPr="00B10015">
              <w:rPr>
                <w:rFonts w:ascii="Calibri" w:hAnsi="Calibri" w:cs="Calibri"/>
                <w:b/>
                <w:bCs/>
                <w:sz w:val="22"/>
                <w:szCs w:val="22"/>
              </w:rPr>
              <w:t>QUANTIDADE</w:t>
            </w:r>
          </w:p>
        </w:tc>
        <w:tc>
          <w:tcPr>
            <w:tcW w:w="1475" w:type="dxa"/>
            <w:shd w:val="clear" w:color="auto" w:fill="D9D9D9" w:themeFill="background1" w:themeFillShade="D9"/>
            <w:vAlign w:val="center"/>
          </w:tcPr>
          <w:p w14:paraId="7B8FD42A" w14:textId="77777777" w:rsidR="00496F29" w:rsidRPr="00B10015" w:rsidRDefault="00496F29" w:rsidP="00496F29">
            <w:pPr>
              <w:pStyle w:val="Nivel2"/>
              <w:numPr>
                <w:ilvl w:val="0"/>
                <w:numId w:val="0"/>
              </w:numPr>
              <w:spacing w:before="0" w:after="0" w:line="240" w:lineRule="auto"/>
              <w:jc w:val="center"/>
              <w:rPr>
                <w:rFonts w:ascii="Calibri" w:hAnsi="Calibri" w:cs="Calibri"/>
                <w:b/>
                <w:bCs/>
                <w:sz w:val="22"/>
                <w:szCs w:val="22"/>
              </w:rPr>
            </w:pPr>
            <w:r w:rsidRPr="00B10015">
              <w:rPr>
                <w:rFonts w:ascii="Calibri" w:hAnsi="Calibri" w:cs="Calibri"/>
                <w:b/>
                <w:bCs/>
                <w:sz w:val="22"/>
                <w:szCs w:val="22"/>
              </w:rPr>
              <w:t>VALOR ESTIMADO</w:t>
            </w:r>
          </w:p>
        </w:tc>
      </w:tr>
      <w:tr w:rsidR="00496F29" w:rsidRPr="00B10015" w14:paraId="1AF916BA" w14:textId="77777777" w:rsidTr="00E4258D">
        <w:trPr>
          <w:trHeight w:val="1147"/>
          <w:jc w:val="center"/>
        </w:trPr>
        <w:tc>
          <w:tcPr>
            <w:tcW w:w="704" w:type="dxa"/>
            <w:vAlign w:val="center"/>
          </w:tcPr>
          <w:p w14:paraId="2A4A5AEE" w14:textId="77777777" w:rsidR="00496F29" w:rsidRPr="00B10015" w:rsidRDefault="00496F29" w:rsidP="00496F29">
            <w:pPr>
              <w:pStyle w:val="Nivel2"/>
              <w:numPr>
                <w:ilvl w:val="0"/>
                <w:numId w:val="0"/>
              </w:numPr>
              <w:spacing w:before="0" w:after="0"/>
              <w:jc w:val="center"/>
              <w:rPr>
                <w:rFonts w:ascii="Calibri" w:hAnsi="Calibri" w:cs="Calibri"/>
                <w:sz w:val="22"/>
                <w:szCs w:val="22"/>
              </w:rPr>
            </w:pPr>
            <w:r w:rsidRPr="00B10015">
              <w:rPr>
                <w:rFonts w:ascii="Calibri" w:hAnsi="Calibri" w:cs="Calibri"/>
                <w:sz w:val="22"/>
                <w:szCs w:val="22"/>
              </w:rPr>
              <w:t>1</w:t>
            </w:r>
          </w:p>
        </w:tc>
        <w:tc>
          <w:tcPr>
            <w:tcW w:w="2374" w:type="dxa"/>
            <w:vAlign w:val="center"/>
          </w:tcPr>
          <w:p w14:paraId="018F2FA3" w14:textId="77777777" w:rsidR="00496F29" w:rsidRPr="00B10015" w:rsidRDefault="00496F29" w:rsidP="00496F29">
            <w:pPr>
              <w:pStyle w:val="Nivel2"/>
              <w:numPr>
                <w:ilvl w:val="0"/>
                <w:numId w:val="0"/>
              </w:numPr>
              <w:spacing w:before="0" w:after="0"/>
              <w:rPr>
                <w:rFonts w:ascii="Calibri" w:hAnsi="Calibri" w:cs="Calibri"/>
                <w:sz w:val="22"/>
                <w:szCs w:val="22"/>
              </w:rPr>
            </w:pPr>
          </w:p>
        </w:tc>
        <w:tc>
          <w:tcPr>
            <w:tcW w:w="1199" w:type="dxa"/>
            <w:vAlign w:val="center"/>
          </w:tcPr>
          <w:p w14:paraId="6D232527" w14:textId="77777777" w:rsidR="00496F29" w:rsidRPr="00B10015" w:rsidRDefault="00496F29" w:rsidP="00496F29">
            <w:pPr>
              <w:pStyle w:val="Nivel2"/>
              <w:numPr>
                <w:ilvl w:val="0"/>
                <w:numId w:val="0"/>
              </w:numPr>
              <w:spacing w:before="0" w:after="0"/>
              <w:jc w:val="center"/>
              <w:rPr>
                <w:rFonts w:ascii="Calibri" w:hAnsi="Calibri" w:cs="Calibri"/>
                <w:sz w:val="22"/>
                <w:szCs w:val="22"/>
              </w:rPr>
            </w:pPr>
          </w:p>
        </w:tc>
        <w:tc>
          <w:tcPr>
            <w:tcW w:w="1247" w:type="dxa"/>
            <w:vAlign w:val="center"/>
          </w:tcPr>
          <w:p w14:paraId="7855380F" w14:textId="77777777" w:rsidR="00496F29" w:rsidRPr="00B10015" w:rsidRDefault="00496F29" w:rsidP="00496F29">
            <w:pPr>
              <w:pStyle w:val="Nivel2"/>
              <w:numPr>
                <w:ilvl w:val="0"/>
                <w:numId w:val="0"/>
              </w:numPr>
              <w:spacing w:before="0" w:after="0"/>
              <w:jc w:val="center"/>
              <w:rPr>
                <w:rFonts w:ascii="Calibri" w:hAnsi="Calibri" w:cs="Calibri"/>
                <w:sz w:val="22"/>
                <w:szCs w:val="22"/>
              </w:rPr>
            </w:pPr>
          </w:p>
        </w:tc>
        <w:tc>
          <w:tcPr>
            <w:tcW w:w="1559" w:type="dxa"/>
            <w:vAlign w:val="center"/>
          </w:tcPr>
          <w:p w14:paraId="78549C98" w14:textId="77777777" w:rsidR="00496F29" w:rsidRPr="00B10015" w:rsidRDefault="00496F29" w:rsidP="00496F29">
            <w:pPr>
              <w:pStyle w:val="Nivel2"/>
              <w:numPr>
                <w:ilvl w:val="0"/>
                <w:numId w:val="0"/>
              </w:numPr>
              <w:spacing w:before="0" w:after="0"/>
              <w:jc w:val="center"/>
              <w:rPr>
                <w:rFonts w:ascii="Calibri" w:hAnsi="Calibri" w:cs="Calibri"/>
                <w:sz w:val="22"/>
                <w:szCs w:val="22"/>
              </w:rPr>
            </w:pPr>
          </w:p>
        </w:tc>
        <w:tc>
          <w:tcPr>
            <w:tcW w:w="1475" w:type="dxa"/>
            <w:vAlign w:val="center"/>
          </w:tcPr>
          <w:p w14:paraId="61086AE1" w14:textId="77777777" w:rsidR="00496F29" w:rsidRPr="00B10015" w:rsidRDefault="00496F29" w:rsidP="00496F29">
            <w:pPr>
              <w:pStyle w:val="Nivel2"/>
              <w:numPr>
                <w:ilvl w:val="0"/>
                <w:numId w:val="0"/>
              </w:numPr>
              <w:spacing w:before="0" w:after="0"/>
              <w:rPr>
                <w:rFonts w:ascii="Calibri" w:hAnsi="Calibri" w:cs="Calibri"/>
                <w:sz w:val="22"/>
                <w:szCs w:val="22"/>
              </w:rPr>
            </w:pPr>
          </w:p>
        </w:tc>
      </w:tr>
    </w:tbl>
    <w:p w14:paraId="60E9A101" w14:textId="77777777" w:rsidR="00496F29" w:rsidRPr="00B10015" w:rsidRDefault="00496F29" w:rsidP="00496F29">
      <w:pPr>
        <w:pStyle w:val="PargrafodaLista"/>
        <w:ind w:left="0"/>
        <w:jc w:val="center"/>
        <w:rPr>
          <w:rFonts w:ascii="Calibri" w:hAnsi="Calibri" w:cs="Calibri"/>
          <w:b/>
          <w:bCs/>
          <w:sz w:val="22"/>
          <w:szCs w:val="22"/>
        </w:rPr>
      </w:pPr>
      <w:r w:rsidRPr="00B10015">
        <w:rPr>
          <w:rFonts w:ascii="Calibri" w:hAnsi="Calibri" w:cs="Calibri"/>
          <w:b/>
          <w:bCs/>
          <w:sz w:val="22"/>
          <w:szCs w:val="22"/>
        </w:rPr>
        <w:t>Obs. Havendo qualquer discordância entre a descrição do CATMAT e a do Edital, prevalecerá a descrição constante no Edital.</w:t>
      </w:r>
    </w:p>
    <w:p w14:paraId="7DD28F7B" w14:textId="77777777" w:rsidR="00496F29" w:rsidRPr="00B10015" w:rsidRDefault="00496F29" w:rsidP="00C12B37">
      <w:pPr>
        <w:pStyle w:val="Nivel2"/>
        <w:spacing w:afterLines="120" w:after="288" w:line="312" w:lineRule="auto"/>
        <w:ind w:firstLine="567"/>
        <w:rPr>
          <w:rFonts w:ascii="Calibri" w:hAnsi="Calibri" w:cs="Calibri"/>
          <w:sz w:val="22"/>
          <w:szCs w:val="22"/>
        </w:rPr>
      </w:pPr>
      <w:r w:rsidRPr="00B10015">
        <w:rPr>
          <w:rFonts w:ascii="Calibri" w:hAnsi="Calibri" w:cs="Calibri"/>
          <w:sz w:val="22"/>
          <w:szCs w:val="22"/>
        </w:rPr>
        <w:t xml:space="preserve">Os serviços objetos desta contratação são caracterizados como Obra </w:t>
      </w:r>
      <w:r w:rsidRPr="00B10015">
        <w:rPr>
          <w:rFonts w:ascii="Calibri" w:hAnsi="Calibri" w:cs="Calibri"/>
          <w:sz w:val="22"/>
          <w:szCs w:val="22"/>
          <w:highlight w:val="yellow"/>
        </w:rPr>
        <w:t xml:space="preserve">(Especial ou Comum – </w:t>
      </w:r>
      <w:r w:rsidRPr="00B10015">
        <w:rPr>
          <w:rFonts w:ascii="Calibri" w:hAnsi="Calibri" w:cs="Calibri"/>
          <w:i/>
          <w:iCs/>
          <w:color w:val="C00000"/>
          <w:sz w:val="22"/>
          <w:szCs w:val="22"/>
          <w:highlight w:val="yellow"/>
        </w:rPr>
        <w:t>definir qual é o tipo de obra e fazer um parecer técnico com essa justificativa</w:t>
      </w:r>
      <w:r w:rsidRPr="00B10015">
        <w:rPr>
          <w:rFonts w:ascii="Calibri" w:hAnsi="Calibri" w:cs="Calibri"/>
          <w:sz w:val="22"/>
          <w:szCs w:val="22"/>
          <w:highlight w:val="yellow"/>
        </w:rPr>
        <w:t>)</w:t>
      </w:r>
      <w:r w:rsidRPr="00B10015">
        <w:rPr>
          <w:rFonts w:ascii="Calibri" w:hAnsi="Calibri" w:cs="Calibri"/>
          <w:sz w:val="22"/>
          <w:szCs w:val="22"/>
        </w:rPr>
        <w:t xml:space="preserve"> de Engenharia, conforme justificativa constante no Parecer Técnico.</w:t>
      </w:r>
    </w:p>
    <w:p w14:paraId="11D76603" w14:textId="77777777" w:rsidR="00496F29" w:rsidRPr="00B10015" w:rsidRDefault="00496F29" w:rsidP="00C12B37">
      <w:pPr>
        <w:pStyle w:val="Nvel2-Red"/>
        <w:spacing w:afterLines="120" w:after="288" w:line="312" w:lineRule="auto"/>
        <w:ind w:firstLine="567"/>
        <w:rPr>
          <w:rFonts w:ascii="Calibri" w:hAnsi="Calibri" w:cs="Calibri"/>
          <w:i w:val="0"/>
          <w:iCs w:val="0"/>
          <w:color w:val="auto"/>
          <w:sz w:val="22"/>
          <w:szCs w:val="22"/>
        </w:rPr>
      </w:pPr>
      <w:r w:rsidRPr="00B10015">
        <w:rPr>
          <w:rFonts w:ascii="Calibri" w:hAnsi="Calibri" w:cs="Calibri"/>
          <w:i w:val="0"/>
          <w:iCs w:val="0"/>
          <w:color w:val="auto"/>
          <w:sz w:val="22"/>
          <w:szCs w:val="22"/>
        </w:rPr>
        <w:t xml:space="preserve">O prazo de vigência da contratação é de </w:t>
      </w:r>
      <w:proofErr w:type="spellStart"/>
      <w:r w:rsidRPr="00B10015">
        <w:rPr>
          <w:rFonts w:ascii="Calibri" w:hAnsi="Calibri" w:cs="Calibri"/>
          <w:i w:val="0"/>
          <w:iCs w:val="0"/>
          <w:color w:val="auto"/>
          <w:sz w:val="22"/>
          <w:szCs w:val="22"/>
          <w:highlight w:val="yellow"/>
        </w:rPr>
        <w:t>xx</w:t>
      </w:r>
      <w:proofErr w:type="spellEnd"/>
      <w:r w:rsidRPr="00B10015">
        <w:rPr>
          <w:rFonts w:ascii="Calibri" w:hAnsi="Calibri" w:cs="Calibri"/>
          <w:i w:val="0"/>
          <w:iCs w:val="0"/>
          <w:color w:val="auto"/>
          <w:sz w:val="22"/>
          <w:szCs w:val="22"/>
          <w:highlight w:val="yellow"/>
        </w:rPr>
        <w:t xml:space="preserve"> (</w:t>
      </w:r>
      <w:proofErr w:type="spellStart"/>
      <w:r w:rsidRPr="00B10015">
        <w:rPr>
          <w:rFonts w:ascii="Calibri" w:hAnsi="Calibri" w:cs="Calibri"/>
          <w:i w:val="0"/>
          <w:iCs w:val="0"/>
          <w:color w:val="auto"/>
          <w:sz w:val="22"/>
          <w:szCs w:val="22"/>
          <w:highlight w:val="yellow"/>
        </w:rPr>
        <w:t>xxxxxx</w:t>
      </w:r>
      <w:proofErr w:type="spellEnd"/>
      <w:r w:rsidRPr="00B10015">
        <w:rPr>
          <w:rFonts w:ascii="Calibri" w:hAnsi="Calibri" w:cs="Calibri"/>
          <w:i w:val="0"/>
          <w:iCs w:val="0"/>
          <w:color w:val="auto"/>
          <w:sz w:val="22"/>
          <w:szCs w:val="22"/>
          <w:highlight w:val="yellow"/>
        </w:rPr>
        <w:t>) meses</w:t>
      </w:r>
      <w:r w:rsidRPr="00B10015">
        <w:rPr>
          <w:rFonts w:ascii="Calibri" w:hAnsi="Calibri" w:cs="Calibri"/>
          <w:i w:val="0"/>
          <w:iCs w:val="0"/>
          <w:color w:val="auto"/>
          <w:sz w:val="22"/>
          <w:szCs w:val="22"/>
        </w:rPr>
        <w:t xml:space="preserve"> contados do(a) assinatura do contrato de empreitada, na forma do </w:t>
      </w:r>
      <w:hyperlink r:id="rId12" w:anchor="art105" w:history="1">
        <w:r w:rsidRPr="00C12B37">
          <w:rPr>
            <w:rStyle w:val="Hyperlink"/>
            <w:rFonts w:ascii="Calibri" w:hAnsi="Calibri" w:cs="Calibri"/>
            <w:i w:val="0"/>
            <w:iCs w:val="0"/>
            <w:color w:val="auto"/>
            <w:sz w:val="22"/>
            <w:szCs w:val="22"/>
            <w:u w:val="none"/>
          </w:rPr>
          <w:t>artigo 105 da Lei n° 14.133, de 2021</w:t>
        </w:r>
      </w:hyperlink>
      <w:r w:rsidRPr="00B10015">
        <w:rPr>
          <w:rFonts w:ascii="Calibri" w:hAnsi="Calibri" w:cs="Calibri"/>
          <w:i w:val="0"/>
          <w:iCs w:val="0"/>
          <w:color w:val="auto"/>
          <w:sz w:val="22"/>
          <w:szCs w:val="22"/>
        </w:rPr>
        <w:t xml:space="preserve"> e prazo de execução de </w:t>
      </w:r>
      <w:proofErr w:type="spellStart"/>
      <w:r w:rsidRPr="00B10015">
        <w:rPr>
          <w:rFonts w:ascii="Calibri" w:hAnsi="Calibri" w:cs="Calibri"/>
          <w:i w:val="0"/>
          <w:iCs w:val="0"/>
          <w:color w:val="auto"/>
          <w:sz w:val="22"/>
          <w:szCs w:val="22"/>
          <w:highlight w:val="yellow"/>
        </w:rPr>
        <w:t>xxxx</w:t>
      </w:r>
      <w:proofErr w:type="spellEnd"/>
      <w:r w:rsidRPr="00B10015">
        <w:rPr>
          <w:rFonts w:ascii="Calibri" w:hAnsi="Calibri" w:cs="Calibri"/>
          <w:i w:val="0"/>
          <w:iCs w:val="0"/>
          <w:color w:val="auto"/>
          <w:sz w:val="22"/>
          <w:szCs w:val="22"/>
          <w:highlight w:val="yellow"/>
        </w:rPr>
        <w:t xml:space="preserve"> (</w:t>
      </w:r>
      <w:proofErr w:type="spellStart"/>
      <w:r w:rsidRPr="00B10015">
        <w:rPr>
          <w:rFonts w:ascii="Calibri" w:hAnsi="Calibri" w:cs="Calibri"/>
          <w:i w:val="0"/>
          <w:iCs w:val="0"/>
          <w:color w:val="auto"/>
          <w:sz w:val="22"/>
          <w:szCs w:val="22"/>
          <w:highlight w:val="yellow"/>
        </w:rPr>
        <w:t>xxxxxx</w:t>
      </w:r>
      <w:proofErr w:type="spellEnd"/>
      <w:r w:rsidRPr="00B10015">
        <w:rPr>
          <w:rFonts w:ascii="Calibri" w:hAnsi="Calibri" w:cs="Calibri"/>
          <w:i w:val="0"/>
          <w:iCs w:val="0"/>
          <w:color w:val="auto"/>
          <w:sz w:val="22"/>
          <w:szCs w:val="22"/>
          <w:highlight w:val="yellow"/>
        </w:rPr>
        <w:t>) dias</w:t>
      </w:r>
      <w:r w:rsidRPr="00B10015">
        <w:rPr>
          <w:rFonts w:ascii="Calibri" w:hAnsi="Calibri" w:cs="Calibri"/>
          <w:i w:val="0"/>
          <w:iCs w:val="0"/>
          <w:color w:val="auto"/>
          <w:sz w:val="22"/>
          <w:szCs w:val="22"/>
        </w:rPr>
        <w:t>.</w:t>
      </w:r>
    </w:p>
    <w:p w14:paraId="0F712C2D" w14:textId="77777777" w:rsidR="00496F29" w:rsidRPr="00B10015" w:rsidRDefault="00496F29" w:rsidP="00C12B37">
      <w:pPr>
        <w:pStyle w:val="Nivel2"/>
        <w:spacing w:afterLines="120" w:after="288" w:line="312" w:lineRule="auto"/>
        <w:ind w:firstLine="567"/>
        <w:rPr>
          <w:rFonts w:ascii="Calibri" w:hAnsi="Calibri" w:cs="Calibri"/>
          <w:sz w:val="22"/>
          <w:szCs w:val="22"/>
        </w:rPr>
      </w:pPr>
      <w:r w:rsidRPr="00B10015">
        <w:rPr>
          <w:rFonts w:ascii="Calibri" w:hAnsi="Calibri" w:cs="Calibri"/>
          <w:sz w:val="22"/>
          <w:szCs w:val="22"/>
        </w:rPr>
        <w:t>O contrato oferecerá maior detalhamento das regras que serão aplicadas em relação à vigência da contratação.</w:t>
      </w:r>
    </w:p>
    <w:p w14:paraId="03B87ED6" w14:textId="77777777" w:rsidR="00496F29" w:rsidRPr="00B10015" w:rsidRDefault="00496F29" w:rsidP="00496F29">
      <w:pPr>
        <w:pStyle w:val="Nivel01"/>
        <w:spacing w:before="120" w:afterLines="120" w:after="288" w:line="312" w:lineRule="auto"/>
        <w:ind w:left="0" w:firstLine="0"/>
        <w:rPr>
          <w:rFonts w:ascii="Calibri" w:hAnsi="Calibri" w:cs="Calibri"/>
          <w:sz w:val="22"/>
          <w:szCs w:val="22"/>
        </w:rPr>
      </w:pPr>
      <w:r w:rsidRPr="00B10015">
        <w:rPr>
          <w:rFonts w:ascii="Calibri" w:hAnsi="Calibri" w:cs="Calibri"/>
          <w:sz w:val="22"/>
          <w:szCs w:val="22"/>
        </w:rPr>
        <w:t>FUNDAMENTAÇÃO E DESCRIÇÃO DA NECESSIDADE DA CONTRATAÇÃO</w:t>
      </w:r>
    </w:p>
    <w:p w14:paraId="57E68BF7" w14:textId="77777777" w:rsidR="00496F29" w:rsidRPr="00B10015" w:rsidRDefault="00496F29" w:rsidP="00496F29">
      <w:pPr>
        <w:pStyle w:val="Nivel01"/>
        <w:numPr>
          <w:ilvl w:val="0"/>
          <w:numId w:val="0"/>
        </w:numPr>
        <w:ind w:left="360" w:hanging="360"/>
        <w:rPr>
          <w:rFonts w:ascii="Calibri" w:hAnsi="Calibri" w:cs="Calibri"/>
          <w:b w:val="0"/>
          <w:bCs w:val="0"/>
          <w:color w:val="FF0000"/>
        </w:rPr>
      </w:pPr>
      <w:r w:rsidRPr="00B10015">
        <w:rPr>
          <w:rFonts w:ascii="Calibri" w:hAnsi="Calibri" w:cs="Calibri"/>
          <w:b w:val="0"/>
          <w:bCs w:val="0"/>
          <w:color w:val="FF0000"/>
        </w:rPr>
        <w:t>Ref.: Lei Federal nº 14.133/2021, art. 6º, inciso XXIII, alínea “b”</w:t>
      </w:r>
    </w:p>
    <w:p w14:paraId="429473B9" w14:textId="77777777" w:rsidR="00496F29" w:rsidRPr="00B10015" w:rsidRDefault="00496F29" w:rsidP="00496F29">
      <w:pPr>
        <w:rPr>
          <w:rFonts w:ascii="Calibri" w:hAnsi="Calibri" w:cs="Calibri"/>
          <w:sz w:val="22"/>
          <w:szCs w:val="22"/>
        </w:rPr>
      </w:pPr>
    </w:p>
    <w:p w14:paraId="542856C0" w14:textId="77777777" w:rsidR="00496F29" w:rsidRPr="00B10015" w:rsidRDefault="00496F29" w:rsidP="00C12B37">
      <w:pPr>
        <w:pStyle w:val="Nivel2"/>
        <w:spacing w:afterLines="120" w:after="288" w:line="312" w:lineRule="auto"/>
        <w:ind w:firstLine="567"/>
        <w:rPr>
          <w:rFonts w:ascii="Calibri" w:hAnsi="Calibri" w:cs="Calibri"/>
          <w:sz w:val="22"/>
          <w:szCs w:val="22"/>
        </w:rPr>
      </w:pPr>
      <w:r w:rsidRPr="00B10015">
        <w:rPr>
          <w:rFonts w:ascii="Calibri" w:hAnsi="Calibri" w:cs="Calibri"/>
          <w:sz w:val="22"/>
          <w:szCs w:val="22"/>
        </w:rPr>
        <w:lastRenderedPageBreak/>
        <w:t>A Fundamentação da Contratação e de seus quantitativos encontra-se pormenorizada em tópico específico do Estudos Técnico Preliminar, apêndice deste Termo de Referência.</w:t>
      </w:r>
    </w:p>
    <w:p w14:paraId="2A94D5B9" w14:textId="77777777" w:rsidR="00496F29" w:rsidRPr="00B10015" w:rsidRDefault="00496F29" w:rsidP="00C12B37">
      <w:pPr>
        <w:pStyle w:val="Nivel2"/>
        <w:spacing w:afterLines="120" w:after="288" w:line="312" w:lineRule="auto"/>
        <w:ind w:firstLine="567"/>
        <w:rPr>
          <w:rFonts w:ascii="Calibri" w:hAnsi="Calibri" w:cs="Calibri"/>
          <w:sz w:val="22"/>
          <w:szCs w:val="22"/>
        </w:rPr>
      </w:pPr>
      <w:r w:rsidRPr="00B10015">
        <w:rPr>
          <w:rFonts w:ascii="Calibri" w:hAnsi="Calibri" w:cs="Calibri"/>
          <w:sz w:val="22"/>
          <w:szCs w:val="22"/>
        </w:rPr>
        <w:t>O objeto da contratação se dará por meio de (</w:t>
      </w:r>
      <w:proofErr w:type="spellStart"/>
      <w:r w:rsidRPr="00B10015">
        <w:rPr>
          <w:rFonts w:ascii="Calibri" w:hAnsi="Calibri" w:cs="Calibri"/>
          <w:sz w:val="22"/>
          <w:szCs w:val="22"/>
          <w:highlight w:val="yellow"/>
        </w:rPr>
        <w:t>xxxxxx</w:t>
      </w:r>
      <w:proofErr w:type="spellEnd"/>
      <w:r w:rsidRPr="00B10015">
        <w:rPr>
          <w:rFonts w:ascii="Calibri" w:hAnsi="Calibri" w:cs="Calibri"/>
          <w:sz w:val="22"/>
          <w:szCs w:val="22"/>
          <w:highlight w:val="yellow"/>
        </w:rPr>
        <w:t xml:space="preserve"> </w:t>
      </w:r>
      <w:r w:rsidRPr="00B10015">
        <w:rPr>
          <w:rFonts w:ascii="Calibri" w:hAnsi="Calibri" w:cs="Calibri"/>
          <w:i/>
          <w:iCs/>
          <w:color w:val="C00000"/>
          <w:sz w:val="22"/>
          <w:szCs w:val="22"/>
          <w:highlight w:val="yellow"/>
        </w:rPr>
        <w:t>descrever a forma que veio o valor</w:t>
      </w:r>
      <w:r w:rsidRPr="00B10015">
        <w:rPr>
          <w:rFonts w:ascii="Calibri" w:hAnsi="Calibri" w:cs="Calibri"/>
          <w:sz w:val="22"/>
          <w:szCs w:val="22"/>
        </w:rPr>
        <w:t xml:space="preserve">), cujo valor deliberado é de até R$ </w:t>
      </w:r>
      <w:proofErr w:type="spellStart"/>
      <w:r w:rsidRPr="00B10015">
        <w:rPr>
          <w:rFonts w:ascii="Calibri" w:hAnsi="Calibri" w:cs="Calibri"/>
          <w:sz w:val="22"/>
          <w:szCs w:val="22"/>
          <w:highlight w:val="yellow"/>
        </w:rPr>
        <w:t>xxxxxx</w:t>
      </w:r>
      <w:proofErr w:type="spellEnd"/>
      <w:r w:rsidRPr="00B10015">
        <w:rPr>
          <w:rFonts w:ascii="Calibri" w:hAnsi="Calibri" w:cs="Calibri"/>
          <w:sz w:val="22"/>
          <w:szCs w:val="22"/>
          <w:highlight w:val="yellow"/>
        </w:rPr>
        <w:t xml:space="preserve"> (</w:t>
      </w:r>
      <w:proofErr w:type="spellStart"/>
      <w:r w:rsidRPr="00B10015">
        <w:rPr>
          <w:rFonts w:ascii="Calibri" w:hAnsi="Calibri" w:cs="Calibri"/>
          <w:sz w:val="22"/>
          <w:szCs w:val="22"/>
          <w:highlight w:val="yellow"/>
        </w:rPr>
        <w:t>xxxxxxxxxxxxxxxx</w:t>
      </w:r>
      <w:proofErr w:type="spellEnd"/>
      <w:r w:rsidRPr="00B10015">
        <w:rPr>
          <w:rFonts w:ascii="Calibri" w:hAnsi="Calibri" w:cs="Calibri"/>
          <w:sz w:val="22"/>
          <w:szCs w:val="22"/>
          <w:highlight w:val="yellow"/>
        </w:rPr>
        <w:t>).</w:t>
      </w:r>
    </w:p>
    <w:p w14:paraId="2AD7E91C" w14:textId="77777777" w:rsidR="00496F29" w:rsidRPr="00B10015" w:rsidRDefault="00496F29" w:rsidP="00C12B37">
      <w:pPr>
        <w:pStyle w:val="Nivel01"/>
        <w:spacing w:before="120" w:afterLines="120" w:after="288" w:line="312" w:lineRule="auto"/>
        <w:ind w:left="0" w:firstLine="0"/>
        <w:rPr>
          <w:rFonts w:ascii="Calibri" w:hAnsi="Calibri" w:cs="Calibri"/>
          <w:sz w:val="22"/>
          <w:szCs w:val="22"/>
        </w:rPr>
      </w:pPr>
      <w:r w:rsidRPr="00B10015">
        <w:rPr>
          <w:rFonts w:ascii="Calibri" w:hAnsi="Calibri" w:cs="Calibri"/>
          <w:sz w:val="22"/>
          <w:szCs w:val="22"/>
        </w:rPr>
        <w:t>DESCRIÇÃO DA SOLUÇÃO COMO UM TODO CONSIDERADO O CICLO DE VIDA DO OBJETO</w:t>
      </w:r>
    </w:p>
    <w:p w14:paraId="381694EA" w14:textId="77777777" w:rsidR="00496F29" w:rsidRPr="00B10015" w:rsidRDefault="00496F29" w:rsidP="00C12B37">
      <w:pPr>
        <w:pStyle w:val="Nivel01"/>
        <w:numPr>
          <w:ilvl w:val="0"/>
          <w:numId w:val="0"/>
        </w:numPr>
        <w:ind w:left="360" w:firstLine="567"/>
        <w:rPr>
          <w:rFonts w:ascii="Calibri" w:hAnsi="Calibri" w:cs="Calibri"/>
          <w:b w:val="0"/>
          <w:bCs w:val="0"/>
          <w:color w:val="FF0000"/>
        </w:rPr>
      </w:pPr>
      <w:r w:rsidRPr="00B10015">
        <w:rPr>
          <w:rFonts w:ascii="Calibri" w:hAnsi="Calibri" w:cs="Calibri"/>
          <w:b w:val="0"/>
          <w:bCs w:val="0"/>
          <w:color w:val="FF0000"/>
        </w:rPr>
        <w:t>Ref.: Lei Federal nº 14.133/2021, art. 6º, inciso XXIII, alínea “c” e art. 40, §1º, inciso I</w:t>
      </w:r>
    </w:p>
    <w:p w14:paraId="555BA242" w14:textId="77777777" w:rsidR="00496F29" w:rsidRPr="00B10015" w:rsidRDefault="00496F29" w:rsidP="00C12B37">
      <w:pPr>
        <w:ind w:firstLine="567"/>
        <w:rPr>
          <w:rFonts w:ascii="Calibri" w:hAnsi="Calibri" w:cs="Calibri"/>
          <w:sz w:val="20"/>
          <w:szCs w:val="20"/>
        </w:rPr>
      </w:pPr>
    </w:p>
    <w:p w14:paraId="376CA23B" w14:textId="77777777" w:rsidR="00496F29" w:rsidRPr="00B10015" w:rsidRDefault="00496F29" w:rsidP="00C12B37">
      <w:pPr>
        <w:pStyle w:val="Nvel2-Red"/>
        <w:spacing w:afterLines="120" w:after="288" w:line="312" w:lineRule="auto"/>
        <w:ind w:firstLine="567"/>
        <w:rPr>
          <w:rFonts w:ascii="Calibri" w:hAnsi="Calibri" w:cs="Calibri"/>
          <w:i w:val="0"/>
          <w:iCs w:val="0"/>
          <w:color w:val="auto"/>
          <w:sz w:val="22"/>
          <w:szCs w:val="22"/>
        </w:rPr>
      </w:pPr>
      <w:bookmarkStart w:id="2" w:name="_Ref121236534"/>
      <w:r w:rsidRPr="00B10015">
        <w:rPr>
          <w:rFonts w:ascii="Calibri" w:hAnsi="Calibri" w:cs="Calibri"/>
          <w:i w:val="0"/>
          <w:iCs w:val="0"/>
          <w:color w:val="auto"/>
          <w:sz w:val="22"/>
          <w:szCs w:val="22"/>
        </w:rPr>
        <w:t>A descrição da solução como um todo encontra-se pormenorizada em tópico específico do Estudo Técnico Preliminar, apêndice deste Termo de Referência.</w:t>
      </w:r>
      <w:bookmarkEnd w:id="2"/>
    </w:p>
    <w:p w14:paraId="5D988C9F" w14:textId="77777777" w:rsidR="00496F29" w:rsidRPr="00B10015" w:rsidRDefault="00496F29" w:rsidP="00496F29">
      <w:pPr>
        <w:pStyle w:val="Nivel01"/>
        <w:spacing w:before="120" w:afterLines="120" w:after="288" w:line="312" w:lineRule="auto"/>
        <w:ind w:left="0" w:firstLine="0"/>
        <w:rPr>
          <w:rFonts w:ascii="Calibri" w:hAnsi="Calibri" w:cs="Calibri"/>
          <w:sz w:val="22"/>
          <w:szCs w:val="22"/>
        </w:rPr>
      </w:pPr>
      <w:r w:rsidRPr="00B10015">
        <w:rPr>
          <w:rFonts w:ascii="Calibri" w:hAnsi="Calibri" w:cs="Calibri"/>
          <w:sz w:val="22"/>
          <w:szCs w:val="22"/>
        </w:rPr>
        <w:t>REQUISITOS DA CONTRATAÇÃO</w:t>
      </w:r>
    </w:p>
    <w:p w14:paraId="40578BC6" w14:textId="0AC7CAA9" w:rsidR="00496F29" w:rsidRPr="00B10015" w:rsidRDefault="00496F29" w:rsidP="00496F29">
      <w:pPr>
        <w:pStyle w:val="Nivel01"/>
        <w:numPr>
          <w:ilvl w:val="0"/>
          <w:numId w:val="0"/>
        </w:numPr>
        <w:ind w:left="360" w:hanging="360"/>
        <w:rPr>
          <w:rFonts w:ascii="Calibri" w:hAnsi="Calibri" w:cs="Calibri"/>
          <w:b w:val="0"/>
          <w:bCs w:val="0"/>
          <w:color w:val="FF0000"/>
        </w:rPr>
      </w:pPr>
      <w:r w:rsidRPr="00B10015">
        <w:rPr>
          <w:rFonts w:ascii="Calibri" w:hAnsi="Calibri" w:cs="Calibri"/>
          <w:b w:val="0"/>
          <w:bCs w:val="0"/>
          <w:color w:val="FF0000"/>
        </w:rPr>
        <w:t>Ref.: Lei Federal nº 14.133/2021, art. 6º, XXIII, alínea “d”</w:t>
      </w:r>
    </w:p>
    <w:p w14:paraId="4AD379D2" w14:textId="1E5A9D9F" w:rsidR="00B1472D" w:rsidRPr="00B10015" w:rsidRDefault="00B1472D" w:rsidP="00C12B37">
      <w:pPr>
        <w:pStyle w:val="Nivel2"/>
        <w:ind w:firstLine="567"/>
        <w:rPr>
          <w:rFonts w:ascii="Calibri" w:hAnsi="Calibri" w:cs="Calibri"/>
          <w:sz w:val="22"/>
          <w:szCs w:val="22"/>
        </w:rPr>
      </w:pPr>
      <w:r w:rsidRPr="00B10015">
        <w:rPr>
          <w:rFonts w:ascii="Calibri" w:hAnsi="Calibri" w:cs="Calibri"/>
          <w:sz w:val="22"/>
          <w:szCs w:val="22"/>
        </w:rPr>
        <w:t xml:space="preserve">Para assinatura do contrato o licitante vencedor dever comprovar vínculo, por meio de registro em carteira e ficha de registro ou contrato de prestação de serviços, entre o responsável técnico pela execução da obra e a proponente. Para dirigente ou sócio de empresa, tal comprovação poderá ser feita por meio da cópia da ata da </w:t>
      </w:r>
      <w:proofErr w:type="spellStart"/>
      <w:r w:rsidRPr="00B10015">
        <w:rPr>
          <w:rFonts w:ascii="Calibri" w:hAnsi="Calibri" w:cs="Calibri"/>
          <w:sz w:val="22"/>
          <w:szCs w:val="22"/>
        </w:rPr>
        <w:t>assembléia</w:t>
      </w:r>
      <w:proofErr w:type="spellEnd"/>
      <w:r w:rsidRPr="00B10015">
        <w:rPr>
          <w:rFonts w:ascii="Calibri" w:hAnsi="Calibri" w:cs="Calibri"/>
          <w:sz w:val="22"/>
          <w:szCs w:val="22"/>
        </w:rPr>
        <w:t xml:space="preserve"> de sua investidura no cargo ou contrato social.</w:t>
      </w:r>
    </w:p>
    <w:p w14:paraId="09564F1C" w14:textId="77777777" w:rsidR="00B1472D" w:rsidRPr="00B10015" w:rsidRDefault="00B1472D" w:rsidP="00C12B37">
      <w:pPr>
        <w:pStyle w:val="Nivel3"/>
        <w:numPr>
          <w:ilvl w:val="0"/>
          <w:numId w:val="0"/>
        </w:numPr>
        <w:ind w:firstLine="567"/>
        <w:rPr>
          <w:rFonts w:ascii="Calibri" w:hAnsi="Calibri" w:cs="Calibri"/>
          <w:sz w:val="22"/>
          <w:szCs w:val="22"/>
        </w:rPr>
      </w:pPr>
    </w:p>
    <w:p w14:paraId="4C5EC398" w14:textId="3113BF0C" w:rsidR="00B1472D" w:rsidRPr="00B10015" w:rsidRDefault="00B1472D" w:rsidP="00C12B37">
      <w:pPr>
        <w:pStyle w:val="Nivel2"/>
        <w:ind w:firstLine="567"/>
        <w:rPr>
          <w:rFonts w:ascii="Calibri" w:hAnsi="Calibri" w:cs="Calibri"/>
          <w:sz w:val="22"/>
          <w:szCs w:val="22"/>
        </w:rPr>
      </w:pPr>
      <w:r w:rsidRPr="00B10015">
        <w:rPr>
          <w:rFonts w:ascii="Calibri" w:hAnsi="Calibri" w:cs="Calibri"/>
          <w:sz w:val="22"/>
          <w:szCs w:val="22"/>
        </w:rPr>
        <w:t>No caso de a empresa licitante e/ou de seu(s) responsável(</w:t>
      </w:r>
      <w:proofErr w:type="spellStart"/>
      <w:r w:rsidRPr="00B10015">
        <w:rPr>
          <w:rFonts w:ascii="Calibri" w:hAnsi="Calibri" w:cs="Calibri"/>
          <w:sz w:val="22"/>
          <w:szCs w:val="22"/>
        </w:rPr>
        <w:t>is</w:t>
      </w:r>
      <w:proofErr w:type="spellEnd"/>
      <w:r w:rsidRPr="00B10015">
        <w:rPr>
          <w:rFonts w:ascii="Calibri" w:hAnsi="Calibri" w:cs="Calibri"/>
          <w:sz w:val="22"/>
          <w:szCs w:val="22"/>
        </w:rPr>
        <w:t xml:space="preserve">) técnico(s) não serem registrados ou inscritos </w:t>
      </w:r>
      <w:r w:rsidR="00307F7A" w:rsidRPr="00B10015">
        <w:rPr>
          <w:rFonts w:ascii="Calibri" w:hAnsi="Calibri" w:cs="Calibri"/>
          <w:sz w:val="22"/>
          <w:szCs w:val="22"/>
        </w:rPr>
        <w:t>na Entidade Profissional Competente</w:t>
      </w:r>
      <w:r w:rsidRPr="00B10015">
        <w:rPr>
          <w:rFonts w:ascii="Calibri" w:hAnsi="Calibri" w:cs="Calibri"/>
          <w:sz w:val="22"/>
          <w:szCs w:val="22"/>
        </w:rPr>
        <w:t xml:space="preserve"> do Estado do Paraná, deverão ser providenciados os respectivos vistos destes órgãos regionais por ocasião da assinatura do contrato.</w:t>
      </w:r>
    </w:p>
    <w:p w14:paraId="799A06DD" w14:textId="77777777" w:rsidR="00496F29" w:rsidRPr="00B10015" w:rsidRDefault="00496F29" w:rsidP="00496F29">
      <w:pPr>
        <w:rPr>
          <w:rFonts w:ascii="Calibri" w:hAnsi="Calibri" w:cs="Calibri"/>
          <w:sz w:val="22"/>
          <w:szCs w:val="22"/>
        </w:rPr>
      </w:pPr>
    </w:p>
    <w:p w14:paraId="2506479E" w14:textId="77777777" w:rsidR="00496F29" w:rsidRPr="00B10015" w:rsidRDefault="00496F29" w:rsidP="00496F29">
      <w:pPr>
        <w:pStyle w:val="Nvel1-SemNum"/>
        <w:spacing w:before="120" w:afterLines="120" w:after="288" w:line="312" w:lineRule="auto"/>
        <w:rPr>
          <w:rFonts w:ascii="Calibri" w:hAnsi="Calibri" w:cs="Calibri"/>
          <w:sz w:val="22"/>
          <w:szCs w:val="22"/>
        </w:rPr>
      </w:pPr>
      <w:r w:rsidRPr="00B10015">
        <w:rPr>
          <w:rFonts w:ascii="Calibri" w:hAnsi="Calibri" w:cs="Calibri"/>
          <w:sz w:val="22"/>
          <w:szCs w:val="22"/>
        </w:rPr>
        <w:t>Sustentabilidade</w:t>
      </w:r>
    </w:p>
    <w:p w14:paraId="7CF651A2" w14:textId="77777777" w:rsidR="00496F29" w:rsidRPr="00B10015" w:rsidRDefault="00496F29" w:rsidP="00C12B37">
      <w:pPr>
        <w:pStyle w:val="Nivel2"/>
        <w:spacing w:afterLines="120" w:after="288" w:line="312" w:lineRule="auto"/>
        <w:ind w:firstLine="567"/>
        <w:rPr>
          <w:rFonts w:ascii="Calibri" w:hAnsi="Calibri" w:cs="Calibri"/>
          <w:sz w:val="22"/>
          <w:szCs w:val="22"/>
        </w:rPr>
      </w:pPr>
      <w:r w:rsidRPr="00B10015">
        <w:rPr>
          <w:rFonts w:ascii="Calibri" w:hAnsi="Calibri" w:cs="Calibri"/>
          <w:sz w:val="22"/>
          <w:szCs w:val="22"/>
        </w:rPr>
        <w:t>Além dos critérios de sustentabilidade eventualmente inseridos na descrição do objeto, devem ser atendidos os seguintes requisitos, que se baseiam no Guia Nacional de Contratações Sustentáveis:</w:t>
      </w:r>
    </w:p>
    <w:p w14:paraId="10A6C0DF" w14:textId="77777777" w:rsidR="00496F29" w:rsidRPr="00B10015" w:rsidRDefault="00496F29" w:rsidP="00C12B37">
      <w:pPr>
        <w:pStyle w:val="Nvel3-R"/>
        <w:spacing w:afterLines="120" w:after="288" w:line="312" w:lineRule="auto"/>
        <w:ind w:left="567" w:firstLine="426"/>
        <w:rPr>
          <w:rFonts w:ascii="Calibri" w:hAnsi="Calibri" w:cs="Calibri"/>
          <w:i w:val="0"/>
          <w:iCs w:val="0"/>
          <w:color w:val="auto"/>
          <w:sz w:val="22"/>
          <w:szCs w:val="22"/>
          <w:highlight w:val="yellow"/>
        </w:rPr>
      </w:pPr>
      <w:r w:rsidRPr="00B10015">
        <w:rPr>
          <w:rFonts w:ascii="Calibri" w:hAnsi="Calibri" w:cs="Calibri"/>
          <w:i w:val="0"/>
          <w:iCs w:val="0"/>
          <w:color w:val="auto"/>
          <w:sz w:val="22"/>
          <w:szCs w:val="22"/>
          <w:highlight w:val="yellow"/>
          <w:lang w:eastAsia="en-US"/>
        </w:rPr>
        <w:t xml:space="preserve">Quanto a geração de resíduos, a Contratada deverá observar as diretrizes, critérios e procedimentos para a gestão dos resíduos da construção civil estabelecidos na Lei nº 12.305, de 2010 – Política Nacional de Resíduos Sólidos, artigos 3º </w:t>
      </w:r>
      <w:r w:rsidRPr="00B10015">
        <w:rPr>
          <w:rFonts w:ascii="Calibri" w:hAnsi="Calibri" w:cs="Calibri"/>
          <w:i w:val="0"/>
          <w:iCs w:val="0"/>
          <w:color w:val="auto"/>
          <w:sz w:val="22"/>
          <w:szCs w:val="22"/>
          <w:highlight w:val="yellow"/>
          <w:lang w:eastAsia="en-US"/>
        </w:rPr>
        <w:lastRenderedPageBreak/>
        <w:t>e 10º da Resolução nº 307, de 05/07/2002, do Conselho Nacional de Meio Ambiente – CONAMA, e Instrução Normativa SLTI/MPOG n°1, de 19/01/2010.</w:t>
      </w:r>
    </w:p>
    <w:p w14:paraId="6841D8CA" w14:textId="77777777" w:rsidR="00496F29" w:rsidRPr="00B10015" w:rsidRDefault="00496F29" w:rsidP="00C12B37">
      <w:pPr>
        <w:pStyle w:val="Nvel3-R"/>
        <w:spacing w:afterLines="120" w:after="288" w:line="312" w:lineRule="auto"/>
        <w:ind w:left="567" w:firstLine="426"/>
        <w:rPr>
          <w:rFonts w:ascii="Calibri" w:hAnsi="Calibri" w:cs="Calibri"/>
          <w:i w:val="0"/>
          <w:iCs w:val="0"/>
          <w:color w:val="auto"/>
          <w:sz w:val="22"/>
          <w:szCs w:val="22"/>
          <w:highlight w:val="yellow"/>
        </w:rPr>
      </w:pPr>
      <w:r w:rsidRPr="00B10015">
        <w:rPr>
          <w:rFonts w:ascii="Calibri" w:hAnsi="Calibri" w:cs="Calibri"/>
          <w:i w:val="0"/>
          <w:iCs w:val="0"/>
          <w:color w:val="auto"/>
          <w:sz w:val="22"/>
          <w:szCs w:val="22"/>
          <w:highlight w:val="yellow"/>
          <w:lang w:eastAsia="en-US"/>
        </w:rPr>
        <w:t>A contratada deverá utilizar somente matéria-prima florestal procedente, nos termos do artigo 11 do Decreto n° 5.975, de 2006, de:</w:t>
      </w:r>
    </w:p>
    <w:p w14:paraId="4126BCE9" w14:textId="77777777" w:rsidR="00496F29" w:rsidRPr="00B10015" w:rsidRDefault="00496F29" w:rsidP="001D3B86">
      <w:pPr>
        <w:pStyle w:val="Nivel4"/>
        <w:numPr>
          <w:ilvl w:val="3"/>
          <w:numId w:val="40"/>
        </w:numPr>
        <w:spacing w:afterLines="120" w:after="288" w:line="312" w:lineRule="auto"/>
        <w:ind w:left="993" w:firstLine="567"/>
        <w:rPr>
          <w:rFonts w:ascii="Calibri" w:hAnsi="Calibri" w:cs="Calibri"/>
          <w:sz w:val="22"/>
          <w:szCs w:val="22"/>
          <w:highlight w:val="yellow"/>
          <w:lang w:eastAsia="en-US"/>
        </w:rPr>
      </w:pPr>
      <w:r w:rsidRPr="00B10015">
        <w:rPr>
          <w:rFonts w:ascii="Calibri" w:hAnsi="Calibri" w:cs="Calibri"/>
          <w:sz w:val="22"/>
          <w:szCs w:val="22"/>
          <w:highlight w:val="yellow"/>
          <w:lang w:eastAsia="en-US"/>
        </w:rPr>
        <w:t>Manejo florestal, realizado por meio de Plano de Manejo Florestal Sustentável - PMFS devidamente aprovado pelo órgão competente do Sistema Nacional do Meio Ambiente – SISNAMA;</w:t>
      </w:r>
    </w:p>
    <w:p w14:paraId="062A1655" w14:textId="77777777" w:rsidR="00496F29" w:rsidRPr="00B10015" w:rsidRDefault="00496F29" w:rsidP="001D3B86">
      <w:pPr>
        <w:pStyle w:val="Nivel4"/>
        <w:numPr>
          <w:ilvl w:val="3"/>
          <w:numId w:val="40"/>
        </w:numPr>
        <w:spacing w:afterLines="120" w:after="288" w:line="312" w:lineRule="auto"/>
        <w:ind w:left="993" w:firstLine="567"/>
        <w:rPr>
          <w:rFonts w:ascii="Calibri" w:hAnsi="Calibri" w:cs="Calibri"/>
          <w:sz w:val="22"/>
          <w:szCs w:val="22"/>
          <w:highlight w:val="yellow"/>
          <w:lang w:eastAsia="en-US"/>
        </w:rPr>
      </w:pPr>
      <w:r w:rsidRPr="00B10015">
        <w:rPr>
          <w:rFonts w:ascii="Calibri" w:hAnsi="Calibri" w:cs="Calibri"/>
          <w:sz w:val="22"/>
          <w:szCs w:val="22"/>
          <w:highlight w:val="yellow"/>
          <w:lang w:eastAsia="en-US"/>
        </w:rPr>
        <w:t xml:space="preserve">Supressão da vegetação natural, devidamente autorizada pelo órgão competente do Sistema Nacional do Meio Ambiente – SISNAMA; </w:t>
      </w:r>
    </w:p>
    <w:p w14:paraId="17A76CA2" w14:textId="77777777" w:rsidR="00496F29" w:rsidRPr="00B10015" w:rsidRDefault="00496F29" w:rsidP="001D3B86">
      <w:pPr>
        <w:pStyle w:val="Nivel4"/>
        <w:numPr>
          <w:ilvl w:val="3"/>
          <w:numId w:val="40"/>
        </w:numPr>
        <w:spacing w:afterLines="120" w:after="288" w:line="312" w:lineRule="auto"/>
        <w:ind w:left="993" w:firstLine="567"/>
        <w:rPr>
          <w:rFonts w:ascii="Calibri" w:hAnsi="Calibri" w:cs="Calibri"/>
          <w:sz w:val="22"/>
          <w:szCs w:val="22"/>
          <w:highlight w:val="yellow"/>
          <w:lang w:eastAsia="en-US"/>
        </w:rPr>
      </w:pPr>
      <w:r w:rsidRPr="00B10015">
        <w:rPr>
          <w:rFonts w:ascii="Calibri" w:hAnsi="Calibri" w:cs="Calibri"/>
          <w:sz w:val="22"/>
          <w:szCs w:val="22"/>
          <w:highlight w:val="yellow"/>
          <w:lang w:eastAsia="en-US"/>
        </w:rPr>
        <w:t>Florestas plantadas; e</w:t>
      </w:r>
    </w:p>
    <w:p w14:paraId="0CFF4DB5" w14:textId="77777777" w:rsidR="00496F29" w:rsidRPr="00B10015" w:rsidRDefault="00496F29" w:rsidP="001D3B86">
      <w:pPr>
        <w:pStyle w:val="Nivel4"/>
        <w:numPr>
          <w:ilvl w:val="3"/>
          <w:numId w:val="40"/>
        </w:numPr>
        <w:spacing w:afterLines="120" w:after="288" w:line="312" w:lineRule="auto"/>
        <w:ind w:left="993" w:firstLine="567"/>
        <w:rPr>
          <w:rFonts w:ascii="Calibri" w:hAnsi="Calibri" w:cs="Calibri"/>
          <w:sz w:val="22"/>
          <w:szCs w:val="22"/>
          <w:highlight w:val="yellow"/>
          <w:lang w:eastAsia="en-US"/>
        </w:rPr>
      </w:pPr>
      <w:r w:rsidRPr="00B10015">
        <w:rPr>
          <w:rFonts w:ascii="Calibri" w:hAnsi="Calibri" w:cs="Calibri"/>
          <w:sz w:val="22"/>
          <w:szCs w:val="22"/>
          <w:highlight w:val="yellow"/>
          <w:lang w:eastAsia="en-US"/>
        </w:rPr>
        <w:t>Outras fontes de biomassa florestal, definidas em normas específicas do órgão ambiental competente.</w:t>
      </w:r>
    </w:p>
    <w:p w14:paraId="3954DDD7" w14:textId="77777777" w:rsidR="00496F29" w:rsidRPr="00B10015" w:rsidRDefault="00496F29" w:rsidP="001D3B86">
      <w:pPr>
        <w:pStyle w:val="Nivel2"/>
        <w:spacing w:afterLines="120" w:after="288" w:line="312" w:lineRule="auto"/>
        <w:ind w:firstLine="567"/>
        <w:rPr>
          <w:rFonts w:ascii="Calibri" w:hAnsi="Calibri" w:cs="Calibri"/>
          <w:sz w:val="22"/>
          <w:szCs w:val="22"/>
          <w:highlight w:val="yellow"/>
          <w:lang w:eastAsia="en-US"/>
        </w:rPr>
      </w:pPr>
      <w:r w:rsidRPr="00B10015">
        <w:rPr>
          <w:rFonts w:ascii="Calibri" w:hAnsi="Calibri" w:cs="Calibri"/>
          <w:sz w:val="22"/>
          <w:szCs w:val="22"/>
          <w:highlight w:val="yellow"/>
          <w:lang w:eastAsia="en-US"/>
        </w:rPr>
        <w:t>A contratada deverá providenciar a emissão das devidas licenças, junto aos órgãos competentes, como Prefeitura Municipal, concessionárias de serviços públicos, Corpo de Bombeiros Militar, órgãos ambientais, entre outros necessários para a construção e funcionamento da edificação, inclusive garantir o pagamento de eventuais taxas e compensações.</w:t>
      </w:r>
    </w:p>
    <w:p w14:paraId="07CF46B8" w14:textId="114516A7" w:rsidR="00496F29" w:rsidRPr="00B10015" w:rsidRDefault="00496F29" w:rsidP="00C12B37">
      <w:pPr>
        <w:pStyle w:val="Nivel2"/>
        <w:numPr>
          <w:ilvl w:val="0"/>
          <w:numId w:val="0"/>
        </w:numPr>
        <w:ind w:left="567" w:firstLine="426"/>
        <w:rPr>
          <w:rFonts w:ascii="Calibri" w:hAnsi="Calibri" w:cs="Calibri"/>
          <w:i/>
          <w:iCs/>
          <w:sz w:val="22"/>
          <w:szCs w:val="22"/>
          <w:lang w:eastAsia="en-US"/>
        </w:rPr>
      </w:pPr>
      <w:r w:rsidRPr="00B10015">
        <w:rPr>
          <w:rFonts w:ascii="Calibri" w:hAnsi="Calibri" w:cs="Calibri"/>
          <w:i/>
          <w:iCs/>
          <w:sz w:val="22"/>
          <w:szCs w:val="22"/>
          <w:highlight w:val="yellow"/>
          <w:lang w:eastAsia="en-US"/>
        </w:rPr>
        <w:t xml:space="preserve">(Descrever outras eventuais formas de sustentabilidade, e revisar os itens acima </w:t>
      </w:r>
      <w:r w:rsidR="001D3B86">
        <w:rPr>
          <w:rFonts w:ascii="Calibri" w:hAnsi="Calibri" w:cs="Calibri"/>
          <w:i/>
          <w:iCs/>
          <w:sz w:val="22"/>
          <w:szCs w:val="22"/>
          <w:highlight w:val="yellow"/>
          <w:lang w:eastAsia="en-US"/>
        </w:rPr>
        <w:t>adequando</w:t>
      </w:r>
      <w:r w:rsidRPr="00B10015">
        <w:rPr>
          <w:rFonts w:ascii="Calibri" w:hAnsi="Calibri" w:cs="Calibri"/>
          <w:i/>
          <w:iCs/>
          <w:sz w:val="22"/>
          <w:szCs w:val="22"/>
          <w:highlight w:val="yellow"/>
          <w:lang w:eastAsia="en-US"/>
        </w:rPr>
        <w:t xml:space="preserve"> </w:t>
      </w:r>
      <w:r w:rsidR="001D3B86">
        <w:rPr>
          <w:rFonts w:ascii="Calibri" w:hAnsi="Calibri" w:cs="Calibri"/>
          <w:i/>
          <w:iCs/>
          <w:sz w:val="22"/>
          <w:szCs w:val="22"/>
          <w:highlight w:val="yellow"/>
          <w:lang w:eastAsia="en-US"/>
        </w:rPr>
        <w:t>a</w:t>
      </w:r>
      <w:r w:rsidRPr="00B10015">
        <w:rPr>
          <w:rFonts w:ascii="Calibri" w:hAnsi="Calibri" w:cs="Calibri"/>
          <w:i/>
          <w:iCs/>
          <w:sz w:val="22"/>
          <w:szCs w:val="22"/>
          <w:highlight w:val="yellow"/>
          <w:lang w:eastAsia="en-US"/>
        </w:rPr>
        <w:t>o objeto licitado)</w:t>
      </w:r>
    </w:p>
    <w:p w14:paraId="35D8AA81" w14:textId="77777777" w:rsidR="00496F29" w:rsidRPr="00B10015" w:rsidRDefault="00496F29" w:rsidP="00496F29">
      <w:pPr>
        <w:pStyle w:val="Nvel1-SemNum"/>
        <w:spacing w:before="120" w:afterLines="120" w:after="288" w:line="312" w:lineRule="auto"/>
        <w:rPr>
          <w:rFonts w:ascii="Calibri" w:hAnsi="Calibri" w:cs="Calibri"/>
          <w:sz w:val="22"/>
          <w:szCs w:val="22"/>
        </w:rPr>
      </w:pPr>
      <w:r w:rsidRPr="00B10015">
        <w:rPr>
          <w:rFonts w:ascii="Calibri" w:hAnsi="Calibri" w:cs="Calibri"/>
          <w:sz w:val="22"/>
          <w:szCs w:val="22"/>
        </w:rPr>
        <w:t>Subcontratação</w:t>
      </w:r>
    </w:p>
    <w:p w14:paraId="5411F067" w14:textId="77777777" w:rsidR="00496F29" w:rsidRPr="00B10015" w:rsidRDefault="00496F29" w:rsidP="001D3B86">
      <w:pPr>
        <w:pStyle w:val="Nivel2"/>
        <w:spacing w:afterLines="120" w:after="288" w:line="312" w:lineRule="auto"/>
        <w:ind w:firstLine="567"/>
        <w:rPr>
          <w:rFonts w:ascii="Calibri" w:hAnsi="Calibri" w:cs="Calibri"/>
          <w:sz w:val="22"/>
          <w:szCs w:val="22"/>
        </w:rPr>
      </w:pPr>
      <w:r w:rsidRPr="00B10015">
        <w:rPr>
          <w:rFonts w:ascii="Calibri" w:hAnsi="Calibri" w:cs="Calibri"/>
          <w:sz w:val="22"/>
          <w:szCs w:val="22"/>
        </w:rPr>
        <w:t>Não é admitida a subcontratação do objeto contratual.</w:t>
      </w:r>
    </w:p>
    <w:p w14:paraId="4F407B94" w14:textId="77777777" w:rsidR="00496F29" w:rsidRPr="001D3B86" w:rsidRDefault="00496F29" w:rsidP="001D3B86">
      <w:pPr>
        <w:pStyle w:val="ou"/>
        <w:spacing w:before="120" w:afterLines="120" w:after="288" w:line="312" w:lineRule="auto"/>
        <w:ind w:firstLine="567"/>
        <w:rPr>
          <w:rFonts w:ascii="Calibri" w:hAnsi="Calibri" w:cs="Calibri"/>
          <w:iCs w:val="0"/>
          <w:sz w:val="22"/>
          <w:szCs w:val="22"/>
        </w:rPr>
      </w:pPr>
      <w:r w:rsidRPr="001D3B86">
        <w:rPr>
          <w:rFonts w:ascii="Calibri" w:hAnsi="Calibri" w:cs="Calibri"/>
          <w:iCs w:val="0"/>
          <w:sz w:val="22"/>
          <w:szCs w:val="22"/>
          <w:highlight w:val="yellow"/>
        </w:rPr>
        <w:t>OU</w:t>
      </w:r>
    </w:p>
    <w:p w14:paraId="45BE4E4E" w14:textId="77777777" w:rsidR="00496F29" w:rsidRPr="00B10015" w:rsidRDefault="00496F29" w:rsidP="001D3B86">
      <w:pPr>
        <w:pStyle w:val="Nivel2"/>
        <w:spacing w:afterLines="120" w:after="288" w:line="312" w:lineRule="auto"/>
        <w:ind w:firstLine="567"/>
        <w:rPr>
          <w:rFonts w:ascii="Calibri" w:hAnsi="Calibri" w:cs="Calibri"/>
          <w:sz w:val="22"/>
          <w:szCs w:val="22"/>
        </w:rPr>
      </w:pPr>
      <w:r w:rsidRPr="00B10015">
        <w:rPr>
          <w:rFonts w:ascii="Calibri" w:hAnsi="Calibri" w:cs="Calibri"/>
          <w:sz w:val="22"/>
          <w:szCs w:val="22"/>
        </w:rPr>
        <w:t>É admitida a subcontratação parcial do objeto, nas seguintes condições:</w:t>
      </w:r>
    </w:p>
    <w:p w14:paraId="30CEE02D" w14:textId="77777777" w:rsidR="00496F29" w:rsidRPr="00B10015" w:rsidRDefault="00496F29" w:rsidP="001D3B86">
      <w:pPr>
        <w:pStyle w:val="Nivel3"/>
        <w:spacing w:afterLines="120" w:after="288" w:line="312" w:lineRule="auto"/>
        <w:ind w:left="567" w:firstLine="993"/>
        <w:rPr>
          <w:rFonts w:ascii="Calibri" w:hAnsi="Calibri" w:cs="Calibri"/>
          <w:color w:val="auto"/>
          <w:sz w:val="22"/>
          <w:szCs w:val="22"/>
        </w:rPr>
      </w:pPr>
      <w:r w:rsidRPr="00B10015">
        <w:rPr>
          <w:rFonts w:ascii="Calibri" w:hAnsi="Calibri" w:cs="Calibri"/>
          <w:color w:val="auto"/>
          <w:sz w:val="22"/>
          <w:szCs w:val="22"/>
        </w:rPr>
        <w:t xml:space="preserve">É vedada a subcontratação completa ou da parcela principal do objeto da contratação, a qual consiste em: </w:t>
      </w:r>
      <w:r w:rsidRPr="00B10015">
        <w:rPr>
          <w:rFonts w:ascii="Calibri" w:hAnsi="Calibri" w:cs="Calibri"/>
          <w:iCs/>
          <w:color w:val="auto"/>
          <w:sz w:val="22"/>
          <w:szCs w:val="22"/>
          <w:highlight w:val="yellow"/>
        </w:rPr>
        <w:t>(INDICAR A PARCELA PRINCIPAL QUE NÃO PODE SER SUBCONTRATADA).</w:t>
      </w:r>
    </w:p>
    <w:p w14:paraId="0B7AF006" w14:textId="77777777" w:rsidR="00496F29" w:rsidRPr="00B10015" w:rsidRDefault="00496F29" w:rsidP="001D3B86">
      <w:pPr>
        <w:pStyle w:val="Nivel3"/>
        <w:spacing w:afterLines="120" w:after="288" w:line="312" w:lineRule="auto"/>
        <w:ind w:left="567" w:firstLine="993"/>
        <w:rPr>
          <w:rFonts w:ascii="Calibri" w:hAnsi="Calibri" w:cs="Calibri"/>
          <w:color w:val="auto"/>
          <w:sz w:val="22"/>
          <w:szCs w:val="22"/>
        </w:rPr>
      </w:pPr>
      <w:r w:rsidRPr="00B10015">
        <w:rPr>
          <w:rFonts w:ascii="Calibri" w:hAnsi="Calibri" w:cs="Calibri"/>
          <w:color w:val="auto"/>
          <w:sz w:val="22"/>
          <w:szCs w:val="22"/>
          <w:lang w:eastAsia="en-US"/>
        </w:rPr>
        <w:lastRenderedPageBreak/>
        <w:t xml:space="preserve">Poderão ser subcontratados os serviços de: </w:t>
      </w:r>
      <w:r w:rsidRPr="00B10015">
        <w:rPr>
          <w:rFonts w:ascii="Calibri" w:hAnsi="Calibri" w:cs="Calibri"/>
          <w:iCs/>
          <w:color w:val="auto"/>
          <w:sz w:val="22"/>
          <w:szCs w:val="22"/>
          <w:highlight w:val="yellow"/>
        </w:rPr>
        <w:t>(INDICAR A PARCELA PERMITIDA OU PERCENTUAL QUE PODE SER SUBCONTRATADO).</w:t>
      </w:r>
    </w:p>
    <w:p w14:paraId="0656C936" w14:textId="77777777" w:rsidR="00496F29" w:rsidRPr="00B10015" w:rsidRDefault="00496F29" w:rsidP="001D3B86">
      <w:pPr>
        <w:pStyle w:val="Nivel3"/>
        <w:spacing w:afterLines="120" w:after="288" w:line="312" w:lineRule="auto"/>
        <w:ind w:left="567" w:firstLine="993"/>
        <w:rPr>
          <w:rFonts w:ascii="Calibri" w:hAnsi="Calibri" w:cs="Calibri"/>
          <w:color w:val="auto"/>
          <w:sz w:val="22"/>
          <w:szCs w:val="22"/>
        </w:rPr>
      </w:pPr>
      <w:r w:rsidRPr="00B10015">
        <w:rPr>
          <w:rFonts w:ascii="Calibri" w:hAnsi="Calibri" w:cs="Calibri"/>
          <w:color w:val="auto"/>
          <w:sz w:val="22"/>
          <w:szCs w:val="22"/>
          <w:lang w:eastAsia="en-US"/>
        </w:rPr>
        <w:t>Para qualquer parcela não prevista neste item, a subcontratação deve ser avaliada pela equipe de fiscalização.</w:t>
      </w:r>
    </w:p>
    <w:p w14:paraId="4A71C47B" w14:textId="77777777" w:rsidR="00496F29" w:rsidRPr="00B10015" w:rsidRDefault="00496F29" w:rsidP="001D3B86">
      <w:pPr>
        <w:pStyle w:val="Nivel3"/>
        <w:spacing w:afterLines="120" w:after="288" w:line="312" w:lineRule="auto"/>
        <w:ind w:left="567" w:firstLine="993"/>
        <w:rPr>
          <w:rFonts w:ascii="Calibri" w:hAnsi="Calibri" w:cs="Calibri"/>
          <w:color w:val="auto"/>
          <w:sz w:val="22"/>
          <w:szCs w:val="22"/>
        </w:rPr>
      </w:pPr>
      <w:r w:rsidRPr="00B10015">
        <w:rPr>
          <w:rFonts w:ascii="Calibri" w:hAnsi="Calibri" w:cs="Calibri"/>
          <w:color w:val="auto"/>
          <w:sz w:val="22"/>
          <w:szCs w:val="22"/>
        </w:rPr>
        <w:t>A subcontratação fica limitada a 25% (vinte e cinco) do valor do contrato</w:t>
      </w:r>
    </w:p>
    <w:p w14:paraId="098B6E71" w14:textId="77777777" w:rsidR="00496F29" w:rsidRPr="00B10015" w:rsidRDefault="00496F29" w:rsidP="001D3B86">
      <w:pPr>
        <w:pStyle w:val="Nivel3"/>
        <w:spacing w:afterLines="120" w:after="288" w:line="312" w:lineRule="auto"/>
        <w:ind w:left="567" w:firstLine="993"/>
        <w:rPr>
          <w:rFonts w:ascii="Calibri" w:hAnsi="Calibri" w:cs="Calibri"/>
          <w:color w:val="auto"/>
          <w:sz w:val="22"/>
          <w:szCs w:val="22"/>
        </w:rPr>
      </w:pPr>
      <w:r w:rsidRPr="00B10015">
        <w:rPr>
          <w:rFonts w:ascii="Calibri" w:hAnsi="Calibri" w:cs="Calibri"/>
          <w:color w:val="auto"/>
          <w:sz w:val="22"/>
          <w:szCs w:val="22"/>
        </w:rPr>
        <w:t>A subcontratação depende de autorização prévia da Contratante, a quem incumbe avaliar se a subcontratada cumpre os requisitos de qualificação técnica necessários para a execução do objeto.</w:t>
      </w:r>
    </w:p>
    <w:p w14:paraId="45188AAA" w14:textId="77777777" w:rsidR="00496F29" w:rsidRPr="00B10015" w:rsidRDefault="00496F29" w:rsidP="001D3B86">
      <w:pPr>
        <w:pStyle w:val="Nivel3"/>
        <w:spacing w:afterLines="120" w:after="288" w:line="312" w:lineRule="auto"/>
        <w:ind w:left="567" w:firstLine="993"/>
        <w:rPr>
          <w:rFonts w:ascii="Calibri" w:hAnsi="Calibri" w:cs="Calibri"/>
          <w:i/>
          <w:iCs/>
          <w:color w:val="FF0000"/>
          <w:sz w:val="22"/>
          <w:szCs w:val="22"/>
        </w:rPr>
      </w:pPr>
      <w:r w:rsidRPr="00B10015">
        <w:rPr>
          <w:rFonts w:ascii="Calibri" w:hAnsi="Calibri" w:cs="Calibri"/>
          <w:color w:val="auto"/>
          <w:sz w:val="22"/>
          <w:szCs w:val="22"/>
        </w:rPr>
        <w:t>O contrato oferece maior detalhamento das regras que serão aplicadas em relação à subcontratação, caso admitida.</w:t>
      </w:r>
    </w:p>
    <w:p w14:paraId="598C7CA4" w14:textId="77777777" w:rsidR="00496F29" w:rsidRPr="00B10015" w:rsidRDefault="00496F29" w:rsidP="001D3B86">
      <w:pPr>
        <w:pStyle w:val="Nvel1-SemNum"/>
        <w:spacing w:before="120" w:afterLines="120" w:after="288" w:line="312" w:lineRule="auto"/>
        <w:ind w:firstLine="567"/>
        <w:rPr>
          <w:rFonts w:ascii="Calibri" w:hAnsi="Calibri" w:cs="Calibri"/>
          <w:sz w:val="22"/>
          <w:szCs w:val="22"/>
        </w:rPr>
      </w:pPr>
      <w:r w:rsidRPr="00B10015">
        <w:rPr>
          <w:rFonts w:ascii="Calibri" w:hAnsi="Calibri" w:cs="Calibri"/>
          <w:sz w:val="22"/>
          <w:szCs w:val="22"/>
        </w:rPr>
        <w:t>Garantia da contratação</w:t>
      </w:r>
    </w:p>
    <w:p w14:paraId="7D967418" w14:textId="77777777" w:rsidR="00496F29" w:rsidRPr="00B10015" w:rsidRDefault="00496F29" w:rsidP="001D3B86">
      <w:pPr>
        <w:pStyle w:val="Nivel2"/>
        <w:spacing w:afterLines="120" w:after="288" w:line="312" w:lineRule="auto"/>
        <w:ind w:firstLine="567"/>
        <w:rPr>
          <w:rFonts w:ascii="Calibri" w:hAnsi="Calibri" w:cs="Calibri"/>
          <w:i/>
          <w:sz w:val="22"/>
          <w:szCs w:val="22"/>
        </w:rPr>
      </w:pPr>
      <w:r w:rsidRPr="00B10015">
        <w:rPr>
          <w:rFonts w:ascii="Calibri" w:hAnsi="Calibri" w:cs="Calibri"/>
          <w:sz w:val="22"/>
          <w:szCs w:val="22"/>
        </w:rPr>
        <w:t>Não haverá exigência de garantia contratual da execução.</w:t>
      </w:r>
    </w:p>
    <w:p w14:paraId="0FF0B8BA" w14:textId="77777777" w:rsidR="00496F29" w:rsidRPr="005A688D" w:rsidRDefault="00496F29" w:rsidP="001D3B86">
      <w:pPr>
        <w:pStyle w:val="ou"/>
        <w:ind w:firstLine="567"/>
        <w:rPr>
          <w:rFonts w:ascii="Calibri" w:hAnsi="Calibri" w:cs="Calibri"/>
          <w:iCs w:val="0"/>
          <w:sz w:val="22"/>
          <w:szCs w:val="22"/>
        </w:rPr>
      </w:pPr>
      <w:r w:rsidRPr="005A688D">
        <w:rPr>
          <w:rFonts w:ascii="Calibri" w:hAnsi="Calibri" w:cs="Calibri"/>
          <w:iCs w:val="0"/>
          <w:sz w:val="22"/>
          <w:szCs w:val="22"/>
          <w:highlight w:val="yellow"/>
        </w:rPr>
        <w:t>OU</w:t>
      </w:r>
    </w:p>
    <w:p w14:paraId="20EB82BA" w14:textId="77777777" w:rsidR="00496F29" w:rsidRPr="00B10015" w:rsidRDefault="00496F29" w:rsidP="001D3B86">
      <w:pPr>
        <w:pStyle w:val="Nivel2"/>
        <w:spacing w:afterLines="120" w:after="288" w:line="312" w:lineRule="auto"/>
        <w:ind w:firstLine="567"/>
        <w:rPr>
          <w:rFonts w:ascii="Calibri" w:hAnsi="Calibri" w:cs="Calibri"/>
          <w:i/>
          <w:color w:val="auto"/>
          <w:sz w:val="22"/>
          <w:szCs w:val="22"/>
        </w:rPr>
      </w:pPr>
      <w:r w:rsidRPr="00B10015">
        <w:rPr>
          <w:rFonts w:ascii="Calibri" w:hAnsi="Calibri" w:cs="Calibri"/>
          <w:color w:val="auto"/>
          <w:sz w:val="22"/>
          <w:szCs w:val="22"/>
        </w:rPr>
        <w:t xml:space="preserve">A contratação conta com garantia de execução, nos moldes do </w:t>
      </w:r>
      <w:hyperlink r:id="rId13" w:anchor="art96" w:history="1">
        <w:r w:rsidRPr="00B10015">
          <w:rPr>
            <w:rStyle w:val="Hyperlink"/>
            <w:rFonts w:ascii="Calibri" w:hAnsi="Calibri" w:cs="Calibri"/>
            <w:color w:val="auto"/>
            <w:sz w:val="22"/>
            <w:szCs w:val="22"/>
          </w:rPr>
          <w:t>art. 96 da Lei nº 14.133</w:t>
        </w:r>
      </w:hyperlink>
      <w:r w:rsidRPr="00B10015">
        <w:rPr>
          <w:rStyle w:val="Hyperlink"/>
          <w:rFonts w:ascii="Calibri" w:hAnsi="Calibri" w:cs="Calibri"/>
          <w:color w:val="auto"/>
          <w:sz w:val="22"/>
          <w:szCs w:val="22"/>
        </w:rPr>
        <w:t>, de 2021</w:t>
      </w:r>
      <w:r w:rsidRPr="00B10015">
        <w:rPr>
          <w:rFonts w:ascii="Calibri" w:hAnsi="Calibri" w:cs="Calibri"/>
          <w:color w:val="auto"/>
          <w:sz w:val="22"/>
          <w:szCs w:val="22"/>
        </w:rPr>
        <w:t xml:space="preserve">, </w:t>
      </w:r>
      <w:r w:rsidRPr="00B10015">
        <w:rPr>
          <w:rFonts w:ascii="Calibri" w:hAnsi="Calibri" w:cs="Calibri"/>
          <w:color w:val="auto"/>
          <w:sz w:val="22"/>
          <w:szCs w:val="22"/>
          <w:highlight w:val="yellow"/>
        </w:rPr>
        <w:t>na modalidade XXXXXX, em valor correspondente a X% (XXXX por cento) do valor inicial/total/anual do contrato.</w:t>
      </w:r>
    </w:p>
    <w:p w14:paraId="0602D42B" w14:textId="77777777" w:rsidR="00496F29" w:rsidRPr="005A688D" w:rsidRDefault="00496F29" w:rsidP="001D3B86">
      <w:pPr>
        <w:pStyle w:val="ou"/>
        <w:ind w:firstLine="567"/>
        <w:rPr>
          <w:rFonts w:ascii="Calibri" w:hAnsi="Calibri" w:cs="Calibri"/>
          <w:iCs w:val="0"/>
          <w:sz w:val="22"/>
          <w:szCs w:val="22"/>
        </w:rPr>
      </w:pPr>
      <w:r w:rsidRPr="005A688D">
        <w:rPr>
          <w:rFonts w:ascii="Calibri" w:hAnsi="Calibri" w:cs="Calibri"/>
          <w:iCs w:val="0"/>
          <w:sz w:val="22"/>
          <w:szCs w:val="22"/>
          <w:highlight w:val="yellow"/>
        </w:rPr>
        <w:t>OU</w:t>
      </w:r>
    </w:p>
    <w:p w14:paraId="35922ABF" w14:textId="77777777" w:rsidR="00496F29" w:rsidRPr="00B10015" w:rsidRDefault="00496F29" w:rsidP="001D3B86">
      <w:pPr>
        <w:pStyle w:val="Nivel2"/>
        <w:spacing w:afterLines="120" w:after="288" w:line="312" w:lineRule="auto"/>
        <w:ind w:firstLine="567"/>
        <w:rPr>
          <w:rFonts w:ascii="Calibri" w:hAnsi="Calibri" w:cs="Calibri"/>
          <w:i/>
          <w:color w:val="auto"/>
          <w:sz w:val="22"/>
          <w:szCs w:val="22"/>
        </w:rPr>
      </w:pPr>
      <w:r w:rsidRPr="00B10015">
        <w:rPr>
          <w:rFonts w:ascii="Calibri" w:hAnsi="Calibri" w:cs="Calibri"/>
          <w:color w:val="auto"/>
          <w:sz w:val="22"/>
          <w:szCs w:val="22"/>
        </w:rPr>
        <w:t xml:space="preserve">A contratação conta com garantia de execução do contrato, nos moldes do </w:t>
      </w:r>
      <w:hyperlink r:id="rId14" w:anchor="art96" w:history="1">
        <w:r w:rsidRPr="005A688D">
          <w:rPr>
            <w:rStyle w:val="Hyperlink"/>
            <w:rFonts w:ascii="Calibri" w:hAnsi="Calibri" w:cs="Calibri"/>
            <w:color w:val="auto"/>
            <w:sz w:val="22"/>
            <w:szCs w:val="22"/>
            <w:u w:val="none"/>
          </w:rPr>
          <w:t>art. 96, combinado com art. 101, ambos da Lei nº 14.133, de 2021</w:t>
        </w:r>
      </w:hyperlink>
      <w:r w:rsidRPr="00B10015">
        <w:rPr>
          <w:rStyle w:val="Hyperlink"/>
          <w:rFonts w:ascii="Calibri" w:hAnsi="Calibri" w:cs="Calibri"/>
          <w:color w:val="auto"/>
          <w:sz w:val="22"/>
          <w:szCs w:val="22"/>
        </w:rPr>
        <w:t>,</w:t>
      </w:r>
      <w:r w:rsidRPr="00B10015">
        <w:rPr>
          <w:rFonts w:ascii="Calibri" w:hAnsi="Calibri" w:cs="Calibri"/>
          <w:color w:val="auto"/>
          <w:sz w:val="22"/>
          <w:szCs w:val="22"/>
          <w:highlight w:val="yellow"/>
        </w:rPr>
        <w:t>na modalidade XXXXXX, em valor correspondente a X% (XXXX por cento) do valor total/anual do contrato, acrescido do valor dos bens abaixo arrolados, dos quais o contratado será depositário:</w:t>
      </w:r>
    </w:p>
    <w:p w14:paraId="437EB2E9" w14:textId="77777777" w:rsidR="00496F29" w:rsidRPr="00B10015" w:rsidRDefault="00496F29" w:rsidP="001D3B86">
      <w:pPr>
        <w:pStyle w:val="Nivel3"/>
        <w:spacing w:afterLines="120" w:after="288"/>
        <w:ind w:left="1213" w:firstLine="567"/>
        <w:rPr>
          <w:rFonts w:ascii="Calibri" w:hAnsi="Calibri" w:cs="Calibri"/>
          <w:i/>
          <w:color w:val="auto"/>
          <w:sz w:val="22"/>
          <w:szCs w:val="22"/>
        </w:rPr>
      </w:pPr>
      <w:r w:rsidRPr="00B10015">
        <w:rPr>
          <w:rFonts w:ascii="Calibri" w:hAnsi="Calibri" w:cs="Calibri"/>
          <w:color w:val="auto"/>
          <w:sz w:val="22"/>
          <w:szCs w:val="22"/>
        </w:rPr>
        <w:t>BEM 1.............. Valor</w:t>
      </w:r>
    </w:p>
    <w:p w14:paraId="6EA26018" w14:textId="77777777" w:rsidR="00496F29" w:rsidRPr="00B10015" w:rsidRDefault="00496F29" w:rsidP="001D3B86">
      <w:pPr>
        <w:pStyle w:val="Nivel3"/>
        <w:spacing w:afterLines="120" w:after="288"/>
        <w:ind w:left="1213" w:firstLine="567"/>
        <w:rPr>
          <w:rFonts w:ascii="Calibri" w:hAnsi="Calibri" w:cs="Calibri"/>
          <w:i/>
          <w:color w:val="auto"/>
          <w:sz w:val="22"/>
          <w:szCs w:val="22"/>
        </w:rPr>
      </w:pPr>
      <w:r w:rsidRPr="00B10015">
        <w:rPr>
          <w:rFonts w:ascii="Calibri" w:hAnsi="Calibri" w:cs="Calibri"/>
          <w:color w:val="auto"/>
          <w:sz w:val="22"/>
          <w:szCs w:val="22"/>
        </w:rPr>
        <w:t>BEM 2 .............Valor</w:t>
      </w:r>
    </w:p>
    <w:p w14:paraId="664D758C" w14:textId="77777777" w:rsidR="00496F29" w:rsidRPr="00B10015" w:rsidRDefault="00496F29" w:rsidP="001D3B86">
      <w:pPr>
        <w:pStyle w:val="Nivel3"/>
        <w:spacing w:afterLines="120" w:after="288"/>
        <w:ind w:left="1213" w:firstLine="567"/>
        <w:rPr>
          <w:rFonts w:ascii="Calibri" w:hAnsi="Calibri" w:cs="Calibri"/>
          <w:i/>
          <w:color w:val="auto"/>
          <w:sz w:val="22"/>
          <w:szCs w:val="22"/>
        </w:rPr>
      </w:pPr>
      <w:r w:rsidRPr="00B10015">
        <w:rPr>
          <w:rFonts w:ascii="Calibri" w:hAnsi="Calibri" w:cs="Calibri"/>
          <w:color w:val="auto"/>
          <w:sz w:val="22"/>
          <w:szCs w:val="22"/>
        </w:rPr>
        <w:t xml:space="preserve"> ...</w:t>
      </w:r>
    </w:p>
    <w:p w14:paraId="44A36D60" w14:textId="77777777" w:rsidR="00496F29" w:rsidRPr="00B10015" w:rsidRDefault="00496F29" w:rsidP="001D3B86">
      <w:pPr>
        <w:pStyle w:val="Nivel3"/>
        <w:spacing w:afterLines="120" w:after="288"/>
        <w:ind w:left="1213" w:firstLine="567"/>
        <w:rPr>
          <w:rFonts w:ascii="Calibri" w:hAnsi="Calibri" w:cs="Calibri"/>
          <w:i/>
          <w:color w:val="auto"/>
          <w:sz w:val="22"/>
          <w:szCs w:val="22"/>
        </w:rPr>
      </w:pPr>
      <w:r w:rsidRPr="00B10015">
        <w:rPr>
          <w:rFonts w:ascii="Calibri" w:hAnsi="Calibri" w:cs="Calibri"/>
          <w:color w:val="auto"/>
          <w:sz w:val="22"/>
          <w:szCs w:val="22"/>
        </w:rPr>
        <w:t>TOTAL ............. Valor total</w:t>
      </w:r>
    </w:p>
    <w:p w14:paraId="4CA7DCD5" w14:textId="77777777" w:rsidR="00496F29" w:rsidRPr="005A688D" w:rsidRDefault="00496F29" w:rsidP="001D3B86">
      <w:pPr>
        <w:pStyle w:val="ou"/>
        <w:ind w:firstLine="567"/>
        <w:rPr>
          <w:rFonts w:ascii="Calibri" w:hAnsi="Calibri" w:cs="Calibri"/>
          <w:iCs w:val="0"/>
          <w:sz w:val="22"/>
          <w:szCs w:val="22"/>
          <w:highlight w:val="yellow"/>
        </w:rPr>
      </w:pPr>
      <w:r w:rsidRPr="005A688D">
        <w:rPr>
          <w:rFonts w:ascii="Calibri" w:hAnsi="Calibri" w:cs="Calibri"/>
          <w:iCs w:val="0"/>
          <w:sz w:val="22"/>
          <w:szCs w:val="22"/>
          <w:highlight w:val="yellow"/>
        </w:rPr>
        <w:lastRenderedPageBreak/>
        <w:t>OU</w:t>
      </w:r>
    </w:p>
    <w:p w14:paraId="5ECFB2DD" w14:textId="77777777" w:rsidR="00496F29" w:rsidRPr="00B10015" w:rsidRDefault="00496F29" w:rsidP="001D3B86">
      <w:pPr>
        <w:pStyle w:val="Nivel2"/>
        <w:spacing w:afterLines="120" w:after="288" w:line="312" w:lineRule="auto"/>
        <w:ind w:firstLine="567"/>
        <w:rPr>
          <w:rFonts w:ascii="Calibri" w:hAnsi="Calibri" w:cs="Calibri"/>
          <w:i/>
          <w:iCs/>
          <w:color w:val="auto"/>
          <w:sz w:val="22"/>
          <w:szCs w:val="22"/>
        </w:rPr>
      </w:pPr>
      <w:bookmarkStart w:id="3" w:name="_Ref122964981"/>
      <w:r w:rsidRPr="00B10015">
        <w:rPr>
          <w:rFonts w:ascii="Calibri" w:hAnsi="Calibri" w:cs="Calibri"/>
          <w:color w:val="auto"/>
          <w:sz w:val="22"/>
          <w:szCs w:val="22"/>
        </w:rPr>
        <w:t>A contratação conta com garantia de execução,</w:t>
      </w:r>
      <w:r w:rsidRPr="00B10015" w:rsidDel="006F5181">
        <w:rPr>
          <w:rFonts w:ascii="Calibri" w:hAnsi="Calibri" w:cs="Calibri"/>
          <w:color w:val="auto"/>
          <w:sz w:val="22"/>
          <w:szCs w:val="22"/>
        </w:rPr>
        <w:t xml:space="preserve"> </w:t>
      </w:r>
      <w:r w:rsidRPr="00B10015">
        <w:rPr>
          <w:rFonts w:ascii="Calibri" w:hAnsi="Calibri" w:cs="Calibri"/>
          <w:color w:val="auto"/>
          <w:sz w:val="22"/>
          <w:szCs w:val="22"/>
        </w:rPr>
        <w:t xml:space="preserve">na modalidade seguro-garantia, com cláusula de retomada, conforme art. 102 da Lei nº 14.133, de 2021, em valor correspondente a </w:t>
      </w:r>
      <w:r w:rsidRPr="00B10015">
        <w:rPr>
          <w:rFonts w:ascii="Calibri" w:hAnsi="Calibri" w:cs="Calibri"/>
          <w:color w:val="auto"/>
          <w:sz w:val="22"/>
          <w:szCs w:val="22"/>
          <w:highlight w:val="yellow"/>
        </w:rPr>
        <w:t>X% (XXXX por cento) do valor inicial/total/anual do contrato</w:t>
      </w:r>
      <w:r w:rsidRPr="00B10015">
        <w:rPr>
          <w:rFonts w:ascii="Calibri" w:hAnsi="Calibri" w:cs="Calibri"/>
          <w:color w:val="auto"/>
          <w:sz w:val="22"/>
          <w:szCs w:val="22"/>
        </w:rPr>
        <w:t>.</w:t>
      </w:r>
      <w:bookmarkEnd w:id="3"/>
      <w:r w:rsidRPr="00B10015">
        <w:rPr>
          <w:rFonts w:ascii="Calibri" w:hAnsi="Calibri" w:cs="Calibri"/>
          <w:color w:val="auto"/>
          <w:sz w:val="22"/>
          <w:szCs w:val="22"/>
        </w:rPr>
        <w:t xml:space="preserve"> </w:t>
      </w:r>
    </w:p>
    <w:p w14:paraId="610DC02B" w14:textId="77777777" w:rsidR="00496F29" w:rsidRPr="00B10015" w:rsidRDefault="00496F29" w:rsidP="005A688D">
      <w:pPr>
        <w:pStyle w:val="Nivel3"/>
        <w:spacing w:afterLines="120" w:after="288"/>
        <w:ind w:left="567" w:firstLine="426"/>
        <w:rPr>
          <w:rFonts w:ascii="Calibri" w:hAnsi="Calibri" w:cs="Calibri"/>
          <w:i/>
          <w:iCs/>
          <w:color w:val="auto"/>
          <w:sz w:val="22"/>
          <w:szCs w:val="22"/>
        </w:rPr>
      </w:pPr>
      <w:r w:rsidRPr="00B10015">
        <w:rPr>
          <w:rFonts w:ascii="Calibri" w:hAnsi="Calibri" w:cs="Calibri"/>
          <w:color w:val="auto"/>
          <w:sz w:val="22"/>
          <w:szCs w:val="22"/>
        </w:rPr>
        <w:t>Em caso de inadimplemento pelo Contratado, a seguradora deverá assumir a execução e concluir o objeto do contrato (Lei nº 14.133/2021, art. 102).</w:t>
      </w:r>
    </w:p>
    <w:p w14:paraId="6792236F" w14:textId="77777777" w:rsidR="00496F29" w:rsidRPr="00B10015" w:rsidRDefault="00496F29" w:rsidP="005A688D">
      <w:pPr>
        <w:pStyle w:val="Nivel3"/>
        <w:spacing w:afterLines="120" w:after="288"/>
        <w:ind w:left="567" w:firstLine="426"/>
        <w:rPr>
          <w:rFonts w:ascii="Calibri" w:hAnsi="Calibri" w:cs="Calibri"/>
          <w:i/>
          <w:iCs/>
          <w:color w:val="auto"/>
          <w:sz w:val="22"/>
          <w:szCs w:val="22"/>
        </w:rPr>
      </w:pPr>
      <w:r w:rsidRPr="00B10015">
        <w:rPr>
          <w:rFonts w:ascii="Calibri" w:hAnsi="Calibri" w:cs="Calibri"/>
          <w:color w:val="auto"/>
          <w:sz w:val="22"/>
          <w:szCs w:val="22"/>
        </w:rPr>
        <w:t>A seguradora figura como interveniente anuente do presente contrato, e nesta qualidade também deverá figurar dos termos aditivos que vierem a ser firmados, e poderá:</w:t>
      </w:r>
    </w:p>
    <w:p w14:paraId="6C665627" w14:textId="77777777" w:rsidR="00496F29" w:rsidRPr="00B10015" w:rsidRDefault="00496F29" w:rsidP="005A688D">
      <w:pPr>
        <w:pStyle w:val="Nivel3"/>
        <w:numPr>
          <w:ilvl w:val="2"/>
          <w:numId w:val="43"/>
        </w:numPr>
        <w:ind w:left="993" w:firstLine="708"/>
        <w:rPr>
          <w:rFonts w:ascii="Calibri" w:hAnsi="Calibri" w:cs="Calibri"/>
          <w:color w:val="auto"/>
          <w:sz w:val="22"/>
          <w:szCs w:val="22"/>
        </w:rPr>
      </w:pPr>
      <w:r w:rsidRPr="00B10015">
        <w:rPr>
          <w:rFonts w:ascii="Calibri" w:hAnsi="Calibri" w:cs="Calibri"/>
          <w:color w:val="auto"/>
          <w:sz w:val="22"/>
          <w:szCs w:val="22"/>
        </w:rPr>
        <w:t>Ter livre acesso às instalações em que for executado o contrato principal.</w:t>
      </w:r>
    </w:p>
    <w:p w14:paraId="2D040789" w14:textId="77777777" w:rsidR="00496F29" w:rsidRPr="00B10015" w:rsidRDefault="00496F29" w:rsidP="005A688D">
      <w:pPr>
        <w:pStyle w:val="Nivel3"/>
        <w:numPr>
          <w:ilvl w:val="2"/>
          <w:numId w:val="43"/>
        </w:numPr>
        <w:ind w:left="993" w:firstLine="708"/>
        <w:rPr>
          <w:rFonts w:ascii="Calibri" w:hAnsi="Calibri" w:cs="Calibri"/>
          <w:color w:val="auto"/>
          <w:sz w:val="22"/>
          <w:szCs w:val="22"/>
        </w:rPr>
      </w:pPr>
      <w:r w:rsidRPr="00B10015">
        <w:rPr>
          <w:rFonts w:ascii="Calibri" w:hAnsi="Calibri" w:cs="Calibri"/>
          <w:color w:val="auto"/>
          <w:sz w:val="22"/>
          <w:szCs w:val="22"/>
        </w:rPr>
        <w:t>Acompanhar a execução do contrato principal.</w:t>
      </w:r>
    </w:p>
    <w:p w14:paraId="0EA1E5DE" w14:textId="77777777" w:rsidR="00496F29" w:rsidRPr="00B10015" w:rsidRDefault="00496F29" w:rsidP="005A688D">
      <w:pPr>
        <w:pStyle w:val="Nivel3"/>
        <w:numPr>
          <w:ilvl w:val="2"/>
          <w:numId w:val="43"/>
        </w:numPr>
        <w:ind w:left="993" w:firstLine="708"/>
        <w:rPr>
          <w:rFonts w:ascii="Calibri" w:hAnsi="Calibri" w:cs="Calibri"/>
          <w:color w:val="auto"/>
          <w:sz w:val="22"/>
          <w:szCs w:val="22"/>
        </w:rPr>
      </w:pPr>
      <w:r w:rsidRPr="00B10015">
        <w:rPr>
          <w:rFonts w:ascii="Calibri" w:hAnsi="Calibri" w:cs="Calibri"/>
          <w:color w:val="auto"/>
          <w:sz w:val="22"/>
          <w:szCs w:val="22"/>
        </w:rPr>
        <w:t>Ter acesso a auditoria técnica e contábil.</w:t>
      </w:r>
    </w:p>
    <w:p w14:paraId="73FC39FB" w14:textId="77777777" w:rsidR="00496F29" w:rsidRPr="00B10015" w:rsidRDefault="00496F29" w:rsidP="005A688D">
      <w:pPr>
        <w:pStyle w:val="Nivel3"/>
        <w:numPr>
          <w:ilvl w:val="2"/>
          <w:numId w:val="43"/>
        </w:numPr>
        <w:ind w:left="993" w:firstLine="708"/>
        <w:rPr>
          <w:rFonts w:ascii="Calibri" w:hAnsi="Calibri" w:cs="Calibri"/>
          <w:color w:val="auto"/>
          <w:sz w:val="22"/>
          <w:szCs w:val="22"/>
        </w:rPr>
      </w:pPr>
      <w:r w:rsidRPr="00B10015">
        <w:rPr>
          <w:rFonts w:ascii="Calibri" w:hAnsi="Calibri" w:cs="Calibri"/>
          <w:color w:val="auto"/>
          <w:sz w:val="22"/>
          <w:szCs w:val="22"/>
        </w:rPr>
        <w:t>Requerer esclarecimentos ao responsável técnico pela obra ou pelo fornecimento.</w:t>
      </w:r>
    </w:p>
    <w:p w14:paraId="2E494533" w14:textId="77777777" w:rsidR="00496F29" w:rsidRPr="00B10015" w:rsidRDefault="00496F29" w:rsidP="005A688D">
      <w:pPr>
        <w:pStyle w:val="Nivel3"/>
        <w:spacing w:afterLines="120" w:after="288"/>
        <w:ind w:left="567" w:firstLine="426"/>
        <w:rPr>
          <w:rFonts w:ascii="Calibri" w:hAnsi="Calibri" w:cs="Calibri"/>
          <w:i/>
          <w:iCs/>
          <w:color w:val="auto"/>
          <w:sz w:val="22"/>
          <w:szCs w:val="22"/>
        </w:rPr>
      </w:pPr>
      <w:r w:rsidRPr="00B10015">
        <w:rPr>
          <w:rFonts w:ascii="Calibri" w:hAnsi="Calibri" w:cs="Calibri"/>
          <w:color w:val="auto"/>
          <w:sz w:val="22"/>
          <w:szCs w:val="22"/>
        </w:rPr>
        <w:t>A emissão de empenho em nome da seguradora, ou a quem ela indicar para a conclusão do contrato, será autorizada desde que demonstrada sua regularidade fiscal.</w:t>
      </w:r>
    </w:p>
    <w:p w14:paraId="4BF08879" w14:textId="77777777" w:rsidR="00496F29" w:rsidRPr="00B10015" w:rsidRDefault="00496F29" w:rsidP="005A688D">
      <w:pPr>
        <w:pStyle w:val="Nivel3"/>
        <w:spacing w:afterLines="120" w:after="288"/>
        <w:ind w:left="567" w:firstLine="426"/>
        <w:rPr>
          <w:rFonts w:ascii="Calibri" w:hAnsi="Calibri" w:cs="Calibri"/>
          <w:i/>
          <w:iCs/>
          <w:color w:val="auto"/>
          <w:sz w:val="22"/>
          <w:szCs w:val="22"/>
        </w:rPr>
      </w:pPr>
      <w:r w:rsidRPr="00B10015">
        <w:rPr>
          <w:rFonts w:ascii="Calibri" w:hAnsi="Calibri" w:cs="Calibri"/>
          <w:color w:val="auto"/>
          <w:sz w:val="22"/>
          <w:szCs w:val="22"/>
        </w:rPr>
        <w:t>A seguradora poderá subcontratar a conclusão do contrato, total ou parcialmente.</w:t>
      </w:r>
    </w:p>
    <w:p w14:paraId="65B066B7" w14:textId="77777777" w:rsidR="00496F29" w:rsidRPr="00B10015" w:rsidRDefault="00496F29" w:rsidP="005A688D">
      <w:pPr>
        <w:pStyle w:val="Nivel3"/>
        <w:spacing w:afterLines="120" w:after="288"/>
        <w:ind w:left="567" w:firstLine="426"/>
        <w:rPr>
          <w:rFonts w:ascii="Calibri" w:hAnsi="Calibri" w:cs="Calibri"/>
          <w:i/>
          <w:iCs/>
          <w:color w:val="auto"/>
          <w:sz w:val="22"/>
          <w:szCs w:val="22"/>
        </w:rPr>
      </w:pPr>
      <w:r w:rsidRPr="00B10015">
        <w:rPr>
          <w:rFonts w:ascii="Calibri" w:hAnsi="Calibri" w:cs="Calibri"/>
          <w:color w:val="auto"/>
          <w:sz w:val="22"/>
          <w:szCs w:val="22"/>
        </w:rPr>
        <w:t>Na hipótese de inadimplemento do contratado, serão observadas as seguintes disposições:</w:t>
      </w:r>
    </w:p>
    <w:p w14:paraId="3B6175BD" w14:textId="77777777" w:rsidR="00496F29" w:rsidRPr="00B10015" w:rsidRDefault="00496F29" w:rsidP="005A688D">
      <w:pPr>
        <w:pStyle w:val="Nivel3"/>
        <w:numPr>
          <w:ilvl w:val="2"/>
          <w:numId w:val="44"/>
        </w:numPr>
        <w:ind w:left="851" w:firstLine="426"/>
        <w:rPr>
          <w:rFonts w:ascii="Calibri" w:hAnsi="Calibri" w:cs="Calibri"/>
          <w:color w:val="auto"/>
          <w:sz w:val="22"/>
          <w:szCs w:val="22"/>
        </w:rPr>
      </w:pPr>
      <w:r w:rsidRPr="00B10015">
        <w:rPr>
          <w:rFonts w:ascii="Calibri" w:hAnsi="Calibri" w:cs="Calibri"/>
          <w:color w:val="auto"/>
          <w:sz w:val="22"/>
          <w:szCs w:val="22"/>
        </w:rPr>
        <w:t>Caso a seguradora execute e conclua o objeto do contrato, estará isenta da obrigação de pagar a importância segurada indicada na apólice.</w:t>
      </w:r>
    </w:p>
    <w:p w14:paraId="24EEA5C9" w14:textId="77777777" w:rsidR="00496F29" w:rsidRPr="00B10015" w:rsidRDefault="00496F29" w:rsidP="005A688D">
      <w:pPr>
        <w:pStyle w:val="Nivel3"/>
        <w:numPr>
          <w:ilvl w:val="2"/>
          <w:numId w:val="44"/>
        </w:numPr>
        <w:ind w:left="993" w:firstLine="283"/>
        <w:rPr>
          <w:rFonts w:ascii="Calibri" w:hAnsi="Calibri" w:cs="Calibri"/>
          <w:color w:val="auto"/>
          <w:sz w:val="22"/>
          <w:szCs w:val="22"/>
        </w:rPr>
      </w:pPr>
      <w:r w:rsidRPr="00B10015">
        <w:rPr>
          <w:rFonts w:ascii="Calibri" w:hAnsi="Calibri" w:cs="Calibri"/>
          <w:color w:val="auto"/>
          <w:sz w:val="22"/>
          <w:szCs w:val="22"/>
        </w:rPr>
        <w:t>Caso a seguradora não assuma a execução do contrato, pagará a integralidade da importância segurada indicada na apólice.</w:t>
      </w:r>
    </w:p>
    <w:p w14:paraId="725AC67D" w14:textId="77777777" w:rsidR="00496F29" w:rsidRPr="00B10015" w:rsidRDefault="00496F29" w:rsidP="001D3B86">
      <w:pPr>
        <w:pStyle w:val="Nivel2"/>
        <w:spacing w:afterLines="120" w:after="288" w:line="312" w:lineRule="auto"/>
        <w:ind w:firstLine="567"/>
        <w:rPr>
          <w:rFonts w:ascii="Calibri" w:hAnsi="Calibri" w:cs="Calibri"/>
          <w:i/>
          <w:iCs/>
          <w:color w:val="auto"/>
          <w:sz w:val="22"/>
          <w:szCs w:val="22"/>
          <w:highlight w:val="yellow"/>
        </w:rPr>
      </w:pPr>
      <w:r w:rsidRPr="00B10015">
        <w:rPr>
          <w:rFonts w:ascii="Calibri" w:hAnsi="Calibri" w:cs="Calibri"/>
          <w:color w:val="auto"/>
          <w:sz w:val="22"/>
          <w:szCs w:val="22"/>
          <w:highlight w:val="yellow"/>
        </w:rPr>
        <w:t>O contratado apresentará, no prazo máximo de 10 (dez) dias úteis, prorrogáveis por igual período, a critério do contratante, contado da assinatura do contrato, comprovante de prestação de garantia, podendo optar por caução em dinheiro ou títulos da dívida pública ou, ainda, pela fiança bancária, em valor correspondente a X% (XXXX por cento) do valor inicial/total/anual do contrato.</w:t>
      </w:r>
    </w:p>
    <w:p w14:paraId="1F7DABA3" w14:textId="77777777" w:rsidR="00496F29" w:rsidRPr="005A688D" w:rsidRDefault="00496F29" w:rsidP="001D3B86">
      <w:pPr>
        <w:pStyle w:val="ou"/>
        <w:ind w:firstLine="567"/>
        <w:rPr>
          <w:rFonts w:ascii="Calibri" w:hAnsi="Calibri" w:cs="Calibri"/>
          <w:iCs w:val="0"/>
          <w:sz w:val="22"/>
          <w:szCs w:val="22"/>
        </w:rPr>
      </w:pPr>
      <w:r w:rsidRPr="005A688D">
        <w:rPr>
          <w:rFonts w:ascii="Calibri" w:hAnsi="Calibri" w:cs="Calibri"/>
          <w:iCs w:val="0"/>
          <w:sz w:val="22"/>
          <w:szCs w:val="22"/>
        </w:rPr>
        <w:lastRenderedPageBreak/>
        <w:t>OU</w:t>
      </w:r>
    </w:p>
    <w:p w14:paraId="332E5A5E" w14:textId="77777777" w:rsidR="00496F29" w:rsidRPr="00B10015" w:rsidRDefault="00496F29" w:rsidP="001D3B86">
      <w:pPr>
        <w:pStyle w:val="Nivel2"/>
        <w:spacing w:afterLines="120" w:after="288" w:line="312" w:lineRule="auto"/>
        <w:ind w:firstLine="567"/>
        <w:rPr>
          <w:rFonts w:ascii="Calibri" w:hAnsi="Calibri" w:cs="Calibri"/>
          <w:i/>
          <w:color w:val="auto"/>
          <w:sz w:val="22"/>
          <w:szCs w:val="22"/>
          <w:highlight w:val="yellow"/>
        </w:rPr>
      </w:pPr>
      <w:r w:rsidRPr="00B10015">
        <w:rPr>
          <w:rFonts w:ascii="Calibri" w:hAnsi="Calibri" w:cs="Calibri"/>
          <w:color w:val="auto"/>
          <w:sz w:val="22"/>
          <w:szCs w:val="22"/>
          <w:highlight w:val="yellow"/>
        </w:rPr>
        <w:t>O contratado apresentará, no prazo máximo de XXXX dias, prorrogáveis por igual período, a critério do contratante, contado da assinatura do contrato, comprovante de prestação de garantia, podendo optar por caução em dinheiro ou títulos da dívida pública ou, ainda, pela fiança bancária, em valor correspondente a correspondente a X% (XXXX por cento) do valor inicial/total/anual do contrato, acrescido do valor dos bens abaixo arrolados, dos quais o contratado será depositário:</w:t>
      </w:r>
    </w:p>
    <w:p w14:paraId="144D8CF0" w14:textId="77777777" w:rsidR="00496F29" w:rsidRPr="00B10015" w:rsidRDefault="00496F29" w:rsidP="001D3B86">
      <w:pPr>
        <w:pStyle w:val="Nivel3"/>
        <w:spacing w:afterLines="120" w:after="288"/>
        <w:ind w:left="1213" w:firstLine="567"/>
        <w:rPr>
          <w:rFonts w:ascii="Calibri" w:hAnsi="Calibri" w:cs="Calibri"/>
          <w:i/>
          <w:color w:val="auto"/>
          <w:sz w:val="22"/>
          <w:szCs w:val="22"/>
          <w:highlight w:val="yellow"/>
        </w:rPr>
      </w:pPr>
      <w:r w:rsidRPr="00B10015">
        <w:rPr>
          <w:rFonts w:ascii="Calibri" w:hAnsi="Calibri" w:cs="Calibri"/>
          <w:color w:val="auto"/>
          <w:sz w:val="22"/>
          <w:szCs w:val="22"/>
          <w:highlight w:val="yellow"/>
        </w:rPr>
        <w:t>BEM 1.............. Valor</w:t>
      </w:r>
    </w:p>
    <w:p w14:paraId="7E247CEB" w14:textId="77777777" w:rsidR="00496F29" w:rsidRPr="00B10015" w:rsidRDefault="00496F29" w:rsidP="001D3B86">
      <w:pPr>
        <w:pStyle w:val="Nivel3"/>
        <w:spacing w:afterLines="120" w:after="288"/>
        <w:ind w:left="1213" w:firstLine="567"/>
        <w:rPr>
          <w:rFonts w:ascii="Calibri" w:hAnsi="Calibri" w:cs="Calibri"/>
          <w:i/>
          <w:color w:val="auto"/>
          <w:sz w:val="22"/>
          <w:szCs w:val="22"/>
          <w:highlight w:val="yellow"/>
        </w:rPr>
      </w:pPr>
      <w:r w:rsidRPr="00B10015">
        <w:rPr>
          <w:rFonts w:ascii="Calibri" w:hAnsi="Calibri" w:cs="Calibri"/>
          <w:color w:val="auto"/>
          <w:sz w:val="22"/>
          <w:szCs w:val="22"/>
          <w:highlight w:val="yellow"/>
        </w:rPr>
        <w:t>BEM 2 .............Valor</w:t>
      </w:r>
    </w:p>
    <w:p w14:paraId="58D94A3E" w14:textId="77777777" w:rsidR="00496F29" w:rsidRPr="00B10015" w:rsidRDefault="00496F29" w:rsidP="001D3B86">
      <w:pPr>
        <w:pStyle w:val="Nivel3"/>
        <w:spacing w:afterLines="120" w:after="288"/>
        <w:ind w:left="1213" w:firstLine="567"/>
        <w:rPr>
          <w:rFonts w:ascii="Calibri" w:hAnsi="Calibri" w:cs="Calibri"/>
          <w:i/>
          <w:color w:val="auto"/>
          <w:sz w:val="22"/>
          <w:szCs w:val="22"/>
          <w:highlight w:val="yellow"/>
        </w:rPr>
      </w:pPr>
      <w:r w:rsidRPr="00B10015">
        <w:rPr>
          <w:rFonts w:ascii="Calibri" w:hAnsi="Calibri" w:cs="Calibri"/>
          <w:color w:val="auto"/>
          <w:sz w:val="22"/>
          <w:szCs w:val="22"/>
          <w:highlight w:val="yellow"/>
        </w:rPr>
        <w:t xml:space="preserve"> ...</w:t>
      </w:r>
    </w:p>
    <w:p w14:paraId="23020491" w14:textId="77777777" w:rsidR="00496F29" w:rsidRPr="00B10015" w:rsidRDefault="00496F29" w:rsidP="001D3B86">
      <w:pPr>
        <w:pStyle w:val="Nivel2"/>
        <w:spacing w:afterLines="120" w:after="288" w:line="312" w:lineRule="auto"/>
        <w:ind w:firstLine="567"/>
        <w:rPr>
          <w:rFonts w:ascii="Calibri" w:hAnsi="Calibri" w:cs="Calibri"/>
          <w:sz w:val="22"/>
          <w:szCs w:val="22"/>
        </w:rPr>
      </w:pPr>
      <w:r w:rsidRPr="00B10015">
        <w:rPr>
          <w:rFonts w:ascii="Calibri" w:hAnsi="Calibri" w:cs="Calibri"/>
          <w:color w:val="auto"/>
          <w:sz w:val="22"/>
          <w:szCs w:val="22"/>
          <w:highlight w:val="yellow"/>
        </w:rPr>
        <w:t>TOTAL ............. Valor total</w:t>
      </w:r>
    </w:p>
    <w:p w14:paraId="1F75F290" w14:textId="77777777" w:rsidR="00496F29" w:rsidRPr="00B10015" w:rsidRDefault="00496F29" w:rsidP="005A688D">
      <w:pPr>
        <w:pStyle w:val="Nvel1-SemNum"/>
        <w:spacing w:before="120" w:afterLines="120" w:after="288" w:line="312" w:lineRule="auto"/>
        <w:ind w:hanging="73"/>
        <w:rPr>
          <w:rFonts w:ascii="Calibri" w:hAnsi="Calibri" w:cs="Calibri"/>
          <w:sz w:val="22"/>
          <w:szCs w:val="22"/>
        </w:rPr>
      </w:pPr>
      <w:r w:rsidRPr="00B10015">
        <w:rPr>
          <w:rFonts w:ascii="Calibri" w:hAnsi="Calibri" w:cs="Calibri"/>
          <w:sz w:val="22"/>
          <w:szCs w:val="22"/>
        </w:rPr>
        <w:t>Transição Contratual</w:t>
      </w:r>
    </w:p>
    <w:p w14:paraId="0AE74785" w14:textId="77777777" w:rsidR="00496F29" w:rsidRPr="00B10015" w:rsidRDefault="00496F29" w:rsidP="001D3B86">
      <w:pPr>
        <w:pStyle w:val="Nvel2-Red"/>
        <w:spacing w:afterLines="120" w:after="288" w:line="312" w:lineRule="auto"/>
        <w:ind w:firstLine="567"/>
        <w:rPr>
          <w:rFonts w:ascii="Calibri" w:hAnsi="Calibri" w:cs="Calibri"/>
          <w:i w:val="0"/>
          <w:iCs w:val="0"/>
          <w:color w:val="auto"/>
          <w:sz w:val="22"/>
          <w:szCs w:val="22"/>
        </w:rPr>
      </w:pPr>
      <w:r w:rsidRPr="00B10015">
        <w:rPr>
          <w:rFonts w:ascii="Calibri" w:hAnsi="Calibri" w:cs="Calibri"/>
          <w:i w:val="0"/>
          <w:iCs w:val="0"/>
          <w:color w:val="auto"/>
          <w:sz w:val="22"/>
          <w:szCs w:val="22"/>
        </w:rPr>
        <w:t>O Contratado deverá realizar a transição contratual com transferência de conhecimento, tecnologia e técnicas empregadas, sem perda de informações, podendo exigir, inclusive, a capacitação dos técnicos do contratante ou da nova empresa que continuará a execução dos serviços.</w:t>
      </w:r>
    </w:p>
    <w:p w14:paraId="65AF7E8C" w14:textId="77777777" w:rsidR="00496F29" w:rsidRPr="00B10015" w:rsidRDefault="00496F29" w:rsidP="001627BB">
      <w:pPr>
        <w:pStyle w:val="Nvel1-SemNum"/>
        <w:spacing w:before="120" w:afterLines="120" w:after="288" w:line="312" w:lineRule="auto"/>
        <w:ind w:hanging="73"/>
        <w:rPr>
          <w:rFonts w:ascii="Calibri" w:hAnsi="Calibri" w:cs="Calibri"/>
          <w:sz w:val="22"/>
          <w:szCs w:val="22"/>
        </w:rPr>
      </w:pPr>
      <w:r w:rsidRPr="00B10015">
        <w:rPr>
          <w:rFonts w:ascii="Calibri" w:hAnsi="Calibri" w:cs="Calibri"/>
          <w:sz w:val="22"/>
          <w:szCs w:val="22"/>
        </w:rPr>
        <w:t>Vistoria</w:t>
      </w:r>
    </w:p>
    <w:p w14:paraId="1896BAC5" w14:textId="77777777" w:rsidR="00496F29" w:rsidRPr="00B10015" w:rsidRDefault="00496F29" w:rsidP="001D3B86">
      <w:pPr>
        <w:pStyle w:val="Nvel2-Red"/>
        <w:spacing w:afterLines="120" w:after="288" w:line="312" w:lineRule="auto"/>
        <w:ind w:firstLine="567"/>
        <w:rPr>
          <w:rFonts w:ascii="Calibri" w:hAnsi="Calibri" w:cs="Calibri"/>
          <w:i w:val="0"/>
          <w:iCs w:val="0"/>
          <w:color w:val="auto"/>
          <w:sz w:val="22"/>
          <w:szCs w:val="22"/>
        </w:rPr>
      </w:pPr>
      <w:r w:rsidRPr="00B10015">
        <w:rPr>
          <w:rFonts w:ascii="Calibri" w:hAnsi="Calibri" w:cs="Calibri"/>
          <w:i w:val="0"/>
          <w:iCs w:val="0"/>
          <w:color w:val="auto"/>
          <w:sz w:val="22"/>
          <w:szCs w:val="22"/>
        </w:rPr>
        <w:t xml:space="preserve">A avaliação prévia do local de execução dos serviços é imprescindível para o conhecimento pleno das condições e peculiaridades do objeto a ser contratado, sendo assegurado ao interessado o direito de realização de vistoria prévia, acompanhado por servidor designado para esse fim, de </w:t>
      </w:r>
      <w:r w:rsidRPr="00B10015">
        <w:rPr>
          <w:rFonts w:ascii="Calibri" w:hAnsi="Calibri" w:cs="Calibri"/>
          <w:i w:val="0"/>
          <w:iCs w:val="0"/>
          <w:color w:val="auto"/>
          <w:sz w:val="22"/>
          <w:szCs w:val="22"/>
          <w:highlight w:val="yellow"/>
        </w:rPr>
        <w:t>segunda à sexta-feira, das 8:00 às 12:00 e das 13:00 às 17:00 horas (definir os dias e horários).</w:t>
      </w:r>
      <w:r w:rsidRPr="00B10015">
        <w:rPr>
          <w:rFonts w:ascii="Calibri" w:hAnsi="Calibri" w:cs="Calibri"/>
          <w:i w:val="0"/>
          <w:iCs w:val="0"/>
          <w:color w:val="auto"/>
          <w:sz w:val="22"/>
          <w:szCs w:val="22"/>
        </w:rPr>
        <w:t>  </w:t>
      </w:r>
    </w:p>
    <w:p w14:paraId="6987DF58" w14:textId="77777777" w:rsidR="00496F29" w:rsidRPr="00B10015" w:rsidRDefault="00496F29" w:rsidP="001D3B86">
      <w:pPr>
        <w:pStyle w:val="Nvel2-Red"/>
        <w:spacing w:afterLines="120" w:after="288" w:line="312" w:lineRule="auto"/>
        <w:ind w:firstLine="567"/>
        <w:rPr>
          <w:rFonts w:ascii="Calibri" w:hAnsi="Calibri" w:cs="Calibri"/>
          <w:i w:val="0"/>
          <w:iCs w:val="0"/>
          <w:color w:val="auto"/>
          <w:sz w:val="22"/>
          <w:szCs w:val="22"/>
          <w:lang w:eastAsia="en-US"/>
        </w:rPr>
      </w:pPr>
      <w:r w:rsidRPr="00B10015">
        <w:rPr>
          <w:rFonts w:ascii="Calibri" w:hAnsi="Calibri" w:cs="Calibri"/>
          <w:i w:val="0"/>
          <w:iCs w:val="0"/>
          <w:color w:val="auto"/>
          <w:sz w:val="22"/>
          <w:szCs w:val="22"/>
          <w:lang w:eastAsia="en-US"/>
        </w:rPr>
        <w:t xml:space="preserve">Para a vistoria, o representante legal da empresa ou responsável técnico deverá estar devidamente identificado, apresentando documento de identidade civil e documento expedido pela empresa comprovando sua habilitação para a realização da vistoria. </w:t>
      </w:r>
    </w:p>
    <w:p w14:paraId="1C9033A0" w14:textId="77777777" w:rsidR="00496F29" w:rsidRPr="00B10015" w:rsidRDefault="00496F29" w:rsidP="001D3B86">
      <w:pPr>
        <w:pStyle w:val="Nvel2-Red"/>
        <w:spacing w:afterLines="120" w:after="288" w:line="312" w:lineRule="auto"/>
        <w:ind w:firstLine="567"/>
        <w:rPr>
          <w:rFonts w:ascii="Calibri" w:hAnsi="Calibri" w:cs="Calibri"/>
          <w:i w:val="0"/>
          <w:iCs w:val="0"/>
          <w:color w:val="auto"/>
          <w:sz w:val="22"/>
          <w:szCs w:val="22"/>
          <w:lang w:eastAsia="en-US"/>
        </w:rPr>
      </w:pPr>
      <w:r w:rsidRPr="00B10015">
        <w:rPr>
          <w:rFonts w:ascii="Calibri" w:hAnsi="Calibri" w:cs="Calibri"/>
          <w:i w:val="0"/>
          <w:iCs w:val="0"/>
          <w:color w:val="auto"/>
          <w:sz w:val="22"/>
          <w:szCs w:val="22"/>
          <w:lang w:eastAsia="en-US"/>
        </w:rPr>
        <w:t>O prazo para vistoria iniciar-se-á no dia útil seguinte ao da publicação do Edital, estendendo-se até o dia útil anterior à data prevista para a abertura da sessão pública.</w:t>
      </w:r>
    </w:p>
    <w:p w14:paraId="63192FE1" w14:textId="77777777" w:rsidR="00496F29" w:rsidRPr="00B10015" w:rsidRDefault="00496F29" w:rsidP="001D3B86">
      <w:pPr>
        <w:pStyle w:val="Nvel2-Red"/>
        <w:spacing w:afterLines="120" w:after="288" w:line="312" w:lineRule="auto"/>
        <w:ind w:firstLine="567"/>
        <w:rPr>
          <w:rFonts w:ascii="Calibri" w:hAnsi="Calibri" w:cs="Calibri"/>
          <w:i w:val="0"/>
          <w:iCs w:val="0"/>
          <w:color w:val="auto"/>
          <w:sz w:val="22"/>
          <w:szCs w:val="22"/>
          <w:lang w:eastAsia="en-US"/>
        </w:rPr>
      </w:pPr>
      <w:r w:rsidRPr="00B10015">
        <w:rPr>
          <w:rFonts w:ascii="Calibri" w:hAnsi="Calibri" w:cs="Calibri"/>
          <w:i w:val="0"/>
          <w:iCs w:val="0"/>
          <w:color w:val="auto"/>
          <w:sz w:val="22"/>
          <w:szCs w:val="22"/>
          <w:lang w:eastAsia="en-US"/>
        </w:rPr>
        <w:lastRenderedPageBreak/>
        <w:t xml:space="preserve"> É necessário efetuar o agendamento prévio por meio do e-mail </w:t>
      </w:r>
      <w:proofErr w:type="spellStart"/>
      <w:r w:rsidRPr="00B10015">
        <w:rPr>
          <w:rFonts w:ascii="Calibri" w:hAnsi="Calibri" w:cs="Calibri"/>
          <w:i w:val="0"/>
          <w:iCs w:val="0"/>
          <w:color w:val="auto"/>
          <w:sz w:val="22"/>
          <w:szCs w:val="22"/>
          <w:highlight w:val="yellow"/>
          <w:lang w:eastAsia="en-US"/>
        </w:rPr>
        <w:t>xxxxxx@xxxxxxx.xx.xxxx</w:t>
      </w:r>
      <w:proofErr w:type="spellEnd"/>
      <w:r w:rsidRPr="00B10015">
        <w:rPr>
          <w:rFonts w:ascii="Calibri" w:hAnsi="Calibri" w:cs="Calibri"/>
          <w:i w:val="0"/>
          <w:iCs w:val="0"/>
          <w:color w:val="auto"/>
          <w:sz w:val="22"/>
          <w:szCs w:val="22"/>
          <w:lang w:eastAsia="en-US"/>
        </w:rPr>
        <w:t xml:space="preserve"> ou telefone (41) 3626-1122 com a fiscal </w:t>
      </w:r>
      <w:proofErr w:type="spellStart"/>
      <w:r w:rsidRPr="00B10015">
        <w:rPr>
          <w:rFonts w:ascii="Calibri" w:hAnsi="Calibri" w:cs="Calibri"/>
          <w:i w:val="0"/>
          <w:iCs w:val="0"/>
          <w:color w:val="auto"/>
          <w:sz w:val="22"/>
          <w:szCs w:val="22"/>
          <w:highlight w:val="yellow"/>
          <w:lang w:eastAsia="en-US"/>
        </w:rPr>
        <w:t>xxxxxxxxx</w:t>
      </w:r>
      <w:proofErr w:type="spellEnd"/>
      <w:r w:rsidRPr="00B10015">
        <w:rPr>
          <w:rFonts w:ascii="Calibri" w:hAnsi="Calibri" w:cs="Calibri"/>
          <w:i w:val="0"/>
          <w:iCs w:val="0"/>
          <w:color w:val="auto"/>
          <w:sz w:val="22"/>
          <w:szCs w:val="22"/>
          <w:lang w:eastAsia="en-US"/>
        </w:rPr>
        <w:t xml:space="preserve"> ou na ausência desta, do fiscal substituto </w:t>
      </w:r>
      <w:proofErr w:type="spellStart"/>
      <w:r w:rsidRPr="00B10015">
        <w:rPr>
          <w:rFonts w:ascii="Calibri" w:hAnsi="Calibri" w:cs="Calibri"/>
          <w:i w:val="0"/>
          <w:iCs w:val="0"/>
          <w:color w:val="auto"/>
          <w:sz w:val="22"/>
          <w:szCs w:val="22"/>
          <w:highlight w:val="yellow"/>
          <w:lang w:eastAsia="en-US"/>
        </w:rPr>
        <w:t>xxxxxxxx</w:t>
      </w:r>
      <w:proofErr w:type="spellEnd"/>
      <w:r w:rsidRPr="00B10015">
        <w:rPr>
          <w:rFonts w:ascii="Calibri" w:hAnsi="Calibri" w:cs="Calibri"/>
          <w:i w:val="0"/>
          <w:iCs w:val="0"/>
          <w:color w:val="auto"/>
          <w:sz w:val="22"/>
          <w:szCs w:val="22"/>
          <w:lang w:eastAsia="en-US"/>
        </w:rPr>
        <w:t>.</w:t>
      </w:r>
    </w:p>
    <w:p w14:paraId="584EB1C3" w14:textId="77777777" w:rsidR="00496F29" w:rsidRPr="00B10015" w:rsidRDefault="00496F29" w:rsidP="001D3B86">
      <w:pPr>
        <w:pStyle w:val="Nvel2-Red"/>
        <w:spacing w:afterLines="120" w:after="288" w:line="312" w:lineRule="auto"/>
        <w:ind w:firstLine="567"/>
        <w:rPr>
          <w:rFonts w:ascii="Calibri" w:eastAsiaTheme="minorHAnsi" w:hAnsi="Calibri" w:cs="Calibri"/>
          <w:i w:val="0"/>
          <w:iCs w:val="0"/>
          <w:color w:val="auto"/>
          <w:sz w:val="22"/>
          <w:szCs w:val="22"/>
          <w:lang w:eastAsia="en-US"/>
        </w:rPr>
      </w:pPr>
      <w:r w:rsidRPr="00B10015">
        <w:rPr>
          <w:rFonts w:ascii="Calibri" w:hAnsi="Calibri" w:cs="Calibri"/>
          <w:i w:val="0"/>
          <w:iCs w:val="0"/>
          <w:color w:val="auto"/>
          <w:sz w:val="22"/>
          <w:szCs w:val="22"/>
          <w:lang w:eastAsia="en-US"/>
        </w:rPr>
        <w:t xml:space="preserve">  A não realização da vistoria não poderá embasar posteriores alegações de desconhecimento das instalações, dúvidas ou esquecimentos de quaisquer detalhes dos locais da prestação dos serviços, devendo o contratado assumir os ônus dos serviços decorrentes.</w:t>
      </w:r>
    </w:p>
    <w:p w14:paraId="5E067CAD" w14:textId="77777777" w:rsidR="00496F29" w:rsidRPr="00B10015" w:rsidRDefault="00496F29" w:rsidP="00496F29">
      <w:pPr>
        <w:pStyle w:val="Nivel01"/>
        <w:spacing w:before="120" w:afterLines="120" w:after="288" w:line="312" w:lineRule="auto"/>
        <w:ind w:left="0" w:firstLine="0"/>
        <w:rPr>
          <w:rFonts w:ascii="Calibri" w:hAnsi="Calibri" w:cs="Calibri"/>
          <w:sz w:val="22"/>
          <w:szCs w:val="22"/>
        </w:rPr>
      </w:pPr>
      <w:r w:rsidRPr="00B10015">
        <w:rPr>
          <w:rFonts w:ascii="Calibri" w:hAnsi="Calibri" w:cs="Calibri"/>
          <w:sz w:val="22"/>
          <w:szCs w:val="22"/>
        </w:rPr>
        <w:t>MODELO DE EXECUÇÃO DO OBJETO</w:t>
      </w:r>
    </w:p>
    <w:p w14:paraId="39E9D5D6" w14:textId="77777777" w:rsidR="00496F29" w:rsidRPr="00B10015" w:rsidRDefault="00496F29" w:rsidP="00496F29">
      <w:pPr>
        <w:pStyle w:val="Nivel01"/>
        <w:numPr>
          <w:ilvl w:val="0"/>
          <w:numId w:val="0"/>
        </w:numPr>
        <w:ind w:left="360" w:hanging="360"/>
        <w:rPr>
          <w:rFonts w:ascii="Calibri" w:hAnsi="Calibri" w:cs="Calibri"/>
          <w:b w:val="0"/>
          <w:bCs w:val="0"/>
          <w:color w:val="FF0000"/>
        </w:rPr>
      </w:pPr>
      <w:r w:rsidRPr="00B10015">
        <w:rPr>
          <w:rFonts w:ascii="Calibri" w:hAnsi="Calibri" w:cs="Calibri"/>
          <w:b w:val="0"/>
          <w:bCs w:val="0"/>
          <w:color w:val="FF0000"/>
        </w:rPr>
        <w:t>Ref.: Lei Federal nº 14.133/2021, art. 6º, XXIII, alínea “e” e art. 40, §1º, incisos II e III</w:t>
      </w:r>
    </w:p>
    <w:p w14:paraId="5ABD362D" w14:textId="77777777" w:rsidR="00496F29" w:rsidRPr="00B10015" w:rsidRDefault="00496F29" w:rsidP="00496F29">
      <w:pPr>
        <w:rPr>
          <w:rFonts w:ascii="Calibri" w:hAnsi="Calibri" w:cs="Calibri"/>
          <w:sz w:val="22"/>
          <w:szCs w:val="22"/>
        </w:rPr>
      </w:pPr>
    </w:p>
    <w:p w14:paraId="27D44879" w14:textId="77777777" w:rsidR="00496F29" w:rsidRPr="00B10015" w:rsidRDefault="00496F29" w:rsidP="00496F29">
      <w:pPr>
        <w:pStyle w:val="Nvel1-SemNum"/>
        <w:spacing w:before="120" w:afterLines="120" w:after="288" w:line="312" w:lineRule="auto"/>
        <w:rPr>
          <w:rFonts w:ascii="Calibri" w:hAnsi="Calibri" w:cs="Calibri"/>
          <w:sz w:val="22"/>
          <w:szCs w:val="22"/>
        </w:rPr>
      </w:pPr>
      <w:r w:rsidRPr="00B10015">
        <w:rPr>
          <w:rFonts w:ascii="Calibri" w:hAnsi="Calibri" w:cs="Calibri"/>
          <w:sz w:val="22"/>
          <w:szCs w:val="22"/>
        </w:rPr>
        <w:t>Condições de execução</w:t>
      </w:r>
    </w:p>
    <w:p w14:paraId="15ED018F" w14:textId="77777777" w:rsidR="00496F29" w:rsidRPr="00B10015" w:rsidRDefault="00496F29" w:rsidP="00CD24B7">
      <w:pPr>
        <w:pStyle w:val="Nvel2-Red"/>
        <w:spacing w:afterLines="120" w:after="288" w:line="312" w:lineRule="auto"/>
        <w:ind w:firstLine="567"/>
        <w:rPr>
          <w:rFonts w:ascii="Calibri" w:hAnsi="Calibri" w:cs="Calibri"/>
          <w:i w:val="0"/>
          <w:iCs w:val="0"/>
          <w:color w:val="auto"/>
          <w:sz w:val="22"/>
          <w:szCs w:val="22"/>
        </w:rPr>
      </w:pPr>
      <w:r w:rsidRPr="00B10015">
        <w:rPr>
          <w:rFonts w:ascii="Calibri" w:hAnsi="Calibri" w:cs="Calibri"/>
          <w:i w:val="0"/>
          <w:iCs w:val="0"/>
          <w:color w:val="auto"/>
          <w:sz w:val="22"/>
          <w:szCs w:val="22"/>
        </w:rPr>
        <w:t>A execução do objeto seguirá a seguinte dinâmica:</w:t>
      </w:r>
    </w:p>
    <w:p w14:paraId="406175E2" w14:textId="77777777" w:rsidR="00496F29" w:rsidRPr="00B10015" w:rsidRDefault="00496F29" w:rsidP="00CD24B7">
      <w:pPr>
        <w:pStyle w:val="Nvel3-R"/>
        <w:spacing w:afterLines="120" w:after="288" w:line="312" w:lineRule="auto"/>
        <w:ind w:left="567" w:firstLine="426"/>
        <w:rPr>
          <w:rFonts w:ascii="Calibri" w:hAnsi="Calibri" w:cs="Calibri"/>
          <w:i w:val="0"/>
          <w:iCs w:val="0"/>
          <w:color w:val="auto"/>
          <w:sz w:val="22"/>
          <w:szCs w:val="22"/>
        </w:rPr>
      </w:pPr>
      <w:r w:rsidRPr="00B10015">
        <w:rPr>
          <w:rFonts w:ascii="Calibri" w:hAnsi="Calibri" w:cs="Calibri"/>
          <w:i w:val="0"/>
          <w:iCs w:val="0"/>
          <w:color w:val="auto"/>
          <w:sz w:val="22"/>
          <w:szCs w:val="22"/>
        </w:rPr>
        <w:t xml:space="preserve">Início da execução do objeto: os serviços deverão ser iniciados no máximo até o </w:t>
      </w:r>
      <w:r w:rsidRPr="00B10015">
        <w:rPr>
          <w:rFonts w:ascii="Calibri" w:hAnsi="Calibri" w:cs="Calibri"/>
          <w:i w:val="0"/>
          <w:iCs w:val="0"/>
          <w:color w:val="auto"/>
          <w:sz w:val="22"/>
          <w:szCs w:val="22"/>
          <w:highlight w:val="yellow"/>
        </w:rPr>
        <w:t>11º (décimo primeiro) dia</w:t>
      </w:r>
      <w:r w:rsidRPr="00B10015">
        <w:rPr>
          <w:rFonts w:ascii="Calibri" w:hAnsi="Calibri" w:cs="Calibri"/>
          <w:i w:val="0"/>
          <w:iCs w:val="0"/>
          <w:color w:val="auto"/>
          <w:sz w:val="22"/>
          <w:szCs w:val="22"/>
        </w:rPr>
        <w:t xml:space="preserve"> da emissão da ordem de serviço;</w:t>
      </w:r>
    </w:p>
    <w:p w14:paraId="75F43C02" w14:textId="77777777" w:rsidR="00496F29" w:rsidRPr="00B10015" w:rsidRDefault="00496F29" w:rsidP="00CD24B7">
      <w:pPr>
        <w:pStyle w:val="Nvel3-R"/>
        <w:spacing w:afterLines="120" w:after="288" w:line="312" w:lineRule="auto"/>
        <w:ind w:left="567" w:firstLine="426"/>
        <w:rPr>
          <w:rFonts w:ascii="Calibri" w:hAnsi="Calibri" w:cs="Calibri"/>
          <w:i w:val="0"/>
          <w:iCs w:val="0"/>
          <w:color w:val="auto"/>
          <w:sz w:val="22"/>
          <w:szCs w:val="22"/>
        </w:rPr>
      </w:pPr>
      <w:r w:rsidRPr="00B10015">
        <w:rPr>
          <w:rFonts w:ascii="Calibri" w:hAnsi="Calibri" w:cs="Calibri"/>
          <w:i w:val="0"/>
          <w:iCs w:val="0"/>
          <w:color w:val="auto"/>
          <w:sz w:val="22"/>
          <w:szCs w:val="22"/>
          <w:lang w:eastAsia="en-US"/>
        </w:rPr>
        <w:t>A descrição detalhada dos materiais, métodos, etapas, tecnologias e procedimentos de execução dos serviços estão contempladas nas documentações técnicas que integram o Projeto Básico, em anexo.</w:t>
      </w:r>
    </w:p>
    <w:p w14:paraId="35AF21EC" w14:textId="77777777" w:rsidR="00496F29" w:rsidRPr="00B10015" w:rsidRDefault="00496F29" w:rsidP="00CD24B7">
      <w:pPr>
        <w:pStyle w:val="Nvel3-R"/>
        <w:spacing w:afterLines="120" w:after="288" w:line="312" w:lineRule="auto"/>
        <w:ind w:left="567" w:firstLine="426"/>
        <w:rPr>
          <w:rFonts w:ascii="Calibri" w:hAnsi="Calibri" w:cs="Calibri"/>
          <w:i w:val="0"/>
          <w:iCs w:val="0"/>
          <w:color w:val="auto"/>
          <w:sz w:val="22"/>
          <w:szCs w:val="22"/>
        </w:rPr>
      </w:pPr>
      <w:r w:rsidRPr="00B10015">
        <w:rPr>
          <w:rFonts w:ascii="Calibri" w:hAnsi="Calibri" w:cs="Calibri"/>
          <w:i w:val="0"/>
          <w:iCs w:val="0"/>
          <w:color w:val="auto"/>
          <w:sz w:val="22"/>
          <w:szCs w:val="22"/>
          <w:lang w:eastAsia="en-US"/>
        </w:rPr>
        <w:t>Horário de prestação dos serviços: preferencialmente comercial e estendido somente sob autorização da Contratante;</w:t>
      </w:r>
    </w:p>
    <w:p w14:paraId="1AB524B1" w14:textId="77777777" w:rsidR="00496F29" w:rsidRPr="00B10015" w:rsidRDefault="00496F29" w:rsidP="00CD24B7">
      <w:pPr>
        <w:pStyle w:val="Nvel3-R"/>
        <w:spacing w:afterLines="120" w:after="288" w:line="312" w:lineRule="auto"/>
        <w:ind w:left="567" w:firstLine="426"/>
        <w:rPr>
          <w:rFonts w:ascii="Calibri" w:hAnsi="Calibri" w:cs="Calibri"/>
          <w:i w:val="0"/>
          <w:iCs w:val="0"/>
          <w:color w:val="auto"/>
          <w:sz w:val="22"/>
          <w:szCs w:val="22"/>
        </w:rPr>
      </w:pPr>
      <w:r w:rsidRPr="00B10015">
        <w:rPr>
          <w:rFonts w:ascii="Calibri" w:hAnsi="Calibri" w:cs="Calibri"/>
          <w:i w:val="0"/>
          <w:iCs w:val="0"/>
          <w:color w:val="auto"/>
          <w:sz w:val="22"/>
          <w:szCs w:val="22"/>
          <w:lang w:eastAsia="en-US"/>
        </w:rPr>
        <w:t>O início e a conclusão das etapas da obra deverão estar de acordo com o Cronograma Físico-Financeiro de cada item, que também consta no Projeto Básico, em anexo.</w:t>
      </w:r>
    </w:p>
    <w:p w14:paraId="324D587E" w14:textId="77777777" w:rsidR="00496F29" w:rsidRPr="00B10015" w:rsidRDefault="00496F29" w:rsidP="00496F29">
      <w:pPr>
        <w:pStyle w:val="Nvel1-SemNum"/>
        <w:spacing w:before="120" w:afterLines="120" w:after="288" w:line="312" w:lineRule="auto"/>
        <w:rPr>
          <w:rFonts w:ascii="Calibri" w:hAnsi="Calibri" w:cs="Calibri"/>
          <w:sz w:val="22"/>
          <w:szCs w:val="22"/>
        </w:rPr>
      </w:pPr>
      <w:r w:rsidRPr="00B10015">
        <w:rPr>
          <w:rFonts w:ascii="Calibri" w:hAnsi="Calibri" w:cs="Calibri"/>
          <w:sz w:val="22"/>
          <w:szCs w:val="22"/>
        </w:rPr>
        <w:t>Local da prestação dos serviços</w:t>
      </w:r>
    </w:p>
    <w:p w14:paraId="5C48AA78" w14:textId="77777777" w:rsidR="00496F29" w:rsidRPr="00B10015" w:rsidRDefault="00496F29" w:rsidP="00496F29">
      <w:pPr>
        <w:pStyle w:val="PargrafodaLista"/>
        <w:numPr>
          <w:ilvl w:val="1"/>
          <w:numId w:val="39"/>
        </w:numPr>
        <w:spacing w:before="120" w:afterLines="120" w:after="288" w:line="312" w:lineRule="auto"/>
        <w:ind w:left="0" w:firstLine="567"/>
        <w:contextualSpacing w:val="0"/>
        <w:jc w:val="both"/>
        <w:rPr>
          <w:rFonts w:ascii="Calibri" w:hAnsi="Calibri" w:cs="Calibri"/>
          <w:vanish/>
          <w:color w:val="000000"/>
          <w:sz w:val="22"/>
          <w:szCs w:val="22"/>
        </w:rPr>
      </w:pPr>
    </w:p>
    <w:p w14:paraId="6AC0AF7C" w14:textId="77777777" w:rsidR="00496F29" w:rsidRPr="00B10015" w:rsidRDefault="00496F29" w:rsidP="00496F29">
      <w:pPr>
        <w:pStyle w:val="PargrafodaLista"/>
        <w:numPr>
          <w:ilvl w:val="1"/>
          <w:numId w:val="39"/>
        </w:numPr>
        <w:spacing w:before="120" w:afterLines="120" w:after="288" w:line="312" w:lineRule="auto"/>
        <w:ind w:left="0" w:firstLine="567"/>
        <w:contextualSpacing w:val="0"/>
        <w:jc w:val="both"/>
        <w:rPr>
          <w:rFonts w:ascii="Calibri" w:hAnsi="Calibri" w:cs="Calibri"/>
          <w:vanish/>
          <w:color w:val="000000"/>
          <w:sz w:val="22"/>
          <w:szCs w:val="22"/>
        </w:rPr>
      </w:pPr>
    </w:p>
    <w:p w14:paraId="7D19057B" w14:textId="77777777" w:rsidR="00496F29" w:rsidRPr="00B10015" w:rsidRDefault="00496F29" w:rsidP="00E81F00">
      <w:pPr>
        <w:pStyle w:val="Nivel2"/>
        <w:spacing w:afterLines="120" w:after="288" w:line="312" w:lineRule="auto"/>
        <w:ind w:firstLine="567"/>
        <w:rPr>
          <w:rFonts w:ascii="Calibri" w:hAnsi="Calibri" w:cs="Calibri"/>
          <w:sz w:val="22"/>
          <w:szCs w:val="22"/>
        </w:rPr>
      </w:pPr>
      <w:r w:rsidRPr="00B10015">
        <w:rPr>
          <w:rFonts w:ascii="Calibri" w:hAnsi="Calibri" w:cs="Calibri"/>
          <w:sz w:val="22"/>
          <w:szCs w:val="22"/>
        </w:rPr>
        <w:t>Os serviços serão prestados no seguinte endereço:</w:t>
      </w:r>
      <w:r w:rsidRPr="00B10015">
        <w:rPr>
          <w:rFonts w:ascii="Calibri" w:hAnsi="Calibri" w:cs="Calibri"/>
          <w:sz w:val="22"/>
          <w:szCs w:val="22"/>
          <w:lang w:eastAsia="en-US"/>
        </w:rPr>
        <w:t xml:space="preserve"> </w:t>
      </w:r>
      <w:proofErr w:type="spellStart"/>
      <w:r w:rsidRPr="00B10015">
        <w:rPr>
          <w:rFonts w:ascii="Calibri" w:hAnsi="Calibri" w:cs="Calibri"/>
          <w:sz w:val="22"/>
          <w:szCs w:val="22"/>
          <w:highlight w:val="yellow"/>
          <w:lang w:eastAsia="en-US"/>
        </w:rPr>
        <w:t>xxxxxxxxxxxxxxxxxxxx</w:t>
      </w:r>
      <w:proofErr w:type="spellEnd"/>
      <w:r w:rsidRPr="00B10015">
        <w:rPr>
          <w:rFonts w:ascii="Calibri" w:hAnsi="Calibri" w:cs="Calibri"/>
          <w:sz w:val="22"/>
          <w:szCs w:val="22"/>
          <w:highlight w:val="yellow"/>
          <w:lang w:eastAsia="en-US"/>
        </w:rPr>
        <w:t>,</w:t>
      </w:r>
      <w:r w:rsidRPr="00B10015">
        <w:rPr>
          <w:rFonts w:ascii="Calibri" w:hAnsi="Calibri" w:cs="Calibri"/>
          <w:sz w:val="22"/>
          <w:szCs w:val="22"/>
          <w:lang w:eastAsia="en-US"/>
        </w:rPr>
        <w:t xml:space="preserve"> Mandirituba-PR.</w:t>
      </w:r>
    </w:p>
    <w:p w14:paraId="43F42CEE" w14:textId="77777777" w:rsidR="00496F29" w:rsidRPr="00B10015" w:rsidRDefault="00496F29" w:rsidP="00496F29">
      <w:pPr>
        <w:pStyle w:val="Nvel1-SemNum"/>
        <w:spacing w:before="120" w:afterLines="120" w:after="288" w:line="312" w:lineRule="auto"/>
        <w:rPr>
          <w:rFonts w:ascii="Calibri" w:hAnsi="Calibri" w:cs="Calibri"/>
          <w:sz w:val="22"/>
          <w:szCs w:val="22"/>
        </w:rPr>
      </w:pPr>
      <w:r w:rsidRPr="00B10015">
        <w:rPr>
          <w:rFonts w:ascii="Calibri" w:hAnsi="Calibri" w:cs="Calibri"/>
          <w:sz w:val="22"/>
          <w:szCs w:val="22"/>
        </w:rPr>
        <w:lastRenderedPageBreak/>
        <w:t>Materiais a serem disponibilizados</w:t>
      </w:r>
    </w:p>
    <w:p w14:paraId="096C7A02" w14:textId="77777777" w:rsidR="00496F29" w:rsidRPr="00B10015" w:rsidRDefault="00496F29" w:rsidP="00E81F00">
      <w:pPr>
        <w:pStyle w:val="Nvel2-Red"/>
        <w:spacing w:afterLines="120" w:after="288" w:line="312" w:lineRule="auto"/>
        <w:ind w:firstLine="567"/>
        <w:rPr>
          <w:rFonts w:ascii="Calibri" w:hAnsi="Calibri" w:cs="Calibri"/>
          <w:i w:val="0"/>
          <w:iCs w:val="0"/>
          <w:color w:val="auto"/>
          <w:sz w:val="22"/>
          <w:szCs w:val="22"/>
        </w:rPr>
      </w:pPr>
      <w:r w:rsidRPr="00B10015">
        <w:rPr>
          <w:rFonts w:ascii="Calibri" w:hAnsi="Calibri" w:cs="Calibri"/>
          <w:i w:val="0"/>
          <w:iCs w:val="0"/>
          <w:color w:val="auto"/>
          <w:sz w:val="22"/>
          <w:szCs w:val="22"/>
        </w:rPr>
        <w:t>Para a perfeita execução dos serviços, a Contratada deverá disponibilizar os materiais, equipamentos, ferramentas e utensílios necessários, nas quantidades estimadas e qualidades estabelecidas em Contrato, promovendo sua substituição quando necessário.</w:t>
      </w:r>
    </w:p>
    <w:p w14:paraId="21916683" w14:textId="77777777" w:rsidR="00496F29" w:rsidRPr="00B10015" w:rsidRDefault="00496F29" w:rsidP="00496F29">
      <w:pPr>
        <w:pStyle w:val="Nvel1-SemNum"/>
        <w:spacing w:before="120" w:afterLines="120" w:after="288" w:line="312" w:lineRule="auto"/>
        <w:rPr>
          <w:rFonts w:ascii="Calibri" w:eastAsia="Calibri" w:hAnsi="Calibri" w:cs="Calibri"/>
          <w:sz w:val="22"/>
          <w:szCs w:val="22"/>
        </w:rPr>
      </w:pPr>
      <w:r w:rsidRPr="00B10015">
        <w:rPr>
          <w:rFonts w:ascii="Calibri" w:hAnsi="Calibri" w:cs="Calibri"/>
          <w:sz w:val="22"/>
          <w:szCs w:val="22"/>
        </w:rPr>
        <w:t>Especificação da garantia do serviço (</w:t>
      </w:r>
      <w:hyperlink r:id="rId15" w:anchor="art40" w:history="1">
        <w:r w:rsidRPr="00B10015">
          <w:rPr>
            <w:rStyle w:val="Hyperlink"/>
            <w:rFonts w:ascii="Calibri" w:hAnsi="Calibri" w:cs="Calibri"/>
            <w:color w:val="auto"/>
            <w:sz w:val="22"/>
            <w:szCs w:val="22"/>
          </w:rPr>
          <w:t>art. 40, §1º, inciso III, da Lei nº 14.133, de 2021</w:t>
        </w:r>
      </w:hyperlink>
      <w:r w:rsidRPr="00B10015">
        <w:rPr>
          <w:rFonts w:ascii="Calibri" w:hAnsi="Calibri" w:cs="Calibri"/>
          <w:sz w:val="22"/>
          <w:szCs w:val="22"/>
        </w:rPr>
        <w:t>)</w:t>
      </w:r>
    </w:p>
    <w:p w14:paraId="62166383" w14:textId="77777777" w:rsidR="00496F29" w:rsidRPr="00B10015" w:rsidRDefault="00496F29" w:rsidP="004A45EF">
      <w:pPr>
        <w:pStyle w:val="Nvel2-Red"/>
        <w:spacing w:afterLines="120" w:after="288" w:line="312" w:lineRule="auto"/>
        <w:ind w:firstLine="567"/>
        <w:rPr>
          <w:rFonts w:ascii="Calibri" w:hAnsi="Calibri" w:cs="Calibri"/>
          <w:i w:val="0"/>
          <w:iCs w:val="0"/>
          <w:color w:val="auto"/>
          <w:sz w:val="22"/>
          <w:szCs w:val="22"/>
        </w:rPr>
      </w:pPr>
      <w:r w:rsidRPr="00B10015">
        <w:rPr>
          <w:rFonts w:ascii="Calibri" w:hAnsi="Calibri" w:cs="Calibri"/>
          <w:i w:val="0"/>
          <w:iCs w:val="0"/>
          <w:color w:val="auto"/>
          <w:sz w:val="22"/>
          <w:szCs w:val="22"/>
        </w:rPr>
        <w:t xml:space="preserve">O prazo de garantia contratual dos serviços é aquele estabelecido </w:t>
      </w:r>
      <w:hyperlink r:id="rId16" w:history="1">
        <w:r w:rsidRPr="00B10015">
          <w:rPr>
            <w:rStyle w:val="Hyperlink"/>
            <w:rFonts w:ascii="Calibri" w:hAnsi="Calibri" w:cs="Calibri"/>
            <w:i w:val="0"/>
            <w:iCs w:val="0"/>
            <w:color w:val="auto"/>
            <w:sz w:val="22"/>
            <w:szCs w:val="22"/>
          </w:rPr>
          <w:t>na Lei nº 8.078, de 11 de setembro de 1990</w:t>
        </w:r>
      </w:hyperlink>
      <w:r w:rsidRPr="00B10015">
        <w:rPr>
          <w:rFonts w:ascii="Calibri" w:hAnsi="Calibri" w:cs="Calibri"/>
          <w:i w:val="0"/>
          <w:iCs w:val="0"/>
          <w:color w:val="auto"/>
          <w:sz w:val="22"/>
          <w:szCs w:val="22"/>
        </w:rPr>
        <w:t xml:space="preserve"> (Código de Defesa do Consumidor).</w:t>
      </w:r>
    </w:p>
    <w:p w14:paraId="0FF49413" w14:textId="77777777" w:rsidR="00496F29" w:rsidRPr="00B10015" w:rsidRDefault="00496F29" w:rsidP="00496F29">
      <w:pPr>
        <w:pStyle w:val="Nivel01"/>
        <w:spacing w:before="120" w:afterLines="120" w:after="288" w:line="312" w:lineRule="auto"/>
        <w:ind w:left="0" w:firstLine="0"/>
        <w:rPr>
          <w:rFonts w:ascii="Calibri" w:hAnsi="Calibri" w:cs="Calibri"/>
          <w:sz w:val="22"/>
          <w:szCs w:val="22"/>
        </w:rPr>
      </w:pPr>
      <w:r w:rsidRPr="00B10015">
        <w:rPr>
          <w:rFonts w:ascii="Calibri" w:hAnsi="Calibri" w:cs="Calibri"/>
          <w:sz w:val="22"/>
          <w:szCs w:val="22"/>
        </w:rPr>
        <w:t>MODELO DE GESTÃO DO CONTRATO</w:t>
      </w:r>
    </w:p>
    <w:p w14:paraId="34E15D91" w14:textId="77777777" w:rsidR="00496F29" w:rsidRPr="00B10015" w:rsidRDefault="00496F29" w:rsidP="00496F29">
      <w:pPr>
        <w:pStyle w:val="Nivel01"/>
        <w:numPr>
          <w:ilvl w:val="0"/>
          <w:numId w:val="0"/>
        </w:numPr>
        <w:ind w:left="360" w:hanging="360"/>
        <w:rPr>
          <w:rFonts w:ascii="Calibri" w:hAnsi="Calibri" w:cs="Calibri"/>
          <w:b w:val="0"/>
          <w:bCs w:val="0"/>
          <w:color w:val="FF0000"/>
        </w:rPr>
      </w:pPr>
      <w:r w:rsidRPr="00B10015">
        <w:rPr>
          <w:rFonts w:ascii="Calibri" w:hAnsi="Calibri" w:cs="Calibri"/>
          <w:b w:val="0"/>
          <w:bCs w:val="0"/>
          <w:color w:val="FF0000"/>
        </w:rPr>
        <w:t>Ref.: Lei Federal nº 14.133/2021, art. 6º, XXIII, alínea “f”</w:t>
      </w:r>
    </w:p>
    <w:p w14:paraId="44CF5426" w14:textId="77777777" w:rsidR="00496F29" w:rsidRPr="00B10015" w:rsidRDefault="00496F29" w:rsidP="00496F29">
      <w:pPr>
        <w:rPr>
          <w:rFonts w:ascii="Calibri" w:hAnsi="Calibri" w:cs="Calibri"/>
          <w:sz w:val="22"/>
          <w:szCs w:val="22"/>
        </w:rPr>
      </w:pPr>
    </w:p>
    <w:p w14:paraId="60DC12CA" w14:textId="77777777" w:rsidR="00496F29" w:rsidRPr="00B10015" w:rsidRDefault="00496F29" w:rsidP="004A45EF">
      <w:pPr>
        <w:pStyle w:val="Nivel2"/>
        <w:spacing w:afterLines="120" w:after="288" w:line="312" w:lineRule="auto"/>
        <w:ind w:firstLine="567"/>
        <w:rPr>
          <w:rFonts w:ascii="Calibri" w:hAnsi="Calibri" w:cs="Calibri"/>
          <w:sz w:val="22"/>
          <w:szCs w:val="22"/>
        </w:rPr>
      </w:pPr>
      <w:r w:rsidRPr="00B10015">
        <w:rPr>
          <w:rFonts w:ascii="Calibri" w:hAnsi="Calibri" w:cs="Calibri"/>
          <w:sz w:val="22"/>
          <w:szCs w:val="22"/>
        </w:rPr>
        <w:t>O Fiscal do instrumento de contratação e o substituto serão:</w:t>
      </w:r>
    </w:p>
    <w:p w14:paraId="75C9B92E" w14:textId="77777777" w:rsidR="00496F29" w:rsidRPr="00B10015" w:rsidRDefault="00496F29" w:rsidP="004A45EF">
      <w:pPr>
        <w:pStyle w:val="Nivel2"/>
        <w:numPr>
          <w:ilvl w:val="0"/>
          <w:numId w:val="0"/>
        </w:numPr>
        <w:spacing w:before="0" w:after="0"/>
        <w:ind w:firstLine="567"/>
        <w:rPr>
          <w:rFonts w:ascii="Calibri" w:hAnsi="Calibri" w:cs="Calibri"/>
          <w:b/>
          <w:bCs/>
          <w:sz w:val="22"/>
          <w:szCs w:val="22"/>
        </w:rPr>
      </w:pPr>
      <w:r w:rsidRPr="00B10015">
        <w:rPr>
          <w:rFonts w:ascii="Calibri" w:hAnsi="Calibri" w:cs="Calibri"/>
          <w:b/>
          <w:bCs/>
          <w:sz w:val="22"/>
          <w:szCs w:val="22"/>
        </w:rPr>
        <w:t xml:space="preserve">Secretaria de </w:t>
      </w:r>
      <w:proofErr w:type="spellStart"/>
      <w:r w:rsidRPr="00B10015">
        <w:rPr>
          <w:rFonts w:ascii="Calibri" w:hAnsi="Calibri" w:cs="Calibri"/>
          <w:b/>
          <w:bCs/>
          <w:sz w:val="22"/>
          <w:szCs w:val="22"/>
          <w:highlight w:val="yellow"/>
        </w:rPr>
        <w:t>xxxxxxxxxxxxx</w:t>
      </w:r>
      <w:proofErr w:type="spellEnd"/>
      <w:r w:rsidRPr="00B10015">
        <w:rPr>
          <w:rFonts w:ascii="Calibri" w:hAnsi="Calibri" w:cs="Calibri"/>
          <w:b/>
          <w:bCs/>
          <w:sz w:val="22"/>
          <w:szCs w:val="22"/>
        </w:rPr>
        <w:t xml:space="preserve"> </w:t>
      </w:r>
    </w:p>
    <w:p w14:paraId="56D205D5" w14:textId="77777777" w:rsidR="00496F29" w:rsidRPr="00B10015" w:rsidRDefault="00496F29" w:rsidP="004A45EF">
      <w:pPr>
        <w:pStyle w:val="Nivel2"/>
        <w:numPr>
          <w:ilvl w:val="0"/>
          <w:numId w:val="0"/>
        </w:numPr>
        <w:spacing w:before="0" w:after="0"/>
        <w:ind w:firstLine="567"/>
        <w:rPr>
          <w:rFonts w:ascii="Calibri" w:hAnsi="Calibri" w:cs="Calibri"/>
          <w:sz w:val="22"/>
          <w:szCs w:val="22"/>
          <w:highlight w:val="yellow"/>
        </w:rPr>
      </w:pPr>
      <w:r w:rsidRPr="00B10015">
        <w:rPr>
          <w:rFonts w:ascii="Calibri" w:hAnsi="Calibri" w:cs="Calibri"/>
          <w:sz w:val="22"/>
          <w:szCs w:val="22"/>
          <w:highlight w:val="yellow"/>
        </w:rPr>
        <w:t xml:space="preserve">Fiscal – Matrícula nº </w:t>
      </w:r>
    </w:p>
    <w:p w14:paraId="52369A6A" w14:textId="77777777" w:rsidR="00496F29" w:rsidRPr="00B10015" w:rsidRDefault="00496F29" w:rsidP="004A45EF">
      <w:pPr>
        <w:pStyle w:val="Nivel2"/>
        <w:numPr>
          <w:ilvl w:val="0"/>
          <w:numId w:val="0"/>
        </w:numPr>
        <w:spacing w:before="0"/>
        <w:ind w:firstLine="567"/>
        <w:rPr>
          <w:rFonts w:ascii="Calibri" w:hAnsi="Calibri" w:cs="Calibri"/>
          <w:sz w:val="22"/>
          <w:szCs w:val="22"/>
        </w:rPr>
      </w:pPr>
      <w:r w:rsidRPr="00B10015">
        <w:rPr>
          <w:rFonts w:ascii="Calibri" w:hAnsi="Calibri" w:cs="Calibri"/>
          <w:sz w:val="22"/>
          <w:szCs w:val="22"/>
          <w:highlight w:val="yellow"/>
        </w:rPr>
        <w:t>Fiscal Substituto – Matrícula nº</w:t>
      </w:r>
      <w:r w:rsidRPr="00B10015">
        <w:rPr>
          <w:rFonts w:ascii="Calibri" w:hAnsi="Calibri" w:cs="Calibri"/>
          <w:sz w:val="22"/>
          <w:szCs w:val="22"/>
        </w:rPr>
        <w:t xml:space="preserve"> </w:t>
      </w:r>
    </w:p>
    <w:p w14:paraId="13CEACC7" w14:textId="77777777" w:rsidR="00496F29" w:rsidRPr="00B10015" w:rsidRDefault="00496F29" w:rsidP="004A45EF">
      <w:pPr>
        <w:pStyle w:val="Nivel2"/>
        <w:spacing w:afterLines="120" w:after="288" w:line="312" w:lineRule="auto"/>
        <w:ind w:firstLine="567"/>
        <w:rPr>
          <w:rFonts w:ascii="Calibri" w:hAnsi="Calibri" w:cs="Calibri"/>
          <w:sz w:val="22"/>
          <w:szCs w:val="22"/>
        </w:rPr>
      </w:pPr>
      <w:r w:rsidRPr="00B10015">
        <w:rPr>
          <w:rFonts w:ascii="Calibri" w:hAnsi="Calibri" w:cs="Calibri"/>
          <w:sz w:val="22"/>
          <w:szCs w:val="22"/>
        </w:rPr>
        <w:t>O Gestor do instrumento de contratação será o Secretário Municipal em exercício na respectiva pasta.</w:t>
      </w:r>
    </w:p>
    <w:p w14:paraId="7AC700B7" w14:textId="77777777" w:rsidR="00496F29" w:rsidRPr="00B10015" w:rsidRDefault="00496F29" w:rsidP="004A45EF">
      <w:pPr>
        <w:pStyle w:val="Nivel2"/>
        <w:spacing w:afterLines="120" w:after="288" w:line="312" w:lineRule="auto"/>
        <w:ind w:firstLine="567"/>
        <w:rPr>
          <w:rFonts w:ascii="Calibri" w:hAnsi="Calibri" w:cs="Calibri"/>
          <w:sz w:val="22"/>
          <w:szCs w:val="22"/>
        </w:rPr>
      </w:pPr>
      <w:r w:rsidRPr="00B10015">
        <w:rPr>
          <w:rFonts w:ascii="Calibri" w:hAnsi="Calibri" w:cs="Calibri"/>
          <w:sz w:val="22"/>
          <w:szCs w:val="22"/>
        </w:rPr>
        <w:t>O contrato deverá ser executado fielmente pelas partes, de acordo com as cláusulas avençadas e as normas da Lei nº 14.133, de 2021, e cada parte responderá pelas consequências de sua inexecução total ou parcial</w:t>
      </w:r>
      <w:r w:rsidRPr="00B10015">
        <w:rPr>
          <w:rFonts w:ascii="Calibri" w:eastAsia="Arial" w:hAnsi="Calibri" w:cs="Calibri"/>
          <w:sz w:val="22"/>
          <w:szCs w:val="22"/>
        </w:rPr>
        <w:t>.</w:t>
      </w:r>
    </w:p>
    <w:p w14:paraId="3F73760D" w14:textId="77777777" w:rsidR="00496F29" w:rsidRPr="00B10015" w:rsidRDefault="00496F29" w:rsidP="004A45EF">
      <w:pPr>
        <w:pStyle w:val="Nivel2"/>
        <w:spacing w:afterLines="120" w:after="288" w:line="312" w:lineRule="auto"/>
        <w:ind w:firstLine="567"/>
        <w:rPr>
          <w:rFonts w:ascii="Calibri" w:hAnsi="Calibri" w:cs="Calibri"/>
          <w:sz w:val="22"/>
          <w:szCs w:val="22"/>
        </w:rPr>
      </w:pPr>
      <w:r w:rsidRPr="00B10015">
        <w:rPr>
          <w:rFonts w:ascii="Calibri" w:hAnsi="Calibri" w:cs="Calibri"/>
          <w:sz w:val="22"/>
          <w:szCs w:val="22"/>
        </w:rPr>
        <w:t>Em caso de impedimento, ordem de paralisação ou suspensão do contrato, o cronograma de execução será prorrogado automaticamente pelo tempo correspondente, anotadas tais circunstâncias mediante simples apostila.</w:t>
      </w:r>
    </w:p>
    <w:p w14:paraId="4B849714" w14:textId="77777777" w:rsidR="00496F29" w:rsidRPr="00B10015" w:rsidRDefault="00496F29" w:rsidP="004A45EF">
      <w:pPr>
        <w:pStyle w:val="Nivel2"/>
        <w:spacing w:afterLines="120" w:after="288" w:line="312" w:lineRule="auto"/>
        <w:ind w:firstLine="567"/>
        <w:rPr>
          <w:rFonts w:ascii="Calibri" w:hAnsi="Calibri" w:cs="Calibri"/>
          <w:sz w:val="22"/>
          <w:szCs w:val="22"/>
        </w:rPr>
      </w:pPr>
      <w:r w:rsidRPr="00B10015">
        <w:rPr>
          <w:rFonts w:ascii="Calibri" w:hAnsi="Calibri" w:cs="Calibri"/>
          <w:sz w:val="22"/>
          <w:szCs w:val="22"/>
        </w:rPr>
        <w:t>As comunicações entre o órgão ou entidade e a contratada devem ser realizadas por escrito sempre que o ato exigir tal formalidade, admitindo-se o uso de mensagem eletrônica para esse fim.</w:t>
      </w:r>
    </w:p>
    <w:p w14:paraId="38A4C99C" w14:textId="77777777" w:rsidR="00496F29" w:rsidRPr="00B10015" w:rsidRDefault="00496F29" w:rsidP="004A45EF">
      <w:pPr>
        <w:pStyle w:val="Nivel2"/>
        <w:spacing w:afterLines="120" w:after="288" w:line="312" w:lineRule="auto"/>
        <w:ind w:firstLine="567"/>
        <w:rPr>
          <w:rFonts w:ascii="Calibri" w:hAnsi="Calibri" w:cs="Calibri"/>
          <w:sz w:val="22"/>
          <w:szCs w:val="22"/>
        </w:rPr>
      </w:pPr>
      <w:r w:rsidRPr="00B10015">
        <w:rPr>
          <w:rFonts w:ascii="Calibri" w:hAnsi="Calibri" w:cs="Calibri"/>
          <w:sz w:val="22"/>
          <w:szCs w:val="22"/>
        </w:rPr>
        <w:t>O órgão ou entidade poderá convocar representante da empresa para adoção de providências que devam ser cumpridas de imediato.</w:t>
      </w:r>
    </w:p>
    <w:p w14:paraId="24D73C5E" w14:textId="77777777" w:rsidR="00496F29" w:rsidRPr="00B10015" w:rsidRDefault="00496F29" w:rsidP="004A45EF">
      <w:pPr>
        <w:pStyle w:val="Nvel2-Red"/>
        <w:spacing w:afterLines="120" w:after="288" w:line="312" w:lineRule="auto"/>
        <w:ind w:firstLine="567"/>
        <w:rPr>
          <w:rFonts w:ascii="Calibri" w:hAnsi="Calibri" w:cs="Calibri"/>
          <w:sz w:val="22"/>
          <w:szCs w:val="22"/>
        </w:rPr>
      </w:pPr>
      <w:r w:rsidRPr="00B10015">
        <w:rPr>
          <w:rFonts w:ascii="Calibri" w:hAnsi="Calibri" w:cs="Calibri"/>
          <w:i w:val="0"/>
          <w:iCs w:val="0"/>
          <w:color w:val="auto"/>
          <w:sz w:val="22"/>
          <w:szCs w:val="22"/>
        </w:rPr>
        <w:lastRenderedPageBreak/>
        <w:t>Após a assinatura do contrato,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w:t>
      </w:r>
      <w:r w:rsidRPr="00B10015">
        <w:rPr>
          <w:rFonts w:ascii="Calibri" w:hAnsi="Calibri" w:cs="Calibri"/>
          <w:color w:val="auto"/>
          <w:sz w:val="22"/>
          <w:szCs w:val="22"/>
        </w:rPr>
        <w:t xml:space="preserve"> </w:t>
      </w:r>
      <w:r w:rsidRPr="00B10015">
        <w:rPr>
          <w:rFonts w:ascii="Calibri" w:hAnsi="Calibri" w:cs="Calibri"/>
          <w:i w:val="0"/>
          <w:iCs w:val="0"/>
          <w:color w:val="auto"/>
          <w:sz w:val="22"/>
          <w:szCs w:val="22"/>
        </w:rPr>
        <w:t>plano complementar de execução da contratada, quando houver, do método de aferição dos resultados e das sanções aplicáveis, dentre outros.</w:t>
      </w:r>
    </w:p>
    <w:p w14:paraId="70339BB1" w14:textId="77777777" w:rsidR="00496F29" w:rsidRPr="00B10015" w:rsidRDefault="00496F29" w:rsidP="004A45EF">
      <w:pPr>
        <w:pStyle w:val="Nivel2"/>
        <w:spacing w:afterLines="120" w:after="288" w:line="312" w:lineRule="auto"/>
        <w:ind w:firstLine="567"/>
        <w:rPr>
          <w:rFonts w:ascii="Calibri" w:hAnsi="Calibri" w:cs="Calibri"/>
          <w:sz w:val="22"/>
          <w:szCs w:val="22"/>
        </w:rPr>
      </w:pPr>
      <w:r w:rsidRPr="00B10015">
        <w:rPr>
          <w:rFonts w:ascii="Calibri" w:hAnsi="Calibri" w:cs="Calibri"/>
          <w:sz w:val="22"/>
          <w:szCs w:val="22"/>
        </w:rPr>
        <w:t>A execução do contrato deverá ser acompanhada e fiscalizada pelo(s) fiscal(</w:t>
      </w:r>
      <w:proofErr w:type="spellStart"/>
      <w:r w:rsidRPr="00B10015">
        <w:rPr>
          <w:rFonts w:ascii="Calibri" w:hAnsi="Calibri" w:cs="Calibri"/>
          <w:sz w:val="22"/>
          <w:szCs w:val="22"/>
        </w:rPr>
        <w:t>is</w:t>
      </w:r>
      <w:proofErr w:type="spellEnd"/>
      <w:r w:rsidRPr="00B10015">
        <w:rPr>
          <w:rFonts w:ascii="Calibri" w:hAnsi="Calibri" w:cs="Calibri"/>
          <w:sz w:val="22"/>
          <w:szCs w:val="22"/>
        </w:rPr>
        <w:t>), ou pelos respectivos substitutos (Lei nº 14.133, de 2021, art. 117, caput).</w:t>
      </w:r>
    </w:p>
    <w:p w14:paraId="06E8C253" w14:textId="77777777" w:rsidR="00496F29" w:rsidRPr="00B10015" w:rsidRDefault="00496F29" w:rsidP="004A45EF">
      <w:pPr>
        <w:pStyle w:val="Nivel2"/>
        <w:spacing w:afterLines="120" w:after="288" w:line="312" w:lineRule="auto"/>
        <w:ind w:firstLine="567"/>
        <w:rPr>
          <w:rFonts w:ascii="Calibri" w:hAnsi="Calibri" w:cs="Calibri"/>
          <w:sz w:val="22"/>
          <w:szCs w:val="22"/>
        </w:rPr>
      </w:pPr>
      <w:r w:rsidRPr="00B10015">
        <w:rPr>
          <w:rFonts w:ascii="Calibri" w:hAnsi="Calibri" w:cs="Calibri"/>
          <w:sz w:val="22"/>
          <w:szCs w:val="22"/>
        </w:rPr>
        <w:t xml:space="preserve">O fiscal acompanhará a execução do contrato, para que sejam cumpridas todas as condições estabelecidas, de modo a assegurar os melhores resultados para a Administração. </w:t>
      </w:r>
    </w:p>
    <w:p w14:paraId="2A73A8B8" w14:textId="77777777" w:rsidR="00496F29" w:rsidRPr="00B10015" w:rsidRDefault="00496F29" w:rsidP="004E6998">
      <w:pPr>
        <w:pStyle w:val="Nivel3"/>
        <w:spacing w:afterLines="120" w:after="288" w:line="312" w:lineRule="auto"/>
        <w:ind w:left="567" w:firstLine="426"/>
        <w:rPr>
          <w:rFonts w:ascii="Calibri" w:hAnsi="Calibri" w:cs="Calibri"/>
          <w:sz w:val="22"/>
          <w:szCs w:val="22"/>
        </w:rPr>
      </w:pPr>
      <w:r w:rsidRPr="00B10015">
        <w:rPr>
          <w:rFonts w:ascii="Calibri" w:hAnsi="Calibri" w:cs="Calibri"/>
          <w:sz w:val="22"/>
          <w:szCs w:val="22"/>
        </w:rPr>
        <w:t>O fiscal anotará no histórico de gerenciamento do contrato todas as ocorrências relacionadas à execução, com a descrição do que for necessário para a regularização das faltas ou dos defeitos observados. (Lei nº 14.133, de 2021, art. 117, §1º)</w:t>
      </w:r>
    </w:p>
    <w:p w14:paraId="321C6805" w14:textId="77777777" w:rsidR="00496F29" w:rsidRPr="00B10015" w:rsidRDefault="00496F29" w:rsidP="004E6998">
      <w:pPr>
        <w:pStyle w:val="Nivel3"/>
        <w:spacing w:afterLines="120" w:after="288" w:line="312" w:lineRule="auto"/>
        <w:ind w:left="567" w:firstLine="426"/>
        <w:rPr>
          <w:rFonts w:ascii="Calibri" w:hAnsi="Calibri" w:cs="Calibri"/>
          <w:sz w:val="22"/>
          <w:szCs w:val="22"/>
        </w:rPr>
      </w:pPr>
      <w:r w:rsidRPr="00B10015">
        <w:rPr>
          <w:rFonts w:ascii="Calibri" w:hAnsi="Calibri" w:cs="Calibri"/>
          <w:sz w:val="22"/>
          <w:szCs w:val="22"/>
        </w:rPr>
        <w:t xml:space="preserve">Identificada qualquer inexatidão ou irregularidade, o fiscal emitirá notificações para a correção da execução do contrato, determinando prazo para a correção. </w:t>
      </w:r>
    </w:p>
    <w:p w14:paraId="06CF651B" w14:textId="77777777" w:rsidR="00496F29" w:rsidRPr="00B10015" w:rsidRDefault="00496F29" w:rsidP="004E6998">
      <w:pPr>
        <w:pStyle w:val="Nivel3"/>
        <w:spacing w:afterLines="120" w:after="288" w:line="312" w:lineRule="auto"/>
        <w:ind w:left="567" w:firstLine="426"/>
        <w:rPr>
          <w:rFonts w:ascii="Calibri" w:hAnsi="Calibri" w:cs="Calibri"/>
          <w:sz w:val="22"/>
          <w:szCs w:val="22"/>
        </w:rPr>
      </w:pPr>
      <w:r w:rsidRPr="00B10015">
        <w:rPr>
          <w:rFonts w:ascii="Calibri" w:hAnsi="Calibri" w:cs="Calibri"/>
          <w:sz w:val="22"/>
          <w:szCs w:val="22"/>
        </w:rPr>
        <w:t xml:space="preserve">O fiscal informará ao gestor do contato, em tempo hábil, a situação que demandar decisão ou adoção de medidas que ultrapassem sua competência, para que adote as medidas necessárias e saneadoras, se for o caso. </w:t>
      </w:r>
    </w:p>
    <w:p w14:paraId="5D6675C1" w14:textId="77777777" w:rsidR="00496F29" w:rsidRPr="00B10015" w:rsidRDefault="00496F29" w:rsidP="004E6998">
      <w:pPr>
        <w:pStyle w:val="Nivel3"/>
        <w:spacing w:afterLines="120" w:after="288" w:line="312" w:lineRule="auto"/>
        <w:ind w:left="567" w:firstLine="426"/>
        <w:rPr>
          <w:rFonts w:ascii="Calibri" w:hAnsi="Calibri" w:cs="Calibri"/>
          <w:sz w:val="22"/>
          <w:szCs w:val="22"/>
        </w:rPr>
      </w:pPr>
      <w:r w:rsidRPr="00B10015">
        <w:rPr>
          <w:rFonts w:ascii="Calibri" w:hAnsi="Calibri" w:cs="Calibri"/>
          <w:sz w:val="22"/>
          <w:szCs w:val="22"/>
        </w:rPr>
        <w:t xml:space="preserve">No caso de ocorrências que possam inviabilizar a execução do contrato nas datas aprazadas, o fiscal comunicará o fato imediatamente ao gestor do contrato. </w:t>
      </w:r>
    </w:p>
    <w:p w14:paraId="3EC048C0" w14:textId="77777777" w:rsidR="00496F29" w:rsidRPr="00B10015" w:rsidRDefault="00496F29" w:rsidP="004E6998">
      <w:pPr>
        <w:pStyle w:val="Nivel3"/>
        <w:spacing w:afterLines="120" w:after="288" w:line="312" w:lineRule="auto"/>
        <w:ind w:left="567" w:firstLine="426"/>
        <w:rPr>
          <w:rFonts w:ascii="Calibri" w:hAnsi="Calibri" w:cs="Calibri"/>
          <w:sz w:val="22"/>
          <w:szCs w:val="22"/>
        </w:rPr>
      </w:pPr>
      <w:r w:rsidRPr="00B10015">
        <w:rPr>
          <w:rFonts w:ascii="Calibri" w:hAnsi="Calibri" w:cs="Calibri"/>
          <w:sz w:val="22"/>
          <w:szCs w:val="22"/>
        </w:rPr>
        <w:t xml:space="preserve">O fiscal comunicará ao gestor, em tempo hábil, o término do contrato sob sua responsabilidade, com vistas à tempestiva </w:t>
      </w:r>
      <w:r w:rsidRPr="00B10015">
        <w:rPr>
          <w:rFonts w:ascii="Calibri" w:eastAsia="Times New Roman" w:hAnsi="Calibri" w:cs="Calibri"/>
          <w:color w:val="auto"/>
          <w:sz w:val="22"/>
          <w:szCs w:val="22"/>
        </w:rPr>
        <w:t xml:space="preserve">renovação </w:t>
      </w:r>
      <w:r w:rsidRPr="00B10015">
        <w:rPr>
          <w:rFonts w:ascii="Calibri" w:hAnsi="Calibri" w:cs="Calibri"/>
          <w:sz w:val="22"/>
          <w:szCs w:val="22"/>
        </w:rPr>
        <w:t>ou à prorrogação contratual.</w:t>
      </w:r>
    </w:p>
    <w:p w14:paraId="71B3CD35" w14:textId="77777777" w:rsidR="00496F29" w:rsidRPr="00B10015" w:rsidRDefault="00496F29" w:rsidP="004E6998">
      <w:pPr>
        <w:pStyle w:val="Nivel3"/>
        <w:spacing w:afterLines="120" w:after="288" w:line="312" w:lineRule="auto"/>
        <w:ind w:left="567" w:firstLine="426"/>
        <w:rPr>
          <w:rFonts w:ascii="Calibri" w:hAnsi="Calibri" w:cs="Calibri"/>
          <w:sz w:val="22"/>
          <w:szCs w:val="22"/>
        </w:rPr>
      </w:pPr>
      <w:r w:rsidRPr="00B10015">
        <w:rPr>
          <w:rFonts w:ascii="Calibri" w:hAnsi="Calibri" w:cs="Calibri"/>
          <w:sz w:val="22"/>
          <w:szCs w:val="22"/>
        </w:rPr>
        <w:t xml:space="preserve">O gestor acompanhará os registros realizados pelos fiscais, de todas as ocorrências relacionadas à execução do contrato e as medidas adotadas, informando, se for o caso, à autoridade superior àquelas que ultrapassarem a sua competência. </w:t>
      </w:r>
    </w:p>
    <w:p w14:paraId="19D453D5" w14:textId="77777777" w:rsidR="00496F29" w:rsidRPr="00B10015" w:rsidRDefault="00496F29" w:rsidP="004A45EF">
      <w:pPr>
        <w:pStyle w:val="Nivel2"/>
        <w:spacing w:afterLines="120" w:after="288" w:line="312" w:lineRule="auto"/>
        <w:ind w:firstLine="567"/>
        <w:rPr>
          <w:rFonts w:ascii="Calibri" w:hAnsi="Calibri" w:cs="Calibri"/>
          <w:sz w:val="22"/>
          <w:szCs w:val="22"/>
        </w:rPr>
      </w:pPr>
      <w:r w:rsidRPr="00B10015">
        <w:rPr>
          <w:rFonts w:ascii="Calibri" w:hAnsi="Calibri" w:cs="Calibri"/>
          <w:sz w:val="22"/>
          <w:szCs w:val="22"/>
        </w:rPr>
        <w:lastRenderedPageBreak/>
        <w:t>O fiscal do contrato verificará a manutenção das condições de habilitação da contratada, acompanhará o empenho, o pagamento, as garantias, as glosas e a formalização de apostilamento e termos aditivos, solicitando quaisquer documentos comprobatórios pertinentes, caso necessário.</w:t>
      </w:r>
    </w:p>
    <w:p w14:paraId="01A0C350" w14:textId="77777777" w:rsidR="00496F29" w:rsidRPr="00B10015" w:rsidRDefault="00496F29" w:rsidP="004E6998">
      <w:pPr>
        <w:pStyle w:val="Nivel3"/>
        <w:spacing w:afterLines="120" w:after="288" w:line="312" w:lineRule="auto"/>
        <w:ind w:left="567" w:firstLine="426"/>
        <w:rPr>
          <w:rFonts w:ascii="Calibri" w:hAnsi="Calibri" w:cs="Calibri"/>
          <w:color w:val="auto"/>
          <w:sz w:val="22"/>
          <w:szCs w:val="22"/>
        </w:rPr>
      </w:pPr>
      <w:r w:rsidRPr="00B10015">
        <w:rPr>
          <w:rFonts w:ascii="Calibri" w:hAnsi="Calibri" w:cs="Calibri"/>
          <w:sz w:val="22"/>
          <w:szCs w:val="22"/>
        </w:rPr>
        <w:t>Caso ocorra descumprimento das obrigações contratuais, o fiscal do contrato atuará tempestivamente na solução do problema, reportando ao gestor para que tome as providências cabíveis, quando ultrapassar a sua competência.</w:t>
      </w:r>
    </w:p>
    <w:p w14:paraId="0F7178A1" w14:textId="77777777" w:rsidR="00496F29" w:rsidRPr="00B10015" w:rsidRDefault="00496F29" w:rsidP="004A45EF">
      <w:pPr>
        <w:pStyle w:val="Nivel2"/>
        <w:spacing w:afterLines="120" w:after="288" w:line="312" w:lineRule="auto"/>
        <w:ind w:firstLine="567"/>
        <w:rPr>
          <w:rFonts w:ascii="Calibri" w:hAnsi="Calibri" w:cs="Calibri"/>
          <w:sz w:val="22"/>
          <w:szCs w:val="22"/>
        </w:rPr>
      </w:pPr>
      <w:r w:rsidRPr="00B10015">
        <w:rPr>
          <w:rFonts w:ascii="Calibri" w:hAnsi="Calibri" w:cs="Calibri"/>
          <w:sz w:val="22"/>
          <w:szCs w:val="22"/>
        </w:rPr>
        <w:t xml:space="preserve">O gestor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w:t>
      </w:r>
    </w:p>
    <w:p w14:paraId="0F2D848C" w14:textId="77777777" w:rsidR="00496F29" w:rsidRPr="00B10015" w:rsidRDefault="00496F29" w:rsidP="004E6998">
      <w:pPr>
        <w:pStyle w:val="Nivel3"/>
        <w:spacing w:afterLines="120" w:after="288" w:line="312" w:lineRule="auto"/>
        <w:ind w:left="567" w:firstLine="426"/>
        <w:rPr>
          <w:rFonts w:ascii="Calibri" w:hAnsi="Calibri" w:cs="Calibri"/>
          <w:sz w:val="22"/>
          <w:szCs w:val="22"/>
        </w:rPr>
      </w:pPr>
      <w:r w:rsidRPr="00B10015">
        <w:rPr>
          <w:rFonts w:ascii="Calibri" w:hAnsi="Calibri" w:cs="Calibri"/>
          <w:sz w:val="22"/>
          <w:szCs w:val="22"/>
        </w:rPr>
        <w:t xml:space="preserve">O gestor do contrato acompanhará a manutenção das condições de habilitação da contratada, para fins de empenho de despesa e pagamento, e anotará os problemas que obstem o fluxo normal da liquidação e do pagamento da despesa no relatório de riscos eventuais. </w:t>
      </w:r>
    </w:p>
    <w:p w14:paraId="6042957C" w14:textId="77777777" w:rsidR="00496F29" w:rsidRPr="00B10015" w:rsidRDefault="00496F29" w:rsidP="004E6998">
      <w:pPr>
        <w:pStyle w:val="Nivel3"/>
        <w:spacing w:afterLines="120" w:after="288" w:line="312" w:lineRule="auto"/>
        <w:ind w:left="567" w:firstLine="426"/>
        <w:rPr>
          <w:rFonts w:ascii="Calibri" w:hAnsi="Calibri" w:cs="Calibri"/>
          <w:sz w:val="22"/>
          <w:szCs w:val="22"/>
        </w:rPr>
      </w:pPr>
      <w:r w:rsidRPr="00B10015">
        <w:rPr>
          <w:rFonts w:ascii="Calibri" w:hAnsi="Calibri" w:cs="Calibri"/>
          <w:sz w:val="22"/>
          <w:szCs w:val="22"/>
        </w:rPr>
        <w:t xml:space="preserve">O gestor do contrato emitirá documento comprobatório da avaliação realizada pelos fiscais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p>
    <w:p w14:paraId="756D9517" w14:textId="77777777" w:rsidR="00496F29" w:rsidRPr="00B10015" w:rsidRDefault="00496F29" w:rsidP="004E6998">
      <w:pPr>
        <w:pStyle w:val="Nivel3"/>
        <w:spacing w:afterLines="120" w:after="288" w:line="312" w:lineRule="auto"/>
        <w:ind w:left="567" w:firstLine="426"/>
        <w:rPr>
          <w:rFonts w:ascii="Calibri" w:hAnsi="Calibri" w:cs="Calibri"/>
          <w:sz w:val="22"/>
          <w:szCs w:val="22"/>
        </w:rPr>
      </w:pPr>
      <w:r w:rsidRPr="00B10015">
        <w:rPr>
          <w:rFonts w:ascii="Calibri" w:hAnsi="Calibri" w:cs="Calibri"/>
          <w:sz w:val="22"/>
          <w:szCs w:val="22"/>
        </w:rPr>
        <w:t xml:space="preserve">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 </w:t>
      </w:r>
    </w:p>
    <w:p w14:paraId="07FD9031" w14:textId="77777777" w:rsidR="00496F29" w:rsidRPr="00B10015" w:rsidRDefault="00496F29" w:rsidP="004A45EF">
      <w:pPr>
        <w:pStyle w:val="Nivel2"/>
        <w:spacing w:afterLines="120" w:after="288" w:line="312" w:lineRule="auto"/>
        <w:ind w:firstLine="567"/>
        <w:rPr>
          <w:rFonts w:ascii="Calibri" w:hAnsi="Calibri" w:cs="Calibri"/>
          <w:sz w:val="22"/>
          <w:szCs w:val="22"/>
        </w:rPr>
      </w:pPr>
      <w:r w:rsidRPr="00B10015">
        <w:rPr>
          <w:rFonts w:ascii="Calibri" w:hAnsi="Calibri" w:cs="Calibri"/>
          <w:sz w:val="22"/>
          <w:szCs w:val="22"/>
        </w:rPr>
        <w:t>O gestor do contrato deverá elaborar relató</w:t>
      </w:r>
      <w:r w:rsidRPr="00B10015">
        <w:rPr>
          <w:rFonts w:ascii="Calibri" w:eastAsia="Arial" w:hAnsi="Calibri" w:cs="Calibri"/>
          <w:sz w:val="22"/>
          <w:szCs w:val="22"/>
        </w:rPr>
        <w:t xml:space="preserve">rio final com informações sobre a consecução dos objetivos que tenham justificado a contratação e eventuais condutas a serem adotadas para o aprimoramento das atividades da Administração. </w:t>
      </w:r>
    </w:p>
    <w:p w14:paraId="25914C98" w14:textId="77777777" w:rsidR="00496F29" w:rsidRPr="00B10015" w:rsidRDefault="00496F29" w:rsidP="004A45EF">
      <w:pPr>
        <w:pStyle w:val="Nivel2"/>
        <w:spacing w:afterLines="120" w:after="288" w:line="312" w:lineRule="auto"/>
        <w:ind w:firstLine="567"/>
        <w:rPr>
          <w:rFonts w:ascii="Calibri" w:hAnsi="Calibri" w:cs="Calibri"/>
          <w:sz w:val="22"/>
          <w:szCs w:val="22"/>
        </w:rPr>
      </w:pPr>
      <w:r w:rsidRPr="00B10015">
        <w:rPr>
          <w:rFonts w:ascii="Calibri" w:hAnsi="Calibri" w:cs="Calibri"/>
          <w:sz w:val="22"/>
          <w:szCs w:val="22"/>
        </w:rPr>
        <w:lastRenderedPageBreak/>
        <w:t>O gestor deverá enviar a documentação pertinente a Secretaria de Finanças para a formalização dos procedimentos de liquidação e pagamento, no valor dimensionado pela fiscalização e gestão nos termos do contrato.</w:t>
      </w:r>
    </w:p>
    <w:p w14:paraId="52341DD0" w14:textId="77777777" w:rsidR="00496F29" w:rsidRPr="00B10015" w:rsidRDefault="00496F29" w:rsidP="004A45EF">
      <w:pPr>
        <w:pStyle w:val="Nvel2-Red"/>
        <w:spacing w:afterLines="120" w:after="288" w:line="312" w:lineRule="auto"/>
        <w:ind w:firstLine="567"/>
        <w:rPr>
          <w:rFonts w:ascii="Calibri" w:hAnsi="Calibri" w:cs="Calibri"/>
          <w:i w:val="0"/>
          <w:iCs w:val="0"/>
          <w:color w:val="auto"/>
          <w:sz w:val="22"/>
          <w:szCs w:val="22"/>
        </w:rPr>
      </w:pPr>
      <w:r w:rsidRPr="00B10015">
        <w:rPr>
          <w:rFonts w:ascii="Calibri" w:hAnsi="Calibri" w:cs="Calibri"/>
          <w:i w:val="0"/>
          <w:iCs w:val="0"/>
          <w:color w:val="auto"/>
          <w:sz w:val="22"/>
          <w:szCs w:val="22"/>
        </w:rPr>
        <w:t>O contratado deverá manter preposto aceito pela Administração no local do serviço para representá-lo na execução do contrato.</w:t>
      </w:r>
    </w:p>
    <w:p w14:paraId="3468900D" w14:textId="77777777" w:rsidR="00496F29" w:rsidRPr="00B10015" w:rsidRDefault="00496F29" w:rsidP="004E6998">
      <w:pPr>
        <w:pStyle w:val="Nvel3-R"/>
        <w:spacing w:afterLines="120" w:after="288" w:line="312" w:lineRule="auto"/>
        <w:ind w:left="567" w:firstLine="426"/>
        <w:rPr>
          <w:rFonts w:ascii="Calibri" w:hAnsi="Calibri" w:cs="Calibri"/>
          <w:i w:val="0"/>
          <w:iCs w:val="0"/>
          <w:color w:val="auto"/>
          <w:sz w:val="22"/>
          <w:szCs w:val="22"/>
        </w:rPr>
      </w:pPr>
      <w:r w:rsidRPr="00B10015">
        <w:rPr>
          <w:rFonts w:ascii="Calibri" w:hAnsi="Calibri" w:cs="Calibri"/>
          <w:i w:val="0"/>
          <w:iCs w:val="0"/>
          <w:color w:val="auto"/>
          <w:sz w:val="22"/>
          <w:szCs w:val="22"/>
        </w:rPr>
        <w:t>A indicação ou a manutenção do preposto da empresa poderá ser recusada pelo órgão ou entidade, desde que devidamente justificada, devendo a empresa designar outro para o exercício da atividade.</w:t>
      </w:r>
    </w:p>
    <w:p w14:paraId="2A6B143F" w14:textId="77777777" w:rsidR="00496F29" w:rsidRPr="00B10015" w:rsidRDefault="00496F29" w:rsidP="00496F29">
      <w:pPr>
        <w:pStyle w:val="Nivel01"/>
        <w:spacing w:before="120" w:afterLines="120" w:after="288" w:line="312" w:lineRule="auto"/>
        <w:ind w:left="0" w:firstLine="0"/>
        <w:rPr>
          <w:rFonts w:ascii="Calibri" w:hAnsi="Calibri" w:cs="Calibri"/>
          <w:sz w:val="22"/>
          <w:szCs w:val="22"/>
        </w:rPr>
      </w:pPr>
      <w:r w:rsidRPr="00B10015">
        <w:rPr>
          <w:rFonts w:ascii="Calibri" w:hAnsi="Calibri" w:cs="Calibri"/>
          <w:sz w:val="22"/>
          <w:szCs w:val="22"/>
        </w:rPr>
        <w:t>CRITÉRIOS DE MEDIÇÃO E PAGAMENTO</w:t>
      </w:r>
    </w:p>
    <w:p w14:paraId="68F48056" w14:textId="77777777" w:rsidR="00496F29" w:rsidRPr="00B10015" w:rsidRDefault="00496F29" w:rsidP="00496F29">
      <w:pPr>
        <w:pStyle w:val="Nivel01"/>
        <w:numPr>
          <w:ilvl w:val="0"/>
          <w:numId w:val="0"/>
        </w:numPr>
        <w:ind w:left="360" w:hanging="360"/>
        <w:rPr>
          <w:rFonts w:ascii="Calibri" w:hAnsi="Calibri" w:cs="Calibri"/>
          <w:b w:val="0"/>
          <w:bCs w:val="0"/>
          <w:color w:val="FF0000"/>
        </w:rPr>
      </w:pPr>
      <w:r w:rsidRPr="00B10015">
        <w:rPr>
          <w:rFonts w:ascii="Calibri" w:hAnsi="Calibri" w:cs="Calibri"/>
          <w:b w:val="0"/>
          <w:bCs w:val="0"/>
          <w:color w:val="FF0000"/>
        </w:rPr>
        <w:t>Ref.: Lei Federal nº 14.133/2021, art. 6º, inciso XXIII, alínea “g”</w:t>
      </w:r>
    </w:p>
    <w:p w14:paraId="06EC6014" w14:textId="77777777" w:rsidR="00496F29" w:rsidRPr="00B10015" w:rsidRDefault="00496F29" w:rsidP="00496F29">
      <w:pPr>
        <w:rPr>
          <w:rFonts w:ascii="Calibri" w:hAnsi="Calibri" w:cs="Calibri"/>
          <w:sz w:val="20"/>
          <w:szCs w:val="20"/>
        </w:rPr>
      </w:pPr>
    </w:p>
    <w:p w14:paraId="352E83E8" w14:textId="77777777" w:rsidR="00496F29" w:rsidRPr="00B10015" w:rsidRDefault="00496F29" w:rsidP="002D166D">
      <w:pPr>
        <w:pStyle w:val="Nivel2"/>
        <w:spacing w:afterLines="120" w:after="288" w:line="312" w:lineRule="auto"/>
        <w:ind w:firstLine="567"/>
        <w:rPr>
          <w:rFonts w:ascii="Calibri" w:hAnsi="Calibri" w:cs="Calibri"/>
          <w:sz w:val="22"/>
          <w:szCs w:val="22"/>
          <w:highlight w:val="yellow"/>
        </w:rPr>
      </w:pPr>
      <w:r w:rsidRPr="00B10015">
        <w:rPr>
          <w:rFonts w:ascii="Calibri" w:hAnsi="Calibri" w:cs="Calibri"/>
          <w:sz w:val="22"/>
          <w:szCs w:val="22"/>
          <w:highlight w:val="yellow"/>
        </w:rPr>
        <w:t>A avaliação da execução do objeto utilizará Planilha de Medição conforme modelo da Secretaria das Cidades (SECID) do Estado do Paraná.</w:t>
      </w:r>
    </w:p>
    <w:p w14:paraId="54872E4D" w14:textId="77777777" w:rsidR="00496F29" w:rsidRPr="00B10015" w:rsidRDefault="00496F29" w:rsidP="00D715AC">
      <w:pPr>
        <w:pStyle w:val="Nivel3"/>
        <w:spacing w:afterLines="120" w:after="288" w:line="312" w:lineRule="auto"/>
        <w:ind w:left="567" w:firstLine="426"/>
        <w:rPr>
          <w:rFonts w:ascii="Calibri" w:hAnsi="Calibri" w:cs="Calibri"/>
          <w:color w:val="00B050"/>
          <w:sz w:val="22"/>
          <w:szCs w:val="22"/>
        </w:rPr>
      </w:pPr>
      <w:r w:rsidRPr="00B10015">
        <w:rPr>
          <w:rFonts w:ascii="Calibri" w:hAnsi="Calibri" w:cs="Calibri"/>
          <w:sz w:val="22"/>
          <w:szCs w:val="22"/>
        </w:rPr>
        <w:t>Será indicada a retenção ou glosa no pagamento, proporcional à irregularidade verificada, sem prejuízo das sanções cabíveis, caso se constate que a Contratada:</w:t>
      </w:r>
    </w:p>
    <w:p w14:paraId="610823B3" w14:textId="77777777" w:rsidR="00496F29" w:rsidRPr="00B10015" w:rsidRDefault="00496F29" w:rsidP="000A5F6E">
      <w:pPr>
        <w:pStyle w:val="Nivel4"/>
        <w:spacing w:afterLines="120" w:after="288" w:line="312" w:lineRule="auto"/>
        <w:ind w:left="993"/>
        <w:rPr>
          <w:rFonts w:ascii="Calibri" w:hAnsi="Calibri" w:cs="Calibri"/>
          <w:sz w:val="22"/>
          <w:szCs w:val="22"/>
        </w:rPr>
      </w:pPr>
      <w:r w:rsidRPr="00B10015">
        <w:rPr>
          <w:rFonts w:ascii="Calibri" w:hAnsi="Calibri" w:cs="Calibri"/>
          <w:sz w:val="22"/>
          <w:szCs w:val="22"/>
        </w:rPr>
        <w:t>não produzir os resultados acordados,</w:t>
      </w:r>
    </w:p>
    <w:p w14:paraId="104E812B" w14:textId="77777777" w:rsidR="00496F29" w:rsidRPr="00B10015" w:rsidRDefault="00496F29" w:rsidP="000A5F6E">
      <w:pPr>
        <w:pStyle w:val="Nivel4"/>
        <w:spacing w:afterLines="120" w:after="288" w:line="312" w:lineRule="auto"/>
        <w:ind w:left="993"/>
        <w:rPr>
          <w:rFonts w:ascii="Calibri" w:hAnsi="Calibri" w:cs="Calibri"/>
          <w:sz w:val="22"/>
          <w:szCs w:val="22"/>
        </w:rPr>
      </w:pPr>
      <w:r w:rsidRPr="00B10015">
        <w:rPr>
          <w:rFonts w:ascii="Calibri" w:hAnsi="Calibri" w:cs="Calibri"/>
          <w:sz w:val="22"/>
          <w:szCs w:val="22"/>
        </w:rPr>
        <w:t>deixar de executar, ou não executar com a qualidade mínima exigida as atividades contratadas; ou</w:t>
      </w:r>
    </w:p>
    <w:p w14:paraId="2EBDFAC1" w14:textId="77777777" w:rsidR="00496F29" w:rsidRPr="00B10015" w:rsidRDefault="00496F29" w:rsidP="000A5F6E">
      <w:pPr>
        <w:pStyle w:val="Nivel4"/>
        <w:spacing w:afterLines="120" w:after="288" w:line="312" w:lineRule="auto"/>
        <w:ind w:left="993"/>
        <w:rPr>
          <w:rFonts w:ascii="Calibri" w:hAnsi="Calibri" w:cs="Calibri"/>
          <w:sz w:val="22"/>
          <w:szCs w:val="22"/>
        </w:rPr>
      </w:pPr>
      <w:r w:rsidRPr="00B10015">
        <w:rPr>
          <w:rFonts w:ascii="Calibri" w:hAnsi="Calibri" w:cs="Calibri"/>
          <w:sz w:val="22"/>
          <w:szCs w:val="22"/>
        </w:rPr>
        <w:t>deixar de utilizar materiais e recursos humanos exigidos para a execução do serviço, ou utilizá-los com qualidade ou quantidade inferior à demandada.</w:t>
      </w:r>
    </w:p>
    <w:p w14:paraId="4949976D" w14:textId="77777777" w:rsidR="00496F29" w:rsidRPr="00B10015" w:rsidRDefault="00496F29" w:rsidP="002D166D">
      <w:pPr>
        <w:pStyle w:val="Nvel2-Red"/>
        <w:spacing w:afterLines="120" w:after="288" w:line="312" w:lineRule="auto"/>
        <w:ind w:firstLine="709"/>
        <w:rPr>
          <w:rFonts w:ascii="Calibri" w:hAnsi="Calibri" w:cs="Calibri"/>
          <w:i w:val="0"/>
          <w:iCs w:val="0"/>
          <w:color w:val="auto"/>
          <w:sz w:val="22"/>
          <w:szCs w:val="22"/>
        </w:rPr>
      </w:pPr>
      <w:r w:rsidRPr="00B10015">
        <w:rPr>
          <w:rFonts w:ascii="Calibri" w:hAnsi="Calibri" w:cs="Calibri"/>
          <w:i w:val="0"/>
          <w:iCs w:val="0"/>
          <w:color w:val="auto"/>
          <w:sz w:val="22"/>
          <w:szCs w:val="22"/>
        </w:rPr>
        <w:t>A aferição da execução contratual para fins de pagamento considerará os seguintes critérios:</w:t>
      </w:r>
    </w:p>
    <w:p w14:paraId="27431E38" w14:textId="77777777" w:rsidR="00496F29" w:rsidRPr="00B10015" w:rsidRDefault="00496F29" w:rsidP="00D715AC">
      <w:pPr>
        <w:pStyle w:val="Nvel3-R"/>
        <w:spacing w:afterLines="120" w:after="288" w:line="312" w:lineRule="auto"/>
        <w:ind w:left="709" w:firstLine="425"/>
        <w:rPr>
          <w:rFonts w:ascii="Calibri" w:hAnsi="Calibri" w:cs="Calibri"/>
          <w:i w:val="0"/>
          <w:iCs w:val="0"/>
          <w:color w:val="auto"/>
          <w:sz w:val="22"/>
          <w:szCs w:val="22"/>
        </w:rPr>
      </w:pPr>
      <w:r w:rsidRPr="00B10015">
        <w:rPr>
          <w:rFonts w:ascii="Calibri" w:hAnsi="Calibri" w:cs="Calibri"/>
          <w:i w:val="0"/>
          <w:iCs w:val="0"/>
          <w:color w:val="auto"/>
          <w:sz w:val="22"/>
          <w:szCs w:val="22"/>
        </w:rPr>
        <w:t>Atendimento do projeto e suas especificações;</w:t>
      </w:r>
    </w:p>
    <w:p w14:paraId="54EB1A37" w14:textId="77777777" w:rsidR="00496F29" w:rsidRPr="00B10015" w:rsidRDefault="00496F29" w:rsidP="00D715AC">
      <w:pPr>
        <w:pStyle w:val="Nvel3-R"/>
        <w:spacing w:afterLines="120" w:after="288" w:line="312" w:lineRule="auto"/>
        <w:ind w:left="709" w:firstLine="425"/>
        <w:rPr>
          <w:rFonts w:ascii="Calibri" w:hAnsi="Calibri" w:cs="Calibri"/>
          <w:i w:val="0"/>
          <w:iCs w:val="0"/>
          <w:color w:val="auto"/>
          <w:sz w:val="22"/>
          <w:szCs w:val="22"/>
        </w:rPr>
      </w:pPr>
      <w:r w:rsidRPr="00B10015">
        <w:rPr>
          <w:rFonts w:ascii="Calibri" w:hAnsi="Calibri" w:cs="Calibri"/>
          <w:i w:val="0"/>
          <w:iCs w:val="0"/>
          <w:color w:val="auto"/>
          <w:sz w:val="22"/>
          <w:szCs w:val="22"/>
        </w:rPr>
        <w:t>Atendimento das solicitações da fiscalização;</w:t>
      </w:r>
    </w:p>
    <w:p w14:paraId="5A59A1F2" w14:textId="77777777" w:rsidR="00496F29" w:rsidRPr="00B10015" w:rsidRDefault="00496F29" w:rsidP="00D715AC">
      <w:pPr>
        <w:pStyle w:val="Nvel3-R"/>
        <w:spacing w:afterLines="120" w:after="288" w:line="312" w:lineRule="auto"/>
        <w:ind w:left="709" w:firstLine="425"/>
        <w:rPr>
          <w:rFonts w:ascii="Calibri" w:hAnsi="Calibri" w:cs="Calibri"/>
          <w:i w:val="0"/>
          <w:iCs w:val="0"/>
          <w:color w:val="auto"/>
          <w:sz w:val="22"/>
          <w:szCs w:val="22"/>
        </w:rPr>
      </w:pPr>
      <w:r w:rsidRPr="00B10015">
        <w:rPr>
          <w:rFonts w:ascii="Calibri" w:hAnsi="Calibri" w:cs="Calibri"/>
          <w:i w:val="0"/>
          <w:iCs w:val="0"/>
          <w:color w:val="auto"/>
          <w:sz w:val="22"/>
          <w:szCs w:val="22"/>
        </w:rPr>
        <w:lastRenderedPageBreak/>
        <w:t>Qualidade na execução das etapas da obra e materiais fornecidos, bem como perfeita conclusão de cada um dos itens a serem realizados de acordo com o Cronograma preestabelecido;</w:t>
      </w:r>
    </w:p>
    <w:p w14:paraId="3BA6A552" w14:textId="77777777" w:rsidR="00496F29" w:rsidRPr="00B10015" w:rsidRDefault="00496F29" w:rsidP="00D715AC">
      <w:pPr>
        <w:pStyle w:val="Nvel3-R"/>
        <w:spacing w:afterLines="120" w:after="288" w:line="312" w:lineRule="auto"/>
        <w:ind w:left="709" w:firstLine="425"/>
        <w:rPr>
          <w:rFonts w:ascii="Calibri" w:hAnsi="Calibri" w:cs="Calibri"/>
          <w:i w:val="0"/>
          <w:iCs w:val="0"/>
          <w:color w:val="auto"/>
          <w:sz w:val="22"/>
          <w:szCs w:val="22"/>
        </w:rPr>
      </w:pPr>
      <w:r w:rsidRPr="00B10015">
        <w:rPr>
          <w:rFonts w:ascii="Calibri" w:hAnsi="Calibri" w:cs="Calibri"/>
          <w:i w:val="0"/>
          <w:iCs w:val="0"/>
          <w:color w:val="auto"/>
          <w:sz w:val="22"/>
          <w:szCs w:val="22"/>
        </w:rPr>
        <w:t>Segurança dos profissionais que estejam no canteiro de obras, com uso de EPIs e demais equipamentos necessários;</w:t>
      </w:r>
    </w:p>
    <w:p w14:paraId="0320FD8E" w14:textId="77777777" w:rsidR="00496F29" w:rsidRPr="00B10015" w:rsidRDefault="00496F29" w:rsidP="00D715AC">
      <w:pPr>
        <w:pStyle w:val="Nvel3-R"/>
        <w:spacing w:afterLines="120" w:after="288" w:line="312" w:lineRule="auto"/>
        <w:ind w:left="709" w:firstLine="425"/>
        <w:rPr>
          <w:rFonts w:ascii="Calibri" w:hAnsi="Calibri" w:cs="Calibri"/>
          <w:i w:val="0"/>
          <w:iCs w:val="0"/>
          <w:color w:val="auto"/>
          <w:sz w:val="22"/>
          <w:szCs w:val="22"/>
        </w:rPr>
      </w:pPr>
      <w:r w:rsidRPr="00B10015">
        <w:rPr>
          <w:rFonts w:ascii="Calibri" w:hAnsi="Calibri" w:cs="Calibri"/>
          <w:i w:val="0"/>
          <w:iCs w:val="0"/>
          <w:color w:val="auto"/>
          <w:sz w:val="22"/>
          <w:szCs w:val="22"/>
        </w:rPr>
        <w:t>Presença do Responsável Técnico na Obra com regularidade e sempre que solicitado pela fiscalização;</w:t>
      </w:r>
    </w:p>
    <w:p w14:paraId="23ABDDFF" w14:textId="77777777" w:rsidR="00496F29" w:rsidRPr="00B10015" w:rsidRDefault="00496F29" w:rsidP="00D715AC">
      <w:pPr>
        <w:pStyle w:val="Nvel3-R"/>
        <w:spacing w:afterLines="120" w:after="288" w:line="312" w:lineRule="auto"/>
        <w:ind w:left="709" w:firstLine="425"/>
        <w:rPr>
          <w:rFonts w:ascii="Calibri" w:hAnsi="Calibri" w:cs="Calibri"/>
          <w:i w:val="0"/>
          <w:iCs w:val="0"/>
          <w:color w:val="auto"/>
          <w:sz w:val="22"/>
          <w:szCs w:val="22"/>
        </w:rPr>
      </w:pPr>
      <w:r w:rsidRPr="00B10015">
        <w:rPr>
          <w:rFonts w:ascii="Calibri" w:hAnsi="Calibri" w:cs="Calibri"/>
          <w:i w:val="0"/>
          <w:iCs w:val="0"/>
          <w:color w:val="auto"/>
          <w:sz w:val="22"/>
          <w:szCs w:val="22"/>
        </w:rPr>
        <w:t>Padrão e qualidade técnica na execução dos serviços;</w:t>
      </w:r>
    </w:p>
    <w:p w14:paraId="137035F7" w14:textId="77777777" w:rsidR="00496F29" w:rsidRPr="00B10015" w:rsidRDefault="00496F29" w:rsidP="00D715AC">
      <w:pPr>
        <w:pStyle w:val="Nvel3-R"/>
        <w:spacing w:afterLines="120" w:after="288" w:line="312" w:lineRule="auto"/>
        <w:ind w:left="709" w:firstLine="425"/>
        <w:rPr>
          <w:rFonts w:ascii="Calibri" w:hAnsi="Calibri" w:cs="Calibri"/>
          <w:i w:val="0"/>
          <w:iCs w:val="0"/>
          <w:color w:val="auto"/>
          <w:sz w:val="22"/>
          <w:szCs w:val="22"/>
        </w:rPr>
      </w:pPr>
      <w:r w:rsidRPr="00B10015">
        <w:rPr>
          <w:rFonts w:ascii="Calibri" w:hAnsi="Calibri" w:cs="Calibri"/>
          <w:i w:val="0"/>
          <w:iCs w:val="0"/>
          <w:color w:val="auto"/>
          <w:sz w:val="22"/>
          <w:szCs w:val="22"/>
        </w:rPr>
        <w:t>Organização do canteiro/obra e destinação adequada dos resíduos;</w:t>
      </w:r>
    </w:p>
    <w:p w14:paraId="52D3034B" w14:textId="77777777" w:rsidR="00496F29" w:rsidRPr="00B10015" w:rsidRDefault="00496F29" w:rsidP="00D715AC">
      <w:pPr>
        <w:pStyle w:val="Nvel3-R"/>
        <w:spacing w:afterLines="120" w:after="288" w:line="312" w:lineRule="auto"/>
        <w:ind w:left="709" w:firstLine="425"/>
        <w:rPr>
          <w:rFonts w:ascii="Calibri" w:hAnsi="Calibri" w:cs="Calibri"/>
          <w:i w:val="0"/>
          <w:iCs w:val="0"/>
          <w:color w:val="auto"/>
          <w:sz w:val="22"/>
          <w:szCs w:val="22"/>
        </w:rPr>
      </w:pPr>
      <w:r w:rsidRPr="00B10015">
        <w:rPr>
          <w:rFonts w:ascii="Calibri" w:hAnsi="Calibri" w:cs="Calibri"/>
          <w:i w:val="0"/>
          <w:iCs w:val="0"/>
          <w:color w:val="auto"/>
          <w:sz w:val="22"/>
          <w:szCs w:val="22"/>
        </w:rPr>
        <w:t>Atendimento e observância de critérios de sustentabilidade, conforme especificados no item 4 deste Termo de Referência e no Estudo Técnico Preliminar, em anexo;</w:t>
      </w:r>
    </w:p>
    <w:p w14:paraId="043247CA" w14:textId="77777777" w:rsidR="00496F29" w:rsidRPr="00B10015" w:rsidRDefault="00496F29" w:rsidP="00D715AC">
      <w:pPr>
        <w:pStyle w:val="Nvel3-R"/>
        <w:spacing w:afterLines="120" w:after="288" w:line="312" w:lineRule="auto"/>
        <w:ind w:left="709" w:firstLine="425"/>
        <w:rPr>
          <w:rFonts w:ascii="Calibri" w:hAnsi="Calibri" w:cs="Calibri"/>
          <w:i w:val="0"/>
          <w:iCs w:val="0"/>
          <w:color w:val="auto"/>
          <w:sz w:val="22"/>
          <w:szCs w:val="22"/>
        </w:rPr>
      </w:pPr>
      <w:r w:rsidRPr="00B10015">
        <w:rPr>
          <w:rFonts w:ascii="Calibri" w:hAnsi="Calibri" w:cs="Calibri"/>
          <w:i w:val="0"/>
          <w:iCs w:val="0"/>
          <w:color w:val="auto"/>
          <w:sz w:val="22"/>
          <w:szCs w:val="22"/>
        </w:rPr>
        <w:t>Prestação de todas as informações solicitadas pela Fiscalização, correspondendo-se ativamente por e-mail e/ou outros canais de comunicação.</w:t>
      </w:r>
    </w:p>
    <w:p w14:paraId="17F8C74F" w14:textId="77777777" w:rsidR="00496F29" w:rsidRPr="00B10015" w:rsidRDefault="00496F29" w:rsidP="00496F29">
      <w:pPr>
        <w:pStyle w:val="Nvel3-R"/>
        <w:numPr>
          <w:ilvl w:val="0"/>
          <w:numId w:val="0"/>
        </w:numPr>
        <w:spacing w:after="288" w:line="312" w:lineRule="auto"/>
        <w:ind w:left="709"/>
        <w:rPr>
          <w:rFonts w:ascii="Calibri" w:hAnsi="Calibri" w:cs="Calibri"/>
          <w:color w:val="auto"/>
          <w:sz w:val="22"/>
          <w:szCs w:val="22"/>
        </w:rPr>
      </w:pPr>
      <w:r w:rsidRPr="00B10015">
        <w:rPr>
          <w:rFonts w:ascii="Calibri" w:hAnsi="Calibri" w:cs="Calibri"/>
          <w:color w:val="auto"/>
          <w:sz w:val="22"/>
          <w:szCs w:val="22"/>
          <w:highlight w:val="yellow"/>
        </w:rPr>
        <w:t>Verificar se existem mais critérios e revisar os elencados acima se encaixa ao objeto.</w:t>
      </w:r>
    </w:p>
    <w:p w14:paraId="3E02DAA5" w14:textId="77777777" w:rsidR="00496F29" w:rsidRPr="00B10015" w:rsidRDefault="00496F29" w:rsidP="00496F29">
      <w:pPr>
        <w:pStyle w:val="Nvel1-SemNum"/>
        <w:spacing w:before="120" w:afterLines="120" w:after="288" w:line="312" w:lineRule="auto"/>
        <w:rPr>
          <w:rFonts w:ascii="Calibri" w:hAnsi="Calibri" w:cs="Calibri"/>
          <w:sz w:val="22"/>
          <w:szCs w:val="22"/>
          <w:lang w:eastAsia="en-US"/>
        </w:rPr>
      </w:pPr>
      <w:r w:rsidRPr="00B10015">
        <w:rPr>
          <w:rFonts w:ascii="Calibri" w:hAnsi="Calibri" w:cs="Calibri"/>
          <w:sz w:val="22"/>
          <w:szCs w:val="22"/>
          <w:lang w:eastAsia="en-US"/>
        </w:rPr>
        <w:t>Do recebimento</w:t>
      </w:r>
    </w:p>
    <w:p w14:paraId="0E8AC795" w14:textId="77777777" w:rsidR="00496F29" w:rsidRPr="00B10015" w:rsidRDefault="00496F29" w:rsidP="00D715AC">
      <w:pPr>
        <w:pStyle w:val="Nivel2"/>
        <w:spacing w:afterLines="120" w:after="288" w:line="312" w:lineRule="auto"/>
        <w:ind w:firstLine="709"/>
        <w:rPr>
          <w:rFonts w:ascii="Calibri" w:hAnsi="Calibri" w:cs="Calibri"/>
          <w:sz w:val="22"/>
          <w:szCs w:val="22"/>
        </w:rPr>
      </w:pPr>
      <w:r w:rsidRPr="00B10015">
        <w:rPr>
          <w:rFonts w:ascii="Calibri" w:hAnsi="Calibri" w:cs="Calibri"/>
          <w:sz w:val="22"/>
          <w:szCs w:val="22"/>
        </w:rPr>
        <w:t>Ao final de cada etapa da execução contratual, conforme previsto no Cronograma Físico-Financeiro, o Contratado apresentará a medição prévia dos serviços executados no período, por meio de planilha e memória de cálculo detalhada.</w:t>
      </w:r>
    </w:p>
    <w:p w14:paraId="7D175839" w14:textId="77777777" w:rsidR="00496F29" w:rsidRPr="00B10015" w:rsidRDefault="00496F29" w:rsidP="00D715AC">
      <w:pPr>
        <w:pStyle w:val="Nivel3"/>
        <w:spacing w:afterLines="120" w:after="288" w:line="312" w:lineRule="auto"/>
        <w:ind w:left="709" w:firstLine="425"/>
        <w:rPr>
          <w:rFonts w:ascii="Calibri" w:hAnsi="Calibri" w:cs="Calibri"/>
          <w:sz w:val="22"/>
          <w:szCs w:val="22"/>
        </w:rPr>
      </w:pPr>
      <w:r w:rsidRPr="00B10015">
        <w:rPr>
          <w:rFonts w:ascii="Calibri" w:hAnsi="Calibri" w:cs="Calibri"/>
          <w:sz w:val="22"/>
          <w:szCs w:val="22"/>
        </w:rPr>
        <w:t>Uma etapa será considerada efetivamente concluída quando os serviços previstos para aquela etapa, no Cronograma Físico-Financeiro, estiverem executados em sua totalidade.</w:t>
      </w:r>
    </w:p>
    <w:p w14:paraId="03A06C49" w14:textId="77777777" w:rsidR="00496F29" w:rsidRPr="00B10015" w:rsidRDefault="00496F29" w:rsidP="00D715AC">
      <w:pPr>
        <w:pStyle w:val="Nivel3"/>
        <w:spacing w:afterLines="120" w:after="288" w:line="312" w:lineRule="auto"/>
        <w:ind w:left="709" w:firstLine="425"/>
        <w:rPr>
          <w:rFonts w:ascii="Calibri" w:hAnsi="Calibri" w:cs="Calibri"/>
          <w:sz w:val="22"/>
          <w:szCs w:val="22"/>
        </w:rPr>
      </w:pPr>
      <w:r w:rsidRPr="00B10015">
        <w:rPr>
          <w:rFonts w:ascii="Calibri" w:hAnsi="Calibri" w:cs="Calibri"/>
          <w:sz w:val="22"/>
          <w:szCs w:val="22"/>
        </w:rPr>
        <w:t>O contratado também apresentará, a cada medição, os documentos comprobatórios da procedência legal dos produtos e subprodutos florestais utilizados naquela etapa da execução contratual, quando for o caso.</w:t>
      </w:r>
    </w:p>
    <w:p w14:paraId="3C66DD73" w14:textId="77777777" w:rsidR="00496F29" w:rsidRPr="00B10015" w:rsidRDefault="00496F29" w:rsidP="00241DA3">
      <w:pPr>
        <w:pStyle w:val="Nivel2"/>
        <w:spacing w:afterLines="120" w:after="288" w:line="312" w:lineRule="auto"/>
        <w:ind w:firstLine="709"/>
        <w:rPr>
          <w:rFonts w:ascii="Calibri" w:hAnsi="Calibri" w:cs="Calibri"/>
          <w:sz w:val="22"/>
          <w:szCs w:val="22"/>
          <w:lang w:eastAsia="en-US"/>
        </w:rPr>
      </w:pPr>
      <w:r w:rsidRPr="00B10015">
        <w:rPr>
          <w:rFonts w:ascii="Calibri" w:hAnsi="Calibri" w:cs="Calibri"/>
          <w:sz w:val="22"/>
          <w:szCs w:val="22"/>
          <w:lang w:eastAsia="en-US"/>
        </w:rPr>
        <w:lastRenderedPageBreak/>
        <w:t>Os serviços serão recebidos provisoriamente, no prazo de 15 (quinze) dias, pelos fiscais, mediante termos detalhados, quando verificado o cumprimento das exigências de caráter técnico e administrativo. (Art. 140, I, a , da Lei nº 14.133).</w:t>
      </w:r>
    </w:p>
    <w:p w14:paraId="514A4FB4" w14:textId="77777777" w:rsidR="00496F29" w:rsidRPr="00B10015" w:rsidRDefault="00496F29" w:rsidP="00241DA3">
      <w:pPr>
        <w:pStyle w:val="Nivel3"/>
        <w:spacing w:afterLines="120" w:after="288" w:line="312" w:lineRule="auto"/>
        <w:ind w:left="709" w:firstLine="425"/>
        <w:rPr>
          <w:rFonts w:ascii="Calibri" w:hAnsi="Calibri" w:cs="Calibri"/>
          <w:sz w:val="22"/>
          <w:szCs w:val="22"/>
          <w:lang w:eastAsia="en-US"/>
        </w:rPr>
      </w:pPr>
      <w:r w:rsidRPr="00B10015">
        <w:rPr>
          <w:rFonts w:ascii="Calibri" w:hAnsi="Calibri" w:cs="Calibri"/>
          <w:sz w:val="22"/>
          <w:szCs w:val="22"/>
          <w:lang w:eastAsia="en-US"/>
        </w:rPr>
        <w:t>O prazo da disposição acima será contado do recebimento de comunicação de cobrança oriunda do contratado com a comprovação da prestação dos serviços a que se referem a parcela a ser paga.</w:t>
      </w:r>
    </w:p>
    <w:p w14:paraId="2AE09ECF" w14:textId="77777777" w:rsidR="00496F29" w:rsidRPr="00B10015" w:rsidRDefault="00496F29" w:rsidP="00241DA3">
      <w:pPr>
        <w:pStyle w:val="Nivel3"/>
        <w:spacing w:afterLines="120" w:after="288" w:line="312" w:lineRule="auto"/>
        <w:ind w:left="709" w:firstLine="425"/>
        <w:rPr>
          <w:rFonts w:ascii="Calibri" w:hAnsi="Calibri" w:cs="Calibri"/>
          <w:sz w:val="22"/>
          <w:szCs w:val="22"/>
          <w:lang w:eastAsia="en-US"/>
        </w:rPr>
      </w:pPr>
      <w:r w:rsidRPr="00B10015">
        <w:rPr>
          <w:rFonts w:ascii="Calibri" w:hAnsi="Calibri" w:cs="Calibri"/>
          <w:sz w:val="22"/>
          <w:szCs w:val="22"/>
          <w:lang w:eastAsia="en-US"/>
        </w:rPr>
        <w:t xml:space="preserve">O fiscal realizará o recebimento provisório do objeto do contrato mediante termo detalhado que comprove o cumprimento das exigências de caráter técnico e administrativo. </w:t>
      </w:r>
    </w:p>
    <w:p w14:paraId="06392CB1" w14:textId="77777777" w:rsidR="00496F29" w:rsidRPr="00B10015" w:rsidRDefault="00496F29" w:rsidP="00241DA3">
      <w:pPr>
        <w:pStyle w:val="Nivel2"/>
        <w:spacing w:afterLines="120" w:after="288" w:line="312" w:lineRule="auto"/>
        <w:ind w:firstLine="709"/>
        <w:rPr>
          <w:rFonts w:ascii="Calibri" w:hAnsi="Calibri" w:cs="Calibri"/>
          <w:sz w:val="22"/>
          <w:szCs w:val="22"/>
          <w:lang w:eastAsia="en-US"/>
        </w:rPr>
      </w:pPr>
      <w:r w:rsidRPr="00B10015">
        <w:rPr>
          <w:rFonts w:ascii="Calibri" w:hAnsi="Calibri" w:cs="Calibri"/>
          <w:sz w:val="22"/>
          <w:szCs w:val="22"/>
          <w:lang w:eastAsia="en-US"/>
        </w:rPr>
        <w:t>Para efeito de recebimento provisório, ao final de cada período de faturamento, o fiscal do contrato irá apurar o resultado das avaliações da execução do objeto e, se for o caso, a análise do desempenho e qualidade da prestação dos serviços realizados em consonância com os indicadores previstos, que poderá resultar no redimensionamento de valores a serem pagos à contratada, registrando em relatório a ser encaminhado ao gestor do contrato.</w:t>
      </w:r>
    </w:p>
    <w:p w14:paraId="5A742C56" w14:textId="77777777" w:rsidR="00496F29" w:rsidRPr="00B10015" w:rsidRDefault="00496F29" w:rsidP="00241DA3">
      <w:pPr>
        <w:pStyle w:val="Nivel3"/>
        <w:spacing w:afterLines="120" w:after="288" w:line="312" w:lineRule="auto"/>
        <w:ind w:left="709" w:firstLine="425"/>
        <w:rPr>
          <w:rFonts w:ascii="Calibri" w:hAnsi="Calibri" w:cs="Calibri"/>
          <w:sz w:val="22"/>
          <w:szCs w:val="22"/>
          <w:lang w:eastAsia="en-US"/>
        </w:rPr>
      </w:pPr>
      <w:r w:rsidRPr="00B10015">
        <w:rPr>
          <w:rFonts w:ascii="Calibri" w:hAnsi="Calibri" w:cs="Calibri"/>
          <w:sz w:val="22"/>
          <w:szCs w:val="22"/>
          <w:lang w:eastAsia="en-US"/>
        </w:rPr>
        <w:t>O Contratado fica obrigado a reparar, corrigir, remover, reconstruir ou substituir, às suas expensas, no todo ou em parte, o objeto em que se verificarem vícios, defeitos ou incorreções resultantes da execução ou materiais empregados, cabendo à fiscalização não atestar a última e/ou única medição de serviços até que sejam sanadas todas as eventuais pendências que possam vir a ser apontadas no Recebimento Provisório.</w:t>
      </w:r>
    </w:p>
    <w:p w14:paraId="35D5B543" w14:textId="77777777" w:rsidR="00496F29" w:rsidRPr="00B10015" w:rsidRDefault="00496F29" w:rsidP="00241DA3">
      <w:pPr>
        <w:pStyle w:val="Nivel3"/>
        <w:spacing w:afterLines="120" w:after="288" w:line="312" w:lineRule="auto"/>
        <w:ind w:left="709" w:firstLine="425"/>
        <w:rPr>
          <w:rFonts w:ascii="Calibri" w:hAnsi="Calibri" w:cs="Calibri"/>
          <w:sz w:val="22"/>
          <w:szCs w:val="22"/>
          <w:lang w:eastAsia="en-US"/>
        </w:rPr>
      </w:pPr>
      <w:r w:rsidRPr="00B10015">
        <w:rPr>
          <w:rFonts w:ascii="Calibri" w:hAnsi="Calibri" w:cs="Calibri"/>
          <w:sz w:val="22"/>
          <w:szCs w:val="22"/>
          <w:lang w:eastAsia="en-US"/>
        </w:rPr>
        <w:t xml:space="preserve">A fiscalização não efetuará o ateste da última e/ou única medição de serviços até que sejam sanadas todas as eventuais pendências que possam vir a ser apontadas no Recebimento Provisório. </w:t>
      </w:r>
    </w:p>
    <w:p w14:paraId="629792E5" w14:textId="77777777" w:rsidR="00496F29" w:rsidRPr="00B10015" w:rsidRDefault="00496F29" w:rsidP="00241DA3">
      <w:pPr>
        <w:pStyle w:val="Nivel3"/>
        <w:spacing w:afterLines="120" w:after="288" w:line="312" w:lineRule="auto"/>
        <w:ind w:left="709" w:firstLine="425"/>
        <w:rPr>
          <w:rFonts w:ascii="Calibri" w:hAnsi="Calibri" w:cs="Calibri"/>
          <w:sz w:val="22"/>
          <w:szCs w:val="22"/>
          <w:lang w:eastAsia="en-US"/>
        </w:rPr>
      </w:pPr>
      <w:r w:rsidRPr="00B10015">
        <w:rPr>
          <w:rFonts w:ascii="Calibri" w:hAnsi="Calibri" w:cs="Calibri"/>
          <w:sz w:val="22"/>
          <w:szCs w:val="22"/>
          <w:lang w:eastAsia="en-US"/>
        </w:rPr>
        <w:t>O recebimento provisório também ficará sujeito, quando cabível, à conclusão de todos os testes de campo e à entrega dos Manuais e Instruções exigíveis.</w:t>
      </w:r>
    </w:p>
    <w:p w14:paraId="6BEB46F0" w14:textId="77777777" w:rsidR="00496F29" w:rsidRPr="00B10015" w:rsidRDefault="00496F29" w:rsidP="00241DA3">
      <w:pPr>
        <w:pStyle w:val="Nivel3"/>
        <w:spacing w:afterLines="120" w:after="288" w:line="312" w:lineRule="auto"/>
        <w:ind w:left="709" w:firstLine="425"/>
        <w:rPr>
          <w:rFonts w:ascii="Calibri" w:hAnsi="Calibri" w:cs="Calibri"/>
          <w:sz w:val="22"/>
          <w:szCs w:val="22"/>
          <w:lang w:eastAsia="en-US"/>
        </w:rPr>
      </w:pPr>
      <w:r w:rsidRPr="00B10015">
        <w:rPr>
          <w:rFonts w:ascii="Calibri" w:hAnsi="Calibri" w:cs="Calibri"/>
          <w:sz w:val="22"/>
          <w:szCs w:val="22"/>
          <w:lang w:eastAsia="en-US"/>
        </w:rPr>
        <w:t>Os serviços poderão ser rejeitados, no todo ou em parte, quando em desacordo com as especificações constantes neste Termo de Referência e na proposta, sem prejuízo da aplicação das penalidades.</w:t>
      </w:r>
    </w:p>
    <w:p w14:paraId="3C0D46AB" w14:textId="77777777" w:rsidR="00496F29" w:rsidRPr="00B10015" w:rsidRDefault="00496F29" w:rsidP="00241DA3">
      <w:pPr>
        <w:pStyle w:val="Nivel2"/>
        <w:spacing w:afterLines="120" w:after="288" w:line="312" w:lineRule="auto"/>
        <w:ind w:firstLine="709"/>
        <w:rPr>
          <w:rFonts w:ascii="Calibri" w:hAnsi="Calibri" w:cs="Calibri"/>
          <w:sz w:val="22"/>
          <w:szCs w:val="22"/>
          <w:lang w:eastAsia="en-US"/>
        </w:rPr>
      </w:pPr>
      <w:r w:rsidRPr="00B10015">
        <w:rPr>
          <w:rFonts w:ascii="Calibri" w:hAnsi="Calibri" w:cs="Calibri"/>
          <w:sz w:val="22"/>
          <w:szCs w:val="22"/>
          <w:lang w:eastAsia="en-US"/>
        </w:rPr>
        <w:lastRenderedPageBreak/>
        <w:t>Quando a fiscalização for exercida por um único servidor, o Termo Detalhado deverá conter o registro, a análise e a conclusão acerca das ocorrências na execução do contrato, em relação à fiscalização técnica e administrativa e demais documentos que julgar necessários, devendo encaminhá-los ao gestor do contrato para recebimento definitivo.</w:t>
      </w:r>
    </w:p>
    <w:p w14:paraId="645CF419" w14:textId="77777777" w:rsidR="00496F29" w:rsidRPr="00B10015" w:rsidRDefault="00496F29" w:rsidP="00241DA3">
      <w:pPr>
        <w:pStyle w:val="Nivel2"/>
        <w:spacing w:afterLines="120" w:after="288" w:line="312" w:lineRule="auto"/>
        <w:ind w:firstLine="709"/>
        <w:rPr>
          <w:rFonts w:ascii="Calibri" w:hAnsi="Calibri" w:cs="Calibri"/>
          <w:sz w:val="22"/>
          <w:szCs w:val="22"/>
          <w:lang w:eastAsia="en-US"/>
        </w:rPr>
      </w:pPr>
      <w:r w:rsidRPr="00B10015">
        <w:rPr>
          <w:rFonts w:ascii="Calibri" w:hAnsi="Calibri" w:cs="Calibri"/>
          <w:sz w:val="22"/>
          <w:szCs w:val="22"/>
          <w:lang w:eastAsia="en-US"/>
        </w:rPr>
        <w:t>Os serviços serão recebidos definitivamente no prazo de até 30 (trinta) dias, contados do recebimento provisório, por servidor ou comissão designada pela autoridade competente, após a verificação da qualidade e quantidade do serviço e consequente aceitação mediante termo detalhado, obedecendo os seguintes procedimentos:</w:t>
      </w:r>
    </w:p>
    <w:p w14:paraId="5D0D4516" w14:textId="77777777" w:rsidR="00496F29" w:rsidRPr="00B10015" w:rsidRDefault="00496F29" w:rsidP="00BD28DA">
      <w:pPr>
        <w:pStyle w:val="Nivel3"/>
        <w:spacing w:afterLines="120" w:after="288" w:line="312" w:lineRule="auto"/>
        <w:ind w:left="709" w:firstLine="425"/>
        <w:rPr>
          <w:rFonts w:ascii="Calibri" w:hAnsi="Calibri" w:cs="Calibri"/>
          <w:sz w:val="22"/>
          <w:szCs w:val="22"/>
          <w:lang w:eastAsia="en-US"/>
        </w:rPr>
      </w:pPr>
      <w:r w:rsidRPr="00B10015">
        <w:rPr>
          <w:rFonts w:ascii="Calibri" w:hAnsi="Calibri" w:cs="Calibri"/>
          <w:sz w:val="22"/>
          <w:szCs w:val="22"/>
          <w:lang w:eastAsia="en-US"/>
        </w:rPr>
        <w:t>Emitir documento comprobatório da avaliação realizada pelos fiscais, no cumprimento de obrigações assumidas pelo contratado, com menção ao seu desempenho na execução contratual, baseado em indicadores objetivamente definidos e aferidos, e a eventuais penalidades aplicadas, devendo constar do cadastro de atesto de cumprimento de obrigações, conforme regulamento.</w:t>
      </w:r>
    </w:p>
    <w:p w14:paraId="61204D4F" w14:textId="77777777" w:rsidR="00496F29" w:rsidRPr="00B10015" w:rsidRDefault="00496F29" w:rsidP="00BD28DA">
      <w:pPr>
        <w:pStyle w:val="Nivel3"/>
        <w:spacing w:afterLines="120" w:after="288" w:line="312" w:lineRule="auto"/>
        <w:ind w:left="709" w:firstLine="425"/>
        <w:rPr>
          <w:rFonts w:ascii="Calibri" w:hAnsi="Calibri" w:cs="Calibri"/>
          <w:bCs/>
          <w:sz w:val="22"/>
          <w:szCs w:val="22"/>
          <w:lang w:eastAsia="en-US"/>
        </w:rPr>
      </w:pPr>
      <w:r w:rsidRPr="00B10015">
        <w:rPr>
          <w:rFonts w:ascii="Calibri" w:hAnsi="Calibri" w:cs="Calibri"/>
          <w:sz w:val="22"/>
          <w:szCs w:val="22"/>
          <w:lang w:eastAsia="en-US"/>
        </w:rPr>
        <w:t>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14:paraId="2F42B441" w14:textId="77777777" w:rsidR="00496F29" w:rsidRPr="00B10015" w:rsidRDefault="00496F29" w:rsidP="00BD28DA">
      <w:pPr>
        <w:pStyle w:val="Nivel3"/>
        <w:spacing w:afterLines="120" w:after="288" w:line="312" w:lineRule="auto"/>
        <w:ind w:left="709" w:firstLine="425"/>
        <w:rPr>
          <w:rFonts w:ascii="Calibri" w:hAnsi="Calibri" w:cs="Calibri"/>
          <w:bCs/>
          <w:sz w:val="22"/>
          <w:szCs w:val="22"/>
          <w:lang w:eastAsia="en-US"/>
        </w:rPr>
      </w:pPr>
      <w:r w:rsidRPr="00B10015">
        <w:rPr>
          <w:rFonts w:ascii="Calibri" w:hAnsi="Calibri" w:cs="Calibri"/>
          <w:sz w:val="22"/>
          <w:szCs w:val="22"/>
          <w:lang w:eastAsia="en-US"/>
        </w:rPr>
        <w:t>Emitir Termo Circunstanciado para efeito de recebimento definitivo dos serviços prestados, com base nos relatórios e documentações apresentadas; e</w:t>
      </w:r>
    </w:p>
    <w:p w14:paraId="2D09F250" w14:textId="77777777" w:rsidR="00496F29" w:rsidRPr="00B10015" w:rsidRDefault="00496F29" w:rsidP="00BD28DA">
      <w:pPr>
        <w:pStyle w:val="Nivel3"/>
        <w:spacing w:afterLines="120" w:after="288" w:line="312" w:lineRule="auto"/>
        <w:ind w:left="709" w:firstLine="425"/>
        <w:rPr>
          <w:rFonts w:ascii="Calibri" w:hAnsi="Calibri" w:cs="Calibri"/>
          <w:bCs/>
          <w:sz w:val="22"/>
          <w:szCs w:val="22"/>
          <w:lang w:eastAsia="en-US"/>
        </w:rPr>
      </w:pPr>
      <w:r w:rsidRPr="00B10015">
        <w:rPr>
          <w:rFonts w:ascii="Calibri" w:hAnsi="Calibri" w:cs="Calibri"/>
          <w:sz w:val="22"/>
          <w:szCs w:val="22"/>
          <w:lang w:eastAsia="en-US"/>
        </w:rPr>
        <w:t>Comunicar a empresa para que emita a Nota Fiscal ou Fatura, com o valor exato dimensionado pela fiscalização.</w:t>
      </w:r>
    </w:p>
    <w:p w14:paraId="71A1B296" w14:textId="77777777" w:rsidR="00496F29" w:rsidRPr="00B10015" w:rsidRDefault="00496F29" w:rsidP="00BD28DA">
      <w:pPr>
        <w:pStyle w:val="Nivel3"/>
        <w:spacing w:afterLines="120" w:after="288" w:line="312" w:lineRule="auto"/>
        <w:ind w:left="709" w:firstLine="425"/>
        <w:rPr>
          <w:rFonts w:ascii="Calibri" w:hAnsi="Calibri" w:cs="Calibri"/>
          <w:bCs/>
          <w:sz w:val="22"/>
          <w:szCs w:val="22"/>
          <w:lang w:eastAsia="en-US"/>
        </w:rPr>
      </w:pPr>
      <w:r w:rsidRPr="00B10015">
        <w:rPr>
          <w:rFonts w:ascii="Calibri" w:hAnsi="Calibri" w:cs="Calibri"/>
          <w:sz w:val="22"/>
          <w:szCs w:val="22"/>
          <w:lang w:eastAsia="en-US"/>
        </w:rPr>
        <w:t>Enviar a documentação pertinente ao setor de contratos para a formalização dos procedimentos de liquidação e pagamento, no valor dimensionado pela fiscalização e gestão.</w:t>
      </w:r>
    </w:p>
    <w:p w14:paraId="634D284A" w14:textId="77777777" w:rsidR="00496F29" w:rsidRPr="00B10015" w:rsidRDefault="00496F29" w:rsidP="00BD28DA">
      <w:pPr>
        <w:pStyle w:val="Nivel2"/>
        <w:spacing w:afterLines="120" w:after="288" w:line="312" w:lineRule="auto"/>
        <w:ind w:firstLine="709"/>
        <w:rPr>
          <w:rFonts w:ascii="Calibri" w:hAnsi="Calibri" w:cs="Calibri"/>
          <w:sz w:val="22"/>
          <w:szCs w:val="22"/>
          <w:lang w:eastAsia="en-US"/>
        </w:rPr>
      </w:pPr>
      <w:r w:rsidRPr="00B10015">
        <w:rPr>
          <w:rFonts w:ascii="Calibri" w:hAnsi="Calibri" w:cs="Calibri"/>
          <w:sz w:val="22"/>
          <w:szCs w:val="22"/>
          <w:lang w:eastAsia="en-US"/>
        </w:rPr>
        <w:t xml:space="preserve">No caso de controvérsia sobre a execução do objeto, quanto à dimensão, qualidade e quantidade, deverá ser observado o teor do art. 143 da Lei nº 14.133, de 2021, comunicando-se à empresa para emissão de Nota Fiscal no que </w:t>
      </w:r>
      <w:proofErr w:type="spellStart"/>
      <w:r w:rsidRPr="00B10015">
        <w:rPr>
          <w:rFonts w:ascii="Calibri" w:hAnsi="Calibri" w:cs="Calibri"/>
          <w:sz w:val="22"/>
          <w:szCs w:val="22"/>
          <w:lang w:eastAsia="en-US"/>
        </w:rPr>
        <w:t>pertine</w:t>
      </w:r>
      <w:proofErr w:type="spellEnd"/>
      <w:r w:rsidRPr="00B10015">
        <w:rPr>
          <w:rFonts w:ascii="Calibri" w:hAnsi="Calibri" w:cs="Calibri"/>
          <w:sz w:val="22"/>
          <w:szCs w:val="22"/>
          <w:lang w:eastAsia="en-US"/>
        </w:rPr>
        <w:t xml:space="preserve"> à parcela incontroversa da execução do objeto, para efeito de liquidação e pagamento.</w:t>
      </w:r>
    </w:p>
    <w:p w14:paraId="220F8C35" w14:textId="77777777" w:rsidR="00496F29" w:rsidRPr="00B10015" w:rsidRDefault="00496F29" w:rsidP="00BD28DA">
      <w:pPr>
        <w:pStyle w:val="Nivel2"/>
        <w:spacing w:afterLines="120" w:after="288" w:line="312" w:lineRule="auto"/>
        <w:ind w:firstLine="709"/>
        <w:rPr>
          <w:rFonts w:ascii="Calibri" w:hAnsi="Calibri" w:cs="Calibri"/>
          <w:sz w:val="22"/>
          <w:szCs w:val="22"/>
          <w:lang w:eastAsia="en-US"/>
        </w:rPr>
      </w:pPr>
      <w:r w:rsidRPr="00B10015">
        <w:rPr>
          <w:rFonts w:ascii="Calibri" w:hAnsi="Calibri" w:cs="Calibri"/>
          <w:sz w:val="22"/>
          <w:szCs w:val="22"/>
          <w:lang w:eastAsia="en-US"/>
        </w:rPr>
        <w:lastRenderedPageBreak/>
        <w:t>Nenhum prazo de recebimento ocorrerá enquanto pendente a solução, pelo contratado, de inconsistências verificadas na execução do objeto ou no instrumento de cobrança.</w:t>
      </w:r>
    </w:p>
    <w:p w14:paraId="49828141" w14:textId="77777777" w:rsidR="00496F29" w:rsidRPr="00B10015" w:rsidRDefault="00496F29" w:rsidP="00BD28DA">
      <w:pPr>
        <w:pStyle w:val="Nivel2"/>
        <w:spacing w:afterLines="120" w:after="288" w:line="312" w:lineRule="auto"/>
        <w:ind w:firstLine="709"/>
        <w:rPr>
          <w:rFonts w:ascii="Calibri" w:hAnsi="Calibri" w:cs="Calibri"/>
          <w:sz w:val="22"/>
          <w:szCs w:val="22"/>
          <w:lang w:eastAsia="en-US"/>
        </w:rPr>
      </w:pPr>
      <w:r w:rsidRPr="00B10015">
        <w:rPr>
          <w:rFonts w:ascii="Calibri" w:hAnsi="Calibri" w:cs="Calibri"/>
          <w:sz w:val="22"/>
          <w:szCs w:val="22"/>
          <w:lang w:eastAsia="en-US"/>
        </w:rPr>
        <w:t>O recebimento provisório ou definitivo não excluirá a responsabilidade civil pela solidez e pela segurança do serviço nem a responsabilidade ético-profissional pela perfeita execução do contrato.</w:t>
      </w:r>
    </w:p>
    <w:p w14:paraId="2EA576B4" w14:textId="77777777" w:rsidR="00496F29" w:rsidRPr="00B10015" w:rsidRDefault="00496F29" w:rsidP="00496F29">
      <w:pPr>
        <w:pStyle w:val="Nvel1-SemNum"/>
        <w:spacing w:before="120" w:afterLines="120" w:after="288" w:line="312" w:lineRule="auto"/>
        <w:rPr>
          <w:rFonts w:ascii="Calibri" w:hAnsi="Calibri" w:cs="Calibri"/>
          <w:sz w:val="22"/>
          <w:szCs w:val="22"/>
          <w:lang w:eastAsia="en-US"/>
        </w:rPr>
      </w:pPr>
      <w:r w:rsidRPr="00B10015">
        <w:rPr>
          <w:rFonts w:ascii="Calibri" w:hAnsi="Calibri" w:cs="Calibri"/>
          <w:sz w:val="22"/>
          <w:szCs w:val="22"/>
          <w:lang w:eastAsia="en-US"/>
        </w:rPr>
        <w:t>Liquidação</w:t>
      </w:r>
    </w:p>
    <w:p w14:paraId="1CC793EF" w14:textId="2545FAFC" w:rsidR="00496F29" w:rsidRPr="00B10015" w:rsidRDefault="00EF64DF" w:rsidP="00EF64DF">
      <w:pPr>
        <w:pStyle w:val="Nivel2"/>
        <w:numPr>
          <w:ilvl w:val="0"/>
          <w:numId w:val="0"/>
        </w:numPr>
        <w:spacing w:afterLines="120" w:after="288" w:line="312" w:lineRule="auto"/>
        <w:ind w:firstLine="709"/>
        <w:rPr>
          <w:rFonts w:ascii="Calibri" w:hAnsi="Calibri" w:cs="Calibri"/>
          <w:sz w:val="22"/>
          <w:szCs w:val="22"/>
        </w:rPr>
      </w:pPr>
      <w:r w:rsidRPr="00EF64DF">
        <w:rPr>
          <w:rFonts w:ascii="Calibri" w:hAnsi="Calibri" w:cs="Calibri"/>
          <w:b/>
          <w:bCs/>
          <w:sz w:val="22"/>
          <w:szCs w:val="22"/>
        </w:rPr>
        <w:t>7.11.</w:t>
      </w:r>
      <w:r>
        <w:rPr>
          <w:rFonts w:ascii="Calibri" w:hAnsi="Calibri" w:cs="Calibri"/>
          <w:sz w:val="22"/>
          <w:szCs w:val="22"/>
        </w:rPr>
        <w:t xml:space="preserve"> </w:t>
      </w:r>
      <w:r w:rsidR="00496F29" w:rsidRPr="00B10015">
        <w:rPr>
          <w:rFonts w:ascii="Calibri" w:hAnsi="Calibri" w:cs="Calibri"/>
          <w:sz w:val="22"/>
          <w:szCs w:val="22"/>
        </w:rPr>
        <w:t>Recebida a Nota Fiscal ou documento de cobrança equivalente, os mesmos deverão ser entregues pela Secretaria responsável pelo recebimento dos itens (bens e produtos), imediatamente, à Secretaria Municipal de Finanças, iniciando-se o prazo de 10 (dez) dias corridos para fins de liquidação, na forma desta seção, prorrogáveis por igual período.</w:t>
      </w:r>
    </w:p>
    <w:p w14:paraId="2F8308AC" w14:textId="4B14FE12" w:rsidR="00496F29" w:rsidRPr="00B10015" w:rsidRDefault="00496F29" w:rsidP="00EF64DF">
      <w:pPr>
        <w:pStyle w:val="Nivel2"/>
        <w:numPr>
          <w:ilvl w:val="0"/>
          <w:numId w:val="0"/>
        </w:numPr>
        <w:ind w:firstLine="709"/>
        <w:rPr>
          <w:rFonts w:ascii="Calibri" w:hAnsi="Calibri" w:cs="Calibri"/>
          <w:sz w:val="22"/>
          <w:szCs w:val="22"/>
        </w:rPr>
      </w:pPr>
      <w:r w:rsidRPr="00EF64DF">
        <w:rPr>
          <w:rFonts w:ascii="Calibri" w:hAnsi="Calibri" w:cs="Calibri"/>
          <w:b/>
          <w:bCs/>
          <w:sz w:val="22"/>
          <w:szCs w:val="22"/>
        </w:rPr>
        <w:t>7.12</w:t>
      </w:r>
      <w:r w:rsidR="00EF64DF">
        <w:rPr>
          <w:rFonts w:ascii="Calibri" w:hAnsi="Calibri" w:cs="Calibri"/>
          <w:b/>
          <w:bCs/>
          <w:sz w:val="22"/>
          <w:szCs w:val="22"/>
        </w:rPr>
        <w:t>.</w:t>
      </w:r>
      <w:r w:rsidRPr="00B10015">
        <w:rPr>
          <w:rFonts w:ascii="Calibri" w:hAnsi="Calibri" w:cs="Calibri"/>
          <w:sz w:val="22"/>
          <w:szCs w:val="22"/>
        </w:rPr>
        <w:t xml:space="preserve"> Para fins de liquidação, o setor competente deverá verificar se a nota fiscal ou documento de cobrança equivalente apresentado expressam os elementos necessários e essenciais, tais como: </w:t>
      </w:r>
    </w:p>
    <w:p w14:paraId="50F087F3" w14:textId="77777777" w:rsidR="00496F29" w:rsidRPr="00B10015" w:rsidRDefault="00496F29" w:rsidP="00EF64DF">
      <w:pPr>
        <w:pStyle w:val="PADRO"/>
        <w:spacing w:before="120" w:after="120"/>
        <w:ind w:left="1276" w:hanging="142"/>
        <w:rPr>
          <w:rFonts w:ascii="Calibri" w:hAnsi="Calibri" w:cs="Calibri"/>
          <w:sz w:val="22"/>
          <w:szCs w:val="22"/>
        </w:rPr>
      </w:pPr>
      <w:r w:rsidRPr="00B10015">
        <w:rPr>
          <w:rFonts w:ascii="Calibri" w:hAnsi="Calibri" w:cs="Calibri"/>
          <w:sz w:val="22"/>
          <w:szCs w:val="22"/>
        </w:rPr>
        <w:t>a)</w:t>
      </w:r>
      <w:r w:rsidRPr="00B10015">
        <w:rPr>
          <w:rFonts w:ascii="Calibri" w:hAnsi="Calibri" w:cs="Calibri"/>
          <w:sz w:val="22"/>
          <w:szCs w:val="22"/>
        </w:rPr>
        <w:tab/>
        <w:t xml:space="preserve">a data da emissão e a data de saída; </w:t>
      </w:r>
    </w:p>
    <w:p w14:paraId="369C4A79" w14:textId="77777777" w:rsidR="00496F29" w:rsidRPr="00B10015" w:rsidRDefault="00496F29" w:rsidP="00EF64DF">
      <w:pPr>
        <w:pStyle w:val="PADRO"/>
        <w:spacing w:before="120" w:after="120"/>
        <w:ind w:left="1276" w:hanging="142"/>
        <w:rPr>
          <w:rFonts w:ascii="Calibri" w:hAnsi="Calibri" w:cs="Calibri"/>
          <w:sz w:val="22"/>
          <w:szCs w:val="22"/>
        </w:rPr>
      </w:pPr>
      <w:r w:rsidRPr="00B10015">
        <w:rPr>
          <w:rFonts w:ascii="Calibri" w:hAnsi="Calibri" w:cs="Calibri"/>
          <w:sz w:val="22"/>
          <w:szCs w:val="22"/>
        </w:rPr>
        <w:t>b)</w:t>
      </w:r>
      <w:r w:rsidRPr="00B10015">
        <w:rPr>
          <w:rFonts w:ascii="Calibri" w:hAnsi="Calibri" w:cs="Calibri"/>
          <w:sz w:val="22"/>
          <w:szCs w:val="22"/>
        </w:rPr>
        <w:tab/>
        <w:t xml:space="preserve">os dados do contrato e do órgão contratante; </w:t>
      </w:r>
    </w:p>
    <w:p w14:paraId="24E1CB97" w14:textId="77777777" w:rsidR="00496F29" w:rsidRPr="00B10015" w:rsidRDefault="00496F29" w:rsidP="00EF64DF">
      <w:pPr>
        <w:pStyle w:val="PADRO"/>
        <w:spacing w:before="120" w:after="120"/>
        <w:ind w:left="1276" w:hanging="142"/>
        <w:rPr>
          <w:rFonts w:ascii="Calibri" w:hAnsi="Calibri" w:cs="Calibri"/>
          <w:sz w:val="22"/>
          <w:szCs w:val="22"/>
        </w:rPr>
      </w:pPr>
      <w:r w:rsidRPr="00B10015">
        <w:rPr>
          <w:rFonts w:ascii="Calibri" w:hAnsi="Calibri" w:cs="Calibri"/>
          <w:sz w:val="22"/>
          <w:szCs w:val="22"/>
        </w:rPr>
        <w:t>c)</w:t>
      </w:r>
      <w:r w:rsidRPr="00B10015">
        <w:rPr>
          <w:rFonts w:ascii="Calibri" w:hAnsi="Calibri" w:cs="Calibri"/>
          <w:sz w:val="22"/>
          <w:szCs w:val="22"/>
        </w:rPr>
        <w:tab/>
        <w:t xml:space="preserve">o valor a pagar; e </w:t>
      </w:r>
    </w:p>
    <w:p w14:paraId="054C2C36" w14:textId="77777777" w:rsidR="00496F29" w:rsidRPr="00B10015" w:rsidRDefault="00496F29" w:rsidP="00EF64DF">
      <w:pPr>
        <w:pStyle w:val="PADRO"/>
        <w:spacing w:before="120" w:after="120"/>
        <w:ind w:left="1276" w:hanging="142"/>
        <w:rPr>
          <w:rFonts w:ascii="Calibri" w:hAnsi="Calibri" w:cs="Calibri"/>
          <w:sz w:val="22"/>
          <w:szCs w:val="22"/>
        </w:rPr>
      </w:pPr>
      <w:r w:rsidRPr="00B10015">
        <w:rPr>
          <w:rFonts w:ascii="Calibri" w:hAnsi="Calibri" w:cs="Calibri"/>
          <w:sz w:val="22"/>
          <w:szCs w:val="22"/>
        </w:rPr>
        <w:t>d)</w:t>
      </w:r>
      <w:r w:rsidRPr="00B10015">
        <w:rPr>
          <w:rFonts w:ascii="Calibri" w:hAnsi="Calibri" w:cs="Calibri"/>
          <w:sz w:val="22"/>
          <w:szCs w:val="22"/>
        </w:rPr>
        <w:tab/>
        <w:t>eventual destaque do valor de retenções tributárias cabíveis.</w:t>
      </w:r>
    </w:p>
    <w:p w14:paraId="5648CA9D" w14:textId="745CBDC5" w:rsidR="00496F29" w:rsidRPr="00B10015" w:rsidRDefault="00496F29" w:rsidP="00EF64DF">
      <w:pPr>
        <w:pStyle w:val="Nivel2"/>
        <w:numPr>
          <w:ilvl w:val="0"/>
          <w:numId w:val="0"/>
        </w:numPr>
        <w:ind w:firstLine="709"/>
        <w:rPr>
          <w:rFonts w:ascii="Calibri" w:hAnsi="Calibri" w:cs="Calibri"/>
          <w:sz w:val="22"/>
          <w:szCs w:val="22"/>
        </w:rPr>
      </w:pPr>
      <w:r w:rsidRPr="00EF64DF">
        <w:rPr>
          <w:rFonts w:ascii="Calibri" w:hAnsi="Calibri" w:cs="Calibri"/>
          <w:b/>
          <w:bCs/>
          <w:sz w:val="22"/>
          <w:szCs w:val="22"/>
        </w:rPr>
        <w:t>7.13</w:t>
      </w:r>
      <w:r w:rsidR="00EF64DF" w:rsidRPr="00EF64DF">
        <w:rPr>
          <w:rFonts w:ascii="Calibri" w:hAnsi="Calibri" w:cs="Calibri"/>
          <w:b/>
          <w:bCs/>
          <w:sz w:val="22"/>
          <w:szCs w:val="22"/>
        </w:rPr>
        <w:t>.</w:t>
      </w:r>
      <w:r w:rsidRPr="00B10015">
        <w:rPr>
          <w:rFonts w:ascii="Calibri" w:hAnsi="Calibri" w:cs="Calibri"/>
          <w:sz w:val="22"/>
          <w:szCs w:val="22"/>
        </w:rPr>
        <w:t xml:space="preserve"> </w:t>
      </w:r>
      <w:r w:rsidRPr="00B10015">
        <w:rPr>
          <w:rFonts w:ascii="Calibri" w:hAnsi="Calibri" w:cs="Calibri"/>
          <w:sz w:val="22"/>
          <w:szCs w:val="22"/>
        </w:rPr>
        <w:tab/>
        <w:t xml:space="preserve"> Havendo erro na apresentação da nota fiscal ou documento de cobrança equivalente, ou circunstância que impeça a liquidação da despesa, esta ficará sobrestada até que o contratado providencie as medidas saneadoras, reiniciando-se o prazo após a comprovação da regularização da situação, sem ônus ao contratante;</w:t>
      </w:r>
    </w:p>
    <w:p w14:paraId="4191CF50" w14:textId="77777777" w:rsidR="00496F29" w:rsidRPr="00B10015" w:rsidRDefault="00496F29" w:rsidP="00496F29">
      <w:pPr>
        <w:pStyle w:val="Nvel1-SemNum"/>
        <w:spacing w:before="120" w:afterLines="120" w:after="288" w:line="312" w:lineRule="auto"/>
        <w:rPr>
          <w:rFonts w:ascii="Calibri" w:hAnsi="Calibri" w:cs="Calibri"/>
          <w:sz w:val="22"/>
          <w:szCs w:val="22"/>
          <w:lang w:eastAsia="en-US"/>
        </w:rPr>
      </w:pPr>
      <w:r w:rsidRPr="00B10015">
        <w:rPr>
          <w:rFonts w:ascii="Calibri" w:hAnsi="Calibri" w:cs="Calibri"/>
          <w:sz w:val="22"/>
          <w:szCs w:val="22"/>
          <w:lang w:eastAsia="en-US"/>
        </w:rPr>
        <w:t>Do pagamento</w:t>
      </w:r>
    </w:p>
    <w:p w14:paraId="11CB0795" w14:textId="77777777" w:rsidR="00496F29" w:rsidRPr="00B10015" w:rsidRDefault="00496F29" w:rsidP="006F2545">
      <w:pPr>
        <w:pStyle w:val="Nivel2"/>
        <w:numPr>
          <w:ilvl w:val="1"/>
          <w:numId w:val="42"/>
        </w:numPr>
        <w:spacing w:afterLines="120" w:after="288" w:line="312" w:lineRule="auto"/>
        <w:ind w:left="0" w:firstLine="709"/>
        <w:rPr>
          <w:rFonts w:ascii="Calibri" w:hAnsi="Calibri" w:cs="Calibri"/>
          <w:sz w:val="22"/>
          <w:szCs w:val="22"/>
        </w:rPr>
      </w:pPr>
      <w:r w:rsidRPr="00B10015">
        <w:rPr>
          <w:rFonts w:ascii="Calibri" w:hAnsi="Calibri" w:cs="Calibri"/>
          <w:sz w:val="22"/>
          <w:szCs w:val="22"/>
        </w:rPr>
        <w:t>O pagamento será efetuado no prazo de até 20 (vinte) dias corridos contados da finalização da liquidação da despesa, conforme seção anterior.</w:t>
      </w:r>
    </w:p>
    <w:p w14:paraId="34EE989A" w14:textId="77777777" w:rsidR="00496F29" w:rsidRPr="00B10015" w:rsidRDefault="00496F29" w:rsidP="006F2545">
      <w:pPr>
        <w:pStyle w:val="Nivel2"/>
        <w:numPr>
          <w:ilvl w:val="1"/>
          <w:numId w:val="42"/>
        </w:numPr>
        <w:spacing w:afterLines="120" w:after="288" w:line="312" w:lineRule="auto"/>
        <w:ind w:left="0" w:firstLine="709"/>
        <w:rPr>
          <w:rFonts w:ascii="Calibri" w:hAnsi="Calibri" w:cs="Calibri"/>
          <w:sz w:val="22"/>
          <w:szCs w:val="22"/>
        </w:rPr>
      </w:pPr>
      <w:r w:rsidRPr="00B10015">
        <w:rPr>
          <w:rFonts w:ascii="Calibri" w:hAnsi="Calibri" w:cs="Calibri"/>
          <w:sz w:val="22"/>
          <w:szCs w:val="22"/>
        </w:rPr>
        <w:t>A nota fiscal ou documento de cobrança equivalente deverá ser obrigatoriamente acompanhado da comprovação da regularidade fiscal, constatada por meio de consulta on-line ao SICAF ou, na impossibilidade de acesso ao referido Sistema, mediante consulta aos sítios eletrônicos oficiais ou à documentação mencionada no art. 68 da Lei nº 14.133, de 2021.</w:t>
      </w:r>
    </w:p>
    <w:p w14:paraId="40610BA2" w14:textId="77777777" w:rsidR="00496F29" w:rsidRPr="00B10015" w:rsidRDefault="00496F29" w:rsidP="007108E2">
      <w:pPr>
        <w:pStyle w:val="Nivel2"/>
        <w:numPr>
          <w:ilvl w:val="1"/>
          <w:numId w:val="42"/>
        </w:numPr>
        <w:spacing w:afterLines="120" w:after="288" w:line="312" w:lineRule="auto"/>
        <w:ind w:left="0" w:firstLine="709"/>
        <w:rPr>
          <w:rFonts w:ascii="Calibri" w:hAnsi="Calibri" w:cs="Calibri"/>
          <w:sz w:val="22"/>
          <w:szCs w:val="22"/>
        </w:rPr>
      </w:pPr>
      <w:r w:rsidRPr="00B10015">
        <w:rPr>
          <w:rFonts w:ascii="Calibri" w:hAnsi="Calibri" w:cs="Calibri"/>
          <w:sz w:val="22"/>
          <w:szCs w:val="22"/>
        </w:rPr>
        <w:lastRenderedPageBreak/>
        <w:t>A obrigação de que trata o item “7.13” deverá ser realizada pelo próprio fornecedor no ato de entrega da nota fiscal ou documento de cobrança equivalente à Secretaria responsável pelo recebimento dos itens (bens e produtos), devendo esta proceder na forma do item “7.9”, sendo que tal documentação deverá ser avaliada na data do efetivo pagamento.</w:t>
      </w:r>
    </w:p>
    <w:p w14:paraId="66082ED3" w14:textId="77777777" w:rsidR="00496F29" w:rsidRPr="00B10015" w:rsidRDefault="00496F29" w:rsidP="00496F29">
      <w:pPr>
        <w:pStyle w:val="Nvel1-SemNum"/>
        <w:spacing w:before="120" w:afterLines="120" w:after="288" w:line="312" w:lineRule="auto"/>
        <w:rPr>
          <w:rFonts w:ascii="Calibri" w:hAnsi="Calibri" w:cs="Calibri"/>
          <w:sz w:val="22"/>
          <w:szCs w:val="22"/>
        </w:rPr>
      </w:pPr>
      <w:r w:rsidRPr="00B10015">
        <w:rPr>
          <w:rFonts w:ascii="Calibri" w:hAnsi="Calibri" w:cs="Calibri"/>
          <w:sz w:val="22"/>
          <w:szCs w:val="22"/>
        </w:rPr>
        <w:t>Forma de pagamento</w:t>
      </w:r>
    </w:p>
    <w:p w14:paraId="62F940D9" w14:textId="77777777" w:rsidR="00496F29" w:rsidRPr="00B10015" w:rsidRDefault="00496F29" w:rsidP="007108E2">
      <w:pPr>
        <w:pStyle w:val="Nivel2"/>
        <w:numPr>
          <w:ilvl w:val="1"/>
          <w:numId w:val="42"/>
        </w:numPr>
        <w:spacing w:afterLines="120" w:after="288" w:line="312" w:lineRule="auto"/>
        <w:ind w:left="0" w:firstLine="709"/>
        <w:rPr>
          <w:rFonts w:ascii="Calibri" w:hAnsi="Calibri" w:cs="Calibri"/>
          <w:sz w:val="22"/>
          <w:szCs w:val="22"/>
        </w:rPr>
      </w:pPr>
      <w:r w:rsidRPr="00B10015">
        <w:rPr>
          <w:rFonts w:ascii="Calibri" w:hAnsi="Calibri" w:cs="Calibri"/>
          <w:sz w:val="22"/>
          <w:szCs w:val="22"/>
        </w:rPr>
        <w:t>O pagamento será realizado por meio de ordem bancária, para crédito em banco, agência e conta corrente indicados pelo contratado.</w:t>
      </w:r>
    </w:p>
    <w:p w14:paraId="0F39A9C4" w14:textId="77777777" w:rsidR="00496F29" w:rsidRPr="00B10015" w:rsidRDefault="00496F29" w:rsidP="007108E2">
      <w:pPr>
        <w:pStyle w:val="Nivel2"/>
        <w:numPr>
          <w:ilvl w:val="1"/>
          <w:numId w:val="42"/>
        </w:numPr>
        <w:spacing w:afterLines="120" w:after="288" w:line="312" w:lineRule="auto"/>
        <w:ind w:left="0" w:firstLine="709"/>
        <w:rPr>
          <w:rFonts w:ascii="Calibri" w:hAnsi="Calibri" w:cs="Calibri"/>
          <w:sz w:val="22"/>
          <w:szCs w:val="22"/>
        </w:rPr>
      </w:pPr>
      <w:r w:rsidRPr="00B10015">
        <w:rPr>
          <w:rFonts w:ascii="Calibri" w:hAnsi="Calibri" w:cs="Calibri"/>
          <w:sz w:val="22"/>
          <w:szCs w:val="22"/>
        </w:rPr>
        <w:t>Será considerada data do pagamento o dia em que constar como emitida a ordem bancária para pagamento.</w:t>
      </w:r>
    </w:p>
    <w:p w14:paraId="32326B04" w14:textId="77777777" w:rsidR="00496F29" w:rsidRPr="00B10015" w:rsidRDefault="00496F29" w:rsidP="007108E2">
      <w:pPr>
        <w:pStyle w:val="Nivel2"/>
        <w:numPr>
          <w:ilvl w:val="1"/>
          <w:numId w:val="42"/>
        </w:numPr>
        <w:spacing w:afterLines="120" w:after="288" w:line="312" w:lineRule="auto"/>
        <w:ind w:left="0" w:firstLine="709"/>
        <w:rPr>
          <w:rFonts w:ascii="Calibri" w:hAnsi="Calibri" w:cs="Calibri"/>
          <w:sz w:val="22"/>
          <w:szCs w:val="22"/>
        </w:rPr>
      </w:pPr>
      <w:r w:rsidRPr="00B10015">
        <w:rPr>
          <w:rFonts w:ascii="Calibri" w:hAnsi="Calibri" w:cs="Calibri"/>
          <w:sz w:val="22"/>
          <w:szCs w:val="22"/>
        </w:rPr>
        <w:t>Quando do pagamento, será efetuada a retenção tributária prevista na legislação aplicável.</w:t>
      </w:r>
    </w:p>
    <w:p w14:paraId="534055BD" w14:textId="77777777" w:rsidR="00496F29" w:rsidRPr="00B10015" w:rsidRDefault="00496F29" w:rsidP="00496F29">
      <w:pPr>
        <w:pStyle w:val="Nivel01"/>
        <w:spacing w:before="120" w:afterLines="120" w:after="288" w:line="312" w:lineRule="auto"/>
        <w:ind w:left="357" w:hanging="357"/>
        <w:rPr>
          <w:rFonts w:ascii="Calibri" w:hAnsi="Calibri" w:cs="Calibri"/>
          <w:sz w:val="22"/>
          <w:szCs w:val="22"/>
        </w:rPr>
      </w:pPr>
      <w:r w:rsidRPr="00B10015">
        <w:rPr>
          <w:rFonts w:ascii="Calibri" w:hAnsi="Calibri" w:cs="Calibri"/>
          <w:sz w:val="22"/>
          <w:szCs w:val="22"/>
        </w:rPr>
        <w:t>FORMA E CRITÉRIOS DE SELEÇÃO DO FORNECEDOR</w:t>
      </w:r>
    </w:p>
    <w:p w14:paraId="662612F8" w14:textId="77777777" w:rsidR="00496F29" w:rsidRPr="00B10015" w:rsidRDefault="00496F29" w:rsidP="00496F29">
      <w:pPr>
        <w:pStyle w:val="Nivel01"/>
        <w:numPr>
          <w:ilvl w:val="0"/>
          <w:numId w:val="0"/>
        </w:numPr>
        <w:ind w:left="360" w:hanging="360"/>
        <w:rPr>
          <w:rFonts w:ascii="Calibri" w:hAnsi="Calibri" w:cs="Calibri"/>
          <w:b w:val="0"/>
          <w:bCs w:val="0"/>
          <w:color w:val="FF0000"/>
        </w:rPr>
      </w:pPr>
      <w:r w:rsidRPr="00B10015">
        <w:rPr>
          <w:rFonts w:ascii="Calibri" w:hAnsi="Calibri" w:cs="Calibri"/>
          <w:b w:val="0"/>
          <w:bCs w:val="0"/>
          <w:color w:val="FF0000"/>
        </w:rPr>
        <w:t>Ref.: Lei Federal nº 14.133/2021, art. 6º, inciso XXIII, alínea “h”</w:t>
      </w:r>
    </w:p>
    <w:p w14:paraId="5DB28FBB" w14:textId="77777777" w:rsidR="00496F29" w:rsidRPr="00B10015" w:rsidRDefault="00496F29" w:rsidP="00496F29">
      <w:pPr>
        <w:rPr>
          <w:rFonts w:ascii="Calibri" w:hAnsi="Calibri" w:cs="Calibri"/>
          <w:sz w:val="22"/>
          <w:szCs w:val="22"/>
        </w:rPr>
      </w:pPr>
    </w:p>
    <w:p w14:paraId="2640D865" w14:textId="77777777" w:rsidR="00496F29" w:rsidRPr="00B10015" w:rsidRDefault="00496F29" w:rsidP="00496F29">
      <w:pPr>
        <w:pStyle w:val="Nvel1-SemNum"/>
        <w:spacing w:before="120" w:afterLines="120" w:after="288" w:line="312" w:lineRule="auto"/>
        <w:rPr>
          <w:rFonts w:ascii="Calibri" w:eastAsiaTheme="minorEastAsia" w:hAnsi="Calibri" w:cs="Calibri"/>
          <w:sz w:val="22"/>
          <w:szCs w:val="22"/>
        </w:rPr>
      </w:pPr>
      <w:r w:rsidRPr="00B10015">
        <w:rPr>
          <w:rFonts w:ascii="Calibri" w:hAnsi="Calibri" w:cs="Calibri"/>
          <w:sz w:val="22"/>
          <w:szCs w:val="22"/>
        </w:rPr>
        <w:t>Forma de seleção e critério de julgamento da proposta</w:t>
      </w:r>
    </w:p>
    <w:p w14:paraId="20BA5DE8" w14:textId="77777777" w:rsidR="00496F29" w:rsidRPr="00B10015" w:rsidRDefault="00496F29" w:rsidP="00281947">
      <w:pPr>
        <w:pStyle w:val="Nivel2"/>
        <w:numPr>
          <w:ilvl w:val="1"/>
          <w:numId w:val="38"/>
        </w:numPr>
        <w:spacing w:afterLines="120" w:after="288" w:line="312" w:lineRule="auto"/>
        <w:ind w:left="0" w:firstLine="709"/>
        <w:rPr>
          <w:rFonts w:ascii="Calibri" w:hAnsi="Calibri" w:cs="Calibri"/>
          <w:sz w:val="22"/>
          <w:szCs w:val="22"/>
        </w:rPr>
      </w:pPr>
      <w:r w:rsidRPr="00B10015">
        <w:rPr>
          <w:rFonts w:ascii="Calibri" w:eastAsia="Arial" w:hAnsi="Calibri" w:cs="Calibri"/>
          <w:sz w:val="22"/>
          <w:szCs w:val="22"/>
        </w:rPr>
        <w:t>O fornecedor</w:t>
      </w:r>
      <w:r w:rsidRPr="00B10015">
        <w:rPr>
          <w:rFonts w:ascii="Calibri" w:hAnsi="Calibri" w:cs="Calibri"/>
          <w:sz w:val="22"/>
          <w:szCs w:val="22"/>
        </w:rPr>
        <w:t xml:space="preserve"> será selecionado por meio da realização de procedimento de LICITAÇÃO, na modalidade </w:t>
      </w:r>
      <w:r w:rsidRPr="00B10015">
        <w:rPr>
          <w:rFonts w:ascii="Calibri" w:hAnsi="Calibri" w:cs="Calibri"/>
          <w:color w:val="auto"/>
          <w:sz w:val="22"/>
          <w:szCs w:val="22"/>
        </w:rPr>
        <w:t>CONCORRÊNCIA, sob a forma ELETRÔNICA</w:t>
      </w:r>
      <w:r w:rsidRPr="00B10015">
        <w:rPr>
          <w:rFonts w:ascii="Calibri" w:eastAsia="Arial" w:hAnsi="Calibri" w:cs="Calibri"/>
          <w:color w:val="auto"/>
          <w:sz w:val="22"/>
          <w:szCs w:val="22"/>
        </w:rPr>
        <w:t xml:space="preserve">, com adoção do critério de julgamento pelo MENOR PREÇO através do regime de </w:t>
      </w:r>
      <w:r w:rsidRPr="00B10015">
        <w:rPr>
          <w:rFonts w:ascii="Calibri" w:eastAsia="Arial" w:hAnsi="Calibri" w:cs="Calibri"/>
          <w:color w:val="auto"/>
          <w:sz w:val="22"/>
          <w:szCs w:val="22"/>
          <w:highlight w:val="yellow"/>
        </w:rPr>
        <w:t>EMPREITADA POR PREÇO UNITÁRIO OU EMPREITADA POR PREÇO GLOBAL OU EMPREITADA INTEGRAL.</w:t>
      </w:r>
    </w:p>
    <w:p w14:paraId="28B13E23" w14:textId="77777777" w:rsidR="00496F29" w:rsidRPr="00B10015" w:rsidRDefault="00496F29" w:rsidP="00496F29">
      <w:pPr>
        <w:pStyle w:val="Nvel1-SemNum"/>
        <w:spacing w:before="120" w:afterLines="120" w:after="288" w:line="312" w:lineRule="auto"/>
        <w:rPr>
          <w:rFonts w:ascii="Calibri" w:hAnsi="Calibri" w:cs="Calibri"/>
          <w:sz w:val="22"/>
          <w:szCs w:val="22"/>
        </w:rPr>
      </w:pPr>
      <w:r w:rsidRPr="00B10015">
        <w:rPr>
          <w:rFonts w:ascii="Calibri" w:hAnsi="Calibri" w:cs="Calibri"/>
          <w:sz w:val="22"/>
          <w:szCs w:val="22"/>
        </w:rPr>
        <w:t>Critérios de aceitabilidade de preços</w:t>
      </w:r>
    </w:p>
    <w:p w14:paraId="32A988AD" w14:textId="77777777" w:rsidR="00496F29" w:rsidRPr="00B10015" w:rsidRDefault="00496F29" w:rsidP="00281947">
      <w:pPr>
        <w:pStyle w:val="Nivel3"/>
        <w:numPr>
          <w:ilvl w:val="2"/>
          <w:numId w:val="38"/>
        </w:numPr>
        <w:spacing w:afterLines="120" w:after="288" w:line="312" w:lineRule="auto"/>
        <w:ind w:left="709" w:firstLine="284"/>
        <w:rPr>
          <w:rFonts w:ascii="Calibri" w:eastAsia="Arial" w:hAnsi="Calibri" w:cs="Calibri"/>
          <w:color w:val="auto"/>
          <w:sz w:val="22"/>
          <w:szCs w:val="22"/>
        </w:rPr>
      </w:pPr>
      <w:r w:rsidRPr="00B10015">
        <w:rPr>
          <w:rFonts w:ascii="Calibri" w:eastAsia="Arial" w:hAnsi="Calibri" w:cs="Calibri"/>
          <w:color w:val="auto"/>
          <w:sz w:val="22"/>
          <w:szCs w:val="22"/>
        </w:rPr>
        <w:t>O critério de aceitabilidade de preços será o valor global estimado para a contratação, bem como os custos unitários.</w:t>
      </w:r>
    </w:p>
    <w:p w14:paraId="2CED2506" w14:textId="77777777" w:rsidR="00496F29" w:rsidRPr="00B10015" w:rsidRDefault="00496F29" w:rsidP="00281947">
      <w:pPr>
        <w:pStyle w:val="Nivel3"/>
        <w:numPr>
          <w:ilvl w:val="2"/>
          <w:numId w:val="38"/>
        </w:numPr>
        <w:spacing w:afterLines="120" w:after="288" w:line="312" w:lineRule="auto"/>
        <w:ind w:left="709" w:firstLine="284"/>
        <w:rPr>
          <w:rFonts w:ascii="Calibri" w:hAnsi="Calibri" w:cs="Calibri"/>
          <w:sz w:val="22"/>
          <w:szCs w:val="22"/>
        </w:rPr>
      </w:pPr>
      <w:r w:rsidRPr="00B10015">
        <w:rPr>
          <w:rFonts w:ascii="Calibri" w:hAnsi="Calibri" w:cs="Calibri"/>
          <w:sz w:val="22"/>
          <w:szCs w:val="22"/>
        </w:rPr>
        <w:t>O licitante que estiver mais bem colocado na disputa deverá apresentar à Administração, por meio eletrônico, planilha que contenha o preço global, os quantitativos e os preços unitários tidos como relevantes, conforme modelo de planilha elaborada pela Administração, para efeito de avaliação de exequibilidade (art. 59, §3º, da Lei nº 14.133/2021).</w:t>
      </w:r>
    </w:p>
    <w:p w14:paraId="20B2184B" w14:textId="77777777" w:rsidR="00496F29" w:rsidRPr="00B10015" w:rsidRDefault="00496F29" w:rsidP="00496F29">
      <w:pPr>
        <w:pStyle w:val="Nvel1-SemNum"/>
        <w:spacing w:before="120" w:afterLines="120" w:after="288" w:line="312" w:lineRule="auto"/>
        <w:rPr>
          <w:rFonts w:ascii="Calibri" w:hAnsi="Calibri" w:cs="Calibri"/>
          <w:sz w:val="22"/>
          <w:szCs w:val="22"/>
        </w:rPr>
      </w:pPr>
      <w:r w:rsidRPr="00B10015">
        <w:rPr>
          <w:rFonts w:ascii="Calibri" w:hAnsi="Calibri" w:cs="Calibri"/>
          <w:sz w:val="22"/>
          <w:szCs w:val="22"/>
        </w:rPr>
        <w:lastRenderedPageBreak/>
        <w:t>Exigências de habilitação</w:t>
      </w:r>
    </w:p>
    <w:p w14:paraId="6B5AC92A" w14:textId="77777777" w:rsidR="00496F29" w:rsidRPr="00B10015" w:rsidRDefault="00496F29" w:rsidP="00437789">
      <w:pPr>
        <w:pStyle w:val="Nivel2"/>
        <w:numPr>
          <w:ilvl w:val="1"/>
          <w:numId w:val="38"/>
        </w:numPr>
        <w:spacing w:afterLines="120" w:after="288" w:line="312" w:lineRule="auto"/>
        <w:ind w:left="0" w:firstLine="709"/>
        <w:rPr>
          <w:rFonts w:ascii="Calibri" w:hAnsi="Calibri" w:cs="Calibri"/>
          <w:sz w:val="22"/>
          <w:szCs w:val="22"/>
        </w:rPr>
      </w:pPr>
      <w:r w:rsidRPr="00B10015">
        <w:rPr>
          <w:rFonts w:ascii="Calibri" w:hAnsi="Calibri" w:cs="Calibri"/>
          <w:sz w:val="22"/>
          <w:szCs w:val="22"/>
        </w:rPr>
        <w:t>Para fins de habilitação, deverá o licitante comprovar os seguintes requisitos:</w:t>
      </w:r>
    </w:p>
    <w:p w14:paraId="14E43AE2" w14:textId="77777777" w:rsidR="00496F29" w:rsidRPr="00B10015" w:rsidRDefault="00496F29" w:rsidP="00437789">
      <w:pPr>
        <w:pStyle w:val="Nvel1-SemNum"/>
        <w:spacing w:before="120" w:afterLines="120" w:after="288" w:line="312" w:lineRule="auto"/>
        <w:ind w:firstLine="709"/>
        <w:rPr>
          <w:rFonts w:ascii="Calibri" w:hAnsi="Calibri" w:cs="Calibri"/>
          <w:sz w:val="22"/>
          <w:szCs w:val="22"/>
        </w:rPr>
      </w:pPr>
      <w:r w:rsidRPr="00B10015">
        <w:rPr>
          <w:rFonts w:ascii="Calibri" w:hAnsi="Calibri" w:cs="Calibri"/>
          <w:sz w:val="22"/>
          <w:szCs w:val="22"/>
        </w:rPr>
        <w:t>Habilitação jurídica</w:t>
      </w:r>
    </w:p>
    <w:p w14:paraId="12B3B5DD" w14:textId="77777777" w:rsidR="00496F29" w:rsidRPr="00B10015" w:rsidRDefault="00496F29" w:rsidP="00437789">
      <w:pPr>
        <w:pStyle w:val="Nivel2"/>
        <w:numPr>
          <w:ilvl w:val="1"/>
          <w:numId w:val="38"/>
        </w:numPr>
        <w:spacing w:afterLines="120" w:after="288" w:line="312" w:lineRule="auto"/>
        <w:ind w:left="0" w:firstLine="709"/>
        <w:rPr>
          <w:rFonts w:ascii="Calibri" w:hAnsi="Calibri" w:cs="Calibri"/>
          <w:sz w:val="22"/>
          <w:szCs w:val="22"/>
        </w:rPr>
      </w:pPr>
      <w:r w:rsidRPr="00B10015">
        <w:rPr>
          <w:rFonts w:ascii="Calibri" w:hAnsi="Calibri" w:cs="Calibri"/>
          <w:b/>
          <w:bCs/>
          <w:sz w:val="22"/>
          <w:szCs w:val="22"/>
        </w:rPr>
        <w:t>Empresário individual</w:t>
      </w:r>
      <w:r w:rsidRPr="00B10015">
        <w:rPr>
          <w:rFonts w:ascii="Calibri" w:hAnsi="Calibri" w:cs="Calibri"/>
          <w:sz w:val="22"/>
          <w:szCs w:val="22"/>
        </w:rPr>
        <w:t xml:space="preserve">: inscrição no Registro Público de Empresas Mercantis, a cargo da Junta Comercial da respectiva sede; </w:t>
      </w:r>
    </w:p>
    <w:p w14:paraId="135496E3" w14:textId="77777777" w:rsidR="00496F29" w:rsidRPr="00B10015" w:rsidRDefault="00496F29" w:rsidP="00437789">
      <w:pPr>
        <w:pStyle w:val="Nivel2"/>
        <w:numPr>
          <w:ilvl w:val="1"/>
          <w:numId w:val="38"/>
        </w:numPr>
        <w:spacing w:afterLines="120" w:after="288" w:line="312" w:lineRule="auto"/>
        <w:ind w:left="0" w:firstLine="709"/>
        <w:rPr>
          <w:rFonts w:ascii="Calibri" w:hAnsi="Calibri" w:cs="Calibri"/>
          <w:sz w:val="22"/>
          <w:szCs w:val="22"/>
        </w:rPr>
      </w:pPr>
      <w:r w:rsidRPr="00B10015">
        <w:rPr>
          <w:rFonts w:ascii="Calibri" w:hAnsi="Calibri" w:cs="Calibri"/>
          <w:b/>
          <w:bCs/>
          <w:sz w:val="22"/>
          <w:szCs w:val="22"/>
        </w:rPr>
        <w:t>Microempreendedor Individual - MEI</w:t>
      </w:r>
      <w:r w:rsidRPr="00B10015">
        <w:rPr>
          <w:rFonts w:ascii="Calibri" w:hAnsi="Calibri" w:cs="Calibri"/>
          <w:sz w:val="22"/>
          <w:szCs w:val="22"/>
        </w:rPr>
        <w:t>: Certificado da Condição de Microempreendedor Individual - CCMEI, cuja aceitação ficará condicionada à verificação da autenticidade no sítio https://www.gov.br/empresas-e-negocios/pt-br/empreendedor;</w:t>
      </w:r>
    </w:p>
    <w:p w14:paraId="2F2D2D66" w14:textId="77777777" w:rsidR="00496F29" w:rsidRPr="00B10015" w:rsidRDefault="00496F29" w:rsidP="00437789">
      <w:pPr>
        <w:pStyle w:val="Nivel2"/>
        <w:numPr>
          <w:ilvl w:val="1"/>
          <w:numId w:val="38"/>
        </w:numPr>
        <w:spacing w:afterLines="120" w:after="288" w:line="312" w:lineRule="auto"/>
        <w:ind w:left="0" w:firstLine="709"/>
        <w:rPr>
          <w:rFonts w:ascii="Calibri" w:hAnsi="Calibri" w:cs="Calibri"/>
          <w:sz w:val="22"/>
          <w:szCs w:val="22"/>
        </w:rPr>
      </w:pPr>
      <w:r w:rsidRPr="00B10015">
        <w:rPr>
          <w:rFonts w:ascii="Calibri" w:hAnsi="Calibri" w:cs="Calibri"/>
          <w:b/>
          <w:bCs/>
          <w:sz w:val="22"/>
          <w:szCs w:val="22"/>
        </w:rPr>
        <w:t>Sociedade empresária, sociedade limitada unipessoal – SLU ou sociedade identificada como empresa individual de responsabilidade limitada - EIRELI</w:t>
      </w:r>
      <w:r w:rsidRPr="00B10015">
        <w:rPr>
          <w:rFonts w:ascii="Calibri" w:hAnsi="Calibri" w:cs="Calibri"/>
          <w:sz w:val="22"/>
          <w:szCs w:val="22"/>
        </w:rPr>
        <w:t>: inscrição do ato constitutivo, estatuto ou contrato social no Registro Público de Empresas Mercantis, a cargo da Junta Comercial da respectiva sede, acompanhada de documento comprobatório de seus administradores;</w:t>
      </w:r>
    </w:p>
    <w:p w14:paraId="73337EF7" w14:textId="77777777" w:rsidR="00496F29" w:rsidRPr="00B10015" w:rsidRDefault="00496F29" w:rsidP="00437789">
      <w:pPr>
        <w:pStyle w:val="Nivel2"/>
        <w:numPr>
          <w:ilvl w:val="1"/>
          <w:numId w:val="38"/>
        </w:numPr>
        <w:spacing w:afterLines="120" w:after="288" w:line="312" w:lineRule="auto"/>
        <w:ind w:left="0" w:firstLine="709"/>
        <w:rPr>
          <w:rFonts w:ascii="Calibri" w:hAnsi="Calibri" w:cs="Calibri"/>
          <w:sz w:val="22"/>
          <w:szCs w:val="22"/>
        </w:rPr>
      </w:pPr>
      <w:r w:rsidRPr="00B10015">
        <w:rPr>
          <w:rFonts w:ascii="Calibri" w:hAnsi="Calibri" w:cs="Calibri"/>
          <w:b/>
          <w:bCs/>
          <w:sz w:val="22"/>
          <w:szCs w:val="22"/>
        </w:rPr>
        <w:t>Sociedade empresária estrangeira</w:t>
      </w:r>
      <w:r w:rsidRPr="00B10015">
        <w:rPr>
          <w:rFonts w:ascii="Calibri" w:hAnsi="Calibri" w:cs="Calibri"/>
          <w:sz w:val="22"/>
          <w:szCs w:val="22"/>
        </w:rPr>
        <w:t>: portaria de autorização de funcionamento no Brasil, publicada no Diário Oficial da União e arquivada na Junta Comercial da unidade federativa onde se localizar a filial, agência, sucursal ou estabelecimento, a qual será considerada como sua sede, conforme Instrução Normativa DREI/ME nº 77, de 18 de março de 2020.</w:t>
      </w:r>
    </w:p>
    <w:p w14:paraId="199AAC90" w14:textId="77777777" w:rsidR="00496F29" w:rsidRPr="00B10015" w:rsidRDefault="00496F29" w:rsidP="00437789">
      <w:pPr>
        <w:pStyle w:val="Nivel2"/>
        <w:numPr>
          <w:ilvl w:val="1"/>
          <w:numId w:val="38"/>
        </w:numPr>
        <w:spacing w:afterLines="120" w:after="288" w:line="312" w:lineRule="auto"/>
        <w:ind w:left="0" w:firstLine="709"/>
        <w:rPr>
          <w:rFonts w:ascii="Calibri" w:hAnsi="Calibri" w:cs="Calibri"/>
          <w:sz w:val="22"/>
          <w:szCs w:val="22"/>
        </w:rPr>
      </w:pPr>
      <w:r w:rsidRPr="00B10015">
        <w:rPr>
          <w:rFonts w:ascii="Calibri" w:hAnsi="Calibri" w:cs="Calibri"/>
          <w:b/>
          <w:bCs/>
          <w:sz w:val="22"/>
          <w:szCs w:val="22"/>
        </w:rPr>
        <w:t>Sociedade simples</w:t>
      </w:r>
      <w:r w:rsidRPr="00B10015">
        <w:rPr>
          <w:rFonts w:ascii="Calibri" w:hAnsi="Calibri" w:cs="Calibri"/>
          <w:sz w:val="22"/>
          <w:szCs w:val="22"/>
        </w:rPr>
        <w:t>: inscrição do ato constitutivo no Registro Civil de Pessoas Jurídicas do local de sua sede, acompanhada de documento comprobatório de seus administradores;</w:t>
      </w:r>
    </w:p>
    <w:p w14:paraId="5DDADA44" w14:textId="77777777" w:rsidR="00496F29" w:rsidRPr="00B10015" w:rsidRDefault="00496F29" w:rsidP="00437789">
      <w:pPr>
        <w:pStyle w:val="Nivel2"/>
        <w:numPr>
          <w:ilvl w:val="1"/>
          <w:numId w:val="38"/>
        </w:numPr>
        <w:spacing w:afterLines="120" w:after="288" w:line="312" w:lineRule="auto"/>
        <w:ind w:left="0" w:firstLine="709"/>
        <w:rPr>
          <w:rFonts w:ascii="Calibri" w:hAnsi="Calibri" w:cs="Calibri"/>
          <w:sz w:val="22"/>
          <w:szCs w:val="22"/>
        </w:rPr>
      </w:pPr>
      <w:r w:rsidRPr="00B10015">
        <w:rPr>
          <w:rFonts w:ascii="Calibri" w:hAnsi="Calibri" w:cs="Calibri"/>
          <w:b/>
          <w:bCs/>
          <w:sz w:val="22"/>
          <w:szCs w:val="22"/>
        </w:rPr>
        <w:t>Filial, sucursal ou agência de sociedade simples ou empresária</w:t>
      </w:r>
      <w:r w:rsidRPr="00B10015">
        <w:rPr>
          <w:rFonts w:ascii="Calibri" w:hAnsi="Calibri" w:cs="Calibri"/>
          <w:sz w:val="22"/>
          <w:szCs w:val="22"/>
        </w:rPr>
        <w:t xml:space="preserve">: inscrição do ato constitutivo da filial, sucursal ou agência da sociedade simples ou empresária, respectivamente, no Registro Civil das Pessoas Jurídicas ou no Registro Público de Empresas </w:t>
      </w:r>
      <w:bookmarkStart w:id="4" w:name="_Int_ySfCXwr4"/>
      <w:r w:rsidRPr="00B10015">
        <w:rPr>
          <w:rFonts w:ascii="Calibri" w:hAnsi="Calibri" w:cs="Calibri"/>
          <w:sz w:val="22"/>
          <w:szCs w:val="22"/>
        </w:rPr>
        <w:t>Mercantis onde</w:t>
      </w:r>
      <w:bookmarkEnd w:id="4"/>
      <w:r w:rsidRPr="00B10015">
        <w:rPr>
          <w:rFonts w:ascii="Calibri" w:hAnsi="Calibri" w:cs="Calibri"/>
          <w:sz w:val="22"/>
          <w:szCs w:val="22"/>
        </w:rPr>
        <w:t xml:space="preserve"> opera, com averbação no Registro onde tem sede a matriz</w:t>
      </w:r>
    </w:p>
    <w:p w14:paraId="2FF44742" w14:textId="77777777" w:rsidR="00496F29" w:rsidRPr="00B10015" w:rsidRDefault="00496F29" w:rsidP="00437789">
      <w:pPr>
        <w:pStyle w:val="Nivel2"/>
        <w:numPr>
          <w:ilvl w:val="1"/>
          <w:numId w:val="38"/>
        </w:numPr>
        <w:spacing w:afterLines="120" w:after="288" w:line="312" w:lineRule="auto"/>
        <w:ind w:left="0" w:firstLine="709"/>
        <w:rPr>
          <w:rFonts w:ascii="Calibri" w:hAnsi="Calibri" w:cs="Calibri"/>
          <w:sz w:val="22"/>
          <w:szCs w:val="22"/>
        </w:rPr>
      </w:pPr>
      <w:r w:rsidRPr="00B10015">
        <w:rPr>
          <w:rFonts w:ascii="Calibri" w:hAnsi="Calibri" w:cs="Calibri"/>
          <w:b/>
          <w:bCs/>
          <w:sz w:val="22"/>
          <w:szCs w:val="22"/>
        </w:rPr>
        <w:t>Sociedade cooperativa</w:t>
      </w:r>
      <w:r w:rsidRPr="00B10015">
        <w:rPr>
          <w:rFonts w:ascii="Calibri" w:hAnsi="Calibri" w:cs="Calibri"/>
          <w:sz w:val="22"/>
          <w:szCs w:val="22"/>
        </w:rPr>
        <w:t xml:space="preserve">: ata de fundação e estatuto social, com a ata da assembleia que o aprovou, devidamente arquivado na Junta Comercial ou inscrito no Registro </w:t>
      </w:r>
      <w:r w:rsidRPr="00B10015">
        <w:rPr>
          <w:rFonts w:ascii="Calibri" w:hAnsi="Calibri" w:cs="Calibri"/>
          <w:sz w:val="22"/>
          <w:szCs w:val="22"/>
        </w:rPr>
        <w:lastRenderedPageBreak/>
        <w:t>Civil das Pessoas Jurídicas da respectiva sede, além do registro de que trata o art. 107 da Lei nº 5.764, de 16 de dezembro 1971.</w:t>
      </w:r>
    </w:p>
    <w:p w14:paraId="495E7FAD" w14:textId="77777777" w:rsidR="00496F29" w:rsidRPr="00B10015" w:rsidRDefault="00496F29" w:rsidP="00437789">
      <w:pPr>
        <w:pStyle w:val="Nivel2"/>
        <w:numPr>
          <w:ilvl w:val="1"/>
          <w:numId w:val="38"/>
        </w:numPr>
        <w:spacing w:afterLines="120" w:after="288" w:line="312" w:lineRule="auto"/>
        <w:ind w:left="0" w:firstLine="709"/>
        <w:rPr>
          <w:rFonts w:ascii="Calibri" w:hAnsi="Calibri" w:cs="Calibri"/>
          <w:sz w:val="22"/>
          <w:szCs w:val="22"/>
        </w:rPr>
      </w:pPr>
      <w:r w:rsidRPr="00B10015">
        <w:rPr>
          <w:rFonts w:ascii="Calibri" w:hAnsi="Calibri" w:cs="Calibri"/>
          <w:sz w:val="22"/>
          <w:szCs w:val="22"/>
        </w:rPr>
        <w:t>Os documentos apresentados deverão estar acompanhados de todas as alterações ou da consolidação respectiva.</w:t>
      </w:r>
    </w:p>
    <w:p w14:paraId="4954DB60" w14:textId="77777777" w:rsidR="00496F29" w:rsidRPr="00B10015" w:rsidRDefault="00496F29" w:rsidP="00437789">
      <w:pPr>
        <w:pStyle w:val="Nvel1-SemNum"/>
        <w:spacing w:before="120" w:afterLines="120" w:after="288" w:line="312" w:lineRule="auto"/>
        <w:ind w:firstLine="709"/>
        <w:rPr>
          <w:rFonts w:ascii="Calibri" w:hAnsi="Calibri" w:cs="Calibri"/>
          <w:sz w:val="22"/>
          <w:szCs w:val="22"/>
        </w:rPr>
      </w:pPr>
      <w:r w:rsidRPr="00B10015">
        <w:rPr>
          <w:rFonts w:ascii="Calibri" w:hAnsi="Calibri" w:cs="Calibri"/>
          <w:sz w:val="22"/>
          <w:szCs w:val="22"/>
        </w:rPr>
        <w:t>Habilitação fiscal, social e trabalhista</w:t>
      </w:r>
    </w:p>
    <w:p w14:paraId="5770CF4F" w14:textId="77777777" w:rsidR="00496F29" w:rsidRPr="00B10015" w:rsidRDefault="00496F29" w:rsidP="00437789">
      <w:pPr>
        <w:pStyle w:val="Nivel2"/>
        <w:numPr>
          <w:ilvl w:val="1"/>
          <w:numId w:val="38"/>
        </w:numPr>
        <w:spacing w:afterLines="120" w:after="288" w:line="312" w:lineRule="auto"/>
        <w:ind w:left="0" w:firstLine="709"/>
        <w:rPr>
          <w:rFonts w:ascii="Calibri" w:hAnsi="Calibri" w:cs="Calibri"/>
          <w:sz w:val="22"/>
          <w:szCs w:val="22"/>
        </w:rPr>
      </w:pPr>
      <w:r w:rsidRPr="00B10015">
        <w:rPr>
          <w:rFonts w:ascii="Calibri" w:hAnsi="Calibri" w:cs="Calibri"/>
          <w:b/>
          <w:bCs/>
          <w:sz w:val="22"/>
          <w:szCs w:val="22"/>
        </w:rPr>
        <w:t>Prova de inscrição</w:t>
      </w:r>
      <w:r w:rsidRPr="00B10015">
        <w:rPr>
          <w:rFonts w:ascii="Calibri" w:hAnsi="Calibri" w:cs="Calibri"/>
          <w:sz w:val="22"/>
          <w:szCs w:val="22"/>
        </w:rPr>
        <w:t xml:space="preserve"> no Cadastro Nacional de Pessoas Jurídicas ou no Cadastro de Pessoas Físicas, conforme o caso;</w:t>
      </w:r>
    </w:p>
    <w:p w14:paraId="1DCDF6F2" w14:textId="77777777" w:rsidR="00496F29" w:rsidRPr="00B10015" w:rsidRDefault="00496F29" w:rsidP="00437789">
      <w:pPr>
        <w:pStyle w:val="Nivel2"/>
        <w:numPr>
          <w:ilvl w:val="1"/>
          <w:numId w:val="38"/>
        </w:numPr>
        <w:spacing w:afterLines="120" w:after="288" w:line="312" w:lineRule="auto"/>
        <w:ind w:left="0" w:firstLine="709"/>
        <w:rPr>
          <w:rFonts w:ascii="Calibri" w:hAnsi="Calibri" w:cs="Calibri"/>
          <w:sz w:val="22"/>
          <w:szCs w:val="22"/>
        </w:rPr>
      </w:pPr>
      <w:r w:rsidRPr="00B10015">
        <w:rPr>
          <w:rFonts w:ascii="Calibri" w:hAnsi="Calibri" w:cs="Calibri"/>
          <w:b/>
          <w:bCs/>
          <w:sz w:val="22"/>
          <w:szCs w:val="22"/>
        </w:rPr>
        <w:t>Prova de regularidade fiscal perante a Fazenda Nacional</w:t>
      </w:r>
      <w:r w:rsidRPr="00B10015">
        <w:rPr>
          <w:rFonts w:ascii="Calibri" w:hAnsi="Calibri" w:cs="Calibri"/>
          <w:sz w:val="22"/>
          <w:szCs w:val="22"/>
        </w:rPr>
        <w:t>,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01877550" w14:textId="77777777" w:rsidR="00496F29" w:rsidRPr="00B10015" w:rsidRDefault="00496F29" w:rsidP="00437789">
      <w:pPr>
        <w:pStyle w:val="Nivel2"/>
        <w:numPr>
          <w:ilvl w:val="1"/>
          <w:numId w:val="38"/>
        </w:numPr>
        <w:spacing w:afterLines="120" w:after="288" w:line="312" w:lineRule="auto"/>
        <w:ind w:left="0" w:firstLine="709"/>
        <w:rPr>
          <w:rFonts w:ascii="Calibri" w:hAnsi="Calibri" w:cs="Calibri"/>
          <w:sz w:val="22"/>
          <w:szCs w:val="22"/>
        </w:rPr>
      </w:pPr>
      <w:r w:rsidRPr="00B10015">
        <w:rPr>
          <w:rFonts w:ascii="Calibri" w:hAnsi="Calibri" w:cs="Calibri"/>
          <w:b/>
          <w:bCs/>
          <w:sz w:val="22"/>
          <w:szCs w:val="22"/>
        </w:rPr>
        <w:t>Prova de regularidade</w:t>
      </w:r>
      <w:r w:rsidRPr="00B10015">
        <w:rPr>
          <w:rFonts w:ascii="Calibri" w:hAnsi="Calibri" w:cs="Calibri"/>
          <w:sz w:val="22"/>
          <w:szCs w:val="22"/>
        </w:rPr>
        <w:t xml:space="preserve"> com o Fundo de Garantia do Tempo de Serviço </w:t>
      </w:r>
      <w:r w:rsidRPr="00B10015">
        <w:rPr>
          <w:rFonts w:ascii="Calibri" w:hAnsi="Calibri" w:cs="Calibri"/>
          <w:b/>
          <w:bCs/>
          <w:sz w:val="22"/>
          <w:szCs w:val="22"/>
        </w:rPr>
        <w:t>(FGTS)</w:t>
      </w:r>
      <w:r w:rsidRPr="00B10015">
        <w:rPr>
          <w:rFonts w:ascii="Calibri" w:hAnsi="Calibri" w:cs="Calibri"/>
          <w:sz w:val="22"/>
          <w:szCs w:val="22"/>
        </w:rPr>
        <w:t>;</w:t>
      </w:r>
    </w:p>
    <w:p w14:paraId="44AC37E8" w14:textId="77777777" w:rsidR="00496F29" w:rsidRPr="00B10015" w:rsidRDefault="00496F29" w:rsidP="00437789">
      <w:pPr>
        <w:pStyle w:val="Nivel2"/>
        <w:numPr>
          <w:ilvl w:val="1"/>
          <w:numId w:val="38"/>
        </w:numPr>
        <w:spacing w:afterLines="120" w:after="288" w:line="312" w:lineRule="auto"/>
        <w:ind w:left="0" w:firstLine="709"/>
        <w:rPr>
          <w:rFonts w:ascii="Calibri" w:hAnsi="Calibri" w:cs="Calibri"/>
          <w:sz w:val="22"/>
          <w:szCs w:val="22"/>
        </w:rPr>
      </w:pPr>
      <w:r w:rsidRPr="00B10015">
        <w:rPr>
          <w:rFonts w:ascii="Calibri" w:hAnsi="Calibri" w:cs="Calibri"/>
          <w:b/>
          <w:bCs/>
          <w:sz w:val="22"/>
          <w:szCs w:val="22"/>
        </w:rPr>
        <w:t>Prova de inexistência de débitos inadimplidos perante a Justiça do Trabalho</w:t>
      </w:r>
      <w:r w:rsidRPr="00B10015">
        <w:rPr>
          <w:rFonts w:ascii="Calibri" w:hAnsi="Calibri" w:cs="Calibri"/>
          <w:sz w:val="22"/>
          <w:szCs w:val="22"/>
        </w:rPr>
        <w:t>, mediante a apresentação de certidão negativa ou positiva com efeito de negativa, nos termos do Título VII-A da Consolidação das Leis do Trabalho, aprovada pelo Decreto-Lei nº 5.452, de 1º de maio de 1943;</w:t>
      </w:r>
    </w:p>
    <w:p w14:paraId="1DE9A1D1" w14:textId="77777777" w:rsidR="00496F29" w:rsidRPr="00B10015" w:rsidRDefault="00496F29" w:rsidP="00437789">
      <w:pPr>
        <w:pStyle w:val="Nivel2"/>
        <w:numPr>
          <w:ilvl w:val="1"/>
          <w:numId w:val="38"/>
        </w:numPr>
        <w:spacing w:afterLines="120" w:after="288" w:line="312" w:lineRule="auto"/>
        <w:ind w:left="0" w:firstLine="709"/>
        <w:rPr>
          <w:rFonts w:ascii="Calibri" w:eastAsia="Arial" w:hAnsi="Calibri" w:cs="Calibri"/>
          <w:sz w:val="22"/>
          <w:szCs w:val="22"/>
        </w:rPr>
      </w:pPr>
      <w:r w:rsidRPr="00B10015">
        <w:rPr>
          <w:rFonts w:ascii="Calibri" w:eastAsia="Arial" w:hAnsi="Calibri" w:cs="Calibri"/>
          <w:b/>
          <w:bCs/>
          <w:sz w:val="22"/>
          <w:szCs w:val="22"/>
        </w:rPr>
        <w:t>Prova de inscrição no cadastro de contribuintes estadual e/ou municipal</w:t>
      </w:r>
      <w:r w:rsidRPr="00B10015">
        <w:rPr>
          <w:rFonts w:ascii="Calibri" w:eastAsia="Arial" w:hAnsi="Calibri" w:cs="Calibri"/>
          <w:sz w:val="22"/>
          <w:szCs w:val="22"/>
        </w:rPr>
        <w:t xml:space="preserve"> relativo ao domicílio ou sede do fornecedor, pertinente ao seu ramo de atividade e compatível com o objeto contratual; </w:t>
      </w:r>
    </w:p>
    <w:p w14:paraId="26F18866" w14:textId="77777777" w:rsidR="00496F29" w:rsidRPr="00B10015" w:rsidRDefault="00496F29" w:rsidP="00437789">
      <w:pPr>
        <w:pStyle w:val="Nivel2"/>
        <w:numPr>
          <w:ilvl w:val="1"/>
          <w:numId w:val="38"/>
        </w:numPr>
        <w:spacing w:afterLines="120" w:after="288" w:line="312" w:lineRule="auto"/>
        <w:ind w:left="0" w:firstLine="709"/>
        <w:rPr>
          <w:rFonts w:ascii="Calibri" w:eastAsia="Arial" w:hAnsi="Calibri" w:cs="Calibri"/>
          <w:sz w:val="22"/>
          <w:szCs w:val="22"/>
        </w:rPr>
      </w:pPr>
      <w:r w:rsidRPr="00B10015">
        <w:rPr>
          <w:rFonts w:ascii="Calibri" w:eastAsia="Arial" w:hAnsi="Calibri" w:cs="Calibri"/>
          <w:b/>
          <w:bCs/>
          <w:sz w:val="22"/>
          <w:szCs w:val="22"/>
        </w:rPr>
        <w:t>Prova de regularidade com a Fazenda Estadual/Distrital</w:t>
      </w:r>
      <w:r w:rsidRPr="00B10015">
        <w:rPr>
          <w:rFonts w:ascii="Calibri" w:eastAsia="Arial" w:hAnsi="Calibri" w:cs="Calibri"/>
          <w:sz w:val="22"/>
          <w:szCs w:val="22"/>
        </w:rPr>
        <w:t xml:space="preserve"> do domicílio ou sede do fornecedor, relativa à atividade em cujo exercício contrata ou concorre</w:t>
      </w:r>
      <w:r w:rsidRPr="00B10015">
        <w:rPr>
          <w:rFonts w:ascii="Calibri" w:hAnsi="Calibri" w:cs="Calibri"/>
          <w:sz w:val="22"/>
          <w:szCs w:val="22"/>
        </w:rPr>
        <w:t xml:space="preserve"> </w:t>
      </w:r>
    </w:p>
    <w:p w14:paraId="1B0A70BF" w14:textId="77777777" w:rsidR="00496F29" w:rsidRPr="00B10015" w:rsidRDefault="00496F29" w:rsidP="00437789">
      <w:pPr>
        <w:pStyle w:val="Nivel2"/>
        <w:numPr>
          <w:ilvl w:val="1"/>
          <w:numId w:val="38"/>
        </w:numPr>
        <w:spacing w:afterLines="120" w:after="288" w:line="312" w:lineRule="auto"/>
        <w:ind w:left="0" w:firstLine="709"/>
        <w:rPr>
          <w:rFonts w:ascii="Calibri" w:eastAsia="Arial" w:hAnsi="Calibri" w:cs="Calibri"/>
          <w:sz w:val="22"/>
          <w:szCs w:val="22"/>
        </w:rPr>
      </w:pPr>
      <w:r w:rsidRPr="00B10015">
        <w:rPr>
          <w:rFonts w:ascii="Calibri" w:eastAsia="Arial" w:hAnsi="Calibri" w:cs="Calibri"/>
          <w:b/>
          <w:bCs/>
          <w:sz w:val="22"/>
          <w:szCs w:val="22"/>
        </w:rPr>
        <w:t>Prova de regularidade com a Fazenda Municipal</w:t>
      </w:r>
      <w:r w:rsidRPr="00B10015">
        <w:rPr>
          <w:rFonts w:ascii="Calibri" w:eastAsia="Arial" w:hAnsi="Calibri" w:cs="Calibri"/>
          <w:sz w:val="22"/>
          <w:szCs w:val="22"/>
        </w:rPr>
        <w:t xml:space="preserve"> do domicílio ou sede do fornecedor, relativa à atividade em cujo exercício contrata ou concorre;</w:t>
      </w:r>
    </w:p>
    <w:p w14:paraId="7A9411FF" w14:textId="77777777" w:rsidR="00496F29" w:rsidRPr="00B10015" w:rsidRDefault="00496F29" w:rsidP="00437789">
      <w:pPr>
        <w:pStyle w:val="Nivel2"/>
        <w:numPr>
          <w:ilvl w:val="1"/>
          <w:numId w:val="38"/>
        </w:numPr>
        <w:spacing w:afterLines="120" w:after="288" w:line="312" w:lineRule="auto"/>
        <w:ind w:left="0" w:firstLine="709"/>
        <w:rPr>
          <w:rFonts w:ascii="Calibri" w:eastAsia="Arial" w:hAnsi="Calibri" w:cs="Calibri"/>
          <w:sz w:val="22"/>
          <w:szCs w:val="22"/>
        </w:rPr>
      </w:pPr>
      <w:r w:rsidRPr="00B10015">
        <w:rPr>
          <w:rFonts w:ascii="Calibri" w:eastAsia="Arial" w:hAnsi="Calibri" w:cs="Calibri"/>
          <w:sz w:val="22"/>
          <w:szCs w:val="22"/>
        </w:rPr>
        <w:t xml:space="preserve">Caso o fornecedor seja considerado isento dos tributos estaduais, distritais ou municipais relacionados ao objeto contratual, deverá comprovar tal condição mediante a </w:t>
      </w:r>
      <w:r w:rsidRPr="00B10015">
        <w:rPr>
          <w:rFonts w:ascii="Calibri" w:eastAsia="Arial" w:hAnsi="Calibri" w:cs="Calibri"/>
          <w:sz w:val="22"/>
          <w:szCs w:val="22"/>
        </w:rPr>
        <w:lastRenderedPageBreak/>
        <w:t>apresentação de declaração da Fazenda respectiva do seu domicílio ou sede, ou outra equivalente, na forma da lei.</w:t>
      </w:r>
    </w:p>
    <w:p w14:paraId="1D834FD6" w14:textId="6FB0475B" w:rsidR="00496F29" w:rsidRDefault="00496F29" w:rsidP="00437789">
      <w:pPr>
        <w:pStyle w:val="Nivel2"/>
        <w:numPr>
          <w:ilvl w:val="1"/>
          <w:numId w:val="38"/>
        </w:numPr>
        <w:spacing w:afterLines="120" w:after="288" w:line="312" w:lineRule="auto"/>
        <w:ind w:left="0" w:firstLine="709"/>
        <w:rPr>
          <w:rFonts w:ascii="Calibri" w:hAnsi="Calibri" w:cs="Calibri"/>
          <w:sz w:val="22"/>
          <w:szCs w:val="22"/>
        </w:rPr>
      </w:pPr>
      <w:bookmarkStart w:id="5" w:name="_Hlk121934117"/>
      <w:r w:rsidRPr="00B10015">
        <w:rPr>
          <w:rFonts w:ascii="Calibri" w:hAnsi="Calibri" w:cs="Calibri"/>
          <w:sz w:val="22"/>
          <w:szCs w:val="22"/>
        </w:rPr>
        <w:t xml:space="preserve">O fornecedor enquadrado como microempreendedor individual que pretenda auferir os benefícios do tratamento diferenciado previstos na </w:t>
      </w:r>
      <w:hyperlink r:id="rId17" w:history="1">
        <w:r w:rsidRPr="004A0626">
          <w:rPr>
            <w:rStyle w:val="Hyperlink"/>
            <w:rFonts w:ascii="Calibri" w:hAnsi="Calibri" w:cs="Calibri"/>
            <w:color w:val="auto"/>
            <w:sz w:val="22"/>
            <w:szCs w:val="22"/>
            <w:u w:val="none"/>
          </w:rPr>
          <w:t>Lei Complementar n. 123, de 2006</w:t>
        </w:r>
      </w:hyperlink>
      <w:r w:rsidRPr="004A0626">
        <w:rPr>
          <w:rFonts w:ascii="Calibri" w:hAnsi="Calibri" w:cs="Calibri"/>
          <w:color w:val="auto"/>
          <w:sz w:val="22"/>
          <w:szCs w:val="22"/>
        </w:rPr>
        <w:t xml:space="preserve">, </w:t>
      </w:r>
      <w:r w:rsidRPr="00B10015">
        <w:rPr>
          <w:rFonts w:ascii="Calibri" w:hAnsi="Calibri" w:cs="Calibri"/>
          <w:sz w:val="22"/>
          <w:szCs w:val="22"/>
        </w:rPr>
        <w:t>estará dispensado da prova de inscrição nos cadastros de contribuintes estadual e municipal.</w:t>
      </w:r>
    </w:p>
    <w:p w14:paraId="2FCC7377" w14:textId="77777777" w:rsidR="00F529A4" w:rsidRPr="006C72F5" w:rsidRDefault="00F529A4" w:rsidP="00F529A4">
      <w:pPr>
        <w:pStyle w:val="Nivel2"/>
        <w:numPr>
          <w:ilvl w:val="1"/>
          <w:numId w:val="38"/>
        </w:numPr>
        <w:ind w:left="0" w:firstLine="709"/>
        <w:rPr>
          <w:rFonts w:ascii="Calibri" w:hAnsi="Calibri" w:cs="Calibri"/>
          <w:b/>
          <w:bCs/>
          <w:sz w:val="22"/>
          <w:szCs w:val="22"/>
        </w:rPr>
      </w:pPr>
      <w:r w:rsidRPr="006C72F5">
        <w:rPr>
          <w:rFonts w:ascii="Calibri" w:hAnsi="Calibri" w:cs="Calibri"/>
          <w:sz w:val="22"/>
          <w:szCs w:val="22"/>
        </w:rPr>
        <w:t>Para fins de comprovação do cadastro de contribuintes estadual e/ou municipal</w:t>
      </w:r>
      <w:r>
        <w:rPr>
          <w:rFonts w:ascii="Calibri" w:hAnsi="Calibri" w:cs="Calibri"/>
          <w:sz w:val="22"/>
          <w:szCs w:val="22"/>
        </w:rPr>
        <w:t>,</w:t>
      </w:r>
      <w:r w:rsidRPr="006C72F5">
        <w:rPr>
          <w:rFonts w:ascii="Calibri" w:hAnsi="Calibri" w:cs="Calibri"/>
          <w:sz w:val="22"/>
          <w:szCs w:val="22"/>
        </w:rPr>
        <w:t xml:space="preserve"> será aceita, para esse fim, a informação constante nas certidões de regularidade fiscal apresentadas, desde que estas </w:t>
      </w:r>
      <w:r>
        <w:rPr>
          <w:rFonts w:ascii="Calibri" w:hAnsi="Calibri" w:cs="Calibri"/>
          <w:sz w:val="22"/>
          <w:szCs w:val="22"/>
        </w:rPr>
        <w:t xml:space="preserve">estejam válidas e </w:t>
      </w:r>
      <w:r w:rsidRPr="006C72F5">
        <w:rPr>
          <w:rFonts w:ascii="Calibri" w:hAnsi="Calibri" w:cs="Calibri"/>
          <w:sz w:val="22"/>
          <w:szCs w:val="22"/>
        </w:rPr>
        <w:t>contenham, de forma clara, o número da inscrição correspondente.</w:t>
      </w:r>
    </w:p>
    <w:bookmarkEnd w:id="5"/>
    <w:p w14:paraId="519A834E" w14:textId="501DE584" w:rsidR="00496F29" w:rsidRPr="00B10015" w:rsidRDefault="00496F29" w:rsidP="00437789">
      <w:pPr>
        <w:pStyle w:val="Nvel1-SemNum"/>
        <w:spacing w:before="120" w:afterLines="120" w:after="288" w:line="312" w:lineRule="auto"/>
        <w:ind w:firstLine="709"/>
        <w:rPr>
          <w:rFonts w:ascii="Calibri" w:hAnsi="Calibri" w:cs="Calibri"/>
          <w:sz w:val="22"/>
          <w:szCs w:val="22"/>
        </w:rPr>
      </w:pPr>
      <w:r w:rsidRPr="00B10015">
        <w:rPr>
          <w:rFonts w:ascii="Calibri" w:hAnsi="Calibri" w:cs="Calibri"/>
          <w:sz w:val="22"/>
          <w:szCs w:val="22"/>
        </w:rPr>
        <w:t>Qualificação Econômico-Financeira</w:t>
      </w:r>
    </w:p>
    <w:p w14:paraId="2327BF67" w14:textId="76EA4516" w:rsidR="00AE3236" w:rsidRPr="006F244A" w:rsidRDefault="00AE3236" w:rsidP="006F244A">
      <w:pPr>
        <w:pStyle w:val="Nivel2"/>
        <w:numPr>
          <w:ilvl w:val="1"/>
          <w:numId w:val="50"/>
        </w:numPr>
        <w:ind w:left="0" w:firstLine="709"/>
        <w:rPr>
          <w:rFonts w:ascii="Calibri" w:hAnsi="Calibri" w:cs="Calibri"/>
          <w:i/>
          <w:iCs/>
          <w:sz w:val="22"/>
          <w:szCs w:val="22"/>
        </w:rPr>
      </w:pPr>
      <w:r w:rsidRPr="006F244A">
        <w:rPr>
          <w:rFonts w:ascii="Calibri" w:hAnsi="Calibri" w:cs="Calibri"/>
          <w:sz w:val="22"/>
          <w:szCs w:val="22"/>
        </w:rPr>
        <w:t>Não será exigida a apresentação de certidão negativa de feitos sobre falência, tendo em vista a mesma ser desnecessária no presente certame licitatório para fins de habilitação econômico-financeira e comprovação de aptidão do licitante para cumprir as obrigações decorrentes do futuro contrato.</w:t>
      </w:r>
    </w:p>
    <w:p w14:paraId="6EC5A1DD" w14:textId="77777777" w:rsidR="00496742" w:rsidRPr="00496742" w:rsidRDefault="00496742" w:rsidP="00496742">
      <w:pPr>
        <w:pStyle w:val="Nivel01"/>
        <w:numPr>
          <w:ilvl w:val="0"/>
          <w:numId w:val="0"/>
        </w:numPr>
        <w:ind w:left="360"/>
        <w:jc w:val="center"/>
        <w:rPr>
          <w:rFonts w:asciiTheme="majorHAnsi" w:hAnsiTheme="majorHAnsi" w:cstheme="majorHAnsi"/>
          <w:b w:val="0"/>
          <w:bCs w:val="0"/>
          <w:color w:val="FF0000"/>
          <w:sz w:val="22"/>
          <w:szCs w:val="22"/>
        </w:rPr>
      </w:pPr>
      <w:r w:rsidRPr="00496742">
        <w:rPr>
          <w:rFonts w:asciiTheme="majorHAnsi" w:hAnsiTheme="majorHAnsi" w:cstheme="majorHAnsi"/>
          <w:b w:val="0"/>
          <w:bCs w:val="0"/>
          <w:color w:val="FF0000"/>
          <w:sz w:val="22"/>
          <w:szCs w:val="22"/>
          <w:highlight w:val="yellow"/>
        </w:rPr>
        <w:t>Caso solicite algum documento deve ser justificado.</w:t>
      </w:r>
    </w:p>
    <w:p w14:paraId="2FAC3AE0" w14:textId="03392ED3" w:rsidR="00496F29" w:rsidRPr="006F244A" w:rsidRDefault="00496F29" w:rsidP="006F244A">
      <w:pPr>
        <w:pStyle w:val="Nivel2"/>
        <w:numPr>
          <w:ilvl w:val="1"/>
          <w:numId w:val="50"/>
        </w:numPr>
        <w:spacing w:afterLines="120" w:after="288" w:line="312" w:lineRule="auto"/>
        <w:ind w:left="0" w:firstLine="709"/>
        <w:rPr>
          <w:rFonts w:ascii="Calibri" w:hAnsi="Calibri" w:cs="Calibri"/>
          <w:sz w:val="22"/>
          <w:szCs w:val="22"/>
        </w:rPr>
      </w:pPr>
      <w:r w:rsidRPr="006F244A">
        <w:rPr>
          <w:rFonts w:ascii="Calibri" w:hAnsi="Calibri" w:cs="Calibri"/>
          <w:b/>
          <w:bCs/>
          <w:sz w:val="22"/>
          <w:szCs w:val="22"/>
        </w:rPr>
        <w:t>Certidão negativa de falência</w:t>
      </w:r>
      <w:r w:rsidRPr="006F244A">
        <w:rPr>
          <w:rFonts w:ascii="Calibri" w:hAnsi="Calibri" w:cs="Calibri"/>
          <w:sz w:val="22"/>
          <w:szCs w:val="22"/>
        </w:rPr>
        <w:t xml:space="preserve"> expedida pelo distribuidor da sede do fornecedor – (Lei nº 14.133, de 2021, art. 69, caput, inciso II) em data não superior a 90 (noventa) dias da abertura da sessão pública, se outro prazo não constar do documento</w:t>
      </w:r>
      <w:bookmarkStart w:id="6" w:name="_Hlk167797061"/>
      <w:r w:rsidRPr="006F244A">
        <w:rPr>
          <w:rFonts w:ascii="Calibri" w:hAnsi="Calibri" w:cs="Calibri"/>
          <w:sz w:val="22"/>
          <w:szCs w:val="22"/>
        </w:rPr>
        <w:t xml:space="preserve">. </w:t>
      </w:r>
      <w:r w:rsidRPr="006F244A">
        <w:rPr>
          <w:rFonts w:ascii="Calibri" w:hAnsi="Calibri" w:cs="Calibri"/>
          <w:color w:val="auto"/>
          <w:sz w:val="22"/>
          <w:szCs w:val="22"/>
        </w:rPr>
        <w:t xml:space="preserve">A presente certidão deverá ser apresentada pela </w:t>
      </w:r>
      <w:r w:rsidRPr="006F244A">
        <w:rPr>
          <w:rFonts w:ascii="Calibri" w:hAnsi="Calibri" w:cs="Calibri"/>
          <w:b/>
          <w:bCs/>
          <w:color w:val="auto"/>
          <w:sz w:val="22"/>
          <w:szCs w:val="22"/>
        </w:rPr>
        <w:t>MATRIZ</w:t>
      </w:r>
      <w:r w:rsidRPr="006F244A">
        <w:rPr>
          <w:rFonts w:ascii="Calibri" w:hAnsi="Calibri" w:cs="Calibri"/>
          <w:color w:val="auto"/>
          <w:sz w:val="22"/>
          <w:szCs w:val="22"/>
        </w:rPr>
        <w:t xml:space="preserve"> do participante.</w:t>
      </w:r>
      <w:bookmarkEnd w:id="6"/>
    </w:p>
    <w:p w14:paraId="7D5B80A8" w14:textId="77777777" w:rsidR="00496F29" w:rsidRPr="00B10015" w:rsidRDefault="00496F29" w:rsidP="006F244A">
      <w:pPr>
        <w:pStyle w:val="Nivel2"/>
        <w:numPr>
          <w:ilvl w:val="1"/>
          <w:numId w:val="50"/>
        </w:numPr>
        <w:spacing w:afterLines="120" w:after="288" w:line="312" w:lineRule="auto"/>
        <w:ind w:left="0" w:firstLine="709"/>
        <w:rPr>
          <w:rFonts w:ascii="Calibri" w:hAnsi="Calibri" w:cs="Calibri"/>
          <w:sz w:val="22"/>
          <w:szCs w:val="22"/>
        </w:rPr>
      </w:pPr>
      <w:r w:rsidRPr="00B10015">
        <w:rPr>
          <w:rFonts w:ascii="Calibri" w:hAnsi="Calibri" w:cs="Calibri"/>
          <w:sz w:val="22"/>
          <w:szCs w:val="22"/>
        </w:rPr>
        <w:t>As pessoas jurídicas sediadas nos Municípios que compõem os Foros Regionais de Almirante Tamandaré, Araucária, Campina Grande do Sul, Campo Largo, Colombo, Fazenda Rio Grande, Pinhais, Piraquara, São José dos Pinhais e Quatro Barras da Comarca da Região Metropolitana de Curitiba, Paraná, incluindo as sediadas no Foro Central da Comarca da Região Metropolitana de Curitiba, Paraná, bem como aquelas sediadas nos municípios que compõem as Comarcas de Antonina, Bocaíuva do Sul, Cerro Azul, Guaratuba, Lapa, Matinhos, Morretes, Paranaguá, Pontal do Paraná, Rio Branco do Sul e Rio Negro, nos termos do art. 132 da Resolução n.º 093/2013 e suas alterações posteriores, deverão apresentar Certidão negativa de falência expedida pelo 01° Distribuidor do Foro Central da Comarca da Região Metropolitana de Curitiba, Estado do Paraná (art. 233, inciso I da Lei Estadual n.º 14.277/2003).</w:t>
      </w:r>
    </w:p>
    <w:p w14:paraId="3A63B2B4" w14:textId="77777777" w:rsidR="00496F29" w:rsidRPr="00B10015" w:rsidRDefault="00496F29" w:rsidP="006F244A">
      <w:pPr>
        <w:pStyle w:val="Nivel2"/>
        <w:numPr>
          <w:ilvl w:val="1"/>
          <w:numId w:val="50"/>
        </w:numPr>
        <w:spacing w:afterLines="120" w:after="288" w:line="312" w:lineRule="auto"/>
        <w:ind w:left="0" w:firstLine="709"/>
        <w:rPr>
          <w:rFonts w:ascii="Calibri" w:hAnsi="Calibri" w:cs="Calibri"/>
          <w:sz w:val="22"/>
          <w:szCs w:val="22"/>
        </w:rPr>
      </w:pPr>
      <w:r w:rsidRPr="00B10015">
        <w:rPr>
          <w:rFonts w:ascii="Calibri" w:hAnsi="Calibri" w:cs="Calibri"/>
          <w:sz w:val="22"/>
          <w:szCs w:val="22"/>
        </w:rPr>
        <w:t xml:space="preserve">As pessoas jurídicas sediadas nos Municípios que compõem a Comarca de Cascavel e as Comarcas de Alto Piquiri, Altônia, Ampére, Assis Chateaubriand, Barracão, Campina da Lagoa, Cantagalo, Capanema, Capitão Leônidas Marques, </w:t>
      </w:r>
      <w:proofErr w:type="spellStart"/>
      <w:r w:rsidRPr="00B10015">
        <w:rPr>
          <w:rFonts w:ascii="Calibri" w:hAnsi="Calibri" w:cs="Calibri"/>
          <w:sz w:val="22"/>
          <w:szCs w:val="22"/>
        </w:rPr>
        <w:t>Catanduvas</w:t>
      </w:r>
      <w:proofErr w:type="spellEnd"/>
      <w:r w:rsidRPr="00B10015">
        <w:rPr>
          <w:rFonts w:ascii="Calibri" w:hAnsi="Calibri" w:cs="Calibri"/>
          <w:sz w:val="22"/>
          <w:szCs w:val="22"/>
        </w:rPr>
        <w:t xml:space="preserve">, Chopinzinho, </w:t>
      </w:r>
      <w:r w:rsidRPr="00B10015">
        <w:rPr>
          <w:rFonts w:ascii="Calibri" w:hAnsi="Calibri" w:cs="Calibri"/>
          <w:sz w:val="22"/>
          <w:szCs w:val="22"/>
        </w:rPr>
        <w:lastRenderedPageBreak/>
        <w:t xml:space="preserve">Corbélia, Coronel Vivida, Dois Vizinhos, Formosa do Oeste, Foz do Iguaçu, Francisco Beltrão, Goioerê, Guaíra, Guaraniaçu, Icaraíma, Iporã, Laranjeiras do Sul, </w:t>
      </w:r>
      <w:proofErr w:type="spellStart"/>
      <w:r w:rsidRPr="00B10015">
        <w:rPr>
          <w:rFonts w:ascii="Calibri" w:hAnsi="Calibri" w:cs="Calibri"/>
          <w:sz w:val="22"/>
          <w:szCs w:val="22"/>
        </w:rPr>
        <w:t>Mamborê</w:t>
      </w:r>
      <w:proofErr w:type="spellEnd"/>
      <w:r w:rsidRPr="00B10015">
        <w:rPr>
          <w:rFonts w:ascii="Calibri" w:hAnsi="Calibri" w:cs="Calibri"/>
          <w:sz w:val="22"/>
          <w:szCs w:val="22"/>
        </w:rPr>
        <w:t xml:space="preserve">, Mangueirinha, Marechal Cândido Rondon, Marmeleiro, Matelândia, Medianeira, Nova Aurora, Palotina, Pato Branco, Pérola, Quedas do Iguaçu, Realeza, Salto do Lontra, Santa Helena, Santo Antônio do Sudoeste, São João, São Miguel do Iguaçu, Terra Roxa, Toledo, Ubiratã e </w:t>
      </w:r>
      <w:proofErr w:type="spellStart"/>
      <w:r w:rsidRPr="00B10015">
        <w:rPr>
          <w:rFonts w:ascii="Calibri" w:hAnsi="Calibri" w:cs="Calibri"/>
          <w:sz w:val="22"/>
          <w:szCs w:val="22"/>
        </w:rPr>
        <w:t>Xambrê</w:t>
      </w:r>
      <w:proofErr w:type="spellEnd"/>
      <w:r w:rsidRPr="00B10015">
        <w:rPr>
          <w:rFonts w:ascii="Calibri" w:hAnsi="Calibri" w:cs="Calibri"/>
          <w:sz w:val="22"/>
          <w:szCs w:val="22"/>
        </w:rPr>
        <w:t>, nos termos do art. 91-A da Resolução n.º 093/2013 e suas alterações posteriores, deverão apresentar Certidão negativa de falência expedida pelo Distribuidor competente pelos feitos ajuizados na 4ª Vara Cível e Empresarial da Comarca de Cascavel, Estado do Paraná.</w:t>
      </w:r>
    </w:p>
    <w:p w14:paraId="1DCB7F08" w14:textId="77777777" w:rsidR="00496F29" w:rsidRPr="00B10015" w:rsidRDefault="00496F29" w:rsidP="006F244A">
      <w:pPr>
        <w:pStyle w:val="Nivel2"/>
        <w:numPr>
          <w:ilvl w:val="1"/>
          <w:numId w:val="50"/>
        </w:numPr>
        <w:spacing w:afterLines="120" w:after="288" w:line="312" w:lineRule="auto"/>
        <w:ind w:left="0" w:firstLine="709"/>
        <w:rPr>
          <w:rFonts w:ascii="Calibri" w:hAnsi="Calibri" w:cs="Calibri"/>
          <w:sz w:val="22"/>
          <w:szCs w:val="22"/>
        </w:rPr>
      </w:pPr>
      <w:r w:rsidRPr="00B10015">
        <w:rPr>
          <w:rFonts w:ascii="Calibri" w:hAnsi="Calibri" w:cs="Calibri"/>
          <w:sz w:val="22"/>
          <w:szCs w:val="22"/>
        </w:rPr>
        <w:t xml:space="preserve">As pessoas jurídicas sediadas nos Municípios que compõem os Foros Regionais de Cambé, Rolândia e Ibiporã da Comarca da Região Metropolitana de Londrina, Paraná, incluindo as sediadas no Foro Central da Comarca da Região Metropolitana de Londrina, Paraná, bem como aquelas sediadas nos municípios que compõem as Comarcas de Andirá, Apucarana, Arapongas, Arapoti, Assaí, Bandeirantes, Bela Vista do Paraíso, Cambará, </w:t>
      </w:r>
      <w:proofErr w:type="spellStart"/>
      <w:r w:rsidRPr="00B10015">
        <w:rPr>
          <w:rFonts w:ascii="Calibri" w:hAnsi="Calibri" w:cs="Calibri"/>
          <w:sz w:val="22"/>
          <w:szCs w:val="22"/>
        </w:rPr>
        <w:t>Carlópolis</w:t>
      </w:r>
      <w:proofErr w:type="spellEnd"/>
      <w:r w:rsidRPr="00B10015">
        <w:rPr>
          <w:rFonts w:ascii="Calibri" w:hAnsi="Calibri" w:cs="Calibri"/>
          <w:sz w:val="22"/>
          <w:szCs w:val="22"/>
        </w:rPr>
        <w:t xml:space="preserve">, Centenário do Sul, </w:t>
      </w:r>
      <w:proofErr w:type="spellStart"/>
      <w:r w:rsidRPr="00B10015">
        <w:rPr>
          <w:rFonts w:ascii="Calibri" w:hAnsi="Calibri" w:cs="Calibri"/>
          <w:sz w:val="22"/>
          <w:szCs w:val="22"/>
        </w:rPr>
        <w:t>Congonhinhas</w:t>
      </w:r>
      <w:proofErr w:type="spellEnd"/>
      <w:r w:rsidRPr="00B10015">
        <w:rPr>
          <w:rFonts w:ascii="Calibri" w:hAnsi="Calibri" w:cs="Calibri"/>
          <w:sz w:val="22"/>
          <w:szCs w:val="22"/>
        </w:rPr>
        <w:t xml:space="preserve">, Cornélio Procópio, Curiúva, Ibaiti, Jacarezinho, </w:t>
      </w:r>
      <w:proofErr w:type="spellStart"/>
      <w:r w:rsidRPr="00B10015">
        <w:rPr>
          <w:rFonts w:ascii="Calibri" w:hAnsi="Calibri" w:cs="Calibri"/>
          <w:sz w:val="22"/>
          <w:szCs w:val="22"/>
        </w:rPr>
        <w:t>Jaguapitã</w:t>
      </w:r>
      <w:proofErr w:type="spellEnd"/>
      <w:r w:rsidRPr="00B10015">
        <w:rPr>
          <w:rFonts w:ascii="Calibri" w:hAnsi="Calibri" w:cs="Calibri"/>
          <w:sz w:val="22"/>
          <w:szCs w:val="22"/>
        </w:rPr>
        <w:t xml:space="preserve">, Joaquim Távora, Nova Fátima, Porecatu, Primeiro de Maio, Ribeirão Claro, Ribeirão do Pinhal, Santa Mariana, Santo Antônio da Platina, São Jerônimo da Serra, Sertanópolis, Siqueira Campos, </w:t>
      </w:r>
      <w:proofErr w:type="spellStart"/>
      <w:r w:rsidRPr="00B10015">
        <w:rPr>
          <w:rFonts w:ascii="Calibri" w:hAnsi="Calibri" w:cs="Calibri"/>
          <w:sz w:val="22"/>
          <w:szCs w:val="22"/>
        </w:rPr>
        <w:t>Tomazina</w:t>
      </w:r>
      <w:proofErr w:type="spellEnd"/>
      <w:r w:rsidRPr="00B10015">
        <w:rPr>
          <w:rFonts w:ascii="Calibri" w:hAnsi="Calibri" w:cs="Calibri"/>
          <w:sz w:val="22"/>
          <w:szCs w:val="22"/>
        </w:rPr>
        <w:t xml:space="preserve">, </w:t>
      </w:r>
      <w:proofErr w:type="spellStart"/>
      <w:r w:rsidRPr="00B10015">
        <w:rPr>
          <w:rFonts w:ascii="Calibri" w:hAnsi="Calibri" w:cs="Calibri"/>
          <w:sz w:val="22"/>
          <w:szCs w:val="22"/>
        </w:rPr>
        <w:t>Uraí</w:t>
      </w:r>
      <w:proofErr w:type="spellEnd"/>
      <w:r w:rsidRPr="00B10015">
        <w:rPr>
          <w:rFonts w:ascii="Calibri" w:hAnsi="Calibri" w:cs="Calibri"/>
          <w:sz w:val="22"/>
          <w:szCs w:val="22"/>
        </w:rPr>
        <w:t xml:space="preserve"> e Wenceslau Braz, nos termos do art. 215-B da Resolução n.º 093/2013 e suas alterações posteriores, deverão apresentar Certidão negativa de falência expedida pelo Distribuidor competente pelos feitos ajuizados na 11ª Vara Cível e Empresarial Regional do Foro Central da Comarca da Região Metropolitana de Londrina, Estado do Paraná.</w:t>
      </w:r>
    </w:p>
    <w:p w14:paraId="22D50F01" w14:textId="77777777" w:rsidR="00496F29" w:rsidRPr="00B10015" w:rsidRDefault="00496F29" w:rsidP="006F244A">
      <w:pPr>
        <w:pStyle w:val="Nivel2"/>
        <w:numPr>
          <w:ilvl w:val="1"/>
          <w:numId w:val="50"/>
        </w:numPr>
        <w:spacing w:afterLines="120" w:after="288" w:line="312" w:lineRule="auto"/>
        <w:ind w:left="0" w:firstLine="709"/>
        <w:rPr>
          <w:rFonts w:ascii="Calibri" w:hAnsi="Calibri" w:cs="Calibri"/>
          <w:sz w:val="22"/>
          <w:szCs w:val="22"/>
        </w:rPr>
      </w:pPr>
      <w:r w:rsidRPr="00B10015">
        <w:rPr>
          <w:rFonts w:ascii="Calibri" w:hAnsi="Calibri" w:cs="Calibri"/>
          <w:sz w:val="22"/>
          <w:szCs w:val="22"/>
        </w:rPr>
        <w:t xml:space="preserve">As pessoas jurídicas sediadas nos Municípios que compõem os Foros Regionais de Mandaguaçu, Mandaguari, Marialva, Nova Esperança, Paiçandu e Sarandi da Comarca da Região Metropolitana de Maringá, Paraná, incluindo as sediadas no Foro Central da Comarca da Região Metropolitana de Maringá, Paraná, bem como aquelas sediadas nos municípios que compõem as Comarcas de Alto Paraná, Astorga, Barbosa Ferraz, Campo Mourão, Cianorte, Cidade Gaúcha, Colorado, Cruzeiro do Oeste, Engenheiro Beltrão, Faxinal, Grandes Rios, Iretama, Ivaiporã, Jandaia do Sul, Loanda, Marilândia do Sul, Nova Londrina, Paraíso do Norte, </w:t>
      </w:r>
      <w:proofErr w:type="spellStart"/>
      <w:r w:rsidRPr="00B10015">
        <w:rPr>
          <w:rFonts w:ascii="Calibri" w:hAnsi="Calibri" w:cs="Calibri"/>
          <w:sz w:val="22"/>
          <w:szCs w:val="22"/>
        </w:rPr>
        <w:t>Paranacity</w:t>
      </w:r>
      <w:proofErr w:type="spellEnd"/>
      <w:r w:rsidRPr="00B10015">
        <w:rPr>
          <w:rFonts w:ascii="Calibri" w:hAnsi="Calibri" w:cs="Calibri"/>
          <w:sz w:val="22"/>
          <w:szCs w:val="22"/>
        </w:rPr>
        <w:t>, Paranavaí, Peabiru, Santa Fé, Santa Isabel do Ivaí, São João do Ivaí, Terra Boa, Terra Rica e Umuarama, nos termos do art. 224-A da Resolução n.º 093/2013 e suas alterações posteriores, deverão apresentar Certidão negativa de falência expedida pelo Distribuidor competente pelos feitos ajuizados na 3ª Vara Cível e Empresarial Regional do Foro Central da Comarca da Região Metropolitana de Maringá, Estado do Paraná.</w:t>
      </w:r>
    </w:p>
    <w:p w14:paraId="62AD5C92" w14:textId="77777777" w:rsidR="00496F29" w:rsidRPr="00B10015" w:rsidRDefault="00496F29" w:rsidP="006F244A">
      <w:pPr>
        <w:pStyle w:val="Nivel2"/>
        <w:numPr>
          <w:ilvl w:val="1"/>
          <w:numId w:val="50"/>
        </w:numPr>
        <w:spacing w:afterLines="120" w:after="288" w:line="312" w:lineRule="auto"/>
        <w:ind w:left="0" w:firstLine="709"/>
        <w:rPr>
          <w:rFonts w:ascii="Calibri" w:hAnsi="Calibri" w:cs="Calibri"/>
          <w:sz w:val="22"/>
          <w:szCs w:val="22"/>
        </w:rPr>
      </w:pPr>
      <w:r w:rsidRPr="00B10015">
        <w:rPr>
          <w:rFonts w:ascii="Calibri" w:hAnsi="Calibri" w:cs="Calibri"/>
          <w:sz w:val="22"/>
          <w:szCs w:val="22"/>
        </w:rPr>
        <w:lastRenderedPageBreak/>
        <w:t xml:space="preserve">As pessoas jurídicas sediadas nos Municípios que compõem a Comarca de Ponta Grossa e as Comarcas de Cândido de Abreu, Castro, Clevelândia, Guarapuava, Imbituva, Ipiranga, Irati, </w:t>
      </w:r>
      <w:proofErr w:type="spellStart"/>
      <w:r w:rsidRPr="00B10015">
        <w:rPr>
          <w:rFonts w:ascii="Calibri" w:hAnsi="Calibri" w:cs="Calibri"/>
          <w:sz w:val="22"/>
          <w:szCs w:val="22"/>
        </w:rPr>
        <w:t>Jaguaiaíva</w:t>
      </w:r>
      <w:proofErr w:type="spellEnd"/>
      <w:r w:rsidRPr="00B10015">
        <w:rPr>
          <w:rFonts w:ascii="Calibri" w:hAnsi="Calibri" w:cs="Calibri"/>
          <w:sz w:val="22"/>
          <w:szCs w:val="22"/>
        </w:rPr>
        <w:t>, Mallet, Manoel Ribas, Ortigueira, Palmas, Palmeira, Palmital, Pinhão, Piraí do Sul, Pitanga, Prudentópolis, Rebouças, Reserva, São João do Triunfo, São Mateus do Sul, Sengés, Teixeira Soares, Telêmaco Borba, Tibagi e União da Vitória, nos termos do art. 266-A da Resolução n.º 093/2013 e suas alterações posteriores, deverão apresentar Certidão negativa de falência expedida pelo Distribuidor competente pelos feitos ajuizados na 1ª Vara Cível e Empresarial Regional da Comarca de Ponta Grossa, Estado do Paraná.</w:t>
      </w:r>
    </w:p>
    <w:p w14:paraId="2FC54A9F" w14:textId="77777777" w:rsidR="00496F29" w:rsidRPr="00B10015" w:rsidRDefault="00496F29" w:rsidP="006F244A">
      <w:pPr>
        <w:pStyle w:val="Nivel2"/>
        <w:numPr>
          <w:ilvl w:val="1"/>
          <w:numId w:val="50"/>
        </w:numPr>
        <w:spacing w:afterLines="120" w:after="288" w:line="312" w:lineRule="auto"/>
        <w:ind w:left="0" w:firstLine="709"/>
        <w:rPr>
          <w:rFonts w:ascii="Calibri" w:hAnsi="Calibri" w:cs="Calibri"/>
          <w:sz w:val="22"/>
          <w:szCs w:val="22"/>
        </w:rPr>
      </w:pPr>
      <w:bookmarkStart w:id="7" w:name="_Hlk175218690"/>
      <w:r w:rsidRPr="00B10015">
        <w:rPr>
          <w:rFonts w:ascii="Calibri" w:hAnsi="Calibri" w:cs="Calibri"/>
          <w:b/>
          <w:bCs/>
          <w:sz w:val="22"/>
          <w:szCs w:val="22"/>
        </w:rPr>
        <w:t>Índices de Liquidez Geral (LG), Solvência Geral (SG) e Liquidez Corrente (LC)</w:t>
      </w:r>
      <w:r w:rsidRPr="00B10015">
        <w:rPr>
          <w:rFonts w:ascii="Calibri" w:hAnsi="Calibri" w:cs="Calibri"/>
          <w:sz w:val="22"/>
          <w:szCs w:val="22"/>
        </w:rPr>
        <w:t xml:space="preserve">, superiores a 1 (um), comprovados mediante a apresentação pelo licitante de </w:t>
      </w:r>
      <w:r w:rsidRPr="00B10015">
        <w:rPr>
          <w:rFonts w:ascii="Calibri" w:hAnsi="Calibri" w:cs="Calibri"/>
          <w:b/>
          <w:bCs/>
          <w:sz w:val="22"/>
          <w:szCs w:val="22"/>
        </w:rPr>
        <w:t>balanço patrimonial, demonstração de resultado de exercício, notas explicativas e demais demonstrações contábeis</w:t>
      </w:r>
      <w:r w:rsidRPr="00B10015">
        <w:rPr>
          <w:rFonts w:ascii="Calibri" w:hAnsi="Calibri" w:cs="Calibri"/>
          <w:sz w:val="22"/>
          <w:szCs w:val="22"/>
        </w:rPr>
        <w:t xml:space="preserve"> dos 2 (dois) últimos exercícios sociais e obtidos pela aplicação das seguintes fórmulas:</w:t>
      </w:r>
    </w:p>
    <w:p w14:paraId="3ECC79B9" w14:textId="77777777" w:rsidR="00496F29" w:rsidRPr="00B10015" w:rsidRDefault="00496F29" w:rsidP="00437789">
      <w:pPr>
        <w:pStyle w:val="PADRO"/>
        <w:spacing w:before="120" w:afterLines="120" w:after="288" w:line="312" w:lineRule="auto"/>
        <w:ind w:left="709" w:firstLine="709"/>
        <w:rPr>
          <w:rFonts w:ascii="Calibri" w:hAnsi="Calibri" w:cs="Calibri"/>
          <w:sz w:val="22"/>
          <w:szCs w:val="22"/>
        </w:rPr>
      </w:pPr>
      <w:r w:rsidRPr="00B10015">
        <w:rPr>
          <w:rFonts w:ascii="Calibri" w:hAnsi="Calibri" w:cs="Calibri"/>
          <w:sz w:val="22"/>
          <w:szCs w:val="22"/>
        </w:rPr>
        <w:t>I - Liquidez Geral (LG) = (Ativo Circulante + Realizável a Longo Prazo )/( Passivo Circulante + Passivo Não Circulante);</w:t>
      </w:r>
    </w:p>
    <w:p w14:paraId="45667E61" w14:textId="77777777" w:rsidR="00496F29" w:rsidRPr="00B10015" w:rsidRDefault="00496F29" w:rsidP="00437789">
      <w:pPr>
        <w:pStyle w:val="PADRO"/>
        <w:spacing w:before="120" w:afterLines="120" w:after="288" w:line="312" w:lineRule="auto"/>
        <w:ind w:left="709" w:firstLine="709"/>
        <w:rPr>
          <w:rFonts w:ascii="Calibri" w:hAnsi="Calibri" w:cs="Calibri"/>
          <w:sz w:val="22"/>
          <w:szCs w:val="22"/>
        </w:rPr>
      </w:pPr>
      <w:r w:rsidRPr="00B10015">
        <w:rPr>
          <w:rFonts w:ascii="Calibri" w:hAnsi="Calibri" w:cs="Calibri"/>
          <w:sz w:val="22"/>
          <w:szCs w:val="22"/>
        </w:rPr>
        <w:t>II - Solvência Geral (SG)= (Ativo Total)/(Passivo Circulante +Passivo não Circulante); e</w:t>
      </w:r>
    </w:p>
    <w:p w14:paraId="080B36B8" w14:textId="77777777" w:rsidR="00496F29" w:rsidRPr="00B10015" w:rsidRDefault="00496F29" w:rsidP="00437789">
      <w:pPr>
        <w:pStyle w:val="PADRO"/>
        <w:spacing w:before="120" w:afterLines="120" w:after="288" w:line="312" w:lineRule="auto"/>
        <w:ind w:left="709" w:firstLine="709"/>
        <w:rPr>
          <w:rFonts w:ascii="Calibri" w:hAnsi="Calibri" w:cs="Calibri"/>
          <w:sz w:val="22"/>
          <w:szCs w:val="22"/>
        </w:rPr>
      </w:pPr>
      <w:r w:rsidRPr="00B10015">
        <w:rPr>
          <w:rFonts w:ascii="Calibri" w:hAnsi="Calibri" w:cs="Calibri"/>
          <w:sz w:val="22"/>
          <w:szCs w:val="22"/>
        </w:rPr>
        <w:t>III - Liquidez Corrente (LC) = (Ativo Circulante)/(Passivo Circulante).</w:t>
      </w:r>
    </w:p>
    <w:p w14:paraId="313EDE67" w14:textId="77777777" w:rsidR="00496F29" w:rsidRPr="00B10015" w:rsidRDefault="00496F29" w:rsidP="006F244A">
      <w:pPr>
        <w:pStyle w:val="Nivel2"/>
        <w:numPr>
          <w:ilvl w:val="1"/>
          <w:numId w:val="50"/>
        </w:numPr>
        <w:spacing w:afterLines="120" w:after="288" w:line="312" w:lineRule="auto"/>
        <w:ind w:left="0" w:firstLine="709"/>
        <w:rPr>
          <w:rFonts w:ascii="Calibri" w:hAnsi="Calibri" w:cs="Calibri"/>
          <w:sz w:val="22"/>
          <w:szCs w:val="22"/>
        </w:rPr>
      </w:pPr>
      <w:r w:rsidRPr="00B10015">
        <w:rPr>
          <w:rFonts w:ascii="Calibri" w:hAnsi="Calibri" w:cs="Calibri"/>
          <w:sz w:val="22"/>
          <w:szCs w:val="22"/>
        </w:rPr>
        <w:t>Caso a empresa licitante apresente resultado inferior ou igual a 1 (um) em qualquer dos índices de Liquidez Geral (LG), Solvência Geral (SG) e Liquidez Corrente (LC), será exigido para fins de habilitação patrimônio líquido mínimo de 10% (dez porcento) do valor total estimado da contratação.</w:t>
      </w:r>
    </w:p>
    <w:p w14:paraId="53E6D9AD" w14:textId="77777777" w:rsidR="00496F29" w:rsidRPr="00B10015" w:rsidRDefault="00496F29" w:rsidP="006F244A">
      <w:pPr>
        <w:pStyle w:val="Nivel2"/>
        <w:numPr>
          <w:ilvl w:val="1"/>
          <w:numId w:val="50"/>
        </w:numPr>
        <w:spacing w:afterLines="120" w:after="288" w:line="312" w:lineRule="auto"/>
        <w:ind w:left="0" w:firstLine="709"/>
        <w:rPr>
          <w:rFonts w:ascii="Calibri" w:hAnsi="Calibri" w:cs="Calibri"/>
          <w:sz w:val="22"/>
          <w:szCs w:val="22"/>
        </w:rPr>
      </w:pPr>
      <w:r w:rsidRPr="00B10015">
        <w:rPr>
          <w:rFonts w:ascii="Calibri" w:hAnsi="Calibri" w:cs="Calibri"/>
          <w:sz w:val="22"/>
          <w:szCs w:val="22"/>
        </w:rPr>
        <w:t>As empresas criadas no exercício financeiro da licitação deverão atender a todas as exigências da habilitação e poderão substituir os demonstrativos contábeis pelo balanço de abertura. (Lei nº 14.133, de 2021, art. 65, §1º).</w:t>
      </w:r>
    </w:p>
    <w:p w14:paraId="5A39ADE5" w14:textId="77777777" w:rsidR="00496F29" w:rsidRPr="00B10015" w:rsidRDefault="00496F29" w:rsidP="006F244A">
      <w:pPr>
        <w:pStyle w:val="Nivel2"/>
        <w:numPr>
          <w:ilvl w:val="1"/>
          <w:numId w:val="50"/>
        </w:numPr>
        <w:spacing w:afterLines="120" w:after="288" w:line="312" w:lineRule="auto"/>
        <w:ind w:left="0" w:firstLine="709"/>
        <w:rPr>
          <w:rFonts w:ascii="Calibri" w:hAnsi="Calibri" w:cs="Calibri"/>
          <w:sz w:val="22"/>
          <w:szCs w:val="22"/>
        </w:rPr>
      </w:pPr>
      <w:r w:rsidRPr="00B10015">
        <w:rPr>
          <w:rFonts w:ascii="Calibri" w:hAnsi="Calibri" w:cs="Calibri"/>
          <w:sz w:val="22"/>
          <w:szCs w:val="22"/>
        </w:rPr>
        <w:t>O balanço patrimonial, demonstração de resultado de exercício e demais demonstrações contábeis limitar-se-ão ao último exercício no caso de a pessoa jurídica ter sido constituída há menos de 2 (dois) anos. (Lei nº 14.133, de 2021, art. 69, §6º)</w:t>
      </w:r>
    </w:p>
    <w:p w14:paraId="71D1012E" w14:textId="77777777" w:rsidR="00496F29" w:rsidRPr="00B10015" w:rsidRDefault="00496F29" w:rsidP="006F244A">
      <w:pPr>
        <w:pStyle w:val="Nivel2"/>
        <w:numPr>
          <w:ilvl w:val="1"/>
          <w:numId w:val="50"/>
        </w:numPr>
        <w:spacing w:afterLines="120" w:after="288" w:line="312" w:lineRule="auto"/>
        <w:ind w:left="0" w:firstLine="709"/>
        <w:rPr>
          <w:rFonts w:ascii="Calibri" w:hAnsi="Calibri" w:cs="Calibri"/>
          <w:sz w:val="22"/>
          <w:szCs w:val="22"/>
        </w:rPr>
      </w:pPr>
      <w:r w:rsidRPr="00B10015">
        <w:rPr>
          <w:rFonts w:ascii="Calibri" w:hAnsi="Calibri" w:cs="Calibri"/>
          <w:sz w:val="22"/>
          <w:szCs w:val="22"/>
        </w:rPr>
        <w:lastRenderedPageBreak/>
        <w:t>O atendimento dos índices econômicos previstos neste item deverá ser atestado mediante declaração assinada por profissional habilitado da área contábil, apresentada pelo fornecedor.</w:t>
      </w:r>
    </w:p>
    <w:bookmarkEnd w:id="7"/>
    <w:p w14:paraId="36C3EDD8" w14:textId="77777777" w:rsidR="001E6A9B" w:rsidRDefault="00496F29" w:rsidP="001E6A9B">
      <w:pPr>
        <w:pStyle w:val="Nvel1-SemNum"/>
        <w:spacing w:before="120" w:afterLines="120" w:after="288" w:line="312" w:lineRule="auto"/>
        <w:ind w:firstLine="709"/>
        <w:rPr>
          <w:rFonts w:ascii="Calibri" w:hAnsi="Calibri" w:cs="Calibri"/>
          <w:sz w:val="22"/>
          <w:szCs w:val="22"/>
        </w:rPr>
      </w:pPr>
      <w:r w:rsidRPr="00B10015">
        <w:rPr>
          <w:rFonts w:ascii="Calibri" w:hAnsi="Calibri" w:cs="Calibri"/>
          <w:sz w:val="22"/>
          <w:szCs w:val="22"/>
        </w:rPr>
        <w:t>Qualificação Técnica</w:t>
      </w:r>
    </w:p>
    <w:p w14:paraId="46D108E8" w14:textId="2BFF466A" w:rsidR="00C1482D" w:rsidRPr="001E6A9B" w:rsidRDefault="00C1482D" w:rsidP="001E6A9B">
      <w:pPr>
        <w:pStyle w:val="Nivel2"/>
        <w:numPr>
          <w:ilvl w:val="1"/>
          <w:numId w:val="50"/>
        </w:numPr>
        <w:spacing w:afterLines="120" w:after="288" w:line="312" w:lineRule="auto"/>
        <w:ind w:left="0" w:firstLine="709"/>
        <w:rPr>
          <w:rFonts w:ascii="Calibri" w:hAnsi="Calibri" w:cs="Calibri"/>
          <w:sz w:val="22"/>
          <w:szCs w:val="22"/>
        </w:rPr>
      </w:pPr>
      <w:r w:rsidRPr="001E6A9B">
        <w:rPr>
          <w:rFonts w:ascii="Calibri" w:hAnsi="Calibri" w:cs="Calibri"/>
          <w:sz w:val="22"/>
          <w:szCs w:val="22"/>
        </w:rPr>
        <w:t>Não será exigida a apresentação de documentos para qualificação técnica, tendo em vista a mesma ser desnecessária no presente certame licitatório para fins de habilitação e comprovação de aptidão do licitante para cumprir as obrigações decorrentes do futuro contrato.</w:t>
      </w:r>
    </w:p>
    <w:p w14:paraId="41B044A6" w14:textId="77777777" w:rsidR="001C2E60" w:rsidRPr="004A637B" w:rsidRDefault="001C2E60" w:rsidP="001C2E60">
      <w:pPr>
        <w:pStyle w:val="Nivel2"/>
        <w:numPr>
          <w:ilvl w:val="0"/>
          <w:numId w:val="0"/>
        </w:numPr>
        <w:ind w:left="360"/>
        <w:rPr>
          <w:rFonts w:asciiTheme="majorHAnsi" w:hAnsiTheme="majorHAnsi" w:cstheme="majorHAnsi"/>
          <w:color w:val="FF0000"/>
          <w:sz w:val="22"/>
          <w:szCs w:val="22"/>
        </w:rPr>
      </w:pPr>
      <w:r w:rsidRPr="004A637B">
        <w:rPr>
          <w:rFonts w:asciiTheme="majorHAnsi" w:hAnsiTheme="majorHAnsi" w:cstheme="majorHAnsi"/>
          <w:color w:val="FF0000"/>
          <w:sz w:val="22"/>
          <w:szCs w:val="22"/>
          <w:highlight w:val="yellow"/>
        </w:rPr>
        <w:t>Qualquer documento solicitado deve ser acompanhado da devida justificativa logo abaixo (Abaixo alguns exemplos, deve ser observado o que se aplica ao objeto caso solicitado).</w:t>
      </w:r>
    </w:p>
    <w:p w14:paraId="4E6EE74F" w14:textId="2F3D6B49" w:rsidR="00496F29" w:rsidRDefault="00496F29" w:rsidP="006F244A">
      <w:pPr>
        <w:pStyle w:val="Nivel2"/>
        <w:numPr>
          <w:ilvl w:val="1"/>
          <w:numId w:val="50"/>
        </w:numPr>
        <w:spacing w:afterLines="120" w:after="288" w:line="312" w:lineRule="auto"/>
        <w:ind w:left="0" w:firstLine="709"/>
        <w:rPr>
          <w:rFonts w:ascii="Calibri" w:hAnsi="Calibri" w:cs="Calibri"/>
          <w:sz w:val="22"/>
          <w:szCs w:val="22"/>
        </w:rPr>
      </w:pPr>
      <w:r w:rsidRPr="00B10015">
        <w:rPr>
          <w:rFonts w:ascii="Calibri" w:hAnsi="Calibri" w:cs="Calibri"/>
          <w:b/>
          <w:bCs/>
          <w:sz w:val="22"/>
          <w:szCs w:val="22"/>
          <w:lang w:eastAsia="en-US"/>
        </w:rPr>
        <w:t>Declaração</w:t>
      </w:r>
      <w:r w:rsidRPr="00B10015">
        <w:rPr>
          <w:rFonts w:ascii="Calibri" w:hAnsi="Calibri" w:cs="Calibri"/>
          <w:sz w:val="22"/>
          <w:szCs w:val="22"/>
          <w:lang w:eastAsia="en-US"/>
        </w:rPr>
        <w:t xml:space="preserve"> de que o licitante tomou conhecimento de todas as informações e das condições locais para o cumprimento das obrigações objeto da licitação;</w:t>
      </w:r>
    </w:p>
    <w:p w14:paraId="62499EA4" w14:textId="708E5A4A" w:rsidR="00ED5FA9" w:rsidRPr="00ED5FA9" w:rsidRDefault="00ED5FA9" w:rsidP="00ED5FA9">
      <w:pPr>
        <w:pStyle w:val="Nivel2"/>
        <w:numPr>
          <w:ilvl w:val="0"/>
          <w:numId w:val="0"/>
        </w:numPr>
        <w:spacing w:afterLines="120" w:after="288" w:line="312" w:lineRule="auto"/>
        <w:rPr>
          <w:rFonts w:ascii="Calibri" w:hAnsi="Calibri" w:cs="Calibri"/>
          <w:color w:val="FF0000"/>
          <w:sz w:val="22"/>
          <w:szCs w:val="22"/>
        </w:rPr>
      </w:pPr>
      <w:r w:rsidRPr="00ED5FA9">
        <w:rPr>
          <w:rFonts w:ascii="Calibri" w:hAnsi="Calibri" w:cs="Calibri"/>
          <w:color w:val="FF0000"/>
          <w:sz w:val="22"/>
          <w:szCs w:val="22"/>
          <w:lang w:eastAsia="en-US"/>
        </w:rPr>
        <w:t>Justificativa:</w:t>
      </w:r>
    </w:p>
    <w:p w14:paraId="0FACA821" w14:textId="000CDAAE" w:rsidR="00496F29" w:rsidRPr="001E6A9B" w:rsidRDefault="00496F29" w:rsidP="001E6A9B">
      <w:pPr>
        <w:pStyle w:val="Nivel2"/>
        <w:numPr>
          <w:ilvl w:val="1"/>
          <w:numId w:val="50"/>
        </w:numPr>
        <w:spacing w:afterLines="120" w:after="288" w:line="312" w:lineRule="auto"/>
        <w:ind w:left="0" w:firstLine="709"/>
        <w:rPr>
          <w:rFonts w:ascii="Calibri" w:hAnsi="Calibri" w:cs="Calibri"/>
          <w:sz w:val="22"/>
          <w:szCs w:val="22"/>
        </w:rPr>
      </w:pPr>
      <w:r w:rsidRPr="001E6A9B">
        <w:rPr>
          <w:rFonts w:ascii="Calibri" w:hAnsi="Calibri" w:cs="Calibri"/>
          <w:b/>
          <w:bCs/>
          <w:sz w:val="22"/>
          <w:szCs w:val="22"/>
        </w:rPr>
        <w:t>Registro ou inscrição da empresa</w:t>
      </w:r>
      <w:r w:rsidRPr="001E6A9B">
        <w:rPr>
          <w:rFonts w:ascii="Calibri" w:hAnsi="Calibri" w:cs="Calibri"/>
          <w:sz w:val="22"/>
          <w:szCs w:val="22"/>
        </w:rPr>
        <w:t xml:space="preserve"> no conselho profissional competente em plena validade.</w:t>
      </w:r>
      <w:r w:rsidRPr="001E6A9B">
        <w:rPr>
          <w:rFonts w:ascii="Calibri" w:hAnsi="Calibri" w:cs="Calibri"/>
          <w:color w:val="auto"/>
          <w:sz w:val="22"/>
          <w:szCs w:val="22"/>
          <w:highlight w:val="yellow"/>
          <w:lang w:eastAsia="zh-CN" w:bidi="hi-IN"/>
        </w:rPr>
        <w:t xml:space="preserve"> (INDICAR EM QUAL ENTIDADE PROFISSIONAL DEVE TER REGISTRO, SE FOR CASO)</w:t>
      </w:r>
      <w:r w:rsidRPr="001E6A9B">
        <w:rPr>
          <w:rFonts w:ascii="Calibri" w:hAnsi="Calibri" w:cs="Calibri"/>
          <w:color w:val="auto"/>
          <w:sz w:val="22"/>
          <w:szCs w:val="22"/>
          <w:lang w:eastAsia="zh-CN" w:bidi="hi-IN"/>
        </w:rPr>
        <w:t>;</w:t>
      </w:r>
    </w:p>
    <w:p w14:paraId="1AEDACF9" w14:textId="35B04545" w:rsidR="00ED5FA9" w:rsidRPr="00ED5FA9" w:rsidRDefault="00ED5FA9" w:rsidP="00ED5FA9">
      <w:pPr>
        <w:pStyle w:val="Nivel2"/>
        <w:numPr>
          <w:ilvl w:val="0"/>
          <w:numId w:val="0"/>
        </w:numPr>
        <w:spacing w:afterLines="120" w:after="288" w:line="312" w:lineRule="auto"/>
        <w:rPr>
          <w:rFonts w:ascii="Calibri" w:hAnsi="Calibri" w:cs="Calibri"/>
          <w:color w:val="FF0000"/>
          <w:sz w:val="22"/>
          <w:szCs w:val="22"/>
        </w:rPr>
      </w:pPr>
      <w:r w:rsidRPr="00ED5FA9">
        <w:rPr>
          <w:rFonts w:ascii="Calibri" w:hAnsi="Calibri" w:cs="Calibri"/>
          <w:color w:val="FF0000"/>
          <w:sz w:val="22"/>
          <w:szCs w:val="22"/>
        </w:rPr>
        <w:t>Justificativa:</w:t>
      </w:r>
    </w:p>
    <w:p w14:paraId="2F5B0BDC" w14:textId="465E3398" w:rsidR="00496F29" w:rsidRDefault="00496F29" w:rsidP="00437789">
      <w:pPr>
        <w:pStyle w:val="Nivel2"/>
        <w:numPr>
          <w:ilvl w:val="1"/>
          <w:numId w:val="45"/>
        </w:numPr>
        <w:spacing w:afterLines="120" w:after="288" w:line="312" w:lineRule="auto"/>
        <w:ind w:left="0" w:firstLine="709"/>
        <w:rPr>
          <w:rFonts w:ascii="Calibri" w:hAnsi="Calibri" w:cs="Calibri"/>
          <w:sz w:val="22"/>
          <w:szCs w:val="22"/>
        </w:rPr>
      </w:pPr>
      <w:r w:rsidRPr="00B10015">
        <w:rPr>
          <w:rFonts w:ascii="Calibri" w:hAnsi="Calibri" w:cs="Calibri"/>
          <w:b/>
          <w:bCs/>
          <w:sz w:val="22"/>
          <w:szCs w:val="22"/>
        </w:rPr>
        <w:t>Apresentação do(s) profissional(</w:t>
      </w:r>
      <w:proofErr w:type="spellStart"/>
      <w:r w:rsidRPr="00B10015">
        <w:rPr>
          <w:rFonts w:ascii="Calibri" w:hAnsi="Calibri" w:cs="Calibri"/>
          <w:b/>
          <w:bCs/>
          <w:sz w:val="22"/>
          <w:szCs w:val="22"/>
        </w:rPr>
        <w:t>is</w:t>
      </w:r>
      <w:proofErr w:type="spellEnd"/>
      <w:r w:rsidRPr="00B10015">
        <w:rPr>
          <w:rFonts w:ascii="Calibri" w:hAnsi="Calibri" w:cs="Calibri"/>
          <w:b/>
          <w:bCs/>
          <w:sz w:val="22"/>
          <w:szCs w:val="22"/>
        </w:rPr>
        <w:t>)</w:t>
      </w:r>
      <w:r w:rsidRPr="00B10015">
        <w:rPr>
          <w:rFonts w:ascii="Calibri" w:hAnsi="Calibri" w:cs="Calibri"/>
          <w:sz w:val="22"/>
          <w:szCs w:val="22"/>
        </w:rPr>
        <w:t xml:space="preserve"> abaixo indicado(s), devidamente registrado(s) no conselho profissional competente, detentor de atestado de responsabilidade técnica por execução de obra ou serviço de características semelhantes.</w:t>
      </w:r>
    </w:p>
    <w:p w14:paraId="26EE2BA8" w14:textId="117AA985" w:rsidR="00ED5FA9" w:rsidRPr="00ED5FA9" w:rsidRDefault="00ED5FA9" w:rsidP="00ED5FA9">
      <w:pPr>
        <w:pStyle w:val="Nivel2"/>
        <w:numPr>
          <w:ilvl w:val="0"/>
          <w:numId w:val="0"/>
        </w:numPr>
        <w:spacing w:afterLines="120" w:after="288" w:line="312" w:lineRule="auto"/>
        <w:rPr>
          <w:rFonts w:ascii="Calibri" w:hAnsi="Calibri" w:cs="Calibri"/>
          <w:color w:val="FF0000"/>
          <w:sz w:val="22"/>
          <w:szCs w:val="22"/>
        </w:rPr>
      </w:pPr>
      <w:r w:rsidRPr="00ED5FA9">
        <w:rPr>
          <w:rFonts w:ascii="Calibri" w:hAnsi="Calibri" w:cs="Calibri"/>
          <w:color w:val="FF0000"/>
          <w:sz w:val="22"/>
          <w:szCs w:val="22"/>
        </w:rPr>
        <w:t>Justificativa:</w:t>
      </w:r>
    </w:p>
    <w:p w14:paraId="52E2B76F" w14:textId="77777777" w:rsidR="00496F29" w:rsidRPr="00B10015" w:rsidRDefault="00496F29" w:rsidP="00437789">
      <w:pPr>
        <w:pStyle w:val="Nivel2"/>
        <w:numPr>
          <w:ilvl w:val="1"/>
          <w:numId w:val="45"/>
        </w:numPr>
        <w:spacing w:afterLines="120" w:after="288" w:line="312" w:lineRule="auto"/>
        <w:ind w:left="0" w:firstLine="709"/>
        <w:rPr>
          <w:rFonts w:ascii="Calibri" w:hAnsi="Calibri" w:cs="Calibri"/>
          <w:sz w:val="22"/>
          <w:szCs w:val="22"/>
        </w:rPr>
      </w:pPr>
      <w:r w:rsidRPr="00B10015">
        <w:rPr>
          <w:rFonts w:ascii="Calibri" w:hAnsi="Calibri" w:cs="Calibri"/>
          <w:sz w:val="22"/>
          <w:szCs w:val="22"/>
        </w:rPr>
        <w:t>A equipe técnica deverá dispor no mínimo de:</w:t>
      </w:r>
    </w:p>
    <w:p w14:paraId="5EA40639" w14:textId="77777777" w:rsidR="00496F29" w:rsidRPr="00B10015" w:rsidRDefault="00496F29" w:rsidP="00811D74">
      <w:pPr>
        <w:pStyle w:val="Nivel3"/>
        <w:numPr>
          <w:ilvl w:val="2"/>
          <w:numId w:val="45"/>
        </w:numPr>
        <w:spacing w:afterLines="120" w:after="288"/>
        <w:ind w:left="709" w:firstLine="425"/>
        <w:rPr>
          <w:rFonts w:ascii="Calibri" w:hAnsi="Calibri" w:cs="Calibri"/>
          <w:sz w:val="22"/>
          <w:szCs w:val="22"/>
          <w:highlight w:val="yellow"/>
        </w:rPr>
      </w:pPr>
      <w:r w:rsidRPr="00B10015">
        <w:rPr>
          <w:rFonts w:ascii="Calibri" w:hAnsi="Calibri" w:cs="Calibri"/>
          <w:sz w:val="22"/>
          <w:szCs w:val="22"/>
          <w:highlight w:val="yellow"/>
        </w:rPr>
        <w:t>01 (um) engenheiro(a) civil ou Arquiteto(a) e Urbanista, o qual será o Responsável Técnico da obra.</w:t>
      </w:r>
    </w:p>
    <w:p w14:paraId="558F9DEF" w14:textId="779BE897" w:rsidR="00496F29" w:rsidRPr="00B10015" w:rsidRDefault="00496F29" w:rsidP="00811D74">
      <w:pPr>
        <w:pStyle w:val="Nivel3"/>
        <w:numPr>
          <w:ilvl w:val="0"/>
          <w:numId w:val="0"/>
        </w:numPr>
        <w:spacing w:after="288"/>
        <w:jc w:val="left"/>
        <w:rPr>
          <w:rFonts w:ascii="Calibri" w:hAnsi="Calibri" w:cs="Calibri"/>
          <w:sz w:val="22"/>
          <w:szCs w:val="22"/>
          <w:highlight w:val="yellow"/>
        </w:rPr>
      </w:pPr>
      <w:r w:rsidRPr="00B10015">
        <w:rPr>
          <w:rFonts w:ascii="Calibri" w:hAnsi="Calibri" w:cs="Calibri"/>
          <w:sz w:val="22"/>
          <w:szCs w:val="22"/>
          <w:highlight w:val="yellow"/>
        </w:rPr>
        <w:t>Verificar se o responsável acima abrange a obra em questão e elencar mais responsáveis caso necessário</w:t>
      </w:r>
      <w:r w:rsidR="00811D74">
        <w:rPr>
          <w:rFonts w:ascii="Calibri" w:hAnsi="Calibri" w:cs="Calibri"/>
          <w:sz w:val="22"/>
          <w:szCs w:val="22"/>
          <w:highlight w:val="yellow"/>
        </w:rPr>
        <w:t xml:space="preserve"> e </w:t>
      </w:r>
      <w:r w:rsidR="00811D74" w:rsidRPr="00811D74">
        <w:rPr>
          <w:rFonts w:ascii="Calibri" w:hAnsi="Calibri" w:cs="Calibri"/>
          <w:color w:val="FF0000"/>
          <w:sz w:val="22"/>
          <w:szCs w:val="22"/>
          <w:highlight w:val="yellow"/>
        </w:rPr>
        <w:t>justificar</w:t>
      </w:r>
      <w:r w:rsidRPr="00B10015">
        <w:rPr>
          <w:rFonts w:ascii="Calibri" w:hAnsi="Calibri" w:cs="Calibri"/>
          <w:sz w:val="22"/>
          <w:szCs w:val="22"/>
          <w:highlight w:val="yellow"/>
        </w:rPr>
        <w:t>.</w:t>
      </w:r>
    </w:p>
    <w:p w14:paraId="01AAC2E1" w14:textId="16DC88E0" w:rsidR="00496F29" w:rsidRPr="001F084D" w:rsidRDefault="00496F29" w:rsidP="001F084D">
      <w:pPr>
        <w:pStyle w:val="Nivel2"/>
        <w:numPr>
          <w:ilvl w:val="1"/>
          <w:numId w:val="45"/>
        </w:numPr>
        <w:spacing w:afterLines="120" w:after="288" w:line="312" w:lineRule="auto"/>
        <w:ind w:left="0" w:firstLine="709"/>
        <w:rPr>
          <w:rFonts w:ascii="Calibri" w:hAnsi="Calibri" w:cs="Calibri"/>
          <w:sz w:val="22"/>
          <w:szCs w:val="22"/>
        </w:rPr>
      </w:pPr>
      <w:r w:rsidRPr="001F084D">
        <w:rPr>
          <w:rFonts w:ascii="Calibri" w:hAnsi="Calibri" w:cs="Calibri"/>
          <w:sz w:val="22"/>
          <w:szCs w:val="22"/>
        </w:rPr>
        <w:lastRenderedPageBreak/>
        <w:t>Os profissionais indicados na forma supra deverão participar da obra objeto do contrato, e será admitida a sua substituição por profissionais de experiência equivalente ou superior, desde que aprovada pela Administração.</w:t>
      </w:r>
    </w:p>
    <w:p w14:paraId="7B2C1727" w14:textId="77777777" w:rsidR="00496F29" w:rsidRPr="00B10015" w:rsidRDefault="00496F29" w:rsidP="00437789">
      <w:pPr>
        <w:pStyle w:val="Nivel2"/>
        <w:numPr>
          <w:ilvl w:val="1"/>
          <w:numId w:val="45"/>
        </w:numPr>
        <w:spacing w:afterLines="120" w:after="288" w:line="312" w:lineRule="auto"/>
        <w:ind w:left="0" w:firstLine="709"/>
        <w:rPr>
          <w:rFonts w:ascii="Calibri" w:hAnsi="Calibri" w:cs="Calibri"/>
          <w:sz w:val="22"/>
          <w:szCs w:val="22"/>
        </w:rPr>
      </w:pPr>
      <w:r w:rsidRPr="00B10015">
        <w:rPr>
          <w:rFonts w:ascii="Calibri" w:hAnsi="Calibri" w:cs="Calibri"/>
          <w:b/>
          <w:bCs/>
          <w:sz w:val="22"/>
          <w:szCs w:val="22"/>
        </w:rPr>
        <w:t>Qualificação técnico-operacional: Comprovação de aptidão</w:t>
      </w:r>
      <w:r w:rsidRPr="00B10015">
        <w:rPr>
          <w:rFonts w:ascii="Calibri" w:hAnsi="Calibri" w:cs="Calibri"/>
          <w:sz w:val="22"/>
          <w:szCs w:val="22"/>
        </w:rPr>
        <w:t xml:space="preserve"> para execução de serviço de complexidade tecnológica e operacional equivalente ou superior com o objeto desta contratação, por meio da apresentação de certidões ou atestados, por pessoas jurídicas de direito público ou privado, ou regularmente emitido(s) pelo conselho profissional competente, quando for o caso. Para fins da comprovação de que trata este subitem, os atestados deverão dizer respeito a contratos executados com as seguintes características mínimas:</w:t>
      </w:r>
    </w:p>
    <w:tbl>
      <w:tblPr>
        <w:tblStyle w:val="Tabelacomgrade"/>
        <w:tblW w:w="8505" w:type="dxa"/>
        <w:jc w:val="center"/>
        <w:tblLook w:val="04A0" w:firstRow="1" w:lastRow="0" w:firstColumn="1" w:lastColumn="0" w:noHBand="0" w:noVBand="1"/>
      </w:tblPr>
      <w:tblGrid>
        <w:gridCol w:w="983"/>
        <w:gridCol w:w="2322"/>
        <w:gridCol w:w="2600"/>
        <w:gridCol w:w="2600"/>
      </w:tblGrid>
      <w:tr w:rsidR="00496F29" w:rsidRPr="00B10015" w14:paraId="4150153C" w14:textId="77777777" w:rsidTr="00496F29">
        <w:trPr>
          <w:trHeight w:val="678"/>
          <w:jc w:val="center"/>
        </w:trPr>
        <w:tc>
          <w:tcPr>
            <w:tcW w:w="964" w:type="dxa"/>
            <w:tcBorders>
              <w:bottom w:val="single" w:sz="4" w:space="0" w:color="auto"/>
              <w:right w:val="single" w:sz="4" w:space="0" w:color="auto"/>
            </w:tcBorders>
            <w:shd w:val="clear" w:color="auto" w:fill="D9D9D9" w:themeFill="background1" w:themeFillShade="D9"/>
            <w:vAlign w:val="center"/>
          </w:tcPr>
          <w:p w14:paraId="65813E15" w14:textId="77777777" w:rsidR="00496F29" w:rsidRPr="00B10015" w:rsidRDefault="00496F29" w:rsidP="00811D74">
            <w:pPr>
              <w:pStyle w:val="Nivel2"/>
              <w:numPr>
                <w:ilvl w:val="0"/>
                <w:numId w:val="0"/>
              </w:numPr>
              <w:jc w:val="center"/>
              <w:rPr>
                <w:rFonts w:ascii="Calibri" w:hAnsi="Calibri" w:cs="Calibri"/>
                <w:b/>
                <w:bCs/>
                <w:sz w:val="22"/>
                <w:szCs w:val="22"/>
              </w:rPr>
            </w:pPr>
            <w:r w:rsidRPr="00B10015">
              <w:rPr>
                <w:rFonts w:ascii="Calibri" w:hAnsi="Calibri" w:cs="Calibri"/>
                <w:b/>
                <w:bCs/>
                <w:sz w:val="22"/>
                <w:szCs w:val="22"/>
              </w:rPr>
              <w:t>ITEM</w:t>
            </w:r>
          </w:p>
        </w:tc>
        <w:tc>
          <w:tcPr>
            <w:tcW w:w="2278" w:type="dxa"/>
            <w:tcBorders>
              <w:left w:val="single" w:sz="4" w:space="0" w:color="auto"/>
              <w:bottom w:val="single" w:sz="4" w:space="0" w:color="auto"/>
              <w:right w:val="single" w:sz="4" w:space="0" w:color="auto"/>
            </w:tcBorders>
            <w:shd w:val="clear" w:color="auto" w:fill="D9D9D9" w:themeFill="background1" w:themeFillShade="D9"/>
            <w:vAlign w:val="center"/>
          </w:tcPr>
          <w:p w14:paraId="2A37A2D7" w14:textId="61F274F1" w:rsidR="00496F29" w:rsidRPr="00B10015" w:rsidRDefault="00496F29" w:rsidP="00811D74">
            <w:pPr>
              <w:pStyle w:val="Default"/>
              <w:jc w:val="center"/>
              <w:rPr>
                <w:rFonts w:ascii="Calibri" w:hAnsi="Calibri" w:cs="Calibri"/>
                <w:sz w:val="22"/>
                <w:szCs w:val="22"/>
              </w:rPr>
            </w:pPr>
            <w:r w:rsidRPr="00B10015">
              <w:rPr>
                <w:rFonts w:ascii="Calibri" w:hAnsi="Calibri" w:cs="Calibri"/>
                <w:b/>
                <w:bCs/>
                <w:sz w:val="22"/>
                <w:szCs w:val="22"/>
              </w:rPr>
              <w:t>SERVIÇOS A SEREM COMPROVADOS</w:t>
            </w:r>
          </w:p>
        </w:tc>
        <w:tc>
          <w:tcPr>
            <w:tcW w:w="5102" w:type="dxa"/>
            <w:gridSpan w:val="2"/>
            <w:tcBorders>
              <w:left w:val="single" w:sz="4" w:space="0" w:color="auto"/>
              <w:bottom w:val="single" w:sz="4" w:space="0" w:color="auto"/>
              <w:right w:val="single" w:sz="4" w:space="0" w:color="auto"/>
            </w:tcBorders>
            <w:shd w:val="clear" w:color="auto" w:fill="D9D9D9" w:themeFill="background1" w:themeFillShade="D9"/>
            <w:vAlign w:val="center"/>
          </w:tcPr>
          <w:p w14:paraId="336EEB92" w14:textId="0CA25B8E" w:rsidR="00496F29" w:rsidRPr="00B10015" w:rsidRDefault="00496F29" w:rsidP="00811D74">
            <w:pPr>
              <w:pStyle w:val="Default"/>
              <w:jc w:val="center"/>
              <w:rPr>
                <w:rFonts w:ascii="Calibri" w:hAnsi="Calibri" w:cs="Calibri"/>
                <w:sz w:val="22"/>
                <w:szCs w:val="22"/>
              </w:rPr>
            </w:pPr>
            <w:r w:rsidRPr="00B10015">
              <w:rPr>
                <w:rFonts w:ascii="Calibri" w:hAnsi="Calibri" w:cs="Calibri"/>
                <w:b/>
                <w:bCs/>
                <w:sz w:val="22"/>
                <w:szCs w:val="22"/>
              </w:rPr>
              <w:t>EXIGÊNCIAS TÉCNICAS</w:t>
            </w:r>
          </w:p>
        </w:tc>
      </w:tr>
      <w:tr w:rsidR="00496F29" w:rsidRPr="00B10015" w14:paraId="56AEF21B" w14:textId="77777777" w:rsidTr="00496F29">
        <w:trPr>
          <w:jc w:val="center"/>
        </w:trPr>
        <w:tc>
          <w:tcPr>
            <w:tcW w:w="964" w:type="dxa"/>
            <w:vMerge w:val="restart"/>
            <w:tcBorders>
              <w:top w:val="single" w:sz="4" w:space="0" w:color="auto"/>
              <w:bottom w:val="dotted" w:sz="4" w:space="0" w:color="auto"/>
              <w:right w:val="dotted" w:sz="4" w:space="0" w:color="auto"/>
            </w:tcBorders>
            <w:vAlign w:val="center"/>
          </w:tcPr>
          <w:p w14:paraId="384B666E" w14:textId="77777777" w:rsidR="00496F29" w:rsidRPr="00B10015" w:rsidRDefault="00496F29" w:rsidP="00DF56E9">
            <w:pPr>
              <w:pStyle w:val="Nivel2"/>
              <w:numPr>
                <w:ilvl w:val="0"/>
                <w:numId w:val="0"/>
              </w:numPr>
              <w:jc w:val="center"/>
              <w:rPr>
                <w:rFonts w:ascii="Calibri" w:hAnsi="Calibri" w:cs="Calibri"/>
                <w:sz w:val="22"/>
                <w:szCs w:val="22"/>
              </w:rPr>
            </w:pPr>
            <w:r w:rsidRPr="00B10015">
              <w:rPr>
                <w:rFonts w:ascii="Calibri" w:hAnsi="Calibri" w:cs="Calibri"/>
                <w:sz w:val="22"/>
                <w:szCs w:val="22"/>
              </w:rPr>
              <w:t>01</w:t>
            </w:r>
          </w:p>
        </w:tc>
        <w:tc>
          <w:tcPr>
            <w:tcW w:w="2278" w:type="dxa"/>
            <w:vMerge w:val="restart"/>
            <w:tcBorders>
              <w:top w:val="single" w:sz="4" w:space="0" w:color="auto"/>
              <w:left w:val="dotted" w:sz="4" w:space="0" w:color="auto"/>
              <w:bottom w:val="dotted" w:sz="4" w:space="0" w:color="auto"/>
              <w:right w:val="dotted" w:sz="4" w:space="0" w:color="auto"/>
            </w:tcBorders>
            <w:vAlign w:val="center"/>
          </w:tcPr>
          <w:p w14:paraId="3FA55650" w14:textId="737C3885" w:rsidR="00496F29" w:rsidRPr="00B10015" w:rsidRDefault="00496F29" w:rsidP="00DF56E9">
            <w:pPr>
              <w:pStyle w:val="Default"/>
              <w:jc w:val="center"/>
              <w:rPr>
                <w:rFonts w:ascii="Calibri" w:hAnsi="Calibri" w:cs="Calibri"/>
                <w:sz w:val="22"/>
                <w:szCs w:val="22"/>
              </w:rPr>
            </w:pPr>
            <w:r w:rsidRPr="00B10015">
              <w:rPr>
                <w:rFonts w:ascii="Calibri" w:hAnsi="Calibri" w:cs="Calibri"/>
                <w:sz w:val="22"/>
                <w:szCs w:val="22"/>
              </w:rPr>
              <w:t xml:space="preserve">Execução de obra de </w:t>
            </w:r>
            <w:proofErr w:type="spellStart"/>
            <w:r w:rsidRPr="00B10015">
              <w:rPr>
                <w:rFonts w:ascii="Calibri" w:hAnsi="Calibri" w:cs="Calibri"/>
                <w:sz w:val="22"/>
                <w:szCs w:val="22"/>
              </w:rPr>
              <w:t>xxxxxxx</w:t>
            </w:r>
            <w:proofErr w:type="spellEnd"/>
          </w:p>
        </w:tc>
        <w:tc>
          <w:tcPr>
            <w:tcW w:w="2551" w:type="dxa"/>
            <w:tcBorders>
              <w:top w:val="single" w:sz="4" w:space="0" w:color="auto"/>
              <w:left w:val="dotted" w:sz="4" w:space="0" w:color="auto"/>
              <w:bottom w:val="dotted" w:sz="4" w:space="0" w:color="auto"/>
              <w:right w:val="dotted" w:sz="4" w:space="0" w:color="auto"/>
            </w:tcBorders>
            <w:vAlign w:val="center"/>
          </w:tcPr>
          <w:p w14:paraId="44ED186C" w14:textId="77777777" w:rsidR="00496F29" w:rsidRPr="00B10015" w:rsidRDefault="00496F29" w:rsidP="00811D74">
            <w:pPr>
              <w:autoSpaceDE w:val="0"/>
              <w:autoSpaceDN w:val="0"/>
              <w:adjustRightInd w:val="0"/>
              <w:jc w:val="center"/>
              <w:rPr>
                <w:rFonts w:ascii="Calibri" w:hAnsi="Calibri" w:cs="Calibri"/>
                <w:b/>
                <w:bCs/>
                <w:color w:val="00000A"/>
                <w:sz w:val="22"/>
                <w:szCs w:val="22"/>
                <w:lang w:eastAsia="en-US"/>
              </w:rPr>
            </w:pPr>
            <w:r w:rsidRPr="00B10015">
              <w:rPr>
                <w:rFonts w:ascii="Calibri" w:hAnsi="Calibri" w:cs="Calibri"/>
                <w:b/>
                <w:bCs/>
                <w:color w:val="00000A"/>
                <w:sz w:val="22"/>
                <w:szCs w:val="22"/>
                <w:lang w:eastAsia="en-US"/>
              </w:rPr>
              <w:t>Quantitativo Licitado</w:t>
            </w:r>
          </w:p>
        </w:tc>
        <w:tc>
          <w:tcPr>
            <w:tcW w:w="2551" w:type="dxa"/>
            <w:tcBorders>
              <w:top w:val="single" w:sz="4" w:space="0" w:color="auto"/>
              <w:left w:val="dotted" w:sz="4" w:space="0" w:color="auto"/>
              <w:bottom w:val="dotted" w:sz="4" w:space="0" w:color="auto"/>
              <w:right w:val="dotted" w:sz="4" w:space="0" w:color="auto"/>
            </w:tcBorders>
            <w:vAlign w:val="center"/>
          </w:tcPr>
          <w:p w14:paraId="56CECD83" w14:textId="18AE252B" w:rsidR="00496F29" w:rsidRPr="00B10015" w:rsidRDefault="00496F29" w:rsidP="00811D74">
            <w:pPr>
              <w:pStyle w:val="Default"/>
              <w:spacing w:before="120" w:after="120"/>
              <w:jc w:val="center"/>
              <w:rPr>
                <w:rFonts w:ascii="Calibri" w:hAnsi="Calibri" w:cs="Calibri"/>
                <w:b/>
                <w:bCs/>
                <w:sz w:val="22"/>
                <w:szCs w:val="22"/>
              </w:rPr>
            </w:pPr>
            <w:r w:rsidRPr="00B10015">
              <w:rPr>
                <w:rFonts w:ascii="Calibri" w:hAnsi="Calibri" w:cs="Calibri"/>
                <w:b/>
                <w:bCs/>
                <w:sz w:val="22"/>
                <w:szCs w:val="22"/>
              </w:rPr>
              <w:t>Quantidade Mínima a ser comprovada</w:t>
            </w:r>
          </w:p>
        </w:tc>
      </w:tr>
      <w:tr w:rsidR="00496F29" w:rsidRPr="00B10015" w14:paraId="6536ECBD" w14:textId="77777777" w:rsidTr="00496F29">
        <w:trPr>
          <w:trHeight w:val="830"/>
          <w:jc w:val="center"/>
        </w:trPr>
        <w:tc>
          <w:tcPr>
            <w:tcW w:w="964" w:type="dxa"/>
            <w:vMerge/>
            <w:tcBorders>
              <w:top w:val="dotted" w:sz="4" w:space="0" w:color="auto"/>
              <w:right w:val="dotted" w:sz="4" w:space="0" w:color="auto"/>
            </w:tcBorders>
            <w:vAlign w:val="center"/>
          </w:tcPr>
          <w:p w14:paraId="108AD5A5" w14:textId="77777777" w:rsidR="00496F29" w:rsidRPr="00B10015" w:rsidRDefault="00496F29" w:rsidP="00437789">
            <w:pPr>
              <w:pStyle w:val="Nivel2"/>
              <w:numPr>
                <w:ilvl w:val="0"/>
                <w:numId w:val="0"/>
              </w:numPr>
              <w:ind w:firstLine="709"/>
              <w:rPr>
                <w:rFonts w:ascii="Calibri" w:hAnsi="Calibri" w:cs="Calibri"/>
                <w:sz w:val="22"/>
                <w:szCs w:val="22"/>
              </w:rPr>
            </w:pPr>
          </w:p>
        </w:tc>
        <w:tc>
          <w:tcPr>
            <w:tcW w:w="2278" w:type="dxa"/>
            <w:vMerge/>
            <w:tcBorders>
              <w:top w:val="dotted" w:sz="4" w:space="0" w:color="auto"/>
              <w:left w:val="dotted" w:sz="4" w:space="0" w:color="auto"/>
              <w:right w:val="dotted" w:sz="4" w:space="0" w:color="auto"/>
            </w:tcBorders>
            <w:vAlign w:val="center"/>
          </w:tcPr>
          <w:p w14:paraId="3932DAA2" w14:textId="77777777" w:rsidR="00496F29" w:rsidRPr="00B10015" w:rsidRDefault="00496F29" w:rsidP="00437789">
            <w:pPr>
              <w:pStyle w:val="Nivel2"/>
              <w:numPr>
                <w:ilvl w:val="0"/>
                <w:numId w:val="0"/>
              </w:numPr>
              <w:ind w:firstLine="709"/>
              <w:rPr>
                <w:rFonts w:ascii="Calibri" w:hAnsi="Calibri" w:cs="Calibri"/>
                <w:sz w:val="22"/>
                <w:szCs w:val="22"/>
              </w:rPr>
            </w:pPr>
          </w:p>
        </w:tc>
        <w:tc>
          <w:tcPr>
            <w:tcW w:w="2551" w:type="dxa"/>
            <w:tcBorders>
              <w:top w:val="dotted" w:sz="4" w:space="0" w:color="auto"/>
              <w:left w:val="dotted" w:sz="4" w:space="0" w:color="auto"/>
              <w:right w:val="dotted" w:sz="4" w:space="0" w:color="auto"/>
            </w:tcBorders>
            <w:vAlign w:val="center"/>
          </w:tcPr>
          <w:p w14:paraId="6EFA3B76" w14:textId="77777777" w:rsidR="00496F29" w:rsidRPr="00B10015" w:rsidRDefault="00496F29" w:rsidP="00437789">
            <w:pPr>
              <w:autoSpaceDE w:val="0"/>
              <w:autoSpaceDN w:val="0"/>
              <w:adjustRightInd w:val="0"/>
              <w:spacing w:before="120" w:after="120"/>
              <w:ind w:firstLine="709"/>
              <w:jc w:val="center"/>
              <w:rPr>
                <w:rFonts w:ascii="Calibri" w:hAnsi="Calibri" w:cs="Calibri"/>
                <w:color w:val="00000A"/>
                <w:sz w:val="22"/>
                <w:szCs w:val="22"/>
                <w:lang w:eastAsia="en-US"/>
              </w:rPr>
            </w:pPr>
          </w:p>
        </w:tc>
        <w:tc>
          <w:tcPr>
            <w:tcW w:w="2551" w:type="dxa"/>
            <w:tcBorders>
              <w:top w:val="dotted" w:sz="4" w:space="0" w:color="auto"/>
              <w:left w:val="dotted" w:sz="4" w:space="0" w:color="auto"/>
              <w:right w:val="dotted" w:sz="4" w:space="0" w:color="auto"/>
            </w:tcBorders>
            <w:vAlign w:val="center"/>
          </w:tcPr>
          <w:p w14:paraId="10C80A11" w14:textId="77777777" w:rsidR="00496F29" w:rsidRPr="00B10015" w:rsidRDefault="00496F29" w:rsidP="00437789">
            <w:pPr>
              <w:autoSpaceDE w:val="0"/>
              <w:autoSpaceDN w:val="0"/>
              <w:adjustRightInd w:val="0"/>
              <w:spacing w:before="120"/>
              <w:ind w:firstLine="709"/>
              <w:jc w:val="center"/>
              <w:rPr>
                <w:rFonts w:ascii="Calibri" w:hAnsi="Calibri" w:cs="Calibri"/>
                <w:color w:val="00000A"/>
                <w:sz w:val="22"/>
                <w:szCs w:val="22"/>
                <w:lang w:eastAsia="en-US"/>
              </w:rPr>
            </w:pPr>
          </w:p>
        </w:tc>
      </w:tr>
    </w:tbl>
    <w:p w14:paraId="7F0610BF" w14:textId="0901DB41" w:rsidR="00DF56E9" w:rsidRPr="00DF56E9" w:rsidRDefault="00DF56E9" w:rsidP="00DF56E9">
      <w:pPr>
        <w:pStyle w:val="Nivel2"/>
        <w:numPr>
          <w:ilvl w:val="0"/>
          <w:numId w:val="0"/>
        </w:numPr>
        <w:spacing w:afterLines="120" w:after="288" w:line="312" w:lineRule="auto"/>
        <w:rPr>
          <w:rFonts w:ascii="Calibri" w:hAnsi="Calibri" w:cs="Calibri"/>
          <w:color w:val="FF0000"/>
          <w:sz w:val="22"/>
          <w:szCs w:val="22"/>
        </w:rPr>
      </w:pPr>
      <w:r w:rsidRPr="00DF56E9">
        <w:rPr>
          <w:rFonts w:ascii="Calibri" w:hAnsi="Calibri" w:cs="Calibri"/>
          <w:color w:val="FF0000"/>
          <w:sz w:val="22"/>
          <w:szCs w:val="22"/>
        </w:rPr>
        <w:t>Justificar:</w:t>
      </w:r>
    </w:p>
    <w:p w14:paraId="07250234" w14:textId="76D5B177" w:rsidR="00496F29" w:rsidRPr="00B10015" w:rsidRDefault="00496F29" w:rsidP="00437789">
      <w:pPr>
        <w:pStyle w:val="Nivel2"/>
        <w:numPr>
          <w:ilvl w:val="1"/>
          <w:numId w:val="45"/>
        </w:numPr>
        <w:spacing w:afterLines="120" w:after="288" w:line="312" w:lineRule="auto"/>
        <w:ind w:left="0" w:firstLine="709"/>
        <w:rPr>
          <w:rFonts w:ascii="Calibri" w:hAnsi="Calibri" w:cs="Calibri"/>
          <w:sz w:val="22"/>
          <w:szCs w:val="22"/>
        </w:rPr>
      </w:pPr>
      <w:r w:rsidRPr="00B10015">
        <w:rPr>
          <w:rFonts w:ascii="Calibri" w:hAnsi="Calibri" w:cs="Calibri"/>
          <w:sz w:val="22"/>
          <w:szCs w:val="22"/>
        </w:rPr>
        <w:t>As certidões ou atestados deverão conter as seguintes características mínimas: Identificação do responsável pela emissão, com a respectiva assinatura; Identificação da pessoa jurídica de direito público ou privado emitente;</w:t>
      </w:r>
    </w:p>
    <w:p w14:paraId="31D23BD0" w14:textId="77777777" w:rsidR="00496F29" w:rsidRPr="00B10015" w:rsidRDefault="00496F29" w:rsidP="00437789">
      <w:pPr>
        <w:pStyle w:val="Nivel2"/>
        <w:numPr>
          <w:ilvl w:val="1"/>
          <w:numId w:val="45"/>
        </w:numPr>
        <w:spacing w:afterLines="120" w:after="288" w:line="312" w:lineRule="auto"/>
        <w:ind w:left="0" w:firstLine="709"/>
        <w:rPr>
          <w:rFonts w:ascii="Calibri" w:hAnsi="Calibri" w:cs="Calibri"/>
          <w:sz w:val="22"/>
          <w:szCs w:val="22"/>
        </w:rPr>
      </w:pPr>
      <w:r w:rsidRPr="00B10015">
        <w:rPr>
          <w:rFonts w:ascii="Calibri" w:hAnsi="Calibri" w:cs="Calibri"/>
          <w:sz w:val="22"/>
          <w:szCs w:val="22"/>
        </w:rPr>
        <w:t>Poderão ser realizadas diligências necessárias para aferir a veracidade das informações e dados contidos na certidão ou atestado apresentados pela licitante.</w:t>
      </w:r>
    </w:p>
    <w:p w14:paraId="694D79DE" w14:textId="77777777" w:rsidR="00496F29" w:rsidRPr="00B10015" w:rsidRDefault="00496F29" w:rsidP="00437789">
      <w:pPr>
        <w:pStyle w:val="Nivel2"/>
        <w:numPr>
          <w:ilvl w:val="1"/>
          <w:numId w:val="45"/>
        </w:numPr>
        <w:spacing w:afterLines="120" w:after="288" w:line="312" w:lineRule="auto"/>
        <w:ind w:left="0" w:firstLine="709"/>
        <w:rPr>
          <w:rFonts w:ascii="Calibri" w:hAnsi="Calibri" w:cs="Calibri"/>
          <w:sz w:val="22"/>
          <w:szCs w:val="22"/>
        </w:rPr>
      </w:pPr>
      <w:r w:rsidRPr="00B10015">
        <w:rPr>
          <w:rFonts w:ascii="Calibri" w:hAnsi="Calibri" w:cs="Calibri"/>
          <w:sz w:val="22"/>
          <w:szCs w:val="22"/>
        </w:rPr>
        <w:t>O fornecedor disponibilizará todas as informações necessárias à comprovação da legitimidade dos atestados, apresentando, quando solicitado pela Administração, cópia do contrato que deu suporte à contratação, endereço atual da contratante e local em que foi executado o objeto contratado, dentre outros documentos.</w:t>
      </w:r>
    </w:p>
    <w:p w14:paraId="5C493BA6" w14:textId="5F170DB1" w:rsidR="00496F29" w:rsidRPr="00B10015" w:rsidRDefault="00496F29" w:rsidP="00437789">
      <w:pPr>
        <w:pStyle w:val="Nivel2"/>
        <w:numPr>
          <w:ilvl w:val="1"/>
          <w:numId w:val="45"/>
        </w:numPr>
        <w:spacing w:afterLines="120" w:after="288" w:line="312" w:lineRule="auto"/>
        <w:ind w:left="0" w:firstLine="709"/>
        <w:rPr>
          <w:rFonts w:ascii="Calibri" w:hAnsi="Calibri" w:cs="Calibri"/>
          <w:sz w:val="22"/>
          <w:szCs w:val="22"/>
        </w:rPr>
      </w:pPr>
      <w:r w:rsidRPr="00B10015">
        <w:rPr>
          <w:rFonts w:ascii="Calibri" w:hAnsi="Calibri" w:cs="Calibri"/>
          <w:b/>
          <w:bCs/>
          <w:sz w:val="22"/>
          <w:szCs w:val="22"/>
        </w:rPr>
        <w:t>Apresentação de Certidão de Acervo Técnico – CAT</w:t>
      </w:r>
      <w:r w:rsidRPr="00B10015">
        <w:rPr>
          <w:rFonts w:ascii="Calibri" w:hAnsi="Calibri" w:cs="Calibri"/>
          <w:sz w:val="22"/>
          <w:szCs w:val="22"/>
        </w:rPr>
        <w:t xml:space="preserve">, expedida pela Entidade Profissional competente, nos termos da legislação aplicável, em nome dos responsáveis técnicos, que demonstre a Responsabilidade Técnica - RT, relativo </w:t>
      </w:r>
      <w:r w:rsidR="00AA356C">
        <w:rPr>
          <w:rFonts w:ascii="Calibri" w:hAnsi="Calibri" w:cs="Calibri"/>
          <w:sz w:val="22"/>
          <w:szCs w:val="22"/>
        </w:rPr>
        <w:t>à metragem contida no item 8.39.</w:t>
      </w:r>
    </w:p>
    <w:p w14:paraId="00822EC4" w14:textId="77777777" w:rsidR="00496F29" w:rsidRPr="00B10015" w:rsidRDefault="00496F29" w:rsidP="00FB0981">
      <w:pPr>
        <w:pStyle w:val="Nvel1-SemNum"/>
        <w:spacing w:before="120" w:afterLines="120" w:after="288" w:line="312" w:lineRule="auto"/>
        <w:ind w:firstLine="210"/>
        <w:rPr>
          <w:rFonts w:ascii="Calibri" w:hAnsi="Calibri" w:cs="Calibri"/>
          <w:sz w:val="22"/>
          <w:szCs w:val="22"/>
        </w:rPr>
      </w:pPr>
      <w:r w:rsidRPr="00B10015">
        <w:rPr>
          <w:rFonts w:ascii="Calibri" w:hAnsi="Calibri" w:cs="Calibri"/>
          <w:sz w:val="22"/>
          <w:szCs w:val="22"/>
        </w:rPr>
        <w:lastRenderedPageBreak/>
        <w:t>Da Comprovação de Enquadramento de ME/EPP/MEI</w:t>
      </w:r>
    </w:p>
    <w:p w14:paraId="1119351C" w14:textId="7B863B0F" w:rsidR="00D876EC" w:rsidRPr="00B10015" w:rsidRDefault="00D876EC" w:rsidP="00437789">
      <w:pPr>
        <w:pStyle w:val="Nivel2"/>
        <w:numPr>
          <w:ilvl w:val="1"/>
          <w:numId w:val="45"/>
        </w:numPr>
        <w:ind w:left="0" w:firstLine="709"/>
        <w:rPr>
          <w:rFonts w:ascii="Calibri" w:hAnsi="Calibri" w:cs="Calibri"/>
          <w:b/>
          <w:bCs/>
          <w:sz w:val="22"/>
          <w:szCs w:val="22"/>
        </w:rPr>
      </w:pPr>
      <w:r w:rsidRPr="00B10015">
        <w:rPr>
          <w:rFonts w:ascii="Calibri" w:hAnsi="Calibri" w:cs="Calibri"/>
          <w:sz w:val="22"/>
          <w:szCs w:val="22"/>
        </w:rPr>
        <w:t>Para comprovar a condição de microempresa, empresa de pequeno porte e microempreendedor individual, o licitante que usufruir do referido benefício deverá apresentar declaração, sob as penas da lei, de que cumpre os requisitos legais de qualificação da condição de microempresa, de empresa de pequeno porte ou microempreendedor individual, estando apto a usufruir dos benefícios previstos nos artigos 42 a 49 da Lei Complementar Federal n.º 123, de 2006, conforme parágrafo único do art. 115 do Decreto Municipal n.º 1216/2023.</w:t>
      </w:r>
    </w:p>
    <w:p w14:paraId="6794AE0D" w14:textId="77777777" w:rsidR="00475C3F" w:rsidRPr="00B10015" w:rsidRDefault="00475C3F" w:rsidP="00437789">
      <w:pPr>
        <w:pStyle w:val="Nivel2"/>
        <w:numPr>
          <w:ilvl w:val="0"/>
          <w:numId w:val="0"/>
        </w:numPr>
        <w:ind w:firstLine="709"/>
        <w:rPr>
          <w:rFonts w:ascii="Calibri" w:hAnsi="Calibri" w:cs="Calibri"/>
          <w:b/>
          <w:bCs/>
          <w:sz w:val="22"/>
          <w:szCs w:val="22"/>
        </w:rPr>
      </w:pPr>
    </w:p>
    <w:p w14:paraId="0EA331BB" w14:textId="1F99CF95" w:rsidR="00496F29" w:rsidRPr="00B10015" w:rsidRDefault="00496F29" w:rsidP="003E114F">
      <w:pPr>
        <w:pStyle w:val="Nvel1-SemNum"/>
        <w:spacing w:before="120" w:afterLines="120" w:after="288" w:line="312" w:lineRule="auto"/>
        <w:ind w:firstLine="210"/>
        <w:rPr>
          <w:rFonts w:ascii="Calibri" w:hAnsi="Calibri" w:cs="Calibri"/>
          <w:sz w:val="22"/>
          <w:szCs w:val="22"/>
        </w:rPr>
      </w:pPr>
      <w:r w:rsidRPr="00B10015">
        <w:rPr>
          <w:rFonts w:ascii="Calibri" w:hAnsi="Calibri" w:cs="Calibri"/>
          <w:sz w:val="22"/>
          <w:szCs w:val="22"/>
        </w:rPr>
        <w:t xml:space="preserve">Das Declarações </w:t>
      </w:r>
    </w:p>
    <w:p w14:paraId="25B77C09" w14:textId="77777777" w:rsidR="00496F29" w:rsidRPr="00B10015" w:rsidRDefault="00496F29" w:rsidP="00437789">
      <w:pPr>
        <w:pStyle w:val="Nivel2"/>
        <w:numPr>
          <w:ilvl w:val="1"/>
          <w:numId w:val="45"/>
        </w:numPr>
        <w:spacing w:afterLines="120" w:after="288" w:line="312" w:lineRule="auto"/>
        <w:ind w:left="0" w:firstLine="709"/>
        <w:rPr>
          <w:rFonts w:ascii="Calibri" w:hAnsi="Calibri" w:cs="Calibri"/>
          <w:sz w:val="22"/>
          <w:szCs w:val="22"/>
        </w:rPr>
      </w:pPr>
      <w:r w:rsidRPr="00B10015">
        <w:rPr>
          <w:rFonts w:ascii="Calibri" w:hAnsi="Calibri" w:cs="Calibri"/>
          <w:sz w:val="22"/>
          <w:szCs w:val="22"/>
        </w:rPr>
        <w:t xml:space="preserve">Deverão ser apresentados ainda, as </w:t>
      </w:r>
      <w:r w:rsidRPr="00B10015">
        <w:rPr>
          <w:rFonts w:ascii="Calibri" w:hAnsi="Calibri" w:cs="Calibri"/>
          <w:b/>
          <w:bCs/>
          <w:sz w:val="22"/>
          <w:szCs w:val="22"/>
        </w:rPr>
        <w:t>Declaração previstas em edital</w:t>
      </w:r>
      <w:r w:rsidRPr="00B10015">
        <w:rPr>
          <w:rFonts w:ascii="Calibri" w:hAnsi="Calibri" w:cs="Calibri"/>
          <w:sz w:val="22"/>
          <w:szCs w:val="22"/>
        </w:rPr>
        <w:t>, elaboradas em papel timbrado e subscrita por seu representante legal, sob as penas da lei.</w:t>
      </w:r>
    </w:p>
    <w:bookmarkEnd w:id="1"/>
    <w:p w14:paraId="0B1E1DBB" w14:textId="77777777" w:rsidR="00496F29" w:rsidRPr="00B10015" w:rsidRDefault="00496F29" w:rsidP="00496F29">
      <w:pPr>
        <w:pStyle w:val="Nivel01"/>
        <w:numPr>
          <w:ilvl w:val="0"/>
          <w:numId w:val="45"/>
        </w:numPr>
        <w:spacing w:before="120" w:afterLines="120" w:after="288" w:line="312" w:lineRule="auto"/>
        <w:ind w:left="0" w:firstLine="0"/>
        <w:rPr>
          <w:rFonts w:ascii="Calibri" w:hAnsi="Calibri" w:cs="Calibri"/>
          <w:sz w:val="22"/>
          <w:szCs w:val="22"/>
        </w:rPr>
      </w:pPr>
      <w:r w:rsidRPr="00B10015">
        <w:rPr>
          <w:rFonts w:ascii="Calibri" w:hAnsi="Calibri" w:cs="Calibri"/>
          <w:sz w:val="22"/>
          <w:szCs w:val="22"/>
        </w:rPr>
        <w:t>ESTIMATIVAS DO VALOR DA CONTRATAÇÃO</w:t>
      </w:r>
    </w:p>
    <w:p w14:paraId="1D675076" w14:textId="77777777" w:rsidR="00496F29" w:rsidRPr="00B10015" w:rsidRDefault="00496F29" w:rsidP="00496F29">
      <w:pPr>
        <w:pStyle w:val="Nivel01"/>
        <w:numPr>
          <w:ilvl w:val="0"/>
          <w:numId w:val="0"/>
        </w:numPr>
        <w:ind w:left="360" w:hanging="360"/>
        <w:rPr>
          <w:rFonts w:ascii="Calibri" w:hAnsi="Calibri" w:cs="Calibri"/>
          <w:b w:val="0"/>
          <w:bCs w:val="0"/>
          <w:color w:val="FF0000"/>
        </w:rPr>
      </w:pPr>
      <w:r w:rsidRPr="00B10015">
        <w:rPr>
          <w:rFonts w:ascii="Calibri" w:hAnsi="Calibri" w:cs="Calibri"/>
          <w:b w:val="0"/>
          <w:bCs w:val="0"/>
          <w:color w:val="FF0000"/>
        </w:rPr>
        <w:t>Ref.: Lei Federal nº 14.133/2021, art. 6º, inciso XXIII, alínea “i”</w:t>
      </w:r>
    </w:p>
    <w:p w14:paraId="1F867F92" w14:textId="77777777" w:rsidR="00496F29" w:rsidRPr="00B10015" w:rsidRDefault="00496F29" w:rsidP="00496F29">
      <w:pPr>
        <w:rPr>
          <w:rFonts w:ascii="Calibri" w:hAnsi="Calibri" w:cs="Calibri"/>
          <w:sz w:val="22"/>
          <w:szCs w:val="22"/>
        </w:rPr>
      </w:pPr>
    </w:p>
    <w:p w14:paraId="05D8C4D2" w14:textId="77777777" w:rsidR="00496F29" w:rsidRPr="00B10015" w:rsidRDefault="00496F29" w:rsidP="006E31F9">
      <w:pPr>
        <w:pStyle w:val="Nivel2"/>
        <w:numPr>
          <w:ilvl w:val="1"/>
          <w:numId w:val="46"/>
        </w:numPr>
        <w:spacing w:afterLines="120" w:after="288" w:line="312" w:lineRule="auto"/>
        <w:ind w:left="0" w:firstLine="709"/>
        <w:rPr>
          <w:rFonts w:ascii="Calibri" w:hAnsi="Calibri" w:cs="Calibri"/>
          <w:b/>
          <w:bCs/>
          <w:sz w:val="22"/>
          <w:szCs w:val="22"/>
        </w:rPr>
      </w:pPr>
      <w:r w:rsidRPr="00B10015">
        <w:rPr>
          <w:rFonts w:ascii="Calibri" w:hAnsi="Calibri" w:cs="Calibri"/>
          <w:sz w:val="22"/>
          <w:szCs w:val="22"/>
        </w:rPr>
        <w:t xml:space="preserve">O custo estimado total da contratação é de </w:t>
      </w:r>
      <w:r w:rsidRPr="00B10015">
        <w:rPr>
          <w:rFonts w:ascii="Calibri" w:hAnsi="Calibri" w:cs="Calibri"/>
          <w:sz w:val="22"/>
          <w:szCs w:val="22"/>
          <w:highlight w:val="yellow"/>
        </w:rPr>
        <w:t xml:space="preserve">R$ </w:t>
      </w:r>
      <w:proofErr w:type="spellStart"/>
      <w:r w:rsidRPr="00B10015">
        <w:rPr>
          <w:rFonts w:ascii="Calibri" w:hAnsi="Calibri" w:cs="Calibri"/>
          <w:sz w:val="22"/>
          <w:szCs w:val="22"/>
          <w:highlight w:val="yellow"/>
        </w:rPr>
        <w:t>xxxxxxxxxxxxxxxxx</w:t>
      </w:r>
      <w:proofErr w:type="spellEnd"/>
      <w:r w:rsidRPr="00B10015">
        <w:rPr>
          <w:rFonts w:ascii="Calibri" w:hAnsi="Calibri" w:cs="Calibri"/>
          <w:sz w:val="22"/>
          <w:szCs w:val="22"/>
          <w:highlight w:val="yellow"/>
        </w:rPr>
        <w:t xml:space="preserve"> (),</w:t>
      </w:r>
      <w:r w:rsidRPr="00B10015">
        <w:rPr>
          <w:rFonts w:ascii="Calibri" w:hAnsi="Calibri" w:cs="Calibri"/>
          <w:sz w:val="22"/>
          <w:szCs w:val="22"/>
        </w:rPr>
        <w:t xml:space="preserve"> conforme custos unitários apostos na planilha orçamentária anexa.</w:t>
      </w:r>
    </w:p>
    <w:p w14:paraId="68034DAB" w14:textId="77777777" w:rsidR="00496F29" w:rsidRPr="00B10015" w:rsidRDefault="00496F29" w:rsidP="00496F29">
      <w:pPr>
        <w:pStyle w:val="Nivel01"/>
        <w:numPr>
          <w:ilvl w:val="0"/>
          <w:numId w:val="45"/>
        </w:numPr>
        <w:spacing w:before="120" w:afterLines="120" w:after="288" w:line="312" w:lineRule="auto"/>
        <w:ind w:left="0" w:firstLine="0"/>
        <w:rPr>
          <w:rFonts w:ascii="Calibri" w:hAnsi="Calibri" w:cs="Calibri"/>
          <w:sz w:val="22"/>
          <w:szCs w:val="22"/>
        </w:rPr>
      </w:pPr>
      <w:r w:rsidRPr="00B10015">
        <w:rPr>
          <w:rFonts w:ascii="Calibri" w:hAnsi="Calibri" w:cs="Calibri"/>
          <w:sz w:val="22"/>
          <w:szCs w:val="22"/>
        </w:rPr>
        <w:t>ADEQUAÇÃO ORÇAMENTÁRIA</w:t>
      </w:r>
    </w:p>
    <w:p w14:paraId="61C7831B" w14:textId="77777777" w:rsidR="00496F29" w:rsidRPr="00B10015" w:rsidRDefault="00496F29" w:rsidP="00496F29">
      <w:pPr>
        <w:pStyle w:val="Nivel01"/>
        <w:numPr>
          <w:ilvl w:val="0"/>
          <w:numId w:val="0"/>
        </w:numPr>
        <w:ind w:left="360" w:hanging="360"/>
        <w:rPr>
          <w:rFonts w:ascii="Calibri" w:hAnsi="Calibri" w:cs="Calibri"/>
          <w:b w:val="0"/>
          <w:bCs w:val="0"/>
          <w:color w:val="FF0000"/>
        </w:rPr>
      </w:pPr>
      <w:r w:rsidRPr="00B10015">
        <w:rPr>
          <w:rFonts w:ascii="Calibri" w:hAnsi="Calibri" w:cs="Calibri"/>
          <w:b w:val="0"/>
          <w:bCs w:val="0"/>
          <w:color w:val="FF0000"/>
        </w:rPr>
        <w:t>Ref.: Lei Federal nº 14.133/2021, art. 6º, inciso XXIII, alínea “j”</w:t>
      </w:r>
    </w:p>
    <w:p w14:paraId="3DFD8D35" w14:textId="77777777" w:rsidR="00496F29" w:rsidRPr="00B10015" w:rsidRDefault="00496F29" w:rsidP="00496F29">
      <w:pPr>
        <w:rPr>
          <w:rFonts w:ascii="Calibri" w:hAnsi="Calibri" w:cs="Calibri"/>
          <w:sz w:val="22"/>
          <w:szCs w:val="22"/>
        </w:rPr>
      </w:pPr>
    </w:p>
    <w:p w14:paraId="431F0165" w14:textId="77777777" w:rsidR="00496F29" w:rsidRPr="00B10015" w:rsidRDefault="00496F29" w:rsidP="006E31F9">
      <w:pPr>
        <w:pStyle w:val="Nivel2"/>
        <w:numPr>
          <w:ilvl w:val="1"/>
          <w:numId w:val="47"/>
        </w:numPr>
        <w:spacing w:afterLines="120" w:after="288" w:line="312" w:lineRule="auto"/>
        <w:ind w:left="0" w:firstLine="709"/>
        <w:rPr>
          <w:rFonts w:ascii="Calibri" w:hAnsi="Calibri" w:cs="Calibri"/>
          <w:sz w:val="22"/>
          <w:szCs w:val="22"/>
        </w:rPr>
      </w:pPr>
      <w:r w:rsidRPr="00B10015">
        <w:rPr>
          <w:rFonts w:ascii="Calibri" w:eastAsia="Arial" w:hAnsi="Calibri" w:cs="Calibri"/>
          <w:sz w:val="22"/>
          <w:szCs w:val="22"/>
        </w:rPr>
        <w:t>As despesas decorrentes da presente contratação correrão à conta de recursos específicos consignados no Orçamento Geral do Município de Mandirituba-PR.</w:t>
      </w:r>
    </w:p>
    <w:p w14:paraId="1785630D" w14:textId="77777777" w:rsidR="00496F29" w:rsidRPr="00B10015" w:rsidRDefault="00496F29" w:rsidP="009E070F">
      <w:pPr>
        <w:pStyle w:val="Nivel2"/>
        <w:numPr>
          <w:ilvl w:val="1"/>
          <w:numId w:val="47"/>
        </w:numPr>
        <w:spacing w:afterLines="120" w:after="288" w:line="312" w:lineRule="auto"/>
        <w:ind w:left="709" w:firstLine="0"/>
        <w:rPr>
          <w:rFonts w:ascii="Calibri" w:hAnsi="Calibri" w:cs="Calibri"/>
          <w:sz w:val="22"/>
          <w:szCs w:val="22"/>
          <w:highlight w:val="yellow"/>
        </w:rPr>
      </w:pPr>
      <w:r w:rsidRPr="00B10015">
        <w:rPr>
          <w:rFonts w:ascii="Calibri" w:hAnsi="Calibri" w:cs="Calibri"/>
          <w:sz w:val="22"/>
          <w:szCs w:val="22"/>
          <w:highlight w:val="yellow"/>
        </w:rPr>
        <w:t xml:space="preserve">A contratação será atendida pela seguinte dotação orçamentária: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2"/>
        <w:gridCol w:w="3339"/>
        <w:gridCol w:w="2308"/>
      </w:tblGrid>
      <w:tr w:rsidR="00496F29" w:rsidRPr="00B10015" w14:paraId="7A02F697" w14:textId="77777777" w:rsidTr="009E070F">
        <w:tc>
          <w:tcPr>
            <w:tcW w:w="2852" w:type="dxa"/>
          </w:tcPr>
          <w:p w14:paraId="733597A7" w14:textId="77777777" w:rsidR="00496F29" w:rsidRPr="00B10015" w:rsidRDefault="00496F29" w:rsidP="00A20A0E">
            <w:pPr>
              <w:jc w:val="center"/>
              <w:rPr>
                <w:rFonts w:ascii="Calibri" w:hAnsi="Calibri" w:cs="Calibri"/>
                <w:sz w:val="22"/>
                <w:szCs w:val="22"/>
              </w:rPr>
            </w:pPr>
            <w:r w:rsidRPr="00B10015">
              <w:rPr>
                <w:rFonts w:ascii="Calibri" w:hAnsi="Calibri" w:cs="Calibri"/>
                <w:sz w:val="22"/>
                <w:szCs w:val="22"/>
              </w:rPr>
              <w:t>Cód.</w:t>
            </w:r>
          </w:p>
        </w:tc>
        <w:tc>
          <w:tcPr>
            <w:tcW w:w="3339" w:type="dxa"/>
          </w:tcPr>
          <w:p w14:paraId="6A07C8C4" w14:textId="77777777" w:rsidR="00496F29" w:rsidRPr="00B10015" w:rsidRDefault="00496F29" w:rsidP="00A20A0E">
            <w:pPr>
              <w:jc w:val="center"/>
              <w:rPr>
                <w:rFonts w:ascii="Calibri" w:hAnsi="Calibri" w:cs="Calibri"/>
                <w:sz w:val="22"/>
                <w:szCs w:val="22"/>
              </w:rPr>
            </w:pPr>
            <w:r w:rsidRPr="00B10015">
              <w:rPr>
                <w:rFonts w:ascii="Calibri" w:hAnsi="Calibri" w:cs="Calibri"/>
                <w:sz w:val="22"/>
                <w:szCs w:val="22"/>
              </w:rPr>
              <w:t>Elemento de despesa</w:t>
            </w:r>
          </w:p>
        </w:tc>
        <w:tc>
          <w:tcPr>
            <w:tcW w:w="2308" w:type="dxa"/>
          </w:tcPr>
          <w:p w14:paraId="47AE0502" w14:textId="77777777" w:rsidR="00496F29" w:rsidRPr="00B10015" w:rsidRDefault="00496F29" w:rsidP="00A20A0E">
            <w:pPr>
              <w:jc w:val="center"/>
              <w:rPr>
                <w:rFonts w:ascii="Calibri" w:hAnsi="Calibri" w:cs="Calibri"/>
                <w:sz w:val="22"/>
                <w:szCs w:val="22"/>
              </w:rPr>
            </w:pPr>
            <w:r w:rsidRPr="00B10015">
              <w:rPr>
                <w:rFonts w:ascii="Calibri" w:hAnsi="Calibri" w:cs="Calibri"/>
                <w:sz w:val="22"/>
                <w:szCs w:val="22"/>
              </w:rPr>
              <w:t>Fonte</w:t>
            </w:r>
          </w:p>
        </w:tc>
      </w:tr>
      <w:tr w:rsidR="00496F29" w:rsidRPr="00B10015" w14:paraId="59173D2B" w14:textId="77777777" w:rsidTr="009E070F">
        <w:tc>
          <w:tcPr>
            <w:tcW w:w="2852" w:type="dxa"/>
          </w:tcPr>
          <w:p w14:paraId="5EBAE907" w14:textId="3110BE8F" w:rsidR="00496F29" w:rsidRPr="00B10015" w:rsidRDefault="009E070F" w:rsidP="00A20A0E">
            <w:pPr>
              <w:jc w:val="center"/>
              <w:rPr>
                <w:rFonts w:ascii="Calibri" w:hAnsi="Calibri" w:cs="Calibri"/>
                <w:color w:val="FF0000"/>
                <w:sz w:val="22"/>
                <w:szCs w:val="22"/>
              </w:rPr>
            </w:pPr>
            <w:proofErr w:type="spellStart"/>
            <w:r>
              <w:rPr>
                <w:rFonts w:ascii="Calibri" w:hAnsi="Calibri" w:cs="Calibri"/>
                <w:color w:val="FF0000"/>
                <w:sz w:val="22"/>
                <w:szCs w:val="22"/>
              </w:rPr>
              <w:t>xxxx</w:t>
            </w:r>
            <w:proofErr w:type="spellEnd"/>
          </w:p>
        </w:tc>
        <w:tc>
          <w:tcPr>
            <w:tcW w:w="3339" w:type="dxa"/>
          </w:tcPr>
          <w:p w14:paraId="438A9A38" w14:textId="46630187" w:rsidR="00496F29" w:rsidRPr="00B10015" w:rsidRDefault="00496F29" w:rsidP="00A20A0E">
            <w:pPr>
              <w:jc w:val="center"/>
              <w:rPr>
                <w:rFonts w:ascii="Calibri" w:hAnsi="Calibri" w:cs="Calibri"/>
                <w:color w:val="FF0000"/>
                <w:sz w:val="22"/>
                <w:szCs w:val="22"/>
              </w:rPr>
            </w:pPr>
            <w:r w:rsidRPr="00B10015">
              <w:rPr>
                <w:rFonts w:ascii="Calibri" w:hAnsi="Calibri" w:cs="Calibri"/>
                <w:color w:val="FF0000"/>
                <w:sz w:val="22"/>
                <w:szCs w:val="22"/>
              </w:rPr>
              <w:t>3.3.90.3</w:t>
            </w:r>
            <w:r w:rsidR="00AC0C54">
              <w:rPr>
                <w:rFonts w:ascii="Calibri" w:hAnsi="Calibri" w:cs="Calibri"/>
                <w:color w:val="FF0000"/>
                <w:sz w:val="22"/>
                <w:szCs w:val="22"/>
              </w:rPr>
              <w:t>9</w:t>
            </w:r>
            <w:r w:rsidRPr="00B10015">
              <w:rPr>
                <w:rFonts w:ascii="Calibri" w:hAnsi="Calibri" w:cs="Calibri"/>
                <w:color w:val="FF0000"/>
                <w:sz w:val="22"/>
                <w:szCs w:val="22"/>
              </w:rPr>
              <w:t>.00</w:t>
            </w:r>
          </w:p>
        </w:tc>
        <w:tc>
          <w:tcPr>
            <w:tcW w:w="2308" w:type="dxa"/>
          </w:tcPr>
          <w:p w14:paraId="374B26AB" w14:textId="77777777" w:rsidR="00496F29" w:rsidRPr="00B10015" w:rsidRDefault="00496F29" w:rsidP="00A20A0E">
            <w:pPr>
              <w:jc w:val="center"/>
              <w:rPr>
                <w:rFonts w:ascii="Calibri" w:hAnsi="Calibri" w:cs="Calibri"/>
                <w:color w:val="FF0000"/>
                <w:sz w:val="22"/>
                <w:szCs w:val="22"/>
              </w:rPr>
            </w:pPr>
            <w:r w:rsidRPr="00B10015">
              <w:rPr>
                <w:rFonts w:ascii="Calibri" w:hAnsi="Calibri" w:cs="Calibri"/>
                <w:color w:val="FF0000"/>
                <w:sz w:val="22"/>
                <w:szCs w:val="22"/>
              </w:rPr>
              <w:t>0000</w:t>
            </w:r>
          </w:p>
        </w:tc>
      </w:tr>
    </w:tbl>
    <w:p w14:paraId="6B928CA9" w14:textId="77777777" w:rsidR="00496F29" w:rsidRPr="00B10015" w:rsidRDefault="00496F29" w:rsidP="00AC0C54">
      <w:pPr>
        <w:pStyle w:val="Nivel2"/>
        <w:numPr>
          <w:ilvl w:val="1"/>
          <w:numId w:val="45"/>
        </w:numPr>
        <w:spacing w:afterLines="120" w:after="288" w:line="312" w:lineRule="auto"/>
        <w:ind w:left="0" w:firstLine="709"/>
        <w:rPr>
          <w:rFonts w:ascii="Calibri" w:hAnsi="Calibri" w:cs="Calibri"/>
          <w:sz w:val="22"/>
          <w:szCs w:val="22"/>
        </w:rPr>
      </w:pPr>
      <w:r w:rsidRPr="00B10015">
        <w:rPr>
          <w:rFonts w:ascii="Calibri" w:hAnsi="Calibri" w:cs="Calibri"/>
          <w:sz w:val="22"/>
          <w:szCs w:val="22"/>
        </w:rPr>
        <w:t>A dotação relativa aos exercícios financeiros subsequentes será indicada após aprovação da Lei Orçamentária respectiva e liberação dos créditos correspondentes, mediante apostilamento.</w:t>
      </w:r>
    </w:p>
    <w:bookmarkEnd w:id="0"/>
    <w:p w14:paraId="40AEB648" w14:textId="77777777" w:rsidR="00496F29" w:rsidRPr="00B10015" w:rsidRDefault="00496F29" w:rsidP="00AC0C54">
      <w:pPr>
        <w:pStyle w:val="Nivel2"/>
        <w:numPr>
          <w:ilvl w:val="0"/>
          <w:numId w:val="0"/>
        </w:numPr>
        <w:jc w:val="right"/>
        <w:rPr>
          <w:rFonts w:ascii="Calibri" w:hAnsi="Calibri" w:cs="Calibri"/>
          <w:iCs/>
          <w:color w:val="auto"/>
          <w:sz w:val="22"/>
          <w:szCs w:val="22"/>
        </w:rPr>
      </w:pPr>
      <w:r w:rsidRPr="00B10015">
        <w:rPr>
          <w:rFonts w:ascii="Calibri" w:hAnsi="Calibri" w:cs="Calibri"/>
          <w:iCs/>
          <w:color w:val="auto"/>
          <w:sz w:val="22"/>
          <w:szCs w:val="22"/>
          <w:highlight w:val="yellow"/>
        </w:rPr>
        <w:t>Mandirituba, dia de mês de ano.</w:t>
      </w:r>
    </w:p>
    <w:p w14:paraId="0993C359" w14:textId="77777777" w:rsidR="00496F29" w:rsidRPr="00B10015" w:rsidRDefault="00496F29" w:rsidP="00496F29">
      <w:pPr>
        <w:spacing w:before="120" w:afterLines="120" w:after="288" w:line="312" w:lineRule="auto"/>
        <w:ind w:left="360"/>
        <w:jc w:val="center"/>
        <w:rPr>
          <w:rFonts w:ascii="Calibri" w:eastAsia="Arial" w:hAnsi="Calibri" w:cs="Calibri"/>
          <w:sz w:val="22"/>
          <w:szCs w:val="22"/>
        </w:rPr>
      </w:pPr>
    </w:p>
    <w:p w14:paraId="04B29308" w14:textId="77777777" w:rsidR="00AC0C54" w:rsidRPr="004A637B" w:rsidRDefault="00AC0C54" w:rsidP="00AC0C54">
      <w:pPr>
        <w:spacing w:before="120" w:afterLines="120" w:after="288" w:line="312" w:lineRule="auto"/>
        <w:ind w:left="360"/>
        <w:jc w:val="center"/>
        <w:rPr>
          <w:rFonts w:asciiTheme="majorHAnsi" w:hAnsiTheme="majorHAnsi" w:cstheme="majorHAnsi"/>
          <w:b/>
          <w:bCs/>
          <w:sz w:val="22"/>
          <w:szCs w:val="22"/>
        </w:rPr>
      </w:pPr>
      <w:r w:rsidRPr="004A637B">
        <w:rPr>
          <w:rFonts w:asciiTheme="majorHAnsi" w:hAnsiTheme="majorHAnsi" w:cstheme="majorHAnsi"/>
          <w:b/>
          <w:bCs/>
          <w:sz w:val="22"/>
          <w:szCs w:val="22"/>
        </w:rPr>
        <w:lastRenderedPageBreak/>
        <w:t>Elaborado por:</w:t>
      </w:r>
    </w:p>
    <w:p w14:paraId="51BF3B66" w14:textId="77777777" w:rsidR="00AC0C54" w:rsidRPr="004A637B" w:rsidRDefault="00AC0C54" w:rsidP="00AC0C54">
      <w:pPr>
        <w:spacing w:before="120" w:afterLines="120" w:after="288" w:line="312" w:lineRule="auto"/>
        <w:ind w:left="360"/>
        <w:jc w:val="center"/>
        <w:rPr>
          <w:rFonts w:asciiTheme="majorHAnsi" w:hAnsiTheme="majorHAnsi" w:cstheme="majorHAnsi"/>
          <w:color w:val="FF0000"/>
          <w:sz w:val="22"/>
          <w:szCs w:val="22"/>
        </w:rPr>
      </w:pPr>
      <w:r w:rsidRPr="004A637B">
        <w:rPr>
          <w:rFonts w:asciiTheme="majorHAnsi" w:hAnsiTheme="majorHAnsi" w:cstheme="majorHAnsi"/>
          <w:color w:val="FF0000"/>
          <w:sz w:val="22"/>
          <w:szCs w:val="22"/>
        </w:rPr>
        <w:t xml:space="preserve"> (indicar o(s) servidor(es) responsável(</w:t>
      </w:r>
      <w:proofErr w:type="spellStart"/>
      <w:r w:rsidRPr="004A637B">
        <w:rPr>
          <w:rFonts w:asciiTheme="majorHAnsi" w:hAnsiTheme="majorHAnsi" w:cstheme="majorHAnsi"/>
          <w:color w:val="FF0000"/>
          <w:sz w:val="22"/>
          <w:szCs w:val="22"/>
        </w:rPr>
        <w:t>is</w:t>
      </w:r>
      <w:proofErr w:type="spellEnd"/>
      <w:r w:rsidRPr="004A637B">
        <w:rPr>
          <w:rFonts w:asciiTheme="majorHAnsi" w:hAnsiTheme="majorHAnsi" w:cstheme="majorHAnsi"/>
          <w:color w:val="FF0000"/>
          <w:sz w:val="22"/>
          <w:szCs w:val="22"/>
        </w:rPr>
        <w:t>) pela elaboração do TR)</w:t>
      </w:r>
    </w:p>
    <w:p w14:paraId="3056A4CF" w14:textId="77777777" w:rsidR="00AC0C54" w:rsidRPr="004A637B" w:rsidRDefault="00AC0C54" w:rsidP="00AC0C54">
      <w:pPr>
        <w:spacing w:before="120" w:afterLines="120" w:after="288" w:line="312" w:lineRule="auto"/>
        <w:ind w:left="360"/>
        <w:jc w:val="center"/>
        <w:rPr>
          <w:rFonts w:asciiTheme="majorHAnsi" w:hAnsiTheme="majorHAnsi" w:cstheme="majorHAnsi"/>
          <w:color w:val="FF0000"/>
          <w:sz w:val="22"/>
          <w:szCs w:val="22"/>
        </w:rPr>
      </w:pPr>
      <w:r w:rsidRPr="004A637B">
        <w:rPr>
          <w:rFonts w:asciiTheme="majorHAnsi" w:hAnsiTheme="majorHAnsi" w:cstheme="majorHAnsi"/>
          <w:color w:val="FF0000"/>
          <w:sz w:val="22"/>
          <w:szCs w:val="22"/>
        </w:rPr>
        <w:t xml:space="preserve">Nome completo, nº da matrícula e assinatura digital </w:t>
      </w:r>
    </w:p>
    <w:p w14:paraId="06FD713E" w14:textId="77777777" w:rsidR="00AC0C54" w:rsidRPr="004A637B" w:rsidRDefault="00AC0C54" w:rsidP="00AC0C54">
      <w:pPr>
        <w:spacing w:before="120" w:afterLines="120" w:after="288" w:line="312" w:lineRule="auto"/>
        <w:ind w:left="360"/>
        <w:jc w:val="center"/>
        <w:rPr>
          <w:rFonts w:asciiTheme="majorHAnsi" w:hAnsiTheme="majorHAnsi" w:cstheme="majorHAnsi"/>
          <w:color w:val="FF0000"/>
          <w:sz w:val="22"/>
          <w:szCs w:val="22"/>
        </w:rPr>
      </w:pPr>
    </w:p>
    <w:p w14:paraId="43EE1B69" w14:textId="77777777" w:rsidR="00AC0C54" w:rsidRPr="004A637B" w:rsidRDefault="00AC0C54" w:rsidP="00AC0C54">
      <w:pPr>
        <w:spacing w:before="120" w:afterLines="120" w:after="288" w:line="312" w:lineRule="auto"/>
        <w:ind w:left="360"/>
        <w:jc w:val="center"/>
        <w:rPr>
          <w:rFonts w:asciiTheme="majorHAnsi" w:hAnsiTheme="majorHAnsi" w:cstheme="majorHAnsi"/>
          <w:b/>
          <w:bCs/>
          <w:sz w:val="22"/>
          <w:szCs w:val="22"/>
        </w:rPr>
      </w:pPr>
      <w:r w:rsidRPr="004A637B">
        <w:rPr>
          <w:rFonts w:asciiTheme="majorHAnsi" w:hAnsiTheme="majorHAnsi" w:cstheme="majorHAnsi"/>
          <w:b/>
          <w:bCs/>
          <w:sz w:val="22"/>
          <w:szCs w:val="22"/>
        </w:rPr>
        <w:t xml:space="preserve">Revisado por: </w:t>
      </w:r>
    </w:p>
    <w:p w14:paraId="209E545A" w14:textId="77777777" w:rsidR="00AC0C54" w:rsidRPr="004A637B" w:rsidRDefault="00AC0C54" w:rsidP="00AC0C54">
      <w:pPr>
        <w:spacing w:before="120" w:afterLines="120" w:after="288" w:line="312" w:lineRule="auto"/>
        <w:ind w:left="360"/>
        <w:jc w:val="center"/>
        <w:rPr>
          <w:rFonts w:asciiTheme="majorHAnsi" w:hAnsiTheme="majorHAnsi" w:cstheme="majorHAnsi"/>
          <w:color w:val="FF0000"/>
          <w:sz w:val="22"/>
          <w:szCs w:val="22"/>
        </w:rPr>
      </w:pPr>
      <w:r w:rsidRPr="004A637B">
        <w:rPr>
          <w:rFonts w:asciiTheme="majorHAnsi" w:hAnsiTheme="majorHAnsi" w:cstheme="majorHAnsi"/>
          <w:color w:val="FF0000"/>
          <w:sz w:val="22"/>
          <w:szCs w:val="22"/>
        </w:rPr>
        <w:t xml:space="preserve">Nome completo, nº da matrícula e assinatura digital </w:t>
      </w:r>
    </w:p>
    <w:p w14:paraId="7516C5ED" w14:textId="77777777" w:rsidR="00AC0C54" w:rsidRPr="004A637B" w:rsidRDefault="00AC0C54" w:rsidP="00AC0C54">
      <w:pPr>
        <w:spacing w:before="120" w:afterLines="120" w:after="288" w:line="312" w:lineRule="auto"/>
        <w:ind w:left="360"/>
        <w:jc w:val="center"/>
        <w:rPr>
          <w:rFonts w:asciiTheme="majorHAnsi" w:hAnsiTheme="majorHAnsi" w:cstheme="majorHAnsi"/>
          <w:color w:val="FF0000"/>
          <w:sz w:val="22"/>
          <w:szCs w:val="22"/>
        </w:rPr>
      </w:pPr>
      <w:r w:rsidRPr="004A637B">
        <w:rPr>
          <w:rFonts w:asciiTheme="majorHAnsi" w:hAnsiTheme="majorHAnsi" w:cstheme="majorHAnsi"/>
          <w:color w:val="FF0000"/>
          <w:sz w:val="22"/>
          <w:szCs w:val="22"/>
        </w:rPr>
        <w:t xml:space="preserve">Diretor Geral da Secretaria Requisitante </w:t>
      </w:r>
    </w:p>
    <w:p w14:paraId="05B40F03" w14:textId="77777777" w:rsidR="00AC0C54" w:rsidRPr="004A637B" w:rsidRDefault="00AC0C54" w:rsidP="00AC0C54">
      <w:pPr>
        <w:spacing w:before="120" w:afterLines="120" w:after="288" w:line="312" w:lineRule="auto"/>
        <w:ind w:left="360"/>
        <w:jc w:val="center"/>
        <w:rPr>
          <w:rFonts w:asciiTheme="majorHAnsi" w:hAnsiTheme="majorHAnsi" w:cstheme="majorHAnsi"/>
          <w:color w:val="FF0000"/>
          <w:sz w:val="22"/>
          <w:szCs w:val="22"/>
        </w:rPr>
      </w:pPr>
    </w:p>
    <w:p w14:paraId="67B08795" w14:textId="77777777" w:rsidR="00AC0C54" w:rsidRPr="004A637B" w:rsidRDefault="00AC0C54" w:rsidP="00AC0C54">
      <w:pPr>
        <w:spacing w:before="120" w:afterLines="120" w:after="288" w:line="312" w:lineRule="auto"/>
        <w:ind w:left="360"/>
        <w:jc w:val="center"/>
        <w:rPr>
          <w:rFonts w:asciiTheme="majorHAnsi" w:hAnsiTheme="majorHAnsi" w:cstheme="majorHAnsi"/>
          <w:b/>
          <w:bCs/>
          <w:sz w:val="22"/>
          <w:szCs w:val="22"/>
        </w:rPr>
      </w:pPr>
      <w:r w:rsidRPr="004A637B">
        <w:rPr>
          <w:rFonts w:asciiTheme="majorHAnsi" w:hAnsiTheme="majorHAnsi" w:cstheme="majorHAnsi"/>
          <w:b/>
          <w:bCs/>
          <w:sz w:val="22"/>
          <w:szCs w:val="22"/>
        </w:rPr>
        <w:t xml:space="preserve">Aprovado por: </w:t>
      </w:r>
    </w:p>
    <w:p w14:paraId="7A4E4062" w14:textId="77777777" w:rsidR="00AC0C54" w:rsidRPr="004A637B" w:rsidRDefault="00AC0C54" w:rsidP="00AC0C54">
      <w:pPr>
        <w:spacing w:before="120" w:afterLines="120" w:after="288" w:line="312" w:lineRule="auto"/>
        <w:ind w:left="360"/>
        <w:jc w:val="center"/>
        <w:rPr>
          <w:rFonts w:asciiTheme="majorHAnsi" w:hAnsiTheme="majorHAnsi" w:cstheme="majorHAnsi"/>
          <w:color w:val="FF0000"/>
          <w:sz w:val="22"/>
          <w:szCs w:val="22"/>
        </w:rPr>
      </w:pPr>
      <w:r w:rsidRPr="004A637B">
        <w:rPr>
          <w:rFonts w:asciiTheme="majorHAnsi" w:hAnsiTheme="majorHAnsi" w:cstheme="majorHAnsi"/>
          <w:color w:val="FF0000"/>
          <w:sz w:val="22"/>
          <w:szCs w:val="22"/>
        </w:rPr>
        <w:t xml:space="preserve">Nome completo, nº da matrícula e assinatura digital </w:t>
      </w:r>
    </w:p>
    <w:p w14:paraId="2708E6F7" w14:textId="77777777" w:rsidR="00AC0C54" w:rsidRPr="004A637B" w:rsidRDefault="00AC0C54" w:rsidP="00AC0C54">
      <w:pPr>
        <w:spacing w:before="120" w:afterLines="120" w:after="288" w:line="312" w:lineRule="auto"/>
        <w:ind w:left="360"/>
        <w:jc w:val="center"/>
        <w:rPr>
          <w:rFonts w:asciiTheme="majorHAnsi" w:eastAsia="Arial" w:hAnsiTheme="majorHAnsi" w:cstheme="majorHAnsi"/>
          <w:color w:val="FF0000"/>
          <w:sz w:val="22"/>
          <w:szCs w:val="22"/>
        </w:rPr>
      </w:pPr>
      <w:r w:rsidRPr="004A637B">
        <w:rPr>
          <w:rFonts w:asciiTheme="majorHAnsi" w:hAnsiTheme="majorHAnsi" w:cstheme="majorHAnsi"/>
          <w:color w:val="FF0000"/>
          <w:sz w:val="22"/>
          <w:szCs w:val="22"/>
        </w:rPr>
        <w:t>Secretário Municipal de ..... (requisitante)</w:t>
      </w:r>
    </w:p>
    <w:p w14:paraId="289EE94A" w14:textId="77777777" w:rsidR="00496F29" w:rsidRPr="00B10015" w:rsidRDefault="00496F29" w:rsidP="00496F29">
      <w:pPr>
        <w:spacing w:before="120" w:line="312" w:lineRule="auto"/>
        <w:ind w:firstLine="567"/>
        <w:jc w:val="center"/>
        <w:rPr>
          <w:rFonts w:ascii="Calibri" w:eastAsia="Arial" w:hAnsi="Calibri" w:cs="Calibri"/>
          <w:sz w:val="22"/>
          <w:szCs w:val="22"/>
        </w:rPr>
      </w:pPr>
    </w:p>
    <w:p w14:paraId="73687760" w14:textId="77777777" w:rsidR="00496F29" w:rsidRPr="00B10015" w:rsidRDefault="00496F29" w:rsidP="00496F29">
      <w:pPr>
        <w:spacing w:before="120" w:line="312" w:lineRule="auto"/>
        <w:ind w:firstLine="567"/>
        <w:jc w:val="center"/>
        <w:rPr>
          <w:rFonts w:ascii="Calibri" w:eastAsia="Arial" w:hAnsi="Calibri" w:cs="Calibri"/>
          <w:sz w:val="22"/>
          <w:szCs w:val="22"/>
        </w:rPr>
      </w:pPr>
    </w:p>
    <w:p w14:paraId="6E3AB8A8" w14:textId="29A82D85" w:rsidR="00E90728" w:rsidRPr="00B10015" w:rsidRDefault="00E90728" w:rsidP="00496F29">
      <w:pPr>
        <w:rPr>
          <w:rFonts w:ascii="Calibri" w:hAnsi="Calibri" w:cs="Calibri"/>
          <w:sz w:val="22"/>
          <w:szCs w:val="22"/>
        </w:rPr>
      </w:pPr>
    </w:p>
    <w:sectPr w:rsidR="00E90728" w:rsidRPr="00B10015" w:rsidSect="00B858D3">
      <w:headerReference w:type="default" r:id="rId18"/>
      <w:footerReference w:type="default" r:id="rId19"/>
      <w:pgSz w:w="11906" w:h="16838" w:code="9"/>
      <w:pgMar w:top="2410" w:right="1701" w:bottom="1418" w:left="1701"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E425C6" w14:textId="77777777" w:rsidR="00C00806" w:rsidRDefault="00C00806">
      <w:r>
        <w:separator/>
      </w:r>
    </w:p>
  </w:endnote>
  <w:endnote w:type="continuationSeparator" w:id="0">
    <w:p w14:paraId="59CFEC21" w14:textId="77777777" w:rsidR="00C00806" w:rsidRDefault="00C00806">
      <w:r>
        <w:continuationSeparator/>
      </w:r>
    </w:p>
  </w:endnote>
  <w:endnote w:type="continuationNotice" w:id="1">
    <w:p w14:paraId="2E44818F" w14:textId="77777777" w:rsidR="00C00806" w:rsidRDefault="00C008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1">
    <w:altName w:val="Times New Roman"/>
    <w:panose1 w:val="00000000000000000000"/>
    <w:charset w:val="00"/>
    <w:family w:val="roman"/>
    <w:notTrueType/>
    <w:pitch w:val="default"/>
  </w:font>
  <w:font w:name="3">
    <w:altName w:val="Times New Roman"/>
    <w:panose1 w:val="00000000000000000000"/>
    <w:charset w:val="00"/>
    <w:family w:val="roman"/>
    <w:notTrueType/>
    <w:pitch w:val="default"/>
  </w:font>
  <w:font w:name="Ecofont_Spranq_eco_Sans">
    <w:altName w:val="Calibri"/>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Liberation Serif">
    <w:altName w:val="Times New Roman"/>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6C184" w14:textId="77777777" w:rsidR="009A2CC6" w:rsidRDefault="009A2CC6" w:rsidP="009A2CC6">
    <w:pPr>
      <w:pStyle w:val="Rodap"/>
      <w:rPr>
        <w:rStyle w:val="Forte"/>
        <w:sz w:val="18"/>
      </w:rPr>
    </w:pPr>
  </w:p>
  <w:p w14:paraId="1379B329" w14:textId="77777777" w:rsidR="00B10015" w:rsidRDefault="00B10015" w:rsidP="009A2CC6">
    <w:pPr>
      <w:pStyle w:val="Rodap"/>
      <w:jc w:val="center"/>
      <w:rPr>
        <w:rStyle w:val="Forte"/>
        <w:rFonts w:ascii="Calibri Light" w:hAnsi="Calibri Light" w:cs="Calibri Light"/>
        <w:color w:val="002060"/>
        <w:sz w:val="22"/>
        <w:szCs w:val="22"/>
      </w:rPr>
    </w:pPr>
  </w:p>
  <w:p w14:paraId="5CC94B30" w14:textId="6E216DAF" w:rsidR="009A2CC6" w:rsidRPr="00B10015" w:rsidRDefault="00D15303" w:rsidP="009A2CC6">
    <w:pPr>
      <w:pStyle w:val="Rodap"/>
      <w:jc w:val="center"/>
      <w:rPr>
        <w:rStyle w:val="Forte"/>
        <w:rFonts w:ascii="Calibri Light" w:hAnsi="Calibri Light" w:cs="Calibri Light"/>
        <w:color w:val="002060"/>
        <w:sz w:val="22"/>
        <w:szCs w:val="22"/>
      </w:rPr>
    </w:pPr>
    <w:r w:rsidRPr="00B10015">
      <w:rPr>
        <w:rFonts w:ascii="Calibri Light" w:hAnsi="Calibri Light" w:cs="Calibri Light"/>
        <w:noProof/>
        <w:color w:val="002060"/>
        <w:sz w:val="22"/>
        <w:szCs w:val="22"/>
      </w:rPr>
      <mc:AlternateContent>
        <mc:Choice Requires="wps">
          <w:drawing>
            <wp:anchor distT="0" distB="0" distL="114300" distR="114300" simplePos="0" relativeHeight="251661312" behindDoc="0" locked="0" layoutInCell="1" allowOverlap="1" wp14:anchorId="37B5665E" wp14:editId="1332CFF7">
              <wp:simplePos x="0" y="0"/>
              <wp:positionH relativeFrom="page">
                <wp:align>center</wp:align>
              </wp:positionH>
              <wp:positionV relativeFrom="bottomMargin">
                <wp:align>top</wp:align>
              </wp:positionV>
              <wp:extent cx="7560310" cy="71755"/>
              <wp:effectExtent l="0" t="0" r="0" b="0"/>
              <wp:wrapNone/>
              <wp:docPr id="592521589" name="Retâ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10" cy="71755"/>
                      </a:xfrm>
                      <a:prstGeom prst="rect">
                        <a:avLst/>
                      </a:prstGeom>
                      <a:gradFill>
                        <a:gsLst>
                          <a:gs pos="75000">
                            <a:srgbClr val="92D050"/>
                          </a:gs>
                          <a:gs pos="29000">
                            <a:srgbClr val="002060"/>
                          </a:gs>
                          <a:gs pos="100000">
                            <a:srgbClr val="00B050"/>
                          </a:gs>
                        </a:gsLst>
                        <a:lin ang="0" scaled="0"/>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36DDED" id="Retângulo 6" o:spid="_x0000_s1026" style="position:absolute;margin-left:0;margin-top:0;width:595.3pt;height:5.65pt;z-index:251661312;visibility:visible;mso-wrap-style:square;mso-width-percent:0;mso-height-percent:0;mso-wrap-distance-left:9pt;mso-wrap-distance-top:0;mso-wrap-distance-right:9pt;mso-wrap-distance-bottom:0;mso-position-horizontal:center;mso-position-horizontal-relative:page;mso-position-vertical:top;mso-position-vertical-relative:bottom-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" fillcolor="#002060" stroked="f" strokeweight="2pt">
              <v:fill color2="#00b050" angle="90" colors="0 #002060;19005f #002060;.75 #92d050" focus="100%" type="gradient">
                <o:fill v:ext="view" type="gradientUnscaled"/>
              </v:fill>
              <w10:wrap anchorx="page" anchory="margin"/>
            </v:rect>
          </w:pict>
        </mc:Fallback>
      </mc:AlternateContent>
    </w:r>
    <w:r w:rsidR="009A2CC6" w:rsidRPr="00B10015">
      <w:rPr>
        <w:rStyle w:val="Forte"/>
        <w:rFonts w:ascii="Calibri Light" w:hAnsi="Calibri Light" w:cs="Calibri Light"/>
        <w:color w:val="002060"/>
        <w:sz w:val="22"/>
        <w:szCs w:val="22"/>
      </w:rPr>
      <w:t>PREFEITURA MUNICIPAL DE MANDIRITUBA</w:t>
    </w:r>
  </w:p>
  <w:p w14:paraId="1BEFEB1F" w14:textId="4DD1B6E0" w:rsidR="00B10015" w:rsidRPr="00B10015" w:rsidRDefault="00B10015" w:rsidP="00B10015">
    <w:pPr>
      <w:pStyle w:val="Rodap"/>
      <w:jc w:val="center"/>
      <w:rPr>
        <w:rFonts w:ascii="Calibri Light" w:hAnsi="Calibri Light" w:cs="Calibri Light"/>
        <w:b/>
        <w:bCs/>
        <w:color w:val="002060"/>
        <w:sz w:val="22"/>
        <w:szCs w:val="22"/>
      </w:rPr>
    </w:pPr>
    <w:r w:rsidRPr="00B10015">
      <w:rPr>
        <w:rFonts w:ascii="Calibri Light" w:hAnsi="Calibri Light" w:cs="Calibri Light"/>
        <w:b/>
        <w:bCs/>
        <w:color w:val="002060"/>
        <w:sz w:val="22"/>
        <w:szCs w:val="22"/>
      </w:rPr>
      <w:t xml:space="preserve">Rua Augusto </w:t>
    </w:r>
    <w:proofErr w:type="spellStart"/>
    <w:r w:rsidRPr="00B10015">
      <w:rPr>
        <w:rFonts w:ascii="Calibri Light" w:hAnsi="Calibri Light" w:cs="Calibri Light"/>
        <w:b/>
        <w:bCs/>
        <w:color w:val="002060"/>
        <w:sz w:val="22"/>
        <w:szCs w:val="22"/>
      </w:rPr>
      <w:t>Dissenha</w:t>
    </w:r>
    <w:proofErr w:type="spellEnd"/>
    <w:r w:rsidRPr="00B10015">
      <w:rPr>
        <w:rFonts w:ascii="Calibri Light" w:hAnsi="Calibri Light" w:cs="Calibri Light"/>
        <w:b/>
        <w:bCs/>
        <w:color w:val="002060"/>
        <w:sz w:val="22"/>
        <w:szCs w:val="22"/>
      </w:rPr>
      <w:t>, 44 – Centro | CEP: 83.800-058 | Mandirituba/Paraná</w:t>
    </w:r>
  </w:p>
  <w:p w14:paraId="31565BE3" w14:textId="5E1BD1A9" w:rsidR="009A2CC6" w:rsidRPr="00B858D3" w:rsidRDefault="009A2CC6" w:rsidP="00B10015">
    <w:pPr>
      <w:pStyle w:val="Rodap"/>
      <w:jc w:val="right"/>
      <w:rPr>
        <w:color w:val="002060"/>
        <w:sz w:val="18"/>
      </w:rPr>
    </w:pPr>
    <w:r w:rsidRPr="00B858D3">
      <w:rPr>
        <w:color w:val="002060"/>
        <w:sz w:val="18"/>
      </w:rPr>
      <w:tab/>
      <w:t>Página</w:t>
    </w:r>
    <w:r w:rsidRPr="00B858D3">
      <w:rPr>
        <w:rStyle w:val="Forte"/>
        <w:color w:val="002060"/>
        <w:sz w:val="18"/>
      </w:rPr>
      <w:t xml:space="preserve"> </w:t>
    </w:r>
    <w:r w:rsidRPr="00B858D3">
      <w:rPr>
        <w:rStyle w:val="Forte"/>
        <w:color w:val="002060"/>
        <w:sz w:val="18"/>
      </w:rPr>
      <w:fldChar w:fldCharType="begin"/>
    </w:r>
    <w:r w:rsidRPr="00B858D3">
      <w:rPr>
        <w:rStyle w:val="Forte"/>
        <w:color w:val="002060"/>
        <w:sz w:val="18"/>
      </w:rPr>
      <w:instrText>PAGE   \* MERGEFORMAT</w:instrText>
    </w:r>
    <w:r w:rsidRPr="00B858D3">
      <w:rPr>
        <w:rStyle w:val="Forte"/>
        <w:color w:val="002060"/>
        <w:sz w:val="18"/>
      </w:rPr>
      <w:fldChar w:fldCharType="separate"/>
    </w:r>
    <w:r w:rsidRPr="00B858D3">
      <w:rPr>
        <w:rStyle w:val="Forte"/>
        <w:color w:val="002060"/>
        <w:sz w:val="18"/>
      </w:rPr>
      <w:t>1</w:t>
    </w:r>
    <w:r w:rsidRPr="00B858D3">
      <w:rPr>
        <w:rStyle w:val="Forte"/>
        <w:color w:val="002060"/>
        <w:sz w:val="18"/>
      </w:rPr>
      <w:fldChar w:fldCharType="end"/>
    </w:r>
    <w:r w:rsidRPr="00B858D3">
      <w:rPr>
        <w:rStyle w:val="Forte"/>
        <w:color w:val="002060"/>
        <w:sz w:val="18"/>
      </w:rPr>
      <w:t xml:space="preserve"> </w:t>
    </w:r>
    <w:r w:rsidRPr="00B858D3">
      <w:rPr>
        <w:color w:val="002060"/>
        <w:sz w:val="18"/>
      </w:rPr>
      <w:t>de</w:t>
    </w:r>
    <w:r w:rsidRPr="00B858D3">
      <w:rPr>
        <w:rStyle w:val="Forte"/>
        <w:color w:val="002060"/>
        <w:sz w:val="18"/>
      </w:rPr>
      <w:t xml:space="preserve"> </w:t>
    </w:r>
    <w:r w:rsidRPr="00B858D3">
      <w:rPr>
        <w:rStyle w:val="Forte"/>
        <w:color w:val="002060"/>
        <w:sz w:val="18"/>
      </w:rPr>
      <w:fldChar w:fldCharType="begin"/>
    </w:r>
    <w:r w:rsidRPr="00B858D3">
      <w:rPr>
        <w:rStyle w:val="Forte"/>
        <w:color w:val="002060"/>
        <w:sz w:val="18"/>
      </w:rPr>
      <w:instrText xml:space="preserve"> NUMPAGES  \* Arabic  \* MERGEFORMAT </w:instrText>
    </w:r>
    <w:r w:rsidRPr="00B858D3">
      <w:rPr>
        <w:rStyle w:val="Forte"/>
        <w:color w:val="002060"/>
        <w:sz w:val="18"/>
      </w:rPr>
      <w:fldChar w:fldCharType="separate"/>
    </w:r>
    <w:r w:rsidRPr="00B858D3">
      <w:rPr>
        <w:rStyle w:val="Forte"/>
        <w:color w:val="002060"/>
        <w:sz w:val="18"/>
      </w:rPr>
      <w:t>15</w:t>
    </w:r>
    <w:r w:rsidRPr="00B858D3">
      <w:rPr>
        <w:rStyle w:val="Forte"/>
        <w:color w:val="002060"/>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962CCC" w14:textId="77777777" w:rsidR="00C00806" w:rsidRDefault="00C00806">
      <w:r>
        <w:separator/>
      </w:r>
    </w:p>
  </w:footnote>
  <w:footnote w:type="continuationSeparator" w:id="0">
    <w:p w14:paraId="78CC0833" w14:textId="77777777" w:rsidR="00C00806" w:rsidRDefault="00C00806">
      <w:r>
        <w:continuationSeparator/>
      </w:r>
    </w:p>
  </w:footnote>
  <w:footnote w:type="continuationNotice" w:id="1">
    <w:p w14:paraId="72CD42AE" w14:textId="77777777" w:rsidR="00C00806" w:rsidRDefault="00C0080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F6B1D" w14:textId="3FDC2068" w:rsidR="00624404" w:rsidRDefault="00B10015" w:rsidP="003E50D4">
    <w:pPr>
      <w:pStyle w:val="Cabealho"/>
      <w:tabs>
        <w:tab w:val="clear" w:pos="4252"/>
        <w:tab w:val="center" w:pos="0"/>
      </w:tabs>
      <w:jc w:val="center"/>
    </w:pPr>
    <w:r>
      <w:rPr>
        <w:noProof/>
        <w:sz w:val="20"/>
      </w:rPr>
      <w:pict w14:anchorId="5AFFD4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626205" o:spid="_x0000_s2049" type="#_x0000_t75" style="position:absolute;left:0;text-align:left;margin-left:0;margin-top:0;width:425.15pt;height:301.15pt;z-index:-251651584;mso-position-horizontal:center;mso-position-horizontal-relative:margin;mso-position-vertical:center;mso-position-vertical-relative:margin" o:allowincell="f">
          <v:imagedata r:id="rId1" o:title="brasão" gain="19661f" blacklevel="22938f"/>
          <w10:wrap anchorx="margin" anchory="margin"/>
        </v:shape>
      </w:pict>
    </w:r>
    <w:r>
      <w:rPr>
        <w:noProof/>
        <w:sz w:val="20"/>
      </w:rPr>
      <w:drawing>
        <wp:anchor distT="0" distB="0" distL="114300" distR="114300" simplePos="0" relativeHeight="251663872" behindDoc="1" locked="0" layoutInCell="1" allowOverlap="1" wp14:anchorId="5445A07B" wp14:editId="0AD183E4">
          <wp:simplePos x="0" y="0"/>
          <wp:positionH relativeFrom="margin">
            <wp:align>center</wp:align>
          </wp:positionH>
          <wp:positionV relativeFrom="paragraph">
            <wp:posOffset>163043</wp:posOffset>
          </wp:positionV>
          <wp:extent cx="2625725" cy="667385"/>
          <wp:effectExtent l="0" t="0" r="3175" b="0"/>
          <wp:wrapTight wrapText="bothSides">
            <wp:wrapPolygon edited="0">
              <wp:start x="1881" y="0"/>
              <wp:lineTo x="940" y="1850"/>
              <wp:lineTo x="313" y="5549"/>
              <wp:lineTo x="0" y="16030"/>
              <wp:lineTo x="157" y="17264"/>
              <wp:lineTo x="1410" y="20963"/>
              <wp:lineTo x="3448" y="20963"/>
              <wp:lineTo x="15828" y="19730"/>
              <wp:lineTo x="21313" y="17264"/>
              <wp:lineTo x="21469" y="5549"/>
              <wp:lineTo x="18649" y="3699"/>
              <wp:lineTo x="2978" y="0"/>
              <wp:lineTo x="1881" y="0"/>
            </wp:wrapPolygon>
          </wp:wrapTight>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r:embed="rId2">
                    <a:extLst>
                      <a:ext uri="{28A0092B-C50C-407E-A947-70E740481C1C}">
                        <a14:useLocalDpi xmlns:a14="http://schemas.microsoft.com/office/drawing/2010/main" val="0"/>
                      </a:ext>
                    </a:extLst>
                  </a:blip>
                  <a:stretch>
                    <a:fillRect/>
                  </a:stretch>
                </pic:blipFill>
                <pic:spPr>
                  <a:xfrm>
                    <a:off x="0" y="0"/>
                    <a:ext cx="2625725" cy="66738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C363AD2"/>
    <w:multiLevelType w:val="multilevel"/>
    <w:tmpl w:val="E57ED5EA"/>
    <w:lvl w:ilvl="0">
      <w:start w:val="1"/>
      <w:numFmt w:val="decimal"/>
      <w:lvlText w:val="%1."/>
      <w:lvlJc w:val="left"/>
      <w:pPr>
        <w:tabs>
          <w:tab w:val="num" w:pos="0"/>
        </w:tabs>
        <w:ind w:left="360" w:hanging="360"/>
      </w:pPr>
      <w:rPr>
        <w:b/>
        <w:i w:val="0"/>
      </w:rPr>
    </w:lvl>
    <w:lvl w:ilvl="1">
      <w:start w:val="1"/>
      <w:numFmt w:val="upperRoman"/>
      <w:lvlText w:val="%2."/>
      <w:lvlJc w:val="right"/>
      <w:pPr>
        <w:tabs>
          <w:tab w:val="num" w:pos="0"/>
        </w:tabs>
        <w:ind w:left="360" w:hanging="360"/>
      </w:pPr>
    </w:lvl>
    <w:lvl w:ilvl="2">
      <w:start w:val="1"/>
      <w:numFmt w:val="decimal"/>
      <w:suff w:val="space"/>
      <w:lvlText w:val="%1.%2.%3."/>
      <w:lvlJc w:val="left"/>
      <w:pPr>
        <w:tabs>
          <w:tab w:val="num" w:pos="0"/>
        </w:tabs>
        <w:ind w:left="1135" w:firstLine="0"/>
      </w:pPr>
      <w:rPr>
        <w:b w:val="0"/>
        <w:i w:val="0"/>
      </w:rPr>
    </w:lvl>
    <w:lvl w:ilvl="3">
      <w:start w:val="1"/>
      <w:numFmt w:val="decimal"/>
      <w:suff w:val="space"/>
      <w:lvlText w:val="%1.%2.%3.%4."/>
      <w:lvlJc w:val="left"/>
      <w:pPr>
        <w:tabs>
          <w:tab w:val="num" w:pos="0"/>
        </w:tabs>
        <w:ind w:left="851" w:firstLine="0"/>
      </w:pPr>
      <w:rPr>
        <w:b/>
        <w:i w:val="0"/>
      </w:rPr>
    </w:lvl>
    <w:lvl w:ilvl="4">
      <w:start w:val="1"/>
      <w:numFmt w:val="decimal"/>
      <w:suff w:val="space"/>
      <w:lvlText w:val="%1.%2.%3.%4.%5."/>
      <w:lvlJc w:val="left"/>
      <w:pPr>
        <w:tabs>
          <w:tab w:val="num" w:pos="0"/>
        </w:tabs>
        <w:ind w:left="1134" w:firstLine="0"/>
      </w:pPr>
      <w:rPr>
        <w:b/>
        <w:i w:val="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157018B4"/>
    <w:multiLevelType w:val="hybridMultilevel"/>
    <w:tmpl w:val="A4E6B9DE"/>
    <w:lvl w:ilvl="0" w:tplc="0416001B">
      <w:start w:val="1"/>
      <w:numFmt w:val="lowerRoman"/>
      <w:lvlText w:val="%1."/>
      <w:lvlJc w:val="right"/>
      <w:pPr>
        <w:ind w:left="1287" w:hanging="360"/>
      </w:pPr>
    </w:lvl>
    <w:lvl w:ilvl="1" w:tplc="0416000F">
      <w:start w:val="1"/>
      <w:numFmt w:val="decimal"/>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5" w15:restartNumberingAfterBreak="0">
    <w:nsid w:val="18ED645F"/>
    <w:multiLevelType w:val="multilevel"/>
    <w:tmpl w:val="4C6AE47E"/>
    <w:lvl w:ilvl="0">
      <w:start w:val="1"/>
      <w:numFmt w:val="decimal"/>
      <w:lvlText w:val="%1."/>
      <w:lvlJc w:val="left"/>
      <w:pPr>
        <w:ind w:left="360" w:hanging="360"/>
      </w:pPr>
      <w:rPr>
        <w:rFonts w:hint="default"/>
        <w:b/>
        <w:color w:val="auto"/>
      </w:rPr>
    </w:lvl>
    <w:lvl w:ilvl="1">
      <w:start w:val="1"/>
      <w:numFmt w:val="decimal"/>
      <w:lvlText w:val="%1.%2."/>
      <w:lvlJc w:val="left"/>
      <w:pPr>
        <w:ind w:left="716" w:hanging="432"/>
      </w:pPr>
      <w:rPr>
        <w:rFonts w:hint="default"/>
        <w:b w:val="0"/>
        <w:i w:val="0"/>
        <w:strike w:val="0"/>
        <w:dstrike w:val="0"/>
        <w:color w:val="auto"/>
        <w:u w:val="none"/>
        <w:effect w:val="none"/>
      </w:rPr>
    </w:lvl>
    <w:lvl w:ilvl="2">
      <w:start w:val="1"/>
      <w:numFmt w:val="decimal"/>
      <w:lvlText w:val="%1.%2.%3."/>
      <w:lvlJc w:val="left"/>
      <w:pPr>
        <w:ind w:left="930" w:hanging="504"/>
      </w:pPr>
      <w:rPr>
        <w:rFonts w:hint="default"/>
        <w:b w:val="0"/>
        <w:i w:val="0"/>
        <w:color w:val="FF0000"/>
      </w:rPr>
    </w:lvl>
    <w:lvl w:ilvl="3">
      <w:start w:val="1"/>
      <w:numFmt w:val="decimal"/>
      <w:lvlText w:val="%1.%2.%3.%4."/>
      <w:lvlJc w:val="left"/>
      <w:pPr>
        <w:ind w:left="2491" w:hanging="648"/>
      </w:pPr>
      <w:rPr>
        <w:rFonts w:hint="default"/>
      </w:rPr>
    </w:lvl>
    <w:lvl w:ilvl="4">
      <w:start w:val="1"/>
      <w:numFmt w:val="lowerLetter"/>
      <w:lvlText w:val="%5)"/>
      <w:lvlJc w:val="left"/>
      <w:pPr>
        <w:ind w:left="1800" w:hanging="360"/>
      </w:p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D5C100D"/>
    <w:multiLevelType w:val="multilevel"/>
    <w:tmpl w:val="9B440098"/>
    <w:lvl w:ilvl="0">
      <w:start w:val="1"/>
      <w:numFmt w:val="decimal"/>
      <w:pStyle w:val="Nivel01"/>
      <w:lvlText w:val="%1."/>
      <w:lvlJc w:val="left"/>
      <w:pPr>
        <w:ind w:left="360" w:hanging="360"/>
      </w:pPr>
      <w:rPr>
        <w:b/>
      </w:rPr>
    </w:lvl>
    <w:lvl w:ilvl="1">
      <w:start w:val="1"/>
      <w:numFmt w:val="decimal"/>
      <w:pStyle w:val="Nivel2"/>
      <w:lvlText w:val="%1.%2."/>
      <w:lvlJc w:val="left"/>
      <w:pPr>
        <w:ind w:left="2984" w:hanging="432"/>
      </w:pPr>
      <w:rPr>
        <w:b/>
        <w:bCs w:val="0"/>
        <w:i w:val="0"/>
        <w:strike w:val="0"/>
        <w:color w:val="auto"/>
        <w:sz w:val="22"/>
        <w:szCs w:val="22"/>
        <w:u w:val="none"/>
      </w:rPr>
    </w:lvl>
    <w:lvl w:ilvl="2">
      <w:start w:val="1"/>
      <w:numFmt w:val="decimal"/>
      <w:pStyle w:val="Nivel3"/>
      <w:lvlText w:val="%1.%2.%3."/>
      <w:lvlJc w:val="left"/>
      <w:pPr>
        <w:ind w:left="2064" w:hanging="504"/>
      </w:pPr>
      <w:rPr>
        <w:rFonts w:ascii="Arial" w:hAnsi="Arial" w:cs="Arial" w:hint="default"/>
        <w:b/>
        <w:i w:val="0"/>
        <w:strike w:val="0"/>
        <w:color w:val="auto"/>
        <w:sz w:val="20"/>
        <w:szCs w:val="20"/>
      </w:rPr>
    </w:lvl>
    <w:lvl w:ilvl="3">
      <w:start w:val="1"/>
      <w:numFmt w:val="decimal"/>
      <w:pStyle w:val="Nivel4"/>
      <w:lvlText w:val="%1.%2.%3.%4."/>
      <w:lvlJc w:val="left"/>
      <w:pPr>
        <w:ind w:left="2491" w:hanging="648"/>
      </w:pPr>
      <w:rPr>
        <w:b/>
        <w:bCs/>
        <w:i w:val="0"/>
      </w:r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3733A7D"/>
    <w:multiLevelType w:val="multilevel"/>
    <w:tmpl w:val="048240FA"/>
    <w:lvl w:ilvl="0">
      <w:start w:val="1"/>
      <w:numFmt w:val="decimal"/>
      <w:lvlText w:val="%1."/>
      <w:lvlJc w:val="left"/>
      <w:pPr>
        <w:ind w:left="360" w:hanging="360"/>
      </w:pPr>
      <w:rPr>
        <w:b/>
      </w:rPr>
    </w:lvl>
    <w:lvl w:ilvl="1">
      <w:start w:val="1"/>
      <w:numFmt w:val="decimal"/>
      <w:lvlText w:val="%1.%2."/>
      <w:lvlJc w:val="left"/>
      <w:pPr>
        <w:ind w:left="4969" w:hanging="432"/>
      </w:pPr>
      <w:rPr>
        <w:b w:val="0"/>
        <w:i w:val="0"/>
        <w:strike w:val="0"/>
        <w:color w:val="auto"/>
        <w:sz w:val="20"/>
        <w:szCs w:val="20"/>
        <w:u w:val="none"/>
      </w:rPr>
    </w:lvl>
    <w:lvl w:ilvl="2">
      <w:start w:val="1"/>
      <w:numFmt w:val="lowerLetter"/>
      <w:lvlText w:val="%3)"/>
      <w:lvlJc w:val="left"/>
      <w:pPr>
        <w:ind w:left="1214" w:hanging="504"/>
      </w:pPr>
      <w:rPr>
        <w:rFonts w:hint="default"/>
        <w:b w:val="0"/>
        <w:i w:val="0"/>
        <w:strike w:val="0"/>
        <w:color w:val="auto"/>
        <w:sz w:val="22"/>
        <w:szCs w:val="22"/>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E90758A"/>
    <w:multiLevelType w:val="multilevel"/>
    <w:tmpl w:val="E0860528"/>
    <w:lvl w:ilvl="0">
      <w:start w:val="5"/>
      <w:numFmt w:val="decimal"/>
      <w:lvlText w:val="%1"/>
      <w:lvlJc w:val="left"/>
      <w:pPr>
        <w:ind w:left="435" w:hanging="435"/>
      </w:pPr>
      <w:rPr>
        <w:rFonts w:hint="default"/>
      </w:rPr>
    </w:lvl>
    <w:lvl w:ilvl="1">
      <w:start w:val="1"/>
      <w:numFmt w:val="decimal"/>
      <w:lvlText w:val="%1.%2"/>
      <w:lvlJc w:val="left"/>
      <w:pPr>
        <w:ind w:left="718" w:hanging="43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9" w15:restartNumberingAfterBreak="0">
    <w:nsid w:val="3207724A"/>
    <w:multiLevelType w:val="multilevel"/>
    <w:tmpl w:val="2E06FE64"/>
    <w:lvl w:ilvl="0">
      <w:start w:val="1"/>
      <w:numFmt w:val="decimal"/>
      <w:lvlText w:val="%1."/>
      <w:lvlJc w:val="left"/>
      <w:pPr>
        <w:ind w:left="360" w:hanging="360"/>
      </w:pPr>
      <w:rPr>
        <w:rFonts w:hint="default"/>
        <w:b/>
        <w:color w:val="auto"/>
      </w:rPr>
    </w:lvl>
    <w:lvl w:ilvl="1">
      <w:start w:val="1"/>
      <w:numFmt w:val="decimal"/>
      <w:lvlText w:val="%1.%2."/>
      <w:lvlJc w:val="left"/>
      <w:pPr>
        <w:ind w:left="716" w:hanging="432"/>
      </w:pPr>
      <w:rPr>
        <w:rFonts w:hint="default"/>
        <w:b w:val="0"/>
        <w:i w:val="0"/>
        <w:strike w:val="0"/>
        <w:dstrike w:val="0"/>
        <w:color w:val="auto"/>
        <w:u w:val="none"/>
        <w:effect w:val="none"/>
      </w:rPr>
    </w:lvl>
    <w:lvl w:ilvl="2">
      <w:start w:val="1"/>
      <w:numFmt w:val="decimal"/>
      <w:lvlText w:val="%1.%2.%3."/>
      <w:lvlJc w:val="left"/>
      <w:pPr>
        <w:ind w:left="930" w:hanging="504"/>
      </w:pPr>
      <w:rPr>
        <w:rFonts w:hint="default"/>
        <w:b w:val="0"/>
        <w:i w:val="0"/>
        <w:color w:val="FF0000"/>
      </w:rPr>
    </w:lvl>
    <w:lvl w:ilvl="3">
      <w:start w:val="1"/>
      <w:numFmt w:val="decimal"/>
      <w:lvlText w:val="%1.%2.%3.%4."/>
      <w:lvlJc w:val="left"/>
      <w:pPr>
        <w:ind w:left="2491" w:hanging="648"/>
      </w:pPr>
      <w:rPr>
        <w:rFonts w:hint="default"/>
      </w:rPr>
    </w:lvl>
    <w:lvl w:ilvl="4">
      <w:start w:val="1"/>
      <w:numFmt w:val="lowerLetter"/>
      <w:lvlText w:val="%5)"/>
      <w:lvlJc w:val="left"/>
      <w:pPr>
        <w:ind w:left="1800" w:hanging="360"/>
      </w:p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2" w15:restartNumberingAfterBreak="0">
    <w:nsid w:val="3C0C493D"/>
    <w:multiLevelType w:val="multilevel"/>
    <w:tmpl w:val="2A1AA230"/>
    <w:lvl w:ilvl="0">
      <w:start w:val="1"/>
      <w:numFmt w:val="decimal"/>
      <w:lvlText w:val="%1."/>
      <w:lvlJc w:val="left"/>
      <w:pPr>
        <w:ind w:left="360" w:hanging="360"/>
      </w:pPr>
      <w:rPr>
        <w:rFonts w:hint="default"/>
        <w:b/>
        <w:color w:val="auto"/>
      </w:rPr>
    </w:lvl>
    <w:lvl w:ilvl="1">
      <w:start w:val="1"/>
      <w:numFmt w:val="decimal"/>
      <w:lvlText w:val="%1.%2."/>
      <w:lvlJc w:val="left"/>
      <w:pPr>
        <w:ind w:left="716" w:hanging="432"/>
      </w:pPr>
      <w:rPr>
        <w:rFonts w:hint="default"/>
        <w:b w:val="0"/>
        <w:i w:val="0"/>
        <w:strike w:val="0"/>
        <w:dstrike w:val="0"/>
        <w:color w:val="auto"/>
        <w:u w:val="none"/>
        <w:effect w:val="none"/>
      </w:rPr>
    </w:lvl>
    <w:lvl w:ilvl="2">
      <w:start w:val="1"/>
      <w:numFmt w:val="decimal"/>
      <w:lvlText w:val="%1.%2.%3."/>
      <w:lvlJc w:val="left"/>
      <w:pPr>
        <w:ind w:left="930" w:hanging="504"/>
      </w:pPr>
      <w:rPr>
        <w:rFonts w:hint="default"/>
        <w:b w:val="0"/>
        <w:i w:val="0"/>
        <w:color w:val="FF0000"/>
      </w:rPr>
    </w:lvl>
    <w:lvl w:ilvl="3">
      <w:start w:val="1"/>
      <w:numFmt w:val="decimal"/>
      <w:lvlText w:val="%1.%2.%3.%4."/>
      <w:lvlJc w:val="left"/>
      <w:pPr>
        <w:ind w:left="2491" w:hanging="648"/>
      </w:pPr>
      <w:rPr>
        <w:rFonts w:hint="default"/>
      </w:rPr>
    </w:lvl>
    <w:lvl w:ilvl="4">
      <w:start w:val="1"/>
      <w:numFmt w:val="lowerLetter"/>
      <w:lvlText w:val="%5)"/>
      <w:lvlJc w:val="left"/>
      <w:pPr>
        <w:ind w:left="1800" w:hanging="360"/>
      </w:p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691757A"/>
    <w:multiLevelType w:val="hybridMultilevel"/>
    <w:tmpl w:val="1270C3B8"/>
    <w:lvl w:ilvl="0" w:tplc="69E4F120">
      <w:start w:val="1"/>
      <w:numFmt w:val="upperRoman"/>
      <w:lvlText w:val="%1)"/>
      <w:lvlJc w:val="left"/>
      <w:pPr>
        <w:ind w:left="1287" w:hanging="72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5" w15:restartNumberingAfterBreak="0">
    <w:nsid w:val="484537E8"/>
    <w:multiLevelType w:val="multilevel"/>
    <w:tmpl w:val="0BA61C60"/>
    <w:lvl w:ilvl="0">
      <w:start w:val="1"/>
      <w:numFmt w:val="decimal"/>
      <w:lvlText w:val="%1."/>
      <w:lvlJc w:val="left"/>
      <w:pPr>
        <w:tabs>
          <w:tab w:val="num" w:pos="0"/>
        </w:tabs>
        <w:ind w:left="360" w:hanging="360"/>
      </w:pPr>
      <w:rPr>
        <w:b/>
        <w:i w:val="0"/>
      </w:rPr>
    </w:lvl>
    <w:lvl w:ilvl="1">
      <w:numFmt w:val="decimal"/>
      <w:suff w:val="space"/>
      <w:lvlText w:val="%1.%2."/>
      <w:lvlJc w:val="left"/>
      <w:pPr>
        <w:tabs>
          <w:tab w:val="num" w:pos="0"/>
        </w:tabs>
        <w:ind w:left="426" w:firstLine="0"/>
      </w:pPr>
      <w:rPr>
        <w:rFonts w:ascii="Arial" w:hAnsi="Arial"/>
        <w:b w:val="0"/>
        <w:i w:val="0"/>
        <w:color w:val="auto"/>
        <w:sz w:val="20"/>
        <w:szCs w:val="20"/>
      </w:rPr>
    </w:lvl>
    <w:lvl w:ilvl="2">
      <w:start w:val="1"/>
      <w:numFmt w:val="decimal"/>
      <w:suff w:val="space"/>
      <w:lvlText w:val="%1.%2.%3."/>
      <w:lvlJc w:val="left"/>
      <w:pPr>
        <w:tabs>
          <w:tab w:val="num" w:pos="0"/>
        </w:tabs>
        <w:ind w:left="1135" w:firstLine="0"/>
      </w:pPr>
      <w:rPr>
        <w:b w:val="0"/>
        <w:i w:val="0"/>
        <w:color w:val="auto"/>
        <w:sz w:val="20"/>
        <w:szCs w:val="20"/>
      </w:rPr>
    </w:lvl>
    <w:lvl w:ilvl="3">
      <w:numFmt w:val="decimal"/>
      <w:suff w:val="space"/>
      <w:lvlText w:val="%1.%2.%3.%4."/>
      <w:lvlJc w:val="left"/>
      <w:pPr>
        <w:tabs>
          <w:tab w:val="num" w:pos="0"/>
        </w:tabs>
        <w:ind w:left="1985" w:firstLine="0"/>
      </w:pPr>
      <w:rPr>
        <w:b w:val="0"/>
        <w:i w:val="0"/>
      </w:rPr>
    </w:lvl>
    <w:lvl w:ilvl="4">
      <w:numFmt w:val="decimal"/>
      <w:suff w:val="space"/>
      <w:lvlText w:val="%1.%2.%3.%4.%5."/>
      <w:lvlJc w:val="left"/>
      <w:pPr>
        <w:tabs>
          <w:tab w:val="num" w:pos="0"/>
        </w:tabs>
        <w:ind w:left="1134" w:firstLine="0"/>
      </w:pPr>
      <w:rPr>
        <w:b/>
        <w:i w:val="0"/>
      </w:rPr>
    </w:lvl>
    <w:lvl w:ilvl="5">
      <w:numFmt w:val="decimal"/>
      <w:lvlText w:val="%1.%2.%3.%4.%5.%6."/>
      <w:lvlJc w:val="left"/>
      <w:pPr>
        <w:tabs>
          <w:tab w:val="num" w:pos="2880"/>
        </w:tabs>
        <w:ind w:left="2736" w:hanging="936"/>
      </w:pPr>
    </w:lvl>
    <w:lvl w:ilvl="6">
      <w:numFmt w:val="decimal"/>
      <w:lvlText w:val="%1.%2.%3.%4.%5.%6.%7."/>
      <w:lvlJc w:val="left"/>
      <w:pPr>
        <w:tabs>
          <w:tab w:val="num" w:pos="3600"/>
        </w:tabs>
        <w:ind w:left="3240" w:hanging="1080"/>
      </w:pPr>
    </w:lvl>
    <w:lvl w:ilvl="7">
      <w:numFmt w:val="decimal"/>
      <w:lvlText w:val="%1.%2.%3.%4.%5.%6.%7.%8."/>
      <w:lvlJc w:val="left"/>
      <w:pPr>
        <w:tabs>
          <w:tab w:val="num" w:pos="3960"/>
        </w:tabs>
        <w:ind w:left="3744" w:hanging="1224"/>
      </w:pPr>
    </w:lvl>
    <w:lvl w:ilvl="8">
      <w:numFmt w:val="decimal"/>
      <w:lvlText w:val="%1.%2.%3.%4.%5.%6.%7.%8.%9."/>
      <w:lvlJc w:val="left"/>
      <w:pPr>
        <w:tabs>
          <w:tab w:val="num" w:pos="4680"/>
        </w:tabs>
        <w:ind w:left="4320" w:hanging="1440"/>
      </w:pPr>
    </w:lvl>
  </w:abstractNum>
  <w:abstractNum w:abstractNumId="16" w15:restartNumberingAfterBreak="0">
    <w:nsid w:val="497F4F9B"/>
    <w:multiLevelType w:val="hybridMultilevel"/>
    <w:tmpl w:val="F40CF162"/>
    <w:lvl w:ilvl="0" w:tplc="E24AD774">
      <w:start w:val="1"/>
      <w:numFmt w:val="upperRoman"/>
      <w:lvlText w:val="%1)"/>
      <w:lvlJc w:val="left"/>
      <w:pPr>
        <w:ind w:left="2136" w:hanging="72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17" w15:restartNumberingAfterBreak="0">
    <w:nsid w:val="4AD91AB4"/>
    <w:multiLevelType w:val="multilevel"/>
    <w:tmpl w:val="FD1255B6"/>
    <w:lvl w:ilvl="0">
      <w:start w:val="5"/>
      <w:numFmt w:val="decimal"/>
      <w:lvlText w:val="%1"/>
      <w:lvlJc w:val="left"/>
      <w:pPr>
        <w:ind w:left="435" w:hanging="435"/>
      </w:pPr>
      <w:rPr>
        <w:rFonts w:hint="default"/>
      </w:rPr>
    </w:lvl>
    <w:lvl w:ilvl="1">
      <w:start w:val="2"/>
      <w:numFmt w:val="decimal"/>
      <w:lvlText w:val="%1.%2"/>
      <w:lvlJc w:val="left"/>
      <w:pPr>
        <w:ind w:left="718" w:hanging="435"/>
      </w:pPr>
      <w:rPr>
        <w:rFonts w:hint="default"/>
      </w:rPr>
    </w:lvl>
    <w:lvl w:ilvl="2">
      <w:start w:val="1"/>
      <w:numFmt w:val="decimal"/>
      <w:lvlText w:val="%1.%2.%3"/>
      <w:lvlJc w:val="left"/>
      <w:pPr>
        <w:ind w:left="1286" w:hanging="720"/>
      </w:pPr>
      <w:rPr>
        <w:rFonts w:hint="default"/>
        <w:b/>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8"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520F70B1"/>
    <w:multiLevelType w:val="multilevel"/>
    <w:tmpl w:val="0416001D"/>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rPr>
        <w:i w:val="0"/>
      </w:r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20" w15:restartNumberingAfterBreak="0">
    <w:nsid w:val="53BC272E"/>
    <w:multiLevelType w:val="multilevel"/>
    <w:tmpl w:val="6346EFC6"/>
    <w:lvl w:ilvl="0">
      <w:start w:val="7"/>
      <w:numFmt w:val="decimal"/>
      <w:lvlText w:val="%1"/>
      <w:lvlJc w:val="left"/>
      <w:pPr>
        <w:ind w:left="375" w:hanging="375"/>
      </w:pPr>
      <w:rPr>
        <w:rFonts w:hint="default"/>
      </w:rPr>
    </w:lvl>
    <w:lvl w:ilvl="1">
      <w:start w:val="14"/>
      <w:numFmt w:val="decimal"/>
      <w:lvlText w:val="%1.%2"/>
      <w:lvlJc w:val="left"/>
      <w:pPr>
        <w:ind w:left="942" w:hanging="375"/>
      </w:pPr>
      <w:rPr>
        <w:rFonts w:hint="default"/>
        <w:b/>
        <w:bCs/>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5F8D73E5"/>
    <w:multiLevelType w:val="multilevel"/>
    <w:tmpl w:val="9AA67CDC"/>
    <w:lvl w:ilvl="0">
      <w:start w:val="7"/>
      <w:numFmt w:val="decimal"/>
      <w:lvlText w:val="%1"/>
      <w:lvlJc w:val="left"/>
      <w:pPr>
        <w:ind w:left="375" w:hanging="375"/>
      </w:pPr>
      <w:rPr>
        <w:rFonts w:hint="default"/>
      </w:rPr>
    </w:lvl>
    <w:lvl w:ilvl="1">
      <w:start w:val="11"/>
      <w:numFmt w:val="decimal"/>
      <w:lvlText w:val="%1.%2"/>
      <w:lvlJc w:val="left"/>
      <w:pPr>
        <w:ind w:left="942" w:hanging="375"/>
      </w:pPr>
      <w:rPr>
        <w:rFonts w:hint="default"/>
        <w:b/>
        <w:bCs/>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15:restartNumberingAfterBreak="0">
    <w:nsid w:val="669E0F18"/>
    <w:multiLevelType w:val="multilevel"/>
    <w:tmpl w:val="94B45E9E"/>
    <w:lvl w:ilvl="0">
      <w:start w:val="4"/>
      <w:numFmt w:val="decimal"/>
      <w:lvlText w:val="%1"/>
      <w:lvlJc w:val="left"/>
      <w:pPr>
        <w:ind w:left="600" w:hanging="600"/>
      </w:pPr>
      <w:rPr>
        <w:rFonts w:hint="default"/>
      </w:rPr>
    </w:lvl>
    <w:lvl w:ilvl="1">
      <w:start w:val="1"/>
      <w:numFmt w:val="decimal"/>
      <w:lvlText w:val="%1.%2"/>
      <w:lvlJc w:val="left"/>
      <w:pPr>
        <w:ind w:left="1440" w:hanging="600"/>
      </w:pPr>
      <w:rPr>
        <w:rFonts w:hint="default"/>
      </w:rPr>
    </w:lvl>
    <w:lvl w:ilvl="2">
      <w:start w:val="2"/>
      <w:numFmt w:val="decimal"/>
      <w:lvlText w:val="%1.%2.%3"/>
      <w:lvlJc w:val="left"/>
      <w:pPr>
        <w:ind w:left="2400" w:hanging="720"/>
      </w:pPr>
      <w:rPr>
        <w:rFonts w:hint="default"/>
      </w:rPr>
    </w:lvl>
    <w:lvl w:ilvl="3">
      <w:start w:val="1"/>
      <w:numFmt w:val="decimal"/>
      <w:lvlText w:val="%1.%2.%3.%4"/>
      <w:lvlJc w:val="left"/>
      <w:pPr>
        <w:ind w:left="3240" w:hanging="720"/>
      </w:pPr>
      <w:rPr>
        <w:rFonts w:hint="default"/>
        <w:b/>
        <w:bCs/>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23"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B16767E"/>
    <w:multiLevelType w:val="multilevel"/>
    <w:tmpl w:val="16E0DB02"/>
    <w:lvl w:ilvl="0">
      <w:start w:val="1"/>
      <w:numFmt w:val="lowerLetter"/>
      <w:lvlText w:val="%1)"/>
      <w:lvlJc w:val="left"/>
      <w:pPr>
        <w:tabs>
          <w:tab w:val="num" w:pos="0"/>
        </w:tabs>
        <w:ind w:left="2988" w:hanging="360"/>
      </w:pPr>
    </w:lvl>
    <w:lvl w:ilvl="1">
      <w:start w:val="1"/>
      <w:numFmt w:val="lowerLetter"/>
      <w:lvlText w:val="%2."/>
      <w:lvlJc w:val="left"/>
      <w:pPr>
        <w:tabs>
          <w:tab w:val="num" w:pos="0"/>
        </w:tabs>
        <w:ind w:left="3708" w:hanging="360"/>
      </w:pPr>
    </w:lvl>
    <w:lvl w:ilvl="2">
      <w:start w:val="1"/>
      <w:numFmt w:val="lowerRoman"/>
      <w:lvlText w:val="%3."/>
      <w:lvlJc w:val="right"/>
      <w:pPr>
        <w:tabs>
          <w:tab w:val="num" w:pos="0"/>
        </w:tabs>
        <w:ind w:left="4428" w:hanging="180"/>
      </w:pPr>
    </w:lvl>
    <w:lvl w:ilvl="3">
      <w:start w:val="1"/>
      <w:numFmt w:val="decimal"/>
      <w:lvlText w:val="%4."/>
      <w:lvlJc w:val="left"/>
      <w:pPr>
        <w:tabs>
          <w:tab w:val="num" w:pos="0"/>
        </w:tabs>
        <w:ind w:left="5148" w:hanging="360"/>
      </w:pPr>
    </w:lvl>
    <w:lvl w:ilvl="4">
      <w:start w:val="1"/>
      <w:numFmt w:val="lowerLetter"/>
      <w:lvlText w:val="%5."/>
      <w:lvlJc w:val="left"/>
      <w:pPr>
        <w:tabs>
          <w:tab w:val="num" w:pos="0"/>
        </w:tabs>
        <w:ind w:left="5868" w:hanging="360"/>
      </w:pPr>
    </w:lvl>
    <w:lvl w:ilvl="5">
      <w:start w:val="1"/>
      <w:numFmt w:val="lowerRoman"/>
      <w:lvlText w:val="%6."/>
      <w:lvlJc w:val="right"/>
      <w:pPr>
        <w:tabs>
          <w:tab w:val="num" w:pos="0"/>
        </w:tabs>
        <w:ind w:left="6588" w:hanging="180"/>
      </w:pPr>
    </w:lvl>
    <w:lvl w:ilvl="6">
      <w:start w:val="1"/>
      <w:numFmt w:val="decimal"/>
      <w:lvlText w:val="%7."/>
      <w:lvlJc w:val="left"/>
      <w:pPr>
        <w:tabs>
          <w:tab w:val="num" w:pos="0"/>
        </w:tabs>
        <w:ind w:left="7308" w:hanging="360"/>
      </w:pPr>
    </w:lvl>
    <w:lvl w:ilvl="7">
      <w:start w:val="1"/>
      <w:numFmt w:val="lowerLetter"/>
      <w:lvlText w:val="%8."/>
      <w:lvlJc w:val="left"/>
      <w:pPr>
        <w:tabs>
          <w:tab w:val="num" w:pos="0"/>
        </w:tabs>
        <w:ind w:left="8028" w:hanging="360"/>
      </w:pPr>
    </w:lvl>
    <w:lvl w:ilvl="8">
      <w:start w:val="1"/>
      <w:numFmt w:val="lowerRoman"/>
      <w:lvlText w:val="%9."/>
      <w:lvlJc w:val="right"/>
      <w:pPr>
        <w:tabs>
          <w:tab w:val="num" w:pos="0"/>
        </w:tabs>
        <w:ind w:left="8748" w:hanging="180"/>
      </w:pPr>
    </w:lvl>
  </w:abstractNum>
  <w:abstractNum w:abstractNumId="25" w15:restartNumberingAfterBreak="0">
    <w:nsid w:val="71A640EF"/>
    <w:multiLevelType w:val="multilevel"/>
    <w:tmpl w:val="F35E0CBE"/>
    <w:lvl w:ilvl="0">
      <w:start w:val="1"/>
      <w:numFmt w:val="decimal"/>
      <w:lvlText w:val="%1."/>
      <w:lvlJc w:val="left"/>
      <w:pPr>
        <w:ind w:left="360" w:hanging="360"/>
      </w:pPr>
      <w:rPr>
        <w:rFonts w:hint="default"/>
        <w:b/>
      </w:rPr>
    </w:lvl>
    <w:lvl w:ilvl="1">
      <w:start w:val="1"/>
      <w:numFmt w:val="decimal"/>
      <w:lvlText w:val="%1.%2."/>
      <w:lvlJc w:val="left"/>
      <w:pPr>
        <w:ind w:left="4969" w:hanging="432"/>
      </w:pPr>
      <w:rPr>
        <w:rFonts w:hint="default"/>
        <w:b w:val="0"/>
        <w:i w:val="0"/>
        <w:strike w:val="0"/>
        <w:color w:val="auto"/>
        <w:sz w:val="20"/>
        <w:szCs w:val="20"/>
        <w:u w:val="none"/>
      </w:rPr>
    </w:lvl>
    <w:lvl w:ilvl="2">
      <w:start w:val="1"/>
      <w:numFmt w:val="lowerLetter"/>
      <w:lvlText w:val="%3)"/>
      <w:lvlJc w:val="left"/>
      <w:pPr>
        <w:ind w:left="1214" w:hanging="504"/>
      </w:pPr>
      <w:rPr>
        <w:rFonts w:hint="default"/>
        <w:b w:val="0"/>
        <w:i w:val="0"/>
        <w:strike w:val="0"/>
        <w:color w:val="auto"/>
        <w:sz w:val="22"/>
        <w:szCs w:val="22"/>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27" w15:restartNumberingAfterBreak="0">
    <w:nsid w:val="7AD228C2"/>
    <w:multiLevelType w:val="multilevel"/>
    <w:tmpl w:val="A742293E"/>
    <w:lvl w:ilvl="0">
      <w:start w:val="8"/>
      <w:numFmt w:val="decimal"/>
      <w:lvlText w:val="%1"/>
      <w:lvlJc w:val="left"/>
      <w:pPr>
        <w:ind w:left="375" w:hanging="375"/>
      </w:pPr>
      <w:rPr>
        <w:rFonts w:hint="default"/>
        <w:b/>
      </w:rPr>
    </w:lvl>
    <w:lvl w:ilvl="1">
      <w:start w:val="26"/>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8"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0" w15:restartNumberingAfterBreak="0">
    <w:nsid w:val="7FBA45B6"/>
    <w:multiLevelType w:val="multilevel"/>
    <w:tmpl w:val="C58C2452"/>
    <w:lvl w:ilvl="0">
      <w:start w:val="8"/>
      <w:numFmt w:val="decimal"/>
      <w:lvlText w:val="%1"/>
      <w:lvlJc w:val="left"/>
      <w:pPr>
        <w:ind w:left="360" w:hanging="360"/>
      </w:pPr>
      <w:rPr>
        <w:rFonts w:eastAsia="Arial" w:hint="default"/>
      </w:rPr>
    </w:lvl>
    <w:lvl w:ilvl="1">
      <w:start w:val="1"/>
      <w:numFmt w:val="decimal"/>
      <w:lvlText w:val="%1.%2"/>
      <w:lvlJc w:val="left"/>
      <w:pPr>
        <w:ind w:left="927" w:hanging="360"/>
      </w:pPr>
      <w:rPr>
        <w:rFonts w:eastAsia="Arial" w:hint="default"/>
        <w:b/>
        <w:bCs/>
      </w:rPr>
    </w:lvl>
    <w:lvl w:ilvl="2">
      <w:start w:val="1"/>
      <w:numFmt w:val="decimal"/>
      <w:lvlText w:val="%1.%2.%3"/>
      <w:lvlJc w:val="left"/>
      <w:pPr>
        <w:ind w:left="1854" w:hanging="720"/>
      </w:pPr>
      <w:rPr>
        <w:rFonts w:eastAsia="Arial" w:hint="default"/>
        <w:b/>
        <w:bCs/>
      </w:rPr>
    </w:lvl>
    <w:lvl w:ilvl="3">
      <w:start w:val="1"/>
      <w:numFmt w:val="decimal"/>
      <w:lvlText w:val="%1.%2.%3.%4"/>
      <w:lvlJc w:val="left"/>
      <w:pPr>
        <w:ind w:left="2421" w:hanging="720"/>
      </w:pPr>
      <w:rPr>
        <w:rFonts w:eastAsia="Arial" w:hint="default"/>
      </w:rPr>
    </w:lvl>
    <w:lvl w:ilvl="4">
      <w:start w:val="1"/>
      <w:numFmt w:val="decimal"/>
      <w:lvlText w:val="%1.%2.%3.%4.%5"/>
      <w:lvlJc w:val="left"/>
      <w:pPr>
        <w:ind w:left="3348" w:hanging="1080"/>
      </w:pPr>
      <w:rPr>
        <w:rFonts w:eastAsia="Arial" w:hint="default"/>
      </w:rPr>
    </w:lvl>
    <w:lvl w:ilvl="5">
      <w:start w:val="1"/>
      <w:numFmt w:val="decimal"/>
      <w:lvlText w:val="%1.%2.%3.%4.%5.%6"/>
      <w:lvlJc w:val="left"/>
      <w:pPr>
        <w:ind w:left="3915" w:hanging="1080"/>
      </w:pPr>
      <w:rPr>
        <w:rFonts w:eastAsia="Arial" w:hint="default"/>
      </w:rPr>
    </w:lvl>
    <w:lvl w:ilvl="6">
      <w:start w:val="1"/>
      <w:numFmt w:val="decimal"/>
      <w:lvlText w:val="%1.%2.%3.%4.%5.%6.%7"/>
      <w:lvlJc w:val="left"/>
      <w:pPr>
        <w:ind w:left="4842" w:hanging="1440"/>
      </w:pPr>
      <w:rPr>
        <w:rFonts w:eastAsia="Arial" w:hint="default"/>
      </w:rPr>
    </w:lvl>
    <w:lvl w:ilvl="7">
      <w:start w:val="1"/>
      <w:numFmt w:val="decimal"/>
      <w:lvlText w:val="%1.%2.%3.%4.%5.%6.%7.%8"/>
      <w:lvlJc w:val="left"/>
      <w:pPr>
        <w:ind w:left="5409" w:hanging="1440"/>
      </w:pPr>
      <w:rPr>
        <w:rFonts w:eastAsia="Arial" w:hint="default"/>
      </w:rPr>
    </w:lvl>
    <w:lvl w:ilvl="8">
      <w:start w:val="1"/>
      <w:numFmt w:val="decimal"/>
      <w:lvlText w:val="%1.%2.%3.%4.%5.%6.%7.%8.%9"/>
      <w:lvlJc w:val="left"/>
      <w:pPr>
        <w:ind w:left="6336" w:hanging="1800"/>
      </w:pPr>
      <w:rPr>
        <w:rFonts w:eastAsia="Arial" w:hint="default"/>
      </w:rPr>
    </w:lvl>
  </w:abstractNum>
  <w:num w:numId="1">
    <w:abstractNumId w:val="6"/>
  </w:num>
  <w:num w:numId="2">
    <w:abstractNumId w:val="0"/>
  </w:num>
  <w:num w:numId="3">
    <w:abstractNumId w:val="26"/>
  </w:num>
  <w:num w:numId="4">
    <w:abstractNumId w:val="28"/>
  </w:num>
  <w:num w:numId="5">
    <w:abstractNumId w:val="13"/>
  </w:num>
  <w:num w:numId="6">
    <w:abstractNumId w:val="10"/>
  </w:num>
  <w:num w:numId="7">
    <w:abstractNumId w:val="18"/>
  </w:num>
  <w:num w:numId="8">
    <w:abstractNumId w:val="23"/>
  </w:num>
  <w:num w:numId="9">
    <w:abstractNumId w:val="6"/>
    <w:lvlOverride w:ilvl="0"/>
    <w:lvlOverride w:ilvl="1">
      <w:startOverride w:val="2"/>
    </w:lvlOverride>
    <w:lvlOverride w:ilvl="2"/>
    <w:lvlOverride w:ilvl="3"/>
    <w:lvlOverride w:ilvl="4"/>
    <w:lvlOverride w:ilvl="5"/>
    <w:lvlOverride w:ilvl="6"/>
    <w:lvlOverride w:ilvl="7"/>
    <w:lvlOverride w:ilvl="8"/>
  </w:num>
  <w:num w:numId="10">
    <w:abstractNumId w:val="6"/>
    <w:lvlOverride w:ilvl="0"/>
    <w:lvlOverride w:ilvl="1">
      <w:startOverride w:val="2"/>
    </w:lvlOverride>
    <w:lvlOverride w:ilvl="2"/>
    <w:lvlOverride w:ilvl="3"/>
    <w:lvlOverride w:ilvl="4"/>
    <w:lvlOverride w:ilvl="5"/>
    <w:lvlOverride w:ilvl="6"/>
    <w:lvlOverride w:ilvl="7"/>
    <w:lvlOverride w:ilvl="8"/>
  </w:num>
  <w:num w:numId="11">
    <w:abstractNumId w:val="6"/>
    <w:lvlOverride w:ilvl="0"/>
    <w:lvlOverride w:ilvl="1">
      <w:startOverride w:val="2"/>
    </w:lvlOverride>
    <w:lvlOverride w:ilvl="2"/>
    <w:lvlOverride w:ilvl="3"/>
    <w:lvlOverride w:ilvl="4"/>
    <w:lvlOverride w:ilvl="5"/>
    <w:lvlOverride w:ilvl="6"/>
    <w:lvlOverride w:ilvl="7"/>
    <w:lvlOverride w:ilvl="8"/>
  </w:num>
  <w:num w:numId="12">
    <w:abstractNumId w:val="12"/>
  </w:num>
  <w:num w:numId="13">
    <w:abstractNumId w:val="9"/>
  </w:num>
  <w:num w:numId="14">
    <w:abstractNumId w:val="5"/>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2"/>
  </w:num>
  <w:num w:numId="18">
    <w:abstractNumId w:val="3"/>
  </w:num>
  <w:num w:numId="19">
    <w:abstractNumId w:val="29"/>
  </w:num>
  <w:num w:numId="20">
    <w:abstractNumId w:val="29"/>
  </w:num>
  <w:num w:numId="21">
    <w:abstractNumId w:val="19"/>
  </w:num>
  <w:num w:numId="22">
    <w:abstractNumId w:val="19"/>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num>
  <w:num w:numId="25">
    <w:abstractNumId w:val="14"/>
  </w:num>
  <w:num w:numId="26">
    <w:abstractNumId w:val="15"/>
  </w:num>
  <w:num w:numId="27">
    <w:abstractNumId w:val="24"/>
  </w:num>
  <w:num w:numId="28">
    <w:abstractNumId w:val="6"/>
  </w:num>
  <w:num w:numId="29">
    <w:abstractNumId w:val="6"/>
  </w:num>
  <w:num w:numId="30">
    <w:abstractNumId w:val="6"/>
  </w:num>
  <w:num w:numId="31">
    <w:abstractNumId w:val="6"/>
  </w:num>
  <w:num w:numId="32">
    <w:abstractNumId w:val="4"/>
  </w:num>
  <w:num w:numId="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num>
  <w:num w:numId="35">
    <w:abstractNumId w:val="17"/>
  </w:num>
  <w:num w:numId="3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7"/>
  </w:num>
  <w:num w:numId="38">
    <w:abstractNumId w:val="30"/>
  </w:num>
  <w:num w:numId="39">
    <w:abstractNumId w:val="6"/>
    <w:lvlOverride w:ilvl="0">
      <w:startOverride w:val="6"/>
    </w:lvlOverride>
    <w:lvlOverride w:ilvl="1"/>
    <w:lvlOverride w:ilvl="2"/>
    <w:lvlOverride w:ilvl="3"/>
    <w:lvlOverride w:ilvl="4"/>
    <w:lvlOverride w:ilvl="5"/>
    <w:lvlOverride w:ilvl="6"/>
    <w:lvlOverride w:ilvl="7"/>
    <w:lvlOverride w:ilvl="8"/>
  </w:num>
  <w:num w:numId="40">
    <w:abstractNumId w:val="22"/>
  </w:num>
  <w:num w:numId="41">
    <w:abstractNumId w:val="21"/>
  </w:num>
  <w:num w:numId="42">
    <w:abstractNumId w:val="20"/>
  </w:num>
  <w:num w:numId="43">
    <w:abstractNumId w:val="7"/>
  </w:num>
  <w:num w:numId="44">
    <w:abstractNumId w:val="25"/>
  </w:num>
  <w:num w:numId="45">
    <w:abstractNumId w:val="6"/>
    <w:lvlOverride w:ilvl="0"/>
    <w:lvlOverride w:ilvl="1"/>
  </w:num>
  <w:num w:numId="46">
    <w:abstractNumId w:val="6"/>
    <w:lvlOverride w:ilvl="0">
      <w:startOverride w:val="9"/>
    </w:lvlOverride>
    <w:lvlOverride w:ilvl="1">
      <w:startOverride w:val="1"/>
    </w:lvlOverride>
  </w:num>
  <w:num w:numId="47">
    <w:abstractNumId w:val="6"/>
    <w:lvlOverride w:ilvl="0">
      <w:startOverride w:val="10"/>
    </w:lvlOverride>
    <w:lvlOverride w:ilvl="1">
      <w:startOverride w:val="1"/>
    </w:lvlOverride>
  </w:num>
  <w:num w:numId="48">
    <w:abstractNumId w:val="6"/>
    <w:lvlOverride w:ilvl="0">
      <w:startOverride w:val="8"/>
    </w:lvlOverride>
    <w:lvlOverride w:ilvl="1">
      <w:startOverride w:val="20"/>
    </w:lvlOverride>
  </w:num>
  <w:num w:numId="49">
    <w:abstractNumId w:val="6"/>
  </w:num>
  <w:num w:numId="50">
    <w:abstractNumId w:val="6"/>
    <w:lvlOverride w:ilvl="0">
      <w:startOverride w:val="8"/>
    </w:lvlOverride>
    <w:lvlOverride w:ilvl="1">
      <w:startOverride w:val="2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activeWritingStyle w:appName="MSWord" w:lang="pt-BR" w:vendorID="64" w:dllVersion="6" w:nlCheck="1" w:checkStyle="0"/>
  <w:activeWritingStyle w:appName="MSWord" w:lang="pt-BR" w:vendorID="64" w:dllVersion="0" w:nlCheck="1" w:checkStyle="0"/>
  <w:activeWritingStyle w:appName="MSWord" w:lang="pt-BR" w:vendorID="64" w:dllVersion="4096" w:nlCheck="1" w:checkStyle="0"/>
  <w:proofState w:spelling="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AB"/>
    <w:rsid w:val="000000EE"/>
    <w:rsid w:val="0000071E"/>
    <w:rsid w:val="00000E05"/>
    <w:rsid w:val="00001089"/>
    <w:rsid w:val="000019C6"/>
    <w:rsid w:val="0000236D"/>
    <w:rsid w:val="00003033"/>
    <w:rsid w:val="00003298"/>
    <w:rsid w:val="00003F8B"/>
    <w:rsid w:val="00004D4F"/>
    <w:rsid w:val="00005901"/>
    <w:rsid w:val="00005A68"/>
    <w:rsid w:val="00005C75"/>
    <w:rsid w:val="00006179"/>
    <w:rsid w:val="00006180"/>
    <w:rsid w:val="000066C8"/>
    <w:rsid w:val="000069B4"/>
    <w:rsid w:val="000070AF"/>
    <w:rsid w:val="000073F3"/>
    <w:rsid w:val="0000756E"/>
    <w:rsid w:val="00007E0D"/>
    <w:rsid w:val="00010C6A"/>
    <w:rsid w:val="00011390"/>
    <w:rsid w:val="000122C1"/>
    <w:rsid w:val="000124BA"/>
    <w:rsid w:val="00012A11"/>
    <w:rsid w:val="00013040"/>
    <w:rsid w:val="00014236"/>
    <w:rsid w:val="0001427F"/>
    <w:rsid w:val="0001451E"/>
    <w:rsid w:val="00014B1F"/>
    <w:rsid w:val="00014E7A"/>
    <w:rsid w:val="00014FC0"/>
    <w:rsid w:val="00015076"/>
    <w:rsid w:val="0001535D"/>
    <w:rsid w:val="00015651"/>
    <w:rsid w:val="000156E9"/>
    <w:rsid w:val="00015783"/>
    <w:rsid w:val="00015A6E"/>
    <w:rsid w:val="00015D4B"/>
    <w:rsid w:val="00016EDE"/>
    <w:rsid w:val="00017D3B"/>
    <w:rsid w:val="00020C33"/>
    <w:rsid w:val="0002118D"/>
    <w:rsid w:val="000212C9"/>
    <w:rsid w:val="0002260C"/>
    <w:rsid w:val="0002289A"/>
    <w:rsid w:val="000229B1"/>
    <w:rsid w:val="00022BA7"/>
    <w:rsid w:val="0002306D"/>
    <w:rsid w:val="00023CDD"/>
    <w:rsid w:val="00024100"/>
    <w:rsid w:val="000242C8"/>
    <w:rsid w:val="0002548B"/>
    <w:rsid w:val="00025B38"/>
    <w:rsid w:val="00025E06"/>
    <w:rsid w:val="00026531"/>
    <w:rsid w:val="00026A9C"/>
    <w:rsid w:val="00027155"/>
    <w:rsid w:val="000277DE"/>
    <w:rsid w:val="00027855"/>
    <w:rsid w:val="00027933"/>
    <w:rsid w:val="00027A5D"/>
    <w:rsid w:val="000318BA"/>
    <w:rsid w:val="00031DBE"/>
    <w:rsid w:val="00031E06"/>
    <w:rsid w:val="000321F5"/>
    <w:rsid w:val="000322A8"/>
    <w:rsid w:val="00032EA8"/>
    <w:rsid w:val="000335F5"/>
    <w:rsid w:val="00033DA9"/>
    <w:rsid w:val="00033E86"/>
    <w:rsid w:val="000340B8"/>
    <w:rsid w:val="00034A29"/>
    <w:rsid w:val="00034FD6"/>
    <w:rsid w:val="00035D80"/>
    <w:rsid w:val="00036536"/>
    <w:rsid w:val="00036982"/>
    <w:rsid w:val="00036DF4"/>
    <w:rsid w:val="000373BF"/>
    <w:rsid w:val="0003743B"/>
    <w:rsid w:val="00037B74"/>
    <w:rsid w:val="00037C97"/>
    <w:rsid w:val="00037CFD"/>
    <w:rsid w:val="00040217"/>
    <w:rsid w:val="0004076C"/>
    <w:rsid w:val="000408A0"/>
    <w:rsid w:val="00040957"/>
    <w:rsid w:val="00040CE3"/>
    <w:rsid w:val="00040D0F"/>
    <w:rsid w:val="00041176"/>
    <w:rsid w:val="00041517"/>
    <w:rsid w:val="00041B5D"/>
    <w:rsid w:val="0004226B"/>
    <w:rsid w:val="00042328"/>
    <w:rsid w:val="00042708"/>
    <w:rsid w:val="00042714"/>
    <w:rsid w:val="00042DB9"/>
    <w:rsid w:val="000438B3"/>
    <w:rsid w:val="00044685"/>
    <w:rsid w:val="0004478F"/>
    <w:rsid w:val="00044CF4"/>
    <w:rsid w:val="000452C7"/>
    <w:rsid w:val="0004586D"/>
    <w:rsid w:val="0004587A"/>
    <w:rsid w:val="00045EE0"/>
    <w:rsid w:val="00047734"/>
    <w:rsid w:val="00047D73"/>
    <w:rsid w:val="00050015"/>
    <w:rsid w:val="000501A4"/>
    <w:rsid w:val="000502FB"/>
    <w:rsid w:val="00050712"/>
    <w:rsid w:val="00050CA9"/>
    <w:rsid w:val="00050EA0"/>
    <w:rsid w:val="00051312"/>
    <w:rsid w:val="00051782"/>
    <w:rsid w:val="000518EF"/>
    <w:rsid w:val="00051F02"/>
    <w:rsid w:val="00052048"/>
    <w:rsid w:val="000526DD"/>
    <w:rsid w:val="00052F23"/>
    <w:rsid w:val="00053303"/>
    <w:rsid w:val="00053E65"/>
    <w:rsid w:val="0005454C"/>
    <w:rsid w:val="00055034"/>
    <w:rsid w:val="00055889"/>
    <w:rsid w:val="00055C19"/>
    <w:rsid w:val="00055F99"/>
    <w:rsid w:val="00056433"/>
    <w:rsid w:val="000564D1"/>
    <w:rsid w:val="00060256"/>
    <w:rsid w:val="00060414"/>
    <w:rsid w:val="00060A78"/>
    <w:rsid w:val="00060B91"/>
    <w:rsid w:val="00060E15"/>
    <w:rsid w:val="00060E1B"/>
    <w:rsid w:val="00061553"/>
    <w:rsid w:val="00061DA5"/>
    <w:rsid w:val="0006239C"/>
    <w:rsid w:val="0006263D"/>
    <w:rsid w:val="00062853"/>
    <w:rsid w:val="00062E0E"/>
    <w:rsid w:val="0006303F"/>
    <w:rsid w:val="000633EF"/>
    <w:rsid w:val="00063660"/>
    <w:rsid w:val="0006419C"/>
    <w:rsid w:val="00064413"/>
    <w:rsid w:val="00064A73"/>
    <w:rsid w:val="0006504E"/>
    <w:rsid w:val="000652F6"/>
    <w:rsid w:val="0006537A"/>
    <w:rsid w:val="00065883"/>
    <w:rsid w:val="000662C1"/>
    <w:rsid w:val="00066368"/>
    <w:rsid w:val="00066564"/>
    <w:rsid w:val="000670EC"/>
    <w:rsid w:val="000677A2"/>
    <w:rsid w:val="00067B0A"/>
    <w:rsid w:val="0007019A"/>
    <w:rsid w:val="00070375"/>
    <w:rsid w:val="0007075C"/>
    <w:rsid w:val="000709FF"/>
    <w:rsid w:val="00070EA5"/>
    <w:rsid w:val="00070FD8"/>
    <w:rsid w:val="000725AE"/>
    <w:rsid w:val="00073004"/>
    <w:rsid w:val="00073596"/>
    <w:rsid w:val="00073852"/>
    <w:rsid w:val="00073E63"/>
    <w:rsid w:val="0007625C"/>
    <w:rsid w:val="00076CBC"/>
    <w:rsid w:val="0007709E"/>
    <w:rsid w:val="00077127"/>
    <w:rsid w:val="000779C7"/>
    <w:rsid w:val="00077F21"/>
    <w:rsid w:val="00080710"/>
    <w:rsid w:val="00080B53"/>
    <w:rsid w:val="00080DD9"/>
    <w:rsid w:val="00081098"/>
    <w:rsid w:val="00081282"/>
    <w:rsid w:val="0008205E"/>
    <w:rsid w:val="00082162"/>
    <w:rsid w:val="000823C4"/>
    <w:rsid w:val="000826B8"/>
    <w:rsid w:val="0008276E"/>
    <w:rsid w:val="00082AFB"/>
    <w:rsid w:val="00082DC7"/>
    <w:rsid w:val="000831C8"/>
    <w:rsid w:val="000838F5"/>
    <w:rsid w:val="00083BD5"/>
    <w:rsid w:val="00084490"/>
    <w:rsid w:val="00084518"/>
    <w:rsid w:val="000850DC"/>
    <w:rsid w:val="00086D55"/>
    <w:rsid w:val="000872C8"/>
    <w:rsid w:val="000879FB"/>
    <w:rsid w:val="00087EF2"/>
    <w:rsid w:val="000902AA"/>
    <w:rsid w:val="00090425"/>
    <w:rsid w:val="00090534"/>
    <w:rsid w:val="00090BA7"/>
    <w:rsid w:val="00090D08"/>
    <w:rsid w:val="00090F5D"/>
    <w:rsid w:val="00091828"/>
    <w:rsid w:val="00091897"/>
    <w:rsid w:val="000921E1"/>
    <w:rsid w:val="000923CA"/>
    <w:rsid w:val="00092759"/>
    <w:rsid w:val="00092CA5"/>
    <w:rsid w:val="000935AA"/>
    <w:rsid w:val="00093B86"/>
    <w:rsid w:val="00094191"/>
    <w:rsid w:val="00094321"/>
    <w:rsid w:val="00094790"/>
    <w:rsid w:val="00094A8E"/>
    <w:rsid w:val="00094D55"/>
    <w:rsid w:val="000967EB"/>
    <w:rsid w:val="00096B41"/>
    <w:rsid w:val="000A0129"/>
    <w:rsid w:val="000A0585"/>
    <w:rsid w:val="000A05E3"/>
    <w:rsid w:val="000A0BAC"/>
    <w:rsid w:val="000A102A"/>
    <w:rsid w:val="000A179E"/>
    <w:rsid w:val="000A1A7B"/>
    <w:rsid w:val="000A1B48"/>
    <w:rsid w:val="000A1B88"/>
    <w:rsid w:val="000A1BEE"/>
    <w:rsid w:val="000A1EAC"/>
    <w:rsid w:val="000A23DA"/>
    <w:rsid w:val="000A3D93"/>
    <w:rsid w:val="000A4173"/>
    <w:rsid w:val="000A494B"/>
    <w:rsid w:val="000A498A"/>
    <w:rsid w:val="000A50B2"/>
    <w:rsid w:val="000A5D6C"/>
    <w:rsid w:val="000A5E21"/>
    <w:rsid w:val="000A5F6E"/>
    <w:rsid w:val="000A674F"/>
    <w:rsid w:val="000A6EF7"/>
    <w:rsid w:val="000A7471"/>
    <w:rsid w:val="000A7A72"/>
    <w:rsid w:val="000A7A9F"/>
    <w:rsid w:val="000B01DF"/>
    <w:rsid w:val="000B02A1"/>
    <w:rsid w:val="000B0F42"/>
    <w:rsid w:val="000B1534"/>
    <w:rsid w:val="000B1626"/>
    <w:rsid w:val="000B1C01"/>
    <w:rsid w:val="000B226F"/>
    <w:rsid w:val="000B283A"/>
    <w:rsid w:val="000B3B09"/>
    <w:rsid w:val="000B49DC"/>
    <w:rsid w:val="000B56AB"/>
    <w:rsid w:val="000B663C"/>
    <w:rsid w:val="000B7B55"/>
    <w:rsid w:val="000C052F"/>
    <w:rsid w:val="000C05F5"/>
    <w:rsid w:val="000C08E9"/>
    <w:rsid w:val="000C0A7A"/>
    <w:rsid w:val="000C123B"/>
    <w:rsid w:val="000C19BD"/>
    <w:rsid w:val="000C1A8D"/>
    <w:rsid w:val="000C20BD"/>
    <w:rsid w:val="000C21AD"/>
    <w:rsid w:val="000C2C16"/>
    <w:rsid w:val="000C2E00"/>
    <w:rsid w:val="000C32BF"/>
    <w:rsid w:val="000C380A"/>
    <w:rsid w:val="000C3E5F"/>
    <w:rsid w:val="000C40ED"/>
    <w:rsid w:val="000C4324"/>
    <w:rsid w:val="000C5D14"/>
    <w:rsid w:val="000C6446"/>
    <w:rsid w:val="000C670A"/>
    <w:rsid w:val="000C7B49"/>
    <w:rsid w:val="000C7FA6"/>
    <w:rsid w:val="000C7FFC"/>
    <w:rsid w:val="000D017E"/>
    <w:rsid w:val="000D14B7"/>
    <w:rsid w:val="000D239E"/>
    <w:rsid w:val="000D294B"/>
    <w:rsid w:val="000D2A6B"/>
    <w:rsid w:val="000D2AC3"/>
    <w:rsid w:val="000D3590"/>
    <w:rsid w:val="000D4159"/>
    <w:rsid w:val="000D4D3E"/>
    <w:rsid w:val="000D56EE"/>
    <w:rsid w:val="000D5774"/>
    <w:rsid w:val="000D5CAD"/>
    <w:rsid w:val="000D6223"/>
    <w:rsid w:val="000D6434"/>
    <w:rsid w:val="000D6597"/>
    <w:rsid w:val="000D76B8"/>
    <w:rsid w:val="000E0276"/>
    <w:rsid w:val="000E071F"/>
    <w:rsid w:val="000E0923"/>
    <w:rsid w:val="000E15DC"/>
    <w:rsid w:val="000E20A6"/>
    <w:rsid w:val="000E238A"/>
    <w:rsid w:val="000E31D5"/>
    <w:rsid w:val="000E320E"/>
    <w:rsid w:val="000E370A"/>
    <w:rsid w:val="000E3CC6"/>
    <w:rsid w:val="000E3D71"/>
    <w:rsid w:val="000E42DE"/>
    <w:rsid w:val="000E4C1B"/>
    <w:rsid w:val="000E4F8C"/>
    <w:rsid w:val="000E5C58"/>
    <w:rsid w:val="000E5ED5"/>
    <w:rsid w:val="000E610F"/>
    <w:rsid w:val="000E611D"/>
    <w:rsid w:val="000E739A"/>
    <w:rsid w:val="000E7EB8"/>
    <w:rsid w:val="000E7F73"/>
    <w:rsid w:val="000F03F6"/>
    <w:rsid w:val="000F0A2E"/>
    <w:rsid w:val="000F104D"/>
    <w:rsid w:val="000F113C"/>
    <w:rsid w:val="000F1290"/>
    <w:rsid w:val="000F1C1C"/>
    <w:rsid w:val="000F1C4B"/>
    <w:rsid w:val="000F1CCF"/>
    <w:rsid w:val="000F2B66"/>
    <w:rsid w:val="000F2D6D"/>
    <w:rsid w:val="000F3C28"/>
    <w:rsid w:val="000F4088"/>
    <w:rsid w:val="000F4F96"/>
    <w:rsid w:val="000F5A07"/>
    <w:rsid w:val="000F68B7"/>
    <w:rsid w:val="001003FA"/>
    <w:rsid w:val="0010044D"/>
    <w:rsid w:val="0010051D"/>
    <w:rsid w:val="00100606"/>
    <w:rsid w:val="00100990"/>
    <w:rsid w:val="0010099D"/>
    <w:rsid w:val="00100BD1"/>
    <w:rsid w:val="00100D91"/>
    <w:rsid w:val="001011CE"/>
    <w:rsid w:val="001011D5"/>
    <w:rsid w:val="00102F0D"/>
    <w:rsid w:val="00102F2B"/>
    <w:rsid w:val="0010312E"/>
    <w:rsid w:val="00103391"/>
    <w:rsid w:val="00103440"/>
    <w:rsid w:val="00103461"/>
    <w:rsid w:val="00103668"/>
    <w:rsid w:val="00104204"/>
    <w:rsid w:val="00104C11"/>
    <w:rsid w:val="00105071"/>
    <w:rsid w:val="001050F2"/>
    <w:rsid w:val="00105707"/>
    <w:rsid w:val="00105BB9"/>
    <w:rsid w:val="00105C7B"/>
    <w:rsid w:val="00106B39"/>
    <w:rsid w:val="00110305"/>
    <w:rsid w:val="001103FF"/>
    <w:rsid w:val="00110909"/>
    <w:rsid w:val="001116F8"/>
    <w:rsid w:val="00111C8B"/>
    <w:rsid w:val="0011261C"/>
    <w:rsid w:val="00112A6A"/>
    <w:rsid w:val="00112ABD"/>
    <w:rsid w:val="0011358D"/>
    <w:rsid w:val="00113EEB"/>
    <w:rsid w:val="00114C63"/>
    <w:rsid w:val="00115429"/>
    <w:rsid w:val="0011575E"/>
    <w:rsid w:val="00115C30"/>
    <w:rsid w:val="00116179"/>
    <w:rsid w:val="00116D83"/>
    <w:rsid w:val="001208D4"/>
    <w:rsid w:val="00120DAD"/>
    <w:rsid w:val="0012102E"/>
    <w:rsid w:val="001219B0"/>
    <w:rsid w:val="00121BF7"/>
    <w:rsid w:val="00121E12"/>
    <w:rsid w:val="00122C50"/>
    <w:rsid w:val="00122CF4"/>
    <w:rsid w:val="00123693"/>
    <w:rsid w:val="001243BC"/>
    <w:rsid w:val="00124736"/>
    <w:rsid w:val="00124990"/>
    <w:rsid w:val="00124A63"/>
    <w:rsid w:val="00124F89"/>
    <w:rsid w:val="00124FB7"/>
    <w:rsid w:val="00125A7B"/>
    <w:rsid w:val="00125AF2"/>
    <w:rsid w:val="00125CCF"/>
    <w:rsid w:val="001260FD"/>
    <w:rsid w:val="00126D51"/>
    <w:rsid w:val="0012731E"/>
    <w:rsid w:val="00127321"/>
    <w:rsid w:val="0012744D"/>
    <w:rsid w:val="001274AB"/>
    <w:rsid w:val="00127D78"/>
    <w:rsid w:val="00127DCD"/>
    <w:rsid w:val="00130039"/>
    <w:rsid w:val="001304C0"/>
    <w:rsid w:val="001305E6"/>
    <w:rsid w:val="001305EC"/>
    <w:rsid w:val="00130BEE"/>
    <w:rsid w:val="001315F2"/>
    <w:rsid w:val="00132214"/>
    <w:rsid w:val="00132231"/>
    <w:rsid w:val="00132A03"/>
    <w:rsid w:val="00133148"/>
    <w:rsid w:val="00133A1F"/>
    <w:rsid w:val="001342C0"/>
    <w:rsid w:val="00134694"/>
    <w:rsid w:val="00134A3C"/>
    <w:rsid w:val="00134FE4"/>
    <w:rsid w:val="0013502C"/>
    <w:rsid w:val="0013520A"/>
    <w:rsid w:val="00135710"/>
    <w:rsid w:val="00135CCD"/>
    <w:rsid w:val="00136255"/>
    <w:rsid w:val="00136D43"/>
    <w:rsid w:val="0013709F"/>
    <w:rsid w:val="00137BE7"/>
    <w:rsid w:val="00137F60"/>
    <w:rsid w:val="0014004B"/>
    <w:rsid w:val="001400AB"/>
    <w:rsid w:val="00140584"/>
    <w:rsid w:val="00140A41"/>
    <w:rsid w:val="00141189"/>
    <w:rsid w:val="001414AC"/>
    <w:rsid w:val="001419CD"/>
    <w:rsid w:val="001419EE"/>
    <w:rsid w:val="00142B67"/>
    <w:rsid w:val="00142FE1"/>
    <w:rsid w:val="0014325E"/>
    <w:rsid w:val="00143845"/>
    <w:rsid w:val="00143DB3"/>
    <w:rsid w:val="00143E29"/>
    <w:rsid w:val="001441A4"/>
    <w:rsid w:val="001443B4"/>
    <w:rsid w:val="00144AB1"/>
    <w:rsid w:val="00144E73"/>
    <w:rsid w:val="0014670B"/>
    <w:rsid w:val="001468D3"/>
    <w:rsid w:val="00146BDF"/>
    <w:rsid w:val="001474B8"/>
    <w:rsid w:val="00150295"/>
    <w:rsid w:val="001516EA"/>
    <w:rsid w:val="0015172D"/>
    <w:rsid w:val="0015330F"/>
    <w:rsid w:val="0015394F"/>
    <w:rsid w:val="00153ABA"/>
    <w:rsid w:val="00153E25"/>
    <w:rsid w:val="00154505"/>
    <w:rsid w:val="00154B86"/>
    <w:rsid w:val="00154BF4"/>
    <w:rsid w:val="00155D25"/>
    <w:rsid w:val="001562A8"/>
    <w:rsid w:val="00156349"/>
    <w:rsid w:val="0015684D"/>
    <w:rsid w:val="00156856"/>
    <w:rsid w:val="00156C74"/>
    <w:rsid w:val="00156E90"/>
    <w:rsid w:val="00157D8E"/>
    <w:rsid w:val="00160549"/>
    <w:rsid w:val="00160602"/>
    <w:rsid w:val="001608E4"/>
    <w:rsid w:val="00160BBD"/>
    <w:rsid w:val="00160D9F"/>
    <w:rsid w:val="00160DA4"/>
    <w:rsid w:val="00161423"/>
    <w:rsid w:val="00162098"/>
    <w:rsid w:val="00162645"/>
    <w:rsid w:val="001627BB"/>
    <w:rsid w:val="00163925"/>
    <w:rsid w:val="0016418C"/>
    <w:rsid w:val="00164870"/>
    <w:rsid w:val="001648FB"/>
    <w:rsid w:val="00164CC3"/>
    <w:rsid w:val="00164D3A"/>
    <w:rsid w:val="00164EBC"/>
    <w:rsid w:val="0016553F"/>
    <w:rsid w:val="00165573"/>
    <w:rsid w:val="00165577"/>
    <w:rsid w:val="0016584A"/>
    <w:rsid w:val="0016603C"/>
    <w:rsid w:val="00166516"/>
    <w:rsid w:val="00166820"/>
    <w:rsid w:val="00170173"/>
    <w:rsid w:val="0017050D"/>
    <w:rsid w:val="00170558"/>
    <w:rsid w:val="001705DE"/>
    <w:rsid w:val="001706E2"/>
    <w:rsid w:val="00170CE1"/>
    <w:rsid w:val="00170D49"/>
    <w:rsid w:val="00171A80"/>
    <w:rsid w:val="001723DF"/>
    <w:rsid w:val="0017284B"/>
    <w:rsid w:val="00172A0F"/>
    <w:rsid w:val="0017326E"/>
    <w:rsid w:val="00174843"/>
    <w:rsid w:val="00174CAA"/>
    <w:rsid w:val="00174D48"/>
    <w:rsid w:val="00174F1B"/>
    <w:rsid w:val="00175089"/>
    <w:rsid w:val="00175687"/>
    <w:rsid w:val="00175B9C"/>
    <w:rsid w:val="001761F4"/>
    <w:rsid w:val="00176D13"/>
    <w:rsid w:val="001772A8"/>
    <w:rsid w:val="001776BF"/>
    <w:rsid w:val="001777C6"/>
    <w:rsid w:val="00177958"/>
    <w:rsid w:val="00177CD5"/>
    <w:rsid w:val="00180641"/>
    <w:rsid w:val="00180B4C"/>
    <w:rsid w:val="0018179A"/>
    <w:rsid w:val="001817D2"/>
    <w:rsid w:val="00181E1F"/>
    <w:rsid w:val="00181F1C"/>
    <w:rsid w:val="0018218A"/>
    <w:rsid w:val="00182912"/>
    <w:rsid w:val="00184086"/>
    <w:rsid w:val="001842A6"/>
    <w:rsid w:val="00184618"/>
    <w:rsid w:val="00184919"/>
    <w:rsid w:val="00184E7C"/>
    <w:rsid w:val="00185F3B"/>
    <w:rsid w:val="0018613B"/>
    <w:rsid w:val="001904A8"/>
    <w:rsid w:val="00191140"/>
    <w:rsid w:val="001916AA"/>
    <w:rsid w:val="001935E5"/>
    <w:rsid w:val="001937C4"/>
    <w:rsid w:val="001940E7"/>
    <w:rsid w:val="00194118"/>
    <w:rsid w:val="00194866"/>
    <w:rsid w:val="00194F7C"/>
    <w:rsid w:val="001959DA"/>
    <w:rsid w:val="001968A5"/>
    <w:rsid w:val="00197070"/>
    <w:rsid w:val="001979BA"/>
    <w:rsid w:val="001A009A"/>
    <w:rsid w:val="001A0186"/>
    <w:rsid w:val="001A0A05"/>
    <w:rsid w:val="001A1138"/>
    <w:rsid w:val="001A13FA"/>
    <w:rsid w:val="001A1732"/>
    <w:rsid w:val="001A20E8"/>
    <w:rsid w:val="001A2CE9"/>
    <w:rsid w:val="001A3153"/>
    <w:rsid w:val="001A3A05"/>
    <w:rsid w:val="001A3ADF"/>
    <w:rsid w:val="001A3E18"/>
    <w:rsid w:val="001A43DE"/>
    <w:rsid w:val="001A4748"/>
    <w:rsid w:val="001A4BC0"/>
    <w:rsid w:val="001A570F"/>
    <w:rsid w:val="001A7EEF"/>
    <w:rsid w:val="001A7F1F"/>
    <w:rsid w:val="001A7FEE"/>
    <w:rsid w:val="001B005B"/>
    <w:rsid w:val="001B1079"/>
    <w:rsid w:val="001B1976"/>
    <w:rsid w:val="001B1FB1"/>
    <w:rsid w:val="001B2538"/>
    <w:rsid w:val="001B2A3F"/>
    <w:rsid w:val="001B2FAE"/>
    <w:rsid w:val="001B3448"/>
    <w:rsid w:val="001B3617"/>
    <w:rsid w:val="001B3DA3"/>
    <w:rsid w:val="001B4796"/>
    <w:rsid w:val="001B4A0C"/>
    <w:rsid w:val="001B53DE"/>
    <w:rsid w:val="001B5A50"/>
    <w:rsid w:val="001B6423"/>
    <w:rsid w:val="001B7184"/>
    <w:rsid w:val="001B7FE6"/>
    <w:rsid w:val="001C11C5"/>
    <w:rsid w:val="001C2C97"/>
    <w:rsid w:val="001C2E60"/>
    <w:rsid w:val="001C2E71"/>
    <w:rsid w:val="001C2FA4"/>
    <w:rsid w:val="001C3F32"/>
    <w:rsid w:val="001C41C8"/>
    <w:rsid w:val="001C48B6"/>
    <w:rsid w:val="001C4C04"/>
    <w:rsid w:val="001C501A"/>
    <w:rsid w:val="001C57FF"/>
    <w:rsid w:val="001C59C0"/>
    <w:rsid w:val="001C5FEE"/>
    <w:rsid w:val="001C694F"/>
    <w:rsid w:val="001C6C9C"/>
    <w:rsid w:val="001C7098"/>
    <w:rsid w:val="001C70DB"/>
    <w:rsid w:val="001C721E"/>
    <w:rsid w:val="001C72CA"/>
    <w:rsid w:val="001D1172"/>
    <w:rsid w:val="001D21DD"/>
    <w:rsid w:val="001D288E"/>
    <w:rsid w:val="001D28CC"/>
    <w:rsid w:val="001D2907"/>
    <w:rsid w:val="001D2C58"/>
    <w:rsid w:val="001D3305"/>
    <w:rsid w:val="001D3368"/>
    <w:rsid w:val="001D3524"/>
    <w:rsid w:val="001D3951"/>
    <w:rsid w:val="001D3B86"/>
    <w:rsid w:val="001D3BA3"/>
    <w:rsid w:val="001D3ED8"/>
    <w:rsid w:val="001D4665"/>
    <w:rsid w:val="001D4741"/>
    <w:rsid w:val="001D4EF3"/>
    <w:rsid w:val="001D557C"/>
    <w:rsid w:val="001D6554"/>
    <w:rsid w:val="001D6EE5"/>
    <w:rsid w:val="001D7B52"/>
    <w:rsid w:val="001E053E"/>
    <w:rsid w:val="001E093F"/>
    <w:rsid w:val="001E1335"/>
    <w:rsid w:val="001E137B"/>
    <w:rsid w:val="001E1C57"/>
    <w:rsid w:val="001E1D6B"/>
    <w:rsid w:val="001E204B"/>
    <w:rsid w:val="001E2495"/>
    <w:rsid w:val="001E2579"/>
    <w:rsid w:val="001E2E97"/>
    <w:rsid w:val="001E3AAF"/>
    <w:rsid w:val="001E40D3"/>
    <w:rsid w:val="001E52DF"/>
    <w:rsid w:val="001E60BA"/>
    <w:rsid w:val="001E6A9B"/>
    <w:rsid w:val="001E702D"/>
    <w:rsid w:val="001E722B"/>
    <w:rsid w:val="001E7281"/>
    <w:rsid w:val="001E7948"/>
    <w:rsid w:val="001E7CE4"/>
    <w:rsid w:val="001F00C9"/>
    <w:rsid w:val="001F084D"/>
    <w:rsid w:val="001F0A6E"/>
    <w:rsid w:val="001F0D23"/>
    <w:rsid w:val="001F0E4E"/>
    <w:rsid w:val="001F243D"/>
    <w:rsid w:val="001F28BE"/>
    <w:rsid w:val="001F39FA"/>
    <w:rsid w:val="001F4655"/>
    <w:rsid w:val="001F4C3C"/>
    <w:rsid w:val="001F5154"/>
    <w:rsid w:val="001F66DD"/>
    <w:rsid w:val="001F6A1C"/>
    <w:rsid w:val="001F6AED"/>
    <w:rsid w:val="001F6C44"/>
    <w:rsid w:val="00200097"/>
    <w:rsid w:val="0020019F"/>
    <w:rsid w:val="00200A4B"/>
    <w:rsid w:val="0020168A"/>
    <w:rsid w:val="002018CC"/>
    <w:rsid w:val="00201BC1"/>
    <w:rsid w:val="00201F24"/>
    <w:rsid w:val="00202234"/>
    <w:rsid w:val="00202485"/>
    <w:rsid w:val="00202A04"/>
    <w:rsid w:val="00202BFE"/>
    <w:rsid w:val="00202DBE"/>
    <w:rsid w:val="00203585"/>
    <w:rsid w:val="00203BD2"/>
    <w:rsid w:val="00205034"/>
    <w:rsid w:val="00205197"/>
    <w:rsid w:val="0020593D"/>
    <w:rsid w:val="002059A3"/>
    <w:rsid w:val="002059AC"/>
    <w:rsid w:val="00205B37"/>
    <w:rsid w:val="00205D29"/>
    <w:rsid w:val="00205F6E"/>
    <w:rsid w:val="00206083"/>
    <w:rsid w:val="00206118"/>
    <w:rsid w:val="00206334"/>
    <w:rsid w:val="00206480"/>
    <w:rsid w:val="0020735B"/>
    <w:rsid w:val="00207B07"/>
    <w:rsid w:val="00207B98"/>
    <w:rsid w:val="00210001"/>
    <w:rsid w:val="00210338"/>
    <w:rsid w:val="002105DC"/>
    <w:rsid w:val="00210B04"/>
    <w:rsid w:val="0021106D"/>
    <w:rsid w:val="0021162B"/>
    <w:rsid w:val="00211C19"/>
    <w:rsid w:val="00211F6A"/>
    <w:rsid w:val="002122E0"/>
    <w:rsid w:val="00212535"/>
    <w:rsid w:val="00213E2F"/>
    <w:rsid w:val="00213E32"/>
    <w:rsid w:val="00214276"/>
    <w:rsid w:val="00214A26"/>
    <w:rsid w:val="00216492"/>
    <w:rsid w:val="0021698A"/>
    <w:rsid w:val="00216AA5"/>
    <w:rsid w:val="00220307"/>
    <w:rsid w:val="00220365"/>
    <w:rsid w:val="00220D79"/>
    <w:rsid w:val="00220FFE"/>
    <w:rsid w:val="00221BA5"/>
    <w:rsid w:val="002226F5"/>
    <w:rsid w:val="00222980"/>
    <w:rsid w:val="0022333F"/>
    <w:rsid w:val="00223621"/>
    <w:rsid w:val="002241A2"/>
    <w:rsid w:val="00225EC5"/>
    <w:rsid w:val="00226061"/>
    <w:rsid w:val="0022617E"/>
    <w:rsid w:val="00226320"/>
    <w:rsid w:val="002267BC"/>
    <w:rsid w:val="0022708E"/>
    <w:rsid w:val="002273DE"/>
    <w:rsid w:val="00227861"/>
    <w:rsid w:val="00227F96"/>
    <w:rsid w:val="00230B94"/>
    <w:rsid w:val="00230C39"/>
    <w:rsid w:val="00230C82"/>
    <w:rsid w:val="00231E9C"/>
    <w:rsid w:val="002322DE"/>
    <w:rsid w:val="0023260A"/>
    <w:rsid w:val="00232E32"/>
    <w:rsid w:val="002333D7"/>
    <w:rsid w:val="002345B4"/>
    <w:rsid w:val="00235187"/>
    <w:rsid w:val="00236150"/>
    <w:rsid w:val="00236166"/>
    <w:rsid w:val="00236EF6"/>
    <w:rsid w:val="00240B17"/>
    <w:rsid w:val="00240E5B"/>
    <w:rsid w:val="00240EF2"/>
    <w:rsid w:val="00241680"/>
    <w:rsid w:val="00241D78"/>
    <w:rsid w:val="00241DA3"/>
    <w:rsid w:val="002430F2"/>
    <w:rsid w:val="0024516A"/>
    <w:rsid w:val="00245337"/>
    <w:rsid w:val="00245C2C"/>
    <w:rsid w:val="002463C0"/>
    <w:rsid w:val="002463E2"/>
    <w:rsid w:val="002463FA"/>
    <w:rsid w:val="00246DAE"/>
    <w:rsid w:val="00250C01"/>
    <w:rsid w:val="002521DC"/>
    <w:rsid w:val="00252859"/>
    <w:rsid w:val="00253319"/>
    <w:rsid w:val="002538B4"/>
    <w:rsid w:val="002538E3"/>
    <w:rsid w:val="00253C18"/>
    <w:rsid w:val="00253EDB"/>
    <w:rsid w:val="00255593"/>
    <w:rsid w:val="00255907"/>
    <w:rsid w:val="0025592E"/>
    <w:rsid w:val="00255B96"/>
    <w:rsid w:val="00255C24"/>
    <w:rsid w:val="00256D88"/>
    <w:rsid w:val="00257354"/>
    <w:rsid w:val="002573FE"/>
    <w:rsid w:val="002574DA"/>
    <w:rsid w:val="00257699"/>
    <w:rsid w:val="00257DB8"/>
    <w:rsid w:val="0026009E"/>
    <w:rsid w:val="0026065F"/>
    <w:rsid w:val="00260802"/>
    <w:rsid w:val="00261723"/>
    <w:rsid w:val="002617C8"/>
    <w:rsid w:val="002617F3"/>
    <w:rsid w:val="00261925"/>
    <w:rsid w:val="00261A38"/>
    <w:rsid w:val="00261F24"/>
    <w:rsid w:val="002624DD"/>
    <w:rsid w:val="002632D7"/>
    <w:rsid w:val="0026386A"/>
    <w:rsid w:val="00263A2E"/>
    <w:rsid w:val="0026417F"/>
    <w:rsid w:val="0026552C"/>
    <w:rsid w:val="002656A2"/>
    <w:rsid w:val="00265B35"/>
    <w:rsid w:val="00265F07"/>
    <w:rsid w:val="00265FB6"/>
    <w:rsid w:val="00267125"/>
    <w:rsid w:val="00267178"/>
    <w:rsid w:val="00267993"/>
    <w:rsid w:val="00267B22"/>
    <w:rsid w:val="0027097C"/>
    <w:rsid w:val="002711B5"/>
    <w:rsid w:val="00271CB6"/>
    <w:rsid w:val="002722EA"/>
    <w:rsid w:val="0027248A"/>
    <w:rsid w:val="00272E2D"/>
    <w:rsid w:val="0027301A"/>
    <w:rsid w:val="002735FF"/>
    <w:rsid w:val="00273748"/>
    <w:rsid w:val="00273809"/>
    <w:rsid w:val="0027381F"/>
    <w:rsid w:val="002744AA"/>
    <w:rsid w:val="00274FAF"/>
    <w:rsid w:val="00276ECC"/>
    <w:rsid w:val="00277FA1"/>
    <w:rsid w:val="00280846"/>
    <w:rsid w:val="00281313"/>
    <w:rsid w:val="00281947"/>
    <w:rsid w:val="00281E5E"/>
    <w:rsid w:val="002821A0"/>
    <w:rsid w:val="00282AC5"/>
    <w:rsid w:val="00282DB1"/>
    <w:rsid w:val="00283BFE"/>
    <w:rsid w:val="00283D51"/>
    <w:rsid w:val="002840F4"/>
    <w:rsid w:val="0028552D"/>
    <w:rsid w:val="00285733"/>
    <w:rsid w:val="00285983"/>
    <w:rsid w:val="00286AD9"/>
    <w:rsid w:val="00286AF4"/>
    <w:rsid w:val="0028765E"/>
    <w:rsid w:val="0028769B"/>
    <w:rsid w:val="00287BB2"/>
    <w:rsid w:val="00287D22"/>
    <w:rsid w:val="00290164"/>
    <w:rsid w:val="0029037D"/>
    <w:rsid w:val="002906AC"/>
    <w:rsid w:val="00290D32"/>
    <w:rsid w:val="002911C7"/>
    <w:rsid w:val="00291936"/>
    <w:rsid w:val="00291A77"/>
    <w:rsid w:val="00291ABA"/>
    <w:rsid w:val="00291AC3"/>
    <w:rsid w:val="002923A3"/>
    <w:rsid w:val="0029266A"/>
    <w:rsid w:val="002926AC"/>
    <w:rsid w:val="002927E7"/>
    <w:rsid w:val="00292A58"/>
    <w:rsid w:val="002931C6"/>
    <w:rsid w:val="0029332D"/>
    <w:rsid w:val="0029345B"/>
    <w:rsid w:val="002937D4"/>
    <w:rsid w:val="00293AE8"/>
    <w:rsid w:val="00293D30"/>
    <w:rsid w:val="00293FFC"/>
    <w:rsid w:val="00294348"/>
    <w:rsid w:val="00294C1A"/>
    <w:rsid w:val="00294F3F"/>
    <w:rsid w:val="002950EF"/>
    <w:rsid w:val="00295EB3"/>
    <w:rsid w:val="002961D6"/>
    <w:rsid w:val="00296F0D"/>
    <w:rsid w:val="00297CEB"/>
    <w:rsid w:val="00297E77"/>
    <w:rsid w:val="002A046D"/>
    <w:rsid w:val="002A0D02"/>
    <w:rsid w:val="002A1164"/>
    <w:rsid w:val="002A127F"/>
    <w:rsid w:val="002A17C6"/>
    <w:rsid w:val="002A18C1"/>
    <w:rsid w:val="002A19C7"/>
    <w:rsid w:val="002A1D8D"/>
    <w:rsid w:val="002A2822"/>
    <w:rsid w:val="002A3A9F"/>
    <w:rsid w:val="002A3D1E"/>
    <w:rsid w:val="002A4265"/>
    <w:rsid w:val="002A50DF"/>
    <w:rsid w:val="002A51E3"/>
    <w:rsid w:val="002A566E"/>
    <w:rsid w:val="002A5B83"/>
    <w:rsid w:val="002A611E"/>
    <w:rsid w:val="002A7034"/>
    <w:rsid w:val="002A7E55"/>
    <w:rsid w:val="002B0A65"/>
    <w:rsid w:val="002B0CB2"/>
    <w:rsid w:val="002B0CF8"/>
    <w:rsid w:val="002B138E"/>
    <w:rsid w:val="002B1A68"/>
    <w:rsid w:val="002B210B"/>
    <w:rsid w:val="002B2A87"/>
    <w:rsid w:val="002B2E88"/>
    <w:rsid w:val="002B2EE9"/>
    <w:rsid w:val="002B34DB"/>
    <w:rsid w:val="002B39B4"/>
    <w:rsid w:val="002B3ACD"/>
    <w:rsid w:val="002B3F95"/>
    <w:rsid w:val="002B50AB"/>
    <w:rsid w:val="002B5E72"/>
    <w:rsid w:val="002B60CC"/>
    <w:rsid w:val="002B7727"/>
    <w:rsid w:val="002B7BA5"/>
    <w:rsid w:val="002B7C8E"/>
    <w:rsid w:val="002B7EB0"/>
    <w:rsid w:val="002C006A"/>
    <w:rsid w:val="002C1258"/>
    <w:rsid w:val="002C17A8"/>
    <w:rsid w:val="002C23D2"/>
    <w:rsid w:val="002C2714"/>
    <w:rsid w:val="002C2C44"/>
    <w:rsid w:val="002C42F6"/>
    <w:rsid w:val="002C4E86"/>
    <w:rsid w:val="002C54C1"/>
    <w:rsid w:val="002C5E97"/>
    <w:rsid w:val="002C6278"/>
    <w:rsid w:val="002C661C"/>
    <w:rsid w:val="002C6793"/>
    <w:rsid w:val="002C72B3"/>
    <w:rsid w:val="002C78B4"/>
    <w:rsid w:val="002C7B23"/>
    <w:rsid w:val="002D04FB"/>
    <w:rsid w:val="002D07BF"/>
    <w:rsid w:val="002D14AB"/>
    <w:rsid w:val="002D166D"/>
    <w:rsid w:val="002D1B50"/>
    <w:rsid w:val="002D21D8"/>
    <w:rsid w:val="002D5122"/>
    <w:rsid w:val="002D5AAD"/>
    <w:rsid w:val="002D5CA9"/>
    <w:rsid w:val="002D6984"/>
    <w:rsid w:val="002D6BF6"/>
    <w:rsid w:val="002D6CFB"/>
    <w:rsid w:val="002D6DBE"/>
    <w:rsid w:val="002D78B4"/>
    <w:rsid w:val="002D7C8E"/>
    <w:rsid w:val="002E1455"/>
    <w:rsid w:val="002E15A7"/>
    <w:rsid w:val="002E160F"/>
    <w:rsid w:val="002E181C"/>
    <w:rsid w:val="002E1EE8"/>
    <w:rsid w:val="002E2016"/>
    <w:rsid w:val="002E2074"/>
    <w:rsid w:val="002E276E"/>
    <w:rsid w:val="002E2B74"/>
    <w:rsid w:val="002E2FFE"/>
    <w:rsid w:val="002E3A34"/>
    <w:rsid w:val="002E3B9D"/>
    <w:rsid w:val="002E3EEA"/>
    <w:rsid w:val="002E3F91"/>
    <w:rsid w:val="002E40C5"/>
    <w:rsid w:val="002E4709"/>
    <w:rsid w:val="002E480D"/>
    <w:rsid w:val="002E4FD4"/>
    <w:rsid w:val="002E5386"/>
    <w:rsid w:val="002E544D"/>
    <w:rsid w:val="002E5E33"/>
    <w:rsid w:val="002E5F6B"/>
    <w:rsid w:val="002E60B3"/>
    <w:rsid w:val="002E641A"/>
    <w:rsid w:val="002E6499"/>
    <w:rsid w:val="002E649F"/>
    <w:rsid w:val="002E6DA0"/>
    <w:rsid w:val="002E7459"/>
    <w:rsid w:val="002E7544"/>
    <w:rsid w:val="002E7C0B"/>
    <w:rsid w:val="002E7F08"/>
    <w:rsid w:val="002E7F19"/>
    <w:rsid w:val="002F084D"/>
    <w:rsid w:val="002F0A9A"/>
    <w:rsid w:val="002F0D0C"/>
    <w:rsid w:val="002F1CE6"/>
    <w:rsid w:val="002F1DAD"/>
    <w:rsid w:val="002F308B"/>
    <w:rsid w:val="002F3699"/>
    <w:rsid w:val="002F3A33"/>
    <w:rsid w:val="002F3B04"/>
    <w:rsid w:val="002F4811"/>
    <w:rsid w:val="002F48A7"/>
    <w:rsid w:val="002F6672"/>
    <w:rsid w:val="002F6A58"/>
    <w:rsid w:val="002F70BE"/>
    <w:rsid w:val="002F717F"/>
    <w:rsid w:val="002F7EB1"/>
    <w:rsid w:val="00301CAE"/>
    <w:rsid w:val="00302138"/>
    <w:rsid w:val="00302A6E"/>
    <w:rsid w:val="00303864"/>
    <w:rsid w:val="00303DF2"/>
    <w:rsid w:val="00304AEA"/>
    <w:rsid w:val="00304B56"/>
    <w:rsid w:val="00304EF7"/>
    <w:rsid w:val="003051D8"/>
    <w:rsid w:val="00305F81"/>
    <w:rsid w:val="00307DBE"/>
    <w:rsid w:val="00307F7A"/>
    <w:rsid w:val="003105D9"/>
    <w:rsid w:val="003109E1"/>
    <w:rsid w:val="00310B4A"/>
    <w:rsid w:val="00311D0A"/>
    <w:rsid w:val="00313147"/>
    <w:rsid w:val="0031358C"/>
    <w:rsid w:val="00313B45"/>
    <w:rsid w:val="00313E32"/>
    <w:rsid w:val="003141E8"/>
    <w:rsid w:val="00314264"/>
    <w:rsid w:val="00314319"/>
    <w:rsid w:val="00314CA9"/>
    <w:rsid w:val="003156BC"/>
    <w:rsid w:val="00315A92"/>
    <w:rsid w:val="00315CA8"/>
    <w:rsid w:val="00316D00"/>
    <w:rsid w:val="0031715D"/>
    <w:rsid w:val="00320345"/>
    <w:rsid w:val="00320A68"/>
    <w:rsid w:val="0032192E"/>
    <w:rsid w:val="00321A1D"/>
    <w:rsid w:val="00322A3E"/>
    <w:rsid w:val="003238C3"/>
    <w:rsid w:val="0032398B"/>
    <w:rsid w:val="00323E6D"/>
    <w:rsid w:val="0032448D"/>
    <w:rsid w:val="00324781"/>
    <w:rsid w:val="00324BCD"/>
    <w:rsid w:val="00324F30"/>
    <w:rsid w:val="00325023"/>
    <w:rsid w:val="0032533F"/>
    <w:rsid w:val="00325FD8"/>
    <w:rsid w:val="003265B9"/>
    <w:rsid w:val="003265FC"/>
    <w:rsid w:val="00327232"/>
    <w:rsid w:val="00327DD2"/>
    <w:rsid w:val="00330864"/>
    <w:rsid w:val="0033103B"/>
    <w:rsid w:val="003310F0"/>
    <w:rsid w:val="00331182"/>
    <w:rsid w:val="00331E19"/>
    <w:rsid w:val="00332AB2"/>
    <w:rsid w:val="00332C60"/>
    <w:rsid w:val="00333B87"/>
    <w:rsid w:val="00333D81"/>
    <w:rsid w:val="003342E1"/>
    <w:rsid w:val="003343F8"/>
    <w:rsid w:val="00335189"/>
    <w:rsid w:val="0033550F"/>
    <w:rsid w:val="0033678D"/>
    <w:rsid w:val="00337355"/>
    <w:rsid w:val="003373DB"/>
    <w:rsid w:val="0033777C"/>
    <w:rsid w:val="0033795C"/>
    <w:rsid w:val="0034018E"/>
    <w:rsid w:val="00340192"/>
    <w:rsid w:val="003403C0"/>
    <w:rsid w:val="0034062D"/>
    <w:rsid w:val="00340692"/>
    <w:rsid w:val="00340EE0"/>
    <w:rsid w:val="00340FFA"/>
    <w:rsid w:val="003412B1"/>
    <w:rsid w:val="003415B6"/>
    <w:rsid w:val="00341B71"/>
    <w:rsid w:val="00341FA1"/>
    <w:rsid w:val="00342322"/>
    <w:rsid w:val="003426BF"/>
    <w:rsid w:val="00342A21"/>
    <w:rsid w:val="00342AA1"/>
    <w:rsid w:val="00342CB9"/>
    <w:rsid w:val="00343032"/>
    <w:rsid w:val="00343533"/>
    <w:rsid w:val="00343A5B"/>
    <w:rsid w:val="00343ADA"/>
    <w:rsid w:val="00343C3E"/>
    <w:rsid w:val="00343C73"/>
    <w:rsid w:val="00343DE8"/>
    <w:rsid w:val="00343FE5"/>
    <w:rsid w:val="00344637"/>
    <w:rsid w:val="00344BEF"/>
    <w:rsid w:val="00344C69"/>
    <w:rsid w:val="00344F82"/>
    <w:rsid w:val="003457C2"/>
    <w:rsid w:val="00345AA4"/>
    <w:rsid w:val="003466A3"/>
    <w:rsid w:val="00346C68"/>
    <w:rsid w:val="0034712C"/>
    <w:rsid w:val="0034750F"/>
    <w:rsid w:val="00347598"/>
    <w:rsid w:val="0034783E"/>
    <w:rsid w:val="003502F6"/>
    <w:rsid w:val="00350615"/>
    <w:rsid w:val="00350BED"/>
    <w:rsid w:val="00350E1F"/>
    <w:rsid w:val="00352541"/>
    <w:rsid w:val="00354B78"/>
    <w:rsid w:val="00354BBC"/>
    <w:rsid w:val="00355EDF"/>
    <w:rsid w:val="0035658A"/>
    <w:rsid w:val="00357ADD"/>
    <w:rsid w:val="00357DC7"/>
    <w:rsid w:val="00360444"/>
    <w:rsid w:val="00360501"/>
    <w:rsid w:val="0036051A"/>
    <w:rsid w:val="003605F6"/>
    <w:rsid w:val="00361551"/>
    <w:rsid w:val="00362847"/>
    <w:rsid w:val="003629E4"/>
    <w:rsid w:val="003639AA"/>
    <w:rsid w:val="00363E13"/>
    <w:rsid w:val="00364141"/>
    <w:rsid w:val="003648BA"/>
    <w:rsid w:val="00364911"/>
    <w:rsid w:val="00364F4B"/>
    <w:rsid w:val="00365C7D"/>
    <w:rsid w:val="00365F02"/>
    <w:rsid w:val="003664F7"/>
    <w:rsid w:val="00366705"/>
    <w:rsid w:val="0036700A"/>
    <w:rsid w:val="003671ED"/>
    <w:rsid w:val="00367D72"/>
    <w:rsid w:val="00367EF6"/>
    <w:rsid w:val="00370241"/>
    <w:rsid w:val="00370FE8"/>
    <w:rsid w:val="0037125D"/>
    <w:rsid w:val="003716C9"/>
    <w:rsid w:val="00371E7E"/>
    <w:rsid w:val="00371EF6"/>
    <w:rsid w:val="00372512"/>
    <w:rsid w:val="00373F2A"/>
    <w:rsid w:val="00374B6B"/>
    <w:rsid w:val="00374D92"/>
    <w:rsid w:val="003751AD"/>
    <w:rsid w:val="00375D84"/>
    <w:rsid w:val="00376236"/>
    <w:rsid w:val="00376A71"/>
    <w:rsid w:val="00377222"/>
    <w:rsid w:val="003778BE"/>
    <w:rsid w:val="003779A2"/>
    <w:rsid w:val="003800AF"/>
    <w:rsid w:val="0038019D"/>
    <w:rsid w:val="0038139C"/>
    <w:rsid w:val="00381BE5"/>
    <w:rsid w:val="00381E84"/>
    <w:rsid w:val="003823E1"/>
    <w:rsid w:val="0038245E"/>
    <w:rsid w:val="00382798"/>
    <w:rsid w:val="00383436"/>
    <w:rsid w:val="00383CAA"/>
    <w:rsid w:val="003842E9"/>
    <w:rsid w:val="00384712"/>
    <w:rsid w:val="00384CB4"/>
    <w:rsid w:val="00384DBB"/>
    <w:rsid w:val="0038525F"/>
    <w:rsid w:val="003859E2"/>
    <w:rsid w:val="00385B97"/>
    <w:rsid w:val="00386157"/>
    <w:rsid w:val="00386912"/>
    <w:rsid w:val="00386AAC"/>
    <w:rsid w:val="00386ADE"/>
    <w:rsid w:val="00386C8D"/>
    <w:rsid w:val="00386D22"/>
    <w:rsid w:val="003878C9"/>
    <w:rsid w:val="00390D0A"/>
    <w:rsid w:val="00390F03"/>
    <w:rsid w:val="003911FA"/>
    <w:rsid w:val="00391AB2"/>
    <w:rsid w:val="00391E14"/>
    <w:rsid w:val="003936AA"/>
    <w:rsid w:val="00393B69"/>
    <w:rsid w:val="00393C0E"/>
    <w:rsid w:val="003945AA"/>
    <w:rsid w:val="0039545C"/>
    <w:rsid w:val="003959F6"/>
    <w:rsid w:val="00395C8F"/>
    <w:rsid w:val="003963D1"/>
    <w:rsid w:val="00396DE4"/>
    <w:rsid w:val="00396E8A"/>
    <w:rsid w:val="003979FF"/>
    <w:rsid w:val="003A05B0"/>
    <w:rsid w:val="003A0AD2"/>
    <w:rsid w:val="003A0D0D"/>
    <w:rsid w:val="003A1ED1"/>
    <w:rsid w:val="003A2584"/>
    <w:rsid w:val="003A2654"/>
    <w:rsid w:val="003A29A9"/>
    <w:rsid w:val="003A2D48"/>
    <w:rsid w:val="003A2FDC"/>
    <w:rsid w:val="003A3116"/>
    <w:rsid w:val="003A337E"/>
    <w:rsid w:val="003A33CA"/>
    <w:rsid w:val="003A3FB0"/>
    <w:rsid w:val="003A44C6"/>
    <w:rsid w:val="003A4E63"/>
    <w:rsid w:val="003A5367"/>
    <w:rsid w:val="003A54A7"/>
    <w:rsid w:val="003A71A0"/>
    <w:rsid w:val="003A728F"/>
    <w:rsid w:val="003A73C1"/>
    <w:rsid w:val="003A7599"/>
    <w:rsid w:val="003A79B2"/>
    <w:rsid w:val="003A7B29"/>
    <w:rsid w:val="003B01FD"/>
    <w:rsid w:val="003B09A5"/>
    <w:rsid w:val="003B0A07"/>
    <w:rsid w:val="003B0D27"/>
    <w:rsid w:val="003B2188"/>
    <w:rsid w:val="003B219B"/>
    <w:rsid w:val="003B2B65"/>
    <w:rsid w:val="003B32C1"/>
    <w:rsid w:val="003B3A4B"/>
    <w:rsid w:val="003B3F08"/>
    <w:rsid w:val="003B479C"/>
    <w:rsid w:val="003B47AE"/>
    <w:rsid w:val="003B48C0"/>
    <w:rsid w:val="003B5096"/>
    <w:rsid w:val="003B55DE"/>
    <w:rsid w:val="003B5C47"/>
    <w:rsid w:val="003B5DF2"/>
    <w:rsid w:val="003B6D97"/>
    <w:rsid w:val="003B7226"/>
    <w:rsid w:val="003B74E1"/>
    <w:rsid w:val="003B78B5"/>
    <w:rsid w:val="003B791E"/>
    <w:rsid w:val="003B7EA4"/>
    <w:rsid w:val="003C0AA6"/>
    <w:rsid w:val="003C1379"/>
    <w:rsid w:val="003C181E"/>
    <w:rsid w:val="003C2524"/>
    <w:rsid w:val="003C2A40"/>
    <w:rsid w:val="003C493E"/>
    <w:rsid w:val="003C4C35"/>
    <w:rsid w:val="003C502C"/>
    <w:rsid w:val="003C5CFB"/>
    <w:rsid w:val="003C5E76"/>
    <w:rsid w:val="003C5FD7"/>
    <w:rsid w:val="003C609E"/>
    <w:rsid w:val="003C6275"/>
    <w:rsid w:val="003C62F2"/>
    <w:rsid w:val="003C65E9"/>
    <w:rsid w:val="003C6615"/>
    <w:rsid w:val="003C674E"/>
    <w:rsid w:val="003C6AD6"/>
    <w:rsid w:val="003C6CE4"/>
    <w:rsid w:val="003C6DB1"/>
    <w:rsid w:val="003C709C"/>
    <w:rsid w:val="003D0233"/>
    <w:rsid w:val="003D023E"/>
    <w:rsid w:val="003D081D"/>
    <w:rsid w:val="003D084B"/>
    <w:rsid w:val="003D1078"/>
    <w:rsid w:val="003D129F"/>
    <w:rsid w:val="003D1688"/>
    <w:rsid w:val="003D17B8"/>
    <w:rsid w:val="003D2C66"/>
    <w:rsid w:val="003D4284"/>
    <w:rsid w:val="003D4382"/>
    <w:rsid w:val="003D43E5"/>
    <w:rsid w:val="003D47AF"/>
    <w:rsid w:val="003D4C30"/>
    <w:rsid w:val="003D5314"/>
    <w:rsid w:val="003D57A2"/>
    <w:rsid w:val="003D584E"/>
    <w:rsid w:val="003D6109"/>
    <w:rsid w:val="003D6C15"/>
    <w:rsid w:val="003D6D9F"/>
    <w:rsid w:val="003D717C"/>
    <w:rsid w:val="003D729D"/>
    <w:rsid w:val="003D73F4"/>
    <w:rsid w:val="003D7493"/>
    <w:rsid w:val="003D7BC9"/>
    <w:rsid w:val="003E036D"/>
    <w:rsid w:val="003E0912"/>
    <w:rsid w:val="003E0F62"/>
    <w:rsid w:val="003E1085"/>
    <w:rsid w:val="003E114F"/>
    <w:rsid w:val="003E166C"/>
    <w:rsid w:val="003E26F1"/>
    <w:rsid w:val="003E3374"/>
    <w:rsid w:val="003E4012"/>
    <w:rsid w:val="003E4181"/>
    <w:rsid w:val="003E4719"/>
    <w:rsid w:val="003E4927"/>
    <w:rsid w:val="003E4D76"/>
    <w:rsid w:val="003E50D4"/>
    <w:rsid w:val="003E5379"/>
    <w:rsid w:val="003E5597"/>
    <w:rsid w:val="003E55B1"/>
    <w:rsid w:val="003E5730"/>
    <w:rsid w:val="003E6D56"/>
    <w:rsid w:val="003E6E03"/>
    <w:rsid w:val="003E74B0"/>
    <w:rsid w:val="003E7DE1"/>
    <w:rsid w:val="003F004A"/>
    <w:rsid w:val="003F048E"/>
    <w:rsid w:val="003F092F"/>
    <w:rsid w:val="003F0AE3"/>
    <w:rsid w:val="003F1437"/>
    <w:rsid w:val="003F185C"/>
    <w:rsid w:val="003F1DD8"/>
    <w:rsid w:val="003F2446"/>
    <w:rsid w:val="003F2479"/>
    <w:rsid w:val="003F2D4E"/>
    <w:rsid w:val="003F305B"/>
    <w:rsid w:val="003F3197"/>
    <w:rsid w:val="003F367F"/>
    <w:rsid w:val="003F36A3"/>
    <w:rsid w:val="003F3A4A"/>
    <w:rsid w:val="003F5CD4"/>
    <w:rsid w:val="003F675F"/>
    <w:rsid w:val="003F6883"/>
    <w:rsid w:val="003F6C4D"/>
    <w:rsid w:val="003F6E6A"/>
    <w:rsid w:val="003F6F05"/>
    <w:rsid w:val="003F7C89"/>
    <w:rsid w:val="00400200"/>
    <w:rsid w:val="004011D9"/>
    <w:rsid w:val="00401A45"/>
    <w:rsid w:val="00401A9B"/>
    <w:rsid w:val="004021C4"/>
    <w:rsid w:val="004021DF"/>
    <w:rsid w:val="004036E0"/>
    <w:rsid w:val="004037DD"/>
    <w:rsid w:val="00403EDC"/>
    <w:rsid w:val="00404065"/>
    <w:rsid w:val="0040443F"/>
    <w:rsid w:val="004053E1"/>
    <w:rsid w:val="004055C9"/>
    <w:rsid w:val="00405763"/>
    <w:rsid w:val="00406952"/>
    <w:rsid w:val="00407603"/>
    <w:rsid w:val="004076F7"/>
    <w:rsid w:val="00407F1C"/>
    <w:rsid w:val="004119BA"/>
    <w:rsid w:val="004122ED"/>
    <w:rsid w:val="00412C7A"/>
    <w:rsid w:val="00413089"/>
    <w:rsid w:val="004130BD"/>
    <w:rsid w:val="00413DFC"/>
    <w:rsid w:val="0041402E"/>
    <w:rsid w:val="00414DDA"/>
    <w:rsid w:val="00414DF1"/>
    <w:rsid w:val="00414E9B"/>
    <w:rsid w:val="0041506F"/>
    <w:rsid w:val="0041526A"/>
    <w:rsid w:val="00415D0B"/>
    <w:rsid w:val="00415F27"/>
    <w:rsid w:val="00416A59"/>
    <w:rsid w:val="00416D8E"/>
    <w:rsid w:val="00416EE0"/>
    <w:rsid w:val="004170DD"/>
    <w:rsid w:val="0041775A"/>
    <w:rsid w:val="00417CA8"/>
    <w:rsid w:val="00420140"/>
    <w:rsid w:val="0042021B"/>
    <w:rsid w:val="004202BA"/>
    <w:rsid w:val="0042080B"/>
    <w:rsid w:val="00421408"/>
    <w:rsid w:val="0042190C"/>
    <w:rsid w:val="00421E20"/>
    <w:rsid w:val="00422721"/>
    <w:rsid w:val="00422A84"/>
    <w:rsid w:val="004230DE"/>
    <w:rsid w:val="00423B4A"/>
    <w:rsid w:val="00423F44"/>
    <w:rsid w:val="004246E7"/>
    <w:rsid w:val="00424EA3"/>
    <w:rsid w:val="00425359"/>
    <w:rsid w:val="00425856"/>
    <w:rsid w:val="00426BA6"/>
    <w:rsid w:val="00427410"/>
    <w:rsid w:val="00427990"/>
    <w:rsid w:val="00427A6C"/>
    <w:rsid w:val="004307A2"/>
    <w:rsid w:val="00430FD9"/>
    <w:rsid w:val="00430FDB"/>
    <w:rsid w:val="00431129"/>
    <w:rsid w:val="00431629"/>
    <w:rsid w:val="004316D7"/>
    <w:rsid w:val="00431740"/>
    <w:rsid w:val="00431B71"/>
    <w:rsid w:val="00431C55"/>
    <w:rsid w:val="00431EDA"/>
    <w:rsid w:val="00431F33"/>
    <w:rsid w:val="0043231C"/>
    <w:rsid w:val="00432470"/>
    <w:rsid w:val="00432837"/>
    <w:rsid w:val="00432C72"/>
    <w:rsid w:val="00433207"/>
    <w:rsid w:val="0043396E"/>
    <w:rsid w:val="00433A09"/>
    <w:rsid w:val="004350B5"/>
    <w:rsid w:val="00435447"/>
    <w:rsid w:val="00435EA4"/>
    <w:rsid w:val="00435EDE"/>
    <w:rsid w:val="004370AA"/>
    <w:rsid w:val="00437789"/>
    <w:rsid w:val="00440D8A"/>
    <w:rsid w:val="004411F8"/>
    <w:rsid w:val="00441A6B"/>
    <w:rsid w:val="00441EA1"/>
    <w:rsid w:val="0044294C"/>
    <w:rsid w:val="00443B3B"/>
    <w:rsid w:val="00443D53"/>
    <w:rsid w:val="00443E2F"/>
    <w:rsid w:val="00445418"/>
    <w:rsid w:val="0044564C"/>
    <w:rsid w:val="00445798"/>
    <w:rsid w:val="00446448"/>
    <w:rsid w:val="00446E40"/>
    <w:rsid w:val="0044725C"/>
    <w:rsid w:val="00447465"/>
    <w:rsid w:val="004479B1"/>
    <w:rsid w:val="004505C1"/>
    <w:rsid w:val="004507B8"/>
    <w:rsid w:val="00450CD0"/>
    <w:rsid w:val="00451065"/>
    <w:rsid w:val="0045133B"/>
    <w:rsid w:val="00452011"/>
    <w:rsid w:val="00452D4A"/>
    <w:rsid w:val="00453647"/>
    <w:rsid w:val="0045384E"/>
    <w:rsid w:val="00453C82"/>
    <w:rsid w:val="00453EC6"/>
    <w:rsid w:val="004542A2"/>
    <w:rsid w:val="004546BE"/>
    <w:rsid w:val="004549EA"/>
    <w:rsid w:val="00454CC0"/>
    <w:rsid w:val="0045512F"/>
    <w:rsid w:val="0045540E"/>
    <w:rsid w:val="00455494"/>
    <w:rsid w:val="0045565B"/>
    <w:rsid w:val="00455AB5"/>
    <w:rsid w:val="00455CBE"/>
    <w:rsid w:val="00455EB7"/>
    <w:rsid w:val="00455FD5"/>
    <w:rsid w:val="00457B6F"/>
    <w:rsid w:val="00457CC6"/>
    <w:rsid w:val="004602E1"/>
    <w:rsid w:val="0046036D"/>
    <w:rsid w:val="00460765"/>
    <w:rsid w:val="004609C2"/>
    <w:rsid w:val="00460E8A"/>
    <w:rsid w:val="004617D7"/>
    <w:rsid w:val="0046203C"/>
    <w:rsid w:val="00462126"/>
    <w:rsid w:val="0046230A"/>
    <w:rsid w:val="00462707"/>
    <w:rsid w:val="004627FF"/>
    <w:rsid w:val="004629B8"/>
    <w:rsid w:val="00462C95"/>
    <w:rsid w:val="00462E4C"/>
    <w:rsid w:val="004634B2"/>
    <w:rsid w:val="00463B0A"/>
    <w:rsid w:val="0046486A"/>
    <w:rsid w:val="004649EB"/>
    <w:rsid w:val="00464AAF"/>
    <w:rsid w:val="00464B78"/>
    <w:rsid w:val="00464D4C"/>
    <w:rsid w:val="00464E7E"/>
    <w:rsid w:val="00464FEC"/>
    <w:rsid w:val="004653C5"/>
    <w:rsid w:val="00465909"/>
    <w:rsid w:val="00465AED"/>
    <w:rsid w:val="00465B92"/>
    <w:rsid w:val="0046697C"/>
    <w:rsid w:val="00466F3B"/>
    <w:rsid w:val="0046744C"/>
    <w:rsid w:val="00467518"/>
    <w:rsid w:val="004707E7"/>
    <w:rsid w:val="00470FA5"/>
    <w:rsid w:val="00471425"/>
    <w:rsid w:val="00471443"/>
    <w:rsid w:val="00471496"/>
    <w:rsid w:val="00472103"/>
    <w:rsid w:val="004728ED"/>
    <w:rsid w:val="004737D0"/>
    <w:rsid w:val="00474F4B"/>
    <w:rsid w:val="004750E0"/>
    <w:rsid w:val="00475ACE"/>
    <w:rsid w:val="00475C3F"/>
    <w:rsid w:val="00475C7D"/>
    <w:rsid w:val="00476C51"/>
    <w:rsid w:val="00476CBE"/>
    <w:rsid w:val="004773FC"/>
    <w:rsid w:val="00477623"/>
    <w:rsid w:val="00480328"/>
    <w:rsid w:val="004804EA"/>
    <w:rsid w:val="0048110E"/>
    <w:rsid w:val="00482163"/>
    <w:rsid w:val="00482AA9"/>
    <w:rsid w:val="004830F4"/>
    <w:rsid w:val="004834FC"/>
    <w:rsid w:val="0048396A"/>
    <w:rsid w:val="00483B15"/>
    <w:rsid w:val="00483FB9"/>
    <w:rsid w:val="004845C8"/>
    <w:rsid w:val="004849BE"/>
    <w:rsid w:val="00484CF0"/>
    <w:rsid w:val="00486346"/>
    <w:rsid w:val="004866B0"/>
    <w:rsid w:val="00486C44"/>
    <w:rsid w:val="004875F1"/>
    <w:rsid w:val="00487AD4"/>
    <w:rsid w:val="00487F0F"/>
    <w:rsid w:val="004903FB"/>
    <w:rsid w:val="004905E4"/>
    <w:rsid w:val="00491176"/>
    <w:rsid w:val="004913E1"/>
    <w:rsid w:val="004919E4"/>
    <w:rsid w:val="00491F90"/>
    <w:rsid w:val="0049237B"/>
    <w:rsid w:val="00492C93"/>
    <w:rsid w:val="00492E29"/>
    <w:rsid w:val="00493D94"/>
    <w:rsid w:val="004946CD"/>
    <w:rsid w:val="00494AE7"/>
    <w:rsid w:val="00494E37"/>
    <w:rsid w:val="00495998"/>
    <w:rsid w:val="00495FC7"/>
    <w:rsid w:val="0049669A"/>
    <w:rsid w:val="00496742"/>
    <w:rsid w:val="00496877"/>
    <w:rsid w:val="00496B3C"/>
    <w:rsid w:val="00496F29"/>
    <w:rsid w:val="004974D8"/>
    <w:rsid w:val="004977C7"/>
    <w:rsid w:val="004A03F8"/>
    <w:rsid w:val="004A0626"/>
    <w:rsid w:val="004A13C4"/>
    <w:rsid w:val="004A1BC0"/>
    <w:rsid w:val="004A1F98"/>
    <w:rsid w:val="004A32CC"/>
    <w:rsid w:val="004A3794"/>
    <w:rsid w:val="004A45EF"/>
    <w:rsid w:val="004A4C06"/>
    <w:rsid w:val="004A5319"/>
    <w:rsid w:val="004A57D7"/>
    <w:rsid w:val="004A57DB"/>
    <w:rsid w:val="004A57F5"/>
    <w:rsid w:val="004A5D92"/>
    <w:rsid w:val="004A68E6"/>
    <w:rsid w:val="004A6AA4"/>
    <w:rsid w:val="004A7264"/>
    <w:rsid w:val="004A781C"/>
    <w:rsid w:val="004A7BBC"/>
    <w:rsid w:val="004A7DEB"/>
    <w:rsid w:val="004B0381"/>
    <w:rsid w:val="004B05B0"/>
    <w:rsid w:val="004B0CAC"/>
    <w:rsid w:val="004B19B5"/>
    <w:rsid w:val="004B1D7D"/>
    <w:rsid w:val="004B2677"/>
    <w:rsid w:val="004B3088"/>
    <w:rsid w:val="004B32A8"/>
    <w:rsid w:val="004B32F7"/>
    <w:rsid w:val="004B37BA"/>
    <w:rsid w:val="004B3A83"/>
    <w:rsid w:val="004B460A"/>
    <w:rsid w:val="004B4F03"/>
    <w:rsid w:val="004B68C4"/>
    <w:rsid w:val="004B6B1E"/>
    <w:rsid w:val="004C0212"/>
    <w:rsid w:val="004C05F9"/>
    <w:rsid w:val="004C0B32"/>
    <w:rsid w:val="004C1573"/>
    <w:rsid w:val="004C18FD"/>
    <w:rsid w:val="004C2751"/>
    <w:rsid w:val="004C2864"/>
    <w:rsid w:val="004C2BFF"/>
    <w:rsid w:val="004C30A7"/>
    <w:rsid w:val="004C34FE"/>
    <w:rsid w:val="004C41A0"/>
    <w:rsid w:val="004C4681"/>
    <w:rsid w:val="004C49F0"/>
    <w:rsid w:val="004C4F8F"/>
    <w:rsid w:val="004C52CE"/>
    <w:rsid w:val="004C6779"/>
    <w:rsid w:val="004C6C28"/>
    <w:rsid w:val="004C77A7"/>
    <w:rsid w:val="004D067A"/>
    <w:rsid w:val="004D0D16"/>
    <w:rsid w:val="004D133F"/>
    <w:rsid w:val="004D2BC8"/>
    <w:rsid w:val="004D31CA"/>
    <w:rsid w:val="004D3268"/>
    <w:rsid w:val="004D374E"/>
    <w:rsid w:val="004D38D3"/>
    <w:rsid w:val="004D39AE"/>
    <w:rsid w:val="004D6968"/>
    <w:rsid w:val="004D6DCA"/>
    <w:rsid w:val="004D715C"/>
    <w:rsid w:val="004D7205"/>
    <w:rsid w:val="004D7340"/>
    <w:rsid w:val="004D79E0"/>
    <w:rsid w:val="004E0194"/>
    <w:rsid w:val="004E0E99"/>
    <w:rsid w:val="004E1325"/>
    <w:rsid w:val="004E13D4"/>
    <w:rsid w:val="004E1905"/>
    <w:rsid w:val="004E1E6B"/>
    <w:rsid w:val="004E2308"/>
    <w:rsid w:val="004E2404"/>
    <w:rsid w:val="004E2466"/>
    <w:rsid w:val="004E2628"/>
    <w:rsid w:val="004E2881"/>
    <w:rsid w:val="004E2A2E"/>
    <w:rsid w:val="004E2F37"/>
    <w:rsid w:val="004E3BF3"/>
    <w:rsid w:val="004E4437"/>
    <w:rsid w:val="004E4A16"/>
    <w:rsid w:val="004E52AA"/>
    <w:rsid w:val="004E54DA"/>
    <w:rsid w:val="004E5811"/>
    <w:rsid w:val="004E6998"/>
    <w:rsid w:val="004E6EA0"/>
    <w:rsid w:val="004E6FA6"/>
    <w:rsid w:val="004EE66A"/>
    <w:rsid w:val="004F0A3B"/>
    <w:rsid w:val="004F0BDB"/>
    <w:rsid w:val="004F0C21"/>
    <w:rsid w:val="004F1177"/>
    <w:rsid w:val="004F1294"/>
    <w:rsid w:val="004F16B4"/>
    <w:rsid w:val="004F1A89"/>
    <w:rsid w:val="004F20C3"/>
    <w:rsid w:val="004F2445"/>
    <w:rsid w:val="004F2773"/>
    <w:rsid w:val="004F299C"/>
    <w:rsid w:val="004F2E9D"/>
    <w:rsid w:val="004F39CA"/>
    <w:rsid w:val="004F45F2"/>
    <w:rsid w:val="004F563A"/>
    <w:rsid w:val="004F56C3"/>
    <w:rsid w:val="004F5DF9"/>
    <w:rsid w:val="004F6042"/>
    <w:rsid w:val="004F65CC"/>
    <w:rsid w:val="004F66B4"/>
    <w:rsid w:val="004F6C38"/>
    <w:rsid w:val="004F737D"/>
    <w:rsid w:val="004F78C6"/>
    <w:rsid w:val="0050032A"/>
    <w:rsid w:val="00500584"/>
    <w:rsid w:val="005009C7"/>
    <w:rsid w:val="0050139A"/>
    <w:rsid w:val="005014F9"/>
    <w:rsid w:val="00501790"/>
    <w:rsid w:val="0050224C"/>
    <w:rsid w:val="005024BD"/>
    <w:rsid w:val="0050256B"/>
    <w:rsid w:val="0050340D"/>
    <w:rsid w:val="005037A6"/>
    <w:rsid w:val="00503938"/>
    <w:rsid w:val="00505A4C"/>
    <w:rsid w:val="00506818"/>
    <w:rsid w:val="005072FA"/>
    <w:rsid w:val="005076BB"/>
    <w:rsid w:val="005077D1"/>
    <w:rsid w:val="005079D6"/>
    <w:rsid w:val="005104ED"/>
    <w:rsid w:val="00510960"/>
    <w:rsid w:val="00510A57"/>
    <w:rsid w:val="00511A69"/>
    <w:rsid w:val="005128F7"/>
    <w:rsid w:val="00512D53"/>
    <w:rsid w:val="005132A8"/>
    <w:rsid w:val="00513768"/>
    <w:rsid w:val="00513C6E"/>
    <w:rsid w:val="0051477F"/>
    <w:rsid w:val="00514883"/>
    <w:rsid w:val="005154BE"/>
    <w:rsid w:val="0051571F"/>
    <w:rsid w:val="00515BBC"/>
    <w:rsid w:val="005164CD"/>
    <w:rsid w:val="00516728"/>
    <w:rsid w:val="0051674B"/>
    <w:rsid w:val="00516B66"/>
    <w:rsid w:val="00516B96"/>
    <w:rsid w:val="00516EEE"/>
    <w:rsid w:val="00516F69"/>
    <w:rsid w:val="00516FFE"/>
    <w:rsid w:val="005175CE"/>
    <w:rsid w:val="00517D94"/>
    <w:rsid w:val="005201AC"/>
    <w:rsid w:val="00520D64"/>
    <w:rsid w:val="00521DA7"/>
    <w:rsid w:val="00521DFE"/>
    <w:rsid w:val="0052300E"/>
    <w:rsid w:val="00523E99"/>
    <w:rsid w:val="0052410E"/>
    <w:rsid w:val="00524710"/>
    <w:rsid w:val="00524C7C"/>
    <w:rsid w:val="00525315"/>
    <w:rsid w:val="005259D4"/>
    <w:rsid w:val="00525A84"/>
    <w:rsid w:val="00525BE2"/>
    <w:rsid w:val="005268EB"/>
    <w:rsid w:val="00526B87"/>
    <w:rsid w:val="00526C3D"/>
    <w:rsid w:val="005273E0"/>
    <w:rsid w:val="005276CE"/>
    <w:rsid w:val="00527D57"/>
    <w:rsid w:val="00530AE8"/>
    <w:rsid w:val="0053119E"/>
    <w:rsid w:val="0053132E"/>
    <w:rsid w:val="00531425"/>
    <w:rsid w:val="00532126"/>
    <w:rsid w:val="00532993"/>
    <w:rsid w:val="00532A04"/>
    <w:rsid w:val="00533750"/>
    <w:rsid w:val="005338DF"/>
    <w:rsid w:val="0053391D"/>
    <w:rsid w:val="0053498D"/>
    <w:rsid w:val="00534B33"/>
    <w:rsid w:val="005356C1"/>
    <w:rsid w:val="0053570E"/>
    <w:rsid w:val="00535A68"/>
    <w:rsid w:val="00536923"/>
    <w:rsid w:val="00537A7D"/>
    <w:rsid w:val="00537BE7"/>
    <w:rsid w:val="0054016D"/>
    <w:rsid w:val="005402E7"/>
    <w:rsid w:val="0054077F"/>
    <w:rsid w:val="00540A4E"/>
    <w:rsid w:val="00541DB9"/>
    <w:rsid w:val="00542A36"/>
    <w:rsid w:val="005434D7"/>
    <w:rsid w:val="0054384E"/>
    <w:rsid w:val="00544C09"/>
    <w:rsid w:val="00545B8E"/>
    <w:rsid w:val="00545F4E"/>
    <w:rsid w:val="0054646D"/>
    <w:rsid w:val="00547069"/>
    <w:rsid w:val="0055057F"/>
    <w:rsid w:val="00551646"/>
    <w:rsid w:val="00551CE8"/>
    <w:rsid w:val="00551F75"/>
    <w:rsid w:val="005520B4"/>
    <w:rsid w:val="005522B9"/>
    <w:rsid w:val="00552879"/>
    <w:rsid w:val="00552E3F"/>
    <w:rsid w:val="00552F78"/>
    <w:rsid w:val="00553389"/>
    <w:rsid w:val="00553622"/>
    <w:rsid w:val="005539FC"/>
    <w:rsid w:val="00553D9A"/>
    <w:rsid w:val="00554F4E"/>
    <w:rsid w:val="00555496"/>
    <w:rsid w:val="005555D6"/>
    <w:rsid w:val="005569C3"/>
    <w:rsid w:val="00556D01"/>
    <w:rsid w:val="00557403"/>
    <w:rsid w:val="00557405"/>
    <w:rsid w:val="00557B3A"/>
    <w:rsid w:val="00560149"/>
    <w:rsid w:val="0056038A"/>
    <w:rsid w:val="0056091A"/>
    <w:rsid w:val="00561103"/>
    <w:rsid w:val="00561B3E"/>
    <w:rsid w:val="00561C04"/>
    <w:rsid w:val="00561C8A"/>
    <w:rsid w:val="0056213B"/>
    <w:rsid w:val="00562331"/>
    <w:rsid w:val="00562B21"/>
    <w:rsid w:val="00562E08"/>
    <w:rsid w:val="00562F82"/>
    <w:rsid w:val="00563591"/>
    <w:rsid w:val="0056373B"/>
    <w:rsid w:val="0056383C"/>
    <w:rsid w:val="00564913"/>
    <w:rsid w:val="00564978"/>
    <w:rsid w:val="005652D1"/>
    <w:rsid w:val="00565AD2"/>
    <w:rsid w:val="005663FC"/>
    <w:rsid w:val="005668CB"/>
    <w:rsid w:val="00566D73"/>
    <w:rsid w:val="00567C15"/>
    <w:rsid w:val="00570B5A"/>
    <w:rsid w:val="00570DD6"/>
    <w:rsid w:val="0057249A"/>
    <w:rsid w:val="00572580"/>
    <w:rsid w:val="00572663"/>
    <w:rsid w:val="00572EE5"/>
    <w:rsid w:val="00573B09"/>
    <w:rsid w:val="00573BD8"/>
    <w:rsid w:val="00575326"/>
    <w:rsid w:val="0057585B"/>
    <w:rsid w:val="00575FA2"/>
    <w:rsid w:val="00576256"/>
    <w:rsid w:val="005762B2"/>
    <w:rsid w:val="005769C9"/>
    <w:rsid w:val="00577B8D"/>
    <w:rsid w:val="005800D8"/>
    <w:rsid w:val="0058047E"/>
    <w:rsid w:val="00580C15"/>
    <w:rsid w:val="00581347"/>
    <w:rsid w:val="00581492"/>
    <w:rsid w:val="00581688"/>
    <w:rsid w:val="005817F5"/>
    <w:rsid w:val="00581981"/>
    <w:rsid w:val="005819EE"/>
    <w:rsid w:val="00581EA5"/>
    <w:rsid w:val="0058251E"/>
    <w:rsid w:val="00584482"/>
    <w:rsid w:val="005846C9"/>
    <w:rsid w:val="00584FA3"/>
    <w:rsid w:val="00585EEB"/>
    <w:rsid w:val="00586906"/>
    <w:rsid w:val="005872CC"/>
    <w:rsid w:val="005873FC"/>
    <w:rsid w:val="00590646"/>
    <w:rsid w:val="00590EAF"/>
    <w:rsid w:val="00590F5F"/>
    <w:rsid w:val="00591709"/>
    <w:rsid w:val="00591ADF"/>
    <w:rsid w:val="00592626"/>
    <w:rsid w:val="005926A6"/>
    <w:rsid w:val="00592C40"/>
    <w:rsid w:val="00592FEA"/>
    <w:rsid w:val="00593A7A"/>
    <w:rsid w:val="005941CA"/>
    <w:rsid w:val="0059549E"/>
    <w:rsid w:val="005954DF"/>
    <w:rsid w:val="005957DD"/>
    <w:rsid w:val="00595DA6"/>
    <w:rsid w:val="005960B8"/>
    <w:rsid w:val="00596883"/>
    <w:rsid w:val="00596AF1"/>
    <w:rsid w:val="00596C72"/>
    <w:rsid w:val="00597898"/>
    <w:rsid w:val="00597AC2"/>
    <w:rsid w:val="00597CA8"/>
    <w:rsid w:val="005A0202"/>
    <w:rsid w:val="005A0528"/>
    <w:rsid w:val="005A0C51"/>
    <w:rsid w:val="005A1DF1"/>
    <w:rsid w:val="005A29E3"/>
    <w:rsid w:val="005A3B20"/>
    <w:rsid w:val="005A3F8A"/>
    <w:rsid w:val="005A445B"/>
    <w:rsid w:val="005A507E"/>
    <w:rsid w:val="005A510C"/>
    <w:rsid w:val="005A511F"/>
    <w:rsid w:val="005A5A4F"/>
    <w:rsid w:val="005A5C12"/>
    <w:rsid w:val="005A5FAB"/>
    <w:rsid w:val="005A640F"/>
    <w:rsid w:val="005A6547"/>
    <w:rsid w:val="005A65CD"/>
    <w:rsid w:val="005A688D"/>
    <w:rsid w:val="005A6A91"/>
    <w:rsid w:val="005A750C"/>
    <w:rsid w:val="005B0066"/>
    <w:rsid w:val="005B0067"/>
    <w:rsid w:val="005B018E"/>
    <w:rsid w:val="005B046F"/>
    <w:rsid w:val="005B07CB"/>
    <w:rsid w:val="005B09C8"/>
    <w:rsid w:val="005B1254"/>
    <w:rsid w:val="005B12EE"/>
    <w:rsid w:val="005B1C59"/>
    <w:rsid w:val="005B20BB"/>
    <w:rsid w:val="005B3094"/>
    <w:rsid w:val="005B359A"/>
    <w:rsid w:val="005B41F1"/>
    <w:rsid w:val="005B48F0"/>
    <w:rsid w:val="005B4A13"/>
    <w:rsid w:val="005B4D36"/>
    <w:rsid w:val="005B511B"/>
    <w:rsid w:val="005B5788"/>
    <w:rsid w:val="005B58F0"/>
    <w:rsid w:val="005B5D6A"/>
    <w:rsid w:val="005B654A"/>
    <w:rsid w:val="005B6D5A"/>
    <w:rsid w:val="005B785F"/>
    <w:rsid w:val="005B7C12"/>
    <w:rsid w:val="005C0A2B"/>
    <w:rsid w:val="005C1511"/>
    <w:rsid w:val="005C1659"/>
    <w:rsid w:val="005C25B5"/>
    <w:rsid w:val="005C3069"/>
    <w:rsid w:val="005C3522"/>
    <w:rsid w:val="005C35DB"/>
    <w:rsid w:val="005C36F8"/>
    <w:rsid w:val="005C3930"/>
    <w:rsid w:val="005C3A49"/>
    <w:rsid w:val="005C3E02"/>
    <w:rsid w:val="005C434E"/>
    <w:rsid w:val="005C4633"/>
    <w:rsid w:val="005C4DA7"/>
    <w:rsid w:val="005C528C"/>
    <w:rsid w:val="005C52BD"/>
    <w:rsid w:val="005C52D4"/>
    <w:rsid w:val="005C5BB0"/>
    <w:rsid w:val="005C66FD"/>
    <w:rsid w:val="005C6AB8"/>
    <w:rsid w:val="005C6B12"/>
    <w:rsid w:val="005C6D5D"/>
    <w:rsid w:val="005C7669"/>
    <w:rsid w:val="005C76D8"/>
    <w:rsid w:val="005C7D37"/>
    <w:rsid w:val="005C7DCE"/>
    <w:rsid w:val="005C7FA9"/>
    <w:rsid w:val="005D0DD1"/>
    <w:rsid w:val="005D0FB4"/>
    <w:rsid w:val="005D14BE"/>
    <w:rsid w:val="005D1FC2"/>
    <w:rsid w:val="005D2ACC"/>
    <w:rsid w:val="005D2B55"/>
    <w:rsid w:val="005D3030"/>
    <w:rsid w:val="005D4928"/>
    <w:rsid w:val="005D5B63"/>
    <w:rsid w:val="005D6447"/>
    <w:rsid w:val="005D65A0"/>
    <w:rsid w:val="005D71B0"/>
    <w:rsid w:val="005D7FA1"/>
    <w:rsid w:val="005E08E2"/>
    <w:rsid w:val="005E1321"/>
    <w:rsid w:val="005E15FA"/>
    <w:rsid w:val="005E162E"/>
    <w:rsid w:val="005E1666"/>
    <w:rsid w:val="005E1766"/>
    <w:rsid w:val="005E1C1D"/>
    <w:rsid w:val="005E21A3"/>
    <w:rsid w:val="005E233F"/>
    <w:rsid w:val="005E2DD4"/>
    <w:rsid w:val="005E37A0"/>
    <w:rsid w:val="005E47F7"/>
    <w:rsid w:val="005E538B"/>
    <w:rsid w:val="005E5528"/>
    <w:rsid w:val="005E587B"/>
    <w:rsid w:val="005E60E9"/>
    <w:rsid w:val="005E6642"/>
    <w:rsid w:val="005E6C5D"/>
    <w:rsid w:val="005E6D43"/>
    <w:rsid w:val="005E7043"/>
    <w:rsid w:val="005E753C"/>
    <w:rsid w:val="005E75AD"/>
    <w:rsid w:val="005F0676"/>
    <w:rsid w:val="005F1E76"/>
    <w:rsid w:val="005F2122"/>
    <w:rsid w:val="005F255F"/>
    <w:rsid w:val="005F333B"/>
    <w:rsid w:val="005F34E6"/>
    <w:rsid w:val="005F4215"/>
    <w:rsid w:val="005F44C6"/>
    <w:rsid w:val="005F50D6"/>
    <w:rsid w:val="005F51D4"/>
    <w:rsid w:val="005F51F9"/>
    <w:rsid w:val="005F65EF"/>
    <w:rsid w:val="005F6AE0"/>
    <w:rsid w:val="005F6C70"/>
    <w:rsid w:val="005F6E82"/>
    <w:rsid w:val="005F6F64"/>
    <w:rsid w:val="005F729C"/>
    <w:rsid w:val="005F7566"/>
    <w:rsid w:val="005F76E7"/>
    <w:rsid w:val="005F7AE3"/>
    <w:rsid w:val="005F7B0A"/>
    <w:rsid w:val="005F7B7B"/>
    <w:rsid w:val="005F7EAE"/>
    <w:rsid w:val="0060025A"/>
    <w:rsid w:val="0060085B"/>
    <w:rsid w:val="00600BC4"/>
    <w:rsid w:val="00600BD2"/>
    <w:rsid w:val="00600C49"/>
    <w:rsid w:val="006010E1"/>
    <w:rsid w:val="006013CF"/>
    <w:rsid w:val="006026D1"/>
    <w:rsid w:val="00602B5F"/>
    <w:rsid w:val="00603459"/>
    <w:rsid w:val="00604277"/>
    <w:rsid w:val="00604447"/>
    <w:rsid w:val="00604CC7"/>
    <w:rsid w:val="00604DC9"/>
    <w:rsid w:val="00604FCD"/>
    <w:rsid w:val="00604FCF"/>
    <w:rsid w:val="00605362"/>
    <w:rsid w:val="0060537D"/>
    <w:rsid w:val="00605C11"/>
    <w:rsid w:val="00605D96"/>
    <w:rsid w:val="00606440"/>
    <w:rsid w:val="006078C2"/>
    <w:rsid w:val="00607A05"/>
    <w:rsid w:val="00607EFD"/>
    <w:rsid w:val="006105A2"/>
    <w:rsid w:val="0061085F"/>
    <w:rsid w:val="006113BA"/>
    <w:rsid w:val="00611810"/>
    <w:rsid w:val="0061183E"/>
    <w:rsid w:val="00611899"/>
    <w:rsid w:val="0061210A"/>
    <w:rsid w:val="006126A1"/>
    <w:rsid w:val="00612ECF"/>
    <w:rsid w:val="00613538"/>
    <w:rsid w:val="006135AD"/>
    <w:rsid w:val="0061387E"/>
    <w:rsid w:val="00613B56"/>
    <w:rsid w:val="00614AA6"/>
    <w:rsid w:val="00614B9F"/>
    <w:rsid w:val="00615222"/>
    <w:rsid w:val="006152C9"/>
    <w:rsid w:val="00615A36"/>
    <w:rsid w:val="00616134"/>
    <w:rsid w:val="00616815"/>
    <w:rsid w:val="00616835"/>
    <w:rsid w:val="006171A9"/>
    <w:rsid w:val="00617518"/>
    <w:rsid w:val="00617F5C"/>
    <w:rsid w:val="0062051A"/>
    <w:rsid w:val="0062055A"/>
    <w:rsid w:val="00620648"/>
    <w:rsid w:val="006207E8"/>
    <w:rsid w:val="00620C94"/>
    <w:rsid w:val="006210D6"/>
    <w:rsid w:val="00621397"/>
    <w:rsid w:val="006217A6"/>
    <w:rsid w:val="006219D6"/>
    <w:rsid w:val="00621B3B"/>
    <w:rsid w:val="00622B52"/>
    <w:rsid w:val="00623436"/>
    <w:rsid w:val="00623498"/>
    <w:rsid w:val="006236D8"/>
    <w:rsid w:val="0062403D"/>
    <w:rsid w:val="006243BF"/>
    <w:rsid w:val="00624404"/>
    <w:rsid w:val="00624F55"/>
    <w:rsid w:val="00625595"/>
    <w:rsid w:val="00625D3B"/>
    <w:rsid w:val="006260A4"/>
    <w:rsid w:val="00626502"/>
    <w:rsid w:val="00626903"/>
    <w:rsid w:val="006272FB"/>
    <w:rsid w:val="0062767A"/>
    <w:rsid w:val="00627C2F"/>
    <w:rsid w:val="00627F57"/>
    <w:rsid w:val="0063029C"/>
    <w:rsid w:val="00630464"/>
    <w:rsid w:val="00630CF2"/>
    <w:rsid w:val="00631549"/>
    <w:rsid w:val="00632048"/>
    <w:rsid w:val="0063246D"/>
    <w:rsid w:val="0063257C"/>
    <w:rsid w:val="00632D6B"/>
    <w:rsid w:val="0063357B"/>
    <w:rsid w:val="00634E98"/>
    <w:rsid w:val="00635279"/>
    <w:rsid w:val="00635B69"/>
    <w:rsid w:val="00636593"/>
    <w:rsid w:val="0064016B"/>
    <w:rsid w:val="00640298"/>
    <w:rsid w:val="00640A36"/>
    <w:rsid w:val="00640D81"/>
    <w:rsid w:val="00640F39"/>
    <w:rsid w:val="00640F57"/>
    <w:rsid w:val="006414FF"/>
    <w:rsid w:val="00641BFD"/>
    <w:rsid w:val="00642224"/>
    <w:rsid w:val="0064233A"/>
    <w:rsid w:val="006431A0"/>
    <w:rsid w:val="00643CE7"/>
    <w:rsid w:val="006443EF"/>
    <w:rsid w:val="00644475"/>
    <w:rsid w:val="006445F8"/>
    <w:rsid w:val="00644ACB"/>
    <w:rsid w:val="00644FDA"/>
    <w:rsid w:val="00645C8E"/>
    <w:rsid w:val="0064607E"/>
    <w:rsid w:val="00646360"/>
    <w:rsid w:val="00646E4B"/>
    <w:rsid w:val="0064710C"/>
    <w:rsid w:val="006477A7"/>
    <w:rsid w:val="00647B47"/>
    <w:rsid w:val="00647C0B"/>
    <w:rsid w:val="00647CA5"/>
    <w:rsid w:val="0065019F"/>
    <w:rsid w:val="006501D0"/>
    <w:rsid w:val="00650242"/>
    <w:rsid w:val="00651A2B"/>
    <w:rsid w:val="006520F3"/>
    <w:rsid w:val="006522C2"/>
    <w:rsid w:val="00652486"/>
    <w:rsid w:val="006525BA"/>
    <w:rsid w:val="00652C9E"/>
    <w:rsid w:val="006536A3"/>
    <w:rsid w:val="00653C85"/>
    <w:rsid w:val="006549BF"/>
    <w:rsid w:val="00654A62"/>
    <w:rsid w:val="006553B5"/>
    <w:rsid w:val="00655AAF"/>
    <w:rsid w:val="00655DFF"/>
    <w:rsid w:val="0065614D"/>
    <w:rsid w:val="00656847"/>
    <w:rsid w:val="00656A30"/>
    <w:rsid w:val="006572C6"/>
    <w:rsid w:val="00657E82"/>
    <w:rsid w:val="00660F84"/>
    <w:rsid w:val="00660F89"/>
    <w:rsid w:val="0066135B"/>
    <w:rsid w:val="00661946"/>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70BB3"/>
    <w:rsid w:val="00671250"/>
    <w:rsid w:val="00671932"/>
    <w:rsid w:val="00671E95"/>
    <w:rsid w:val="00672017"/>
    <w:rsid w:val="00672293"/>
    <w:rsid w:val="00672DD7"/>
    <w:rsid w:val="006735EB"/>
    <w:rsid w:val="00673847"/>
    <w:rsid w:val="00674840"/>
    <w:rsid w:val="00674964"/>
    <w:rsid w:val="00674C6E"/>
    <w:rsid w:val="00675CA9"/>
    <w:rsid w:val="00675EF4"/>
    <w:rsid w:val="0067773C"/>
    <w:rsid w:val="00677831"/>
    <w:rsid w:val="006779CB"/>
    <w:rsid w:val="00677A77"/>
    <w:rsid w:val="006803C4"/>
    <w:rsid w:val="00680467"/>
    <w:rsid w:val="0068087C"/>
    <w:rsid w:val="00680B7E"/>
    <w:rsid w:val="00681927"/>
    <w:rsid w:val="00681F9B"/>
    <w:rsid w:val="00682215"/>
    <w:rsid w:val="00683408"/>
    <w:rsid w:val="00683B94"/>
    <w:rsid w:val="00683CFC"/>
    <w:rsid w:val="00683F27"/>
    <w:rsid w:val="0068482D"/>
    <w:rsid w:val="00684CA4"/>
    <w:rsid w:val="00684E72"/>
    <w:rsid w:val="00685909"/>
    <w:rsid w:val="0068599B"/>
    <w:rsid w:val="00686692"/>
    <w:rsid w:val="006869EC"/>
    <w:rsid w:val="00686FB8"/>
    <w:rsid w:val="006876DE"/>
    <w:rsid w:val="00690011"/>
    <w:rsid w:val="006901E4"/>
    <w:rsid w:val="00690316"/>
    <w:rsid w:val="0069077E"/>
    <w:rsid w:val="00690CAC"/>
    <w:rsid w:val="00691390"/>
    <w:rsid w:val="00692178"/>
    <w:rsid w:val="00692D34"/>
    <w:rsid w:val="00692E16"/>
    <w:rsid w:val="00693033"/>
    <w:rsid w:val="00693321"/>
    <w:rsid w:val="006934B6"/>
    <w:rsid w:val="006939A3"/>
    <w:rsid w:val="00693A8E"/>
    <w:rsid w:val="00694893"/>
    <w:rsid w:val="00694DD9"/>
    <w:rsid w:val="00695097"/>
    <w:rsid w:val="00695BE6"/>
    <w:rsid w:val="006963BC"/>
    <w:rsid w:val="00697671"/>
    <w:rsid w:val="006A0069"/>
    <w:rsid w:val="006A02A7"/>
    <w:rsid w:val="006A075A"/>
    <w:rsid w:val="006A09BE"/>
    <w:rsid w:val="006A0DCA"/>
    <w:rsid w:val="006A12B1"/>
    <w:rsid w:val="006A1E80"/>
    <w:rsid w:val="006A2935"/>
    <w:rsid w:val="006A3CAE"/>
    <w:rsid w:val="006A3E14"/>
    <w:rsid w:val="006A4E44"/>
    <w:rsid w:val="006A51E4"/>
    <w:rsid w:val="006A5F42"/>
    <w:rsid w:val="006A5FEA"/>
    <w:rsid w:val="006A6103"/>
    <w:rsid w:val="006A65AD"/>
    <w:rsid w:val="006A6690"/>
    <w:rsid w:val="006A6813"/>
    <w:rsid w:val="006A68C5"/>
    <w:rsid w:val="006A6B84"/>
    <w:rsid w:val="006A71EB"/>
    <w:rsid w:val="006B08C6"/>
    <w:rsid w:val="006B0AB0"/>
    <w:rsid w:val="006B10ED"/>
    <w:rsid w:val="006B1342"/>
    <w:rsid w:val="006B156A"/>
    <w:rsid w:val="006B186A"/>
    <w:rsid w:val="006B18A4"/>
    <w:rsid w:val="006B194C"/>
    <w:rsid w:val="006B1A86"/>
    <w:rsid w:val="006B26E3"/>
    <w:rsid w:val="006B3257"/>
    <w:rsid w:val="006B3A27"/>
    <w:rsid w:val="006B41CC"/>
    <w:rsid w:val="006B4CA3"/>
    <w:rsid w:val="006B51B2"/>
    <w:rsid w:val="006B5B2C"/>
    <w:rsid w:val="006B62A5"/>
    <w:rsid w:val="006B7B15"/>
    <w:rsid w:val="006B7FB0"/>
    <w:rsid w:val="006C0913"/>
    <w:rsid w:val="006C0D78"/>
    <w:rsid w:val="006C17A0"/>
    <w:rsid w:val="006C17D4"/>
    <w:rsid w:val="006C18B2"/>
    <w:rsid w:val="006C28E3"/>
    <w:rsid w:val="006C2C16"/>
    <w:rsid w:val="006C2CC5"/>
    <w:rsid w:val="006C3C4A"/>
    <w:rsid w:val="006C3E73"/>
    <w:rsid w:val="006C468E"/>
    <w:rsid w:val="006C5AAA"/>
    <w:rsid w:val="006C6780"/>
    <w:rsid w:val="006C67DA"/>
    <w:rsid w:val="006C69E6"/>
    <w:rsid w:val="006C7300"/>
    <w:rsid w:val="006C7CCE"/>
    <w:rsid w:val="006D000D"/>
    <w:rsid w:val="006D04BE"/>
    <w:rsid w:val="006D0921"/>
    <w:rsid w:val="006D0D9A"/>
    <w:rsid w:val="006D1198"/>
    <w:rsid w:val="006D18F6"/>
    <w:rsid w:val="006D1B6C"/>
    <w:rsid w:val="006D27E3"/>
    <w:rsid w:val="006D28E7"/>
    <w:rsid w:val="006D2BFA"/>
    <w:rsid w:val="006D2C83"/>
    <w:rsid w:val="006D2F95"/>
    <w:rsid w:val="006D3A60"/>
    <w:rsid w:val="006D3DD5"/>
    <w:rsid w:val="006D4135"/>
    <w:rsid w:val="006D425F"/>
    <w:rsid w:val="006D472D"/>
    <w:rsid w:val="006D4818"/>
    <w:rsid w:val="006D5A39"/>
    <w:rsid w:val="006D5FA5"/>
    <w:rsid w:val="006D65DB"/>
    <w:rsid w:val="006D6610"/>
    <w:rsid w:val="006D70F2"/>
    <w:rsid w:val="006D780E"/>
    <w:rsid w:val="006D7854"/>
    <w:rsid w:val="006D7860"/>
    <w:rsid w:val="006E09F2"/>
    <w:rsid w:val="006E1476"/>
    <w:rsid w:val="006E1B4C"/>
    <w:rsid w:val="006E1DB8"/>
    <w:rsid w:val="006E1E3F"/>
    <w:rsid w:val="006E29ED"/>
    <w:rsid w:val="006E2D1F"/>
    <w:rsid w:val="006E2D9C"/>
    <w:rsid w:val="006E31F9"/>
    <w:rsid w:val="006E4C6B"/>
    <w:rsid w:val="006E4F55"/>
    <w:rsid w:val="006E53E9"/>
    <w:rsid w:val="006E54A6"/>
    <w:rsid w:val="006E5777"/>
    <w:rsid w:val="006E5902"/>
    <w:rsid w:val="006E6236"/>
    <w:rsid w:val="006E649F"/>
    <w:rsid w:val="006E721C"/>
    <w:rsid w:val="006E7556"/>
    <w:rsid w:val="006E786D"/>
    <w:rsid w:val="006F003B"/>
    <w:rsid w:val="006F12DD"/>
    <w:rsid w:val="006F20F5"/>
    <w:rsid w:val="006F2149"/>
    <w:rsid w:val="006F244A"/>
    <w:rsid w:val="006F2545"/>
    <w:rsid w:val="006F2599"/>
    <w:rsid w:val="006F26AF"/>
    <w:rsid w:val="006F38DB"/>
    <w:rsid w:val="006F390A"/>
    <w:rsid w:val="006F3EE2"/>
    <w:rsid w:val="006F412D"/>
    <w:rsid w:val="006F42FA"/>
    <w:rsid w:val="006F43B0"/>
    <w:rsid w:val="006F461B"/>
    <w:rsid w:val="006F46BD"/>
    <w:rsid w:val="006F4798"/>
    <w:rsid w:val="006F480C"/>
    <w:rsid w:val="006F4C61"/>
    <w:rsid w:val="006F545A"/>
    <w:rsid w:val="006F55FD"/>
    <w:rsid w:val="006F5EB6"/>
    <w:rsid w:val="006F62DB"/>
    <w:rsid w:val="006F777E"/>
    <w:rsid w:val="006F78F5"/>
    <w:rsid w:val="0070051E"/>
    <w:rsid w:val="00700CBD"/>
    <w:rsid w:val="00700E41"/>
    <w:rsid w:val="007010B9"/>
    <w:rsid w:val="00701698"/>
    <w:rsid w:val="0070180C"/>
    <w:rsid w:val="00701B88"/>
    <w:rsid w:val="00702125"/>
    <w:rsid w:val="00702245"/>
    <w:rsid w:val="007025B5"/>
    <w:rsid w:val="007028C7"/>
    <w:rsid w:val="007029D6"/>
    <w:rsid w:val="00703295"/>
    <w:rsid w:val="0070372D"/>
    <w:rsid w:val="00704462"/>
    <w:rsid w:val="007049A5"/>
    <w:rsid w:val="007055DF"/>
    <w:rsid w:val="0070582D"/>
    <w:rsid w:val="00705D39"/>
    <w:rsid w:val="00705D43"/>
    <w:rsid w:val="0070653A"/>
    <w:rsid w:val="00706C56"/>
    <w:rsid w:val="00707396"/>
    <w:rsid w:val="0070762A"/>
    <w:rsid w:val="00707F9F"/>
    <w:rsid w:val="007108E2"/>
    <w:rsid w:val="00710C7E"/>
    <w:rsid w:val="00710EB3"/>
    <w:rsid w:val="00710F3D"/>
    <w:rsid w:val="00710FFF"/>
    <w:rsid w:val="0071215E"/>
    <w:rsid w:val="007136D9"/>
    <w:rsid w:val="00713A16"/>
    <w:rsid w:val="00714034"/>
    <w:rsid w:val="007145B4"/>
    <w:rsid w:val="00714A09"/>
    <w:rsid w:val="00715114"/>
    <w:rsid w:val="00715139"/>
    <w:rsid w:val="007159EC"/>
    <w:rsid w:val="007164C4"/>
    <w:rsid w:val="007166B3"/>
    <w:rsid w:val="00716ABD"/>
    <w:rsid w:val="0071764D"/>
    <w:rsid w:val="00720342"/>
    <w:rsid w:val="00720EA6"/>
    <w:rsid w:val="007214E3"/>
    <w:rsid w:val="00722D13"/>
    <w:rsid w:val="00722EB6"/>
    <w:rsid w:val="00723B4F"/>
    <w:rsid w:val="007242A3"/>
    <w:rsid w:val="00726924"/>
    <w:rsid w:val="0072717B"/>
    <w:rsid w:val="0072781B"/>
    <w:rsid w:val="00727F52"/>
    <w:rsid w:val="0073009A"/>
    <w:rsid w:val="00730973"/>
    <w:rsid w:val="00730D94"/>
    <w:rsid w:val="007310DE"/>
    <w:rsid w:val="0073153F"/>
    <w:rsid w:val="00731741"/>
    <w:rsid w:val="007317FD"/>
    <w:rsid w:val="007321C2"/>
    <w:rsid w:val="0073225B"/>
    <w:rsid w:val="00732BBA"/>
    <w:rsid w:val="00733245"/>
    <w:rsid w:val="00733DE0"/>
    <w:rsid w:val="00734628"/>
    <w:rsid w:val="00734BA3"/>
    <w:rsid w:val="007350B8"/>
    <w:rsid w:val="00735226"/>
    <w:rsid w:val="007357C5"/>
    <w:rsid w:val="0073590A"/>
    <w:rsid w:val="00735A52"/>
    <w:rsid w:val="00735ABA"/>
    <w:rsid w:val="00735EE1"/>
    <w:rsid w:val="007366D4"/>
    <w:rsid w:val="00737779"/>
    <w:rsid w:val="00737AA8"/>
    <w:rsid w:val="007402A6"/>
    <w:rsid w:val="0074032D"/>
    <w:rsid w:val="0074032E"/>
    <w:rsid w:val="007405A7"/>
    <w:rsid w:val="007406E4"/>
    <w:rsid w:val="0074075A"/>
    <w:rsid w:val="00740892"/>
    <w:rsid w:val="00740D25"/>
    <w:rsid w:val="00740EDD"/>
    <w:rsid w:val="00741214"/>
    <w:rsid w:val="00741298"/>
    <w:rsid w:val="00741328"/>
    <w:rsid w:val="007417B1"/>
    <w:rsid w:val="007435AB"/>
    <w:rsid w:val="00744F18"/>
    <w:rsid w:val="00746073"/>
    <w:rsid w:val="00746C59"/>
    <w:rsid w:val="00747316"/>
    <w:rsid w:val="00747367"/>
    <w:rsid w:val="00747434"/>
    <w:rsid w:val="0074783D"/>
    <w:rsid w:val="00747CCD"/>
    <w:rsid w:val="00747D2C"/>
    <w:rsid w:val="00750255"/>
    <w:rsid w:val="007508B8"/>
    <w:rsid w:val="00750A6C"/>
    <w:rsid w:val="00751280"/>
    <w:rsid w:val="0075136A"/>
    <w:rsid w:val="00751BF5"/>
    <w:rsid w:val="00751D83"/>
    <w:rsid w:val="007531D3"/>
    <w:rsid w:val="00754359"/>
    <w:rsid w:val="0075654A"/>
    <w:rsid w:val="007569EA"/>
    <w:rsid w:val="00756F76"/>
    <w:rsid w:val="00757201"/>
    <w:rsid w:val="0075748A"/>
    <w:rsid w:val="007579D9"/>
    <w:rsid w:val="00757B14"/>
    <w:rsid w:val="00760C85"/>
    <w:rsid w:val="00761AF2"/>
    <w:rsid w:val="00761E49"/>
    <w:rsid w:val="0076316C"/>
    <w:rsid w:val="00763C01"/>
    <w:rsid w:val="00763DAF"/>
    <w:rsid w:val="00763FAD"/>
    <w:rsid w:val="007643AB"/>
    <w:rsid w:val="00764B79"/>
    <w:rsid w:val="00764F36"/>
    <w:rsid w:val="007656AF"/>
    <w:rsid w:val="00766275"/>
    <w:rsid w:val="0076696B"/>
    <w:rsid w:val="00766CD6"/>
    <w:rsid w:val="007672C9"/>
    <w:rsid w:val="007672E7"/>
    <w:rsid w:val="007679B9"/>
    <w:rsid w:val="00767A83"/>
    <w:rsid w:val="00767DDE"/>
    <w:rsid w:val="00771D84"/>
    <w:rsid w:val="007725B4"/>
    <w:rsid w:val="00772D94"/>
    <w:rsid w:val="00772F50"/>
    <w:rsid w:val="00773785"/>
    <w:rsid w:val="0077505F"/>
    <w:rsid w:val="00775259"/>
    <w:rsid w:val="0077604B"/>
    <w:rsid w:val="00776216"/>
    <w:rsid w:val="007763D6"/>
    <w:rsid w:val="00776572"/>
    <w:rsid w:val="0077738D"/>
    <w:rsid w:val="007774C2"/>
    <w:rsid w:val="00777ADF"/>
    <w:rsid w:val="00781AD8"/>
    <w:rsid w:val="00783A7E"/>
    <w:rsid w:val="00784CC4"/>
    <w:rsid w:val="00786098"/>
    <w:rsid w:val="00786EB8"/>
    <w:rsid w:val="00787D28"/>
    <w:rsid w:val="0079000C"/>
    <w:rsid w:val="00790B29"/>
    <w:rsid w:val="00790B3E"/>
    <w:rsid w:val="00790D7B"/>
    <w:rsid w:val="00790D93"/>
    <w:rsid w:val="00790FBD"/>
    <w:rsid w:val="00791CD7"/>
    <w:rsid w:val="00791F2C"/>
    <w:rsid w:val="007923B8"/>
    <w:rsid w:val="00792D22"/>
    <w:rsid w:val="0079384D"/>
    <w:rsid w:val="007938EF"/>
    <w:rsid w:val="0079430D"/>
    <w:rsid w:val="007953B9"/>
    <w:rsid w:val="0079697B"/>
    <w:rsid w:val="0079754C"/>
    <w:rsid w:val="007A0657"/>
    <w:rsid w:val="007A0679"/>
    <w:rsid w:val="007A0F07"/>
    <w:rsid w:val="007A1395"/>
    <w:rsid w:val="007A22E9"/>
    <w:rsid w:val="007A24A2"/>
    <w:rsid w:val="007A24EB"/>
    <w:rsid w:val="007A25CC"/>
    <w:rsid w:val="007A282D"/>
    <w:rsid w:val="007A305E"/>
    <w:rsid w:val="007A331E"/>
    <w:rsid w:val="007A380E"/>
    <w:rsid w:val="007A3B34"/>
    <w:rsid w:val="007A3BD0"/>
    <w:rsid w:val="007A455D"/>
    <w:rsid w:val="007A4C6D"/>
    <w:rsid w:val="007A4F2F"/>
    <w:rsid w:val="007A644F"/>
    <w:rsid w:val="007A6B97"/>
    <w:rsid w:val="007A6FEB"/>
    <w:rsid w:val="007A7CE5"/>
    <w:rsid w:val="007B04E7"/>
    <w:rsid w:val="007B07CA"/>
    <w:rsid w:val="007B0C6A"/>
    <w:rsid w:val="007B19CE"/>
    <w:rsid w:val="007B1E12"/>
    <w:rsid w:val="007B1E53"/>
    <w:rsid w:val="007B276C"/>
    <w:rsid w:val="007B3291"/>
    <w:rsid w:val="007B3771"/>
    <w:rsid w:val="007B5385"/>
    <w:rsid w:val="007B547C"/>
    <w:rsid w:val="007B63C3"/>
    <w:rsid w:val="007B63FB"/>
    <w:rsid w:val="007B668E"/>
    <w:rsid w:val="007B70C3"/>
    <w:rsid w:val="007B7A0C"/>
    <w:rsid w:val="007B7C23"/>
    <w:rsid w:val="007B7E0F"/>
    <w:rsid w:val="007B7FFE"/>
    <w:rsid w:val="007C0255"/>
    <w:rsid w:val="007C052A"/>
    <w:rsid w:val="007C09C8"/>
    <w:rsid w:val="007C0C22"/>
    <w:rsid w:val="007C13ED"/>
    <w:rsid w:val="007C1651"/>
    <w:rsid w:val="007C19EA"/>
    <w:rsid w:val="007C1A8C"/>
    <w:rsid w:val="007C22AA"/>
    <w:rsid w:val="007C22CA"/>
    <w:rsid w:val="007C2346"/>
    <w:rsid w:val="007C2707"/>
    <w:rsid w:val="007C2DD4"/>
    <w:rsid w:val="007C33CF"/>
    <w:rsid w:val="007C3543"/>
    <w:rsid w:val="007C36CB"/>
    <w:rsid w:val="007C608B"/>
    <w:rsid w:val="007C62E7"/>
    <w:rsid w:val="007C6623"/>
    <w:rsid w:val="007C671E"/>
    <w:rsid w:val="007C6AA3"/>
    <w:rsid w:val="007C7457"/>
    <w:rsid w:val="007D0D04"/>
    <w:rsid w:val="007D1573"/>
    <w:rsid w:val="007D1CB4"/>
    <w:rsid w:val="007D1F1A"/>
    <w:rsid w:val="007D2455"/>
    <w:rsid w:val="007D3011"/>
    <w:rsid w:val="007D3195"/>
    <w:rsid w:val="007D3572"/>
    <w:rsid w:val="007D3DA5"/>
    <w:rsid w:val="007D3FCB"/>
    <w:rsid w:val="007D4064"/>
    <w:rsid w:val="007D501A"/>
    <w:rsid w:val="007D5105"/>
    <w:rsid w:val="007D53CD"/>
    <w:rsid w:val="007D6377"/>
    <w:rsid w:val="007D6528"/>
    <w:rsid w:val="007D699F"/>
    <w:rsid w:val="007D6AF4"/>
    <w:rsid w:val="007D6BAB"/>
    <w:rsid w:val="007D7EFC"/>
    <w:rsid w:val="007E02CE"/>
    <w:rsid w:val="007E0813"/>
    <w:rsid w:val="007E103C"/>
    <w:rsid w:val="007E1221"/>
    <w:rsid w:val="007E1898"/>
    <w:rsid w:val="007E24B8"/>
    <w:rsid w:val="007E2A27"/>
    <w:rsid w:val="007E300C"/>
    <w:rsid w:val="007E3133"/>
    <w:rsid w:val="007E3995"/>
    <w:rsid w:val="007E39F0"/>
    <w:rsid w:val="007E3F65"/>
    <w:rsid w:val="007E4AD7"/>
    <w:rsid w:val="007E50D9"/>
    <w:rsid w:val="007E5253"/>
    <w:rsid w:val="007E5648"/>
    <w:rsid w:val="007E57A5"/>
    <w:rsid w:val="007E5B0E"/>
    <w:rsid w:val="007E5CB8"/>
    <w:rsid w:val="007E61F7"/>
    <w:rsid w:val="007E6339"/>
    <w:rsid w:val="007E650F"/>
    <w:rsid w:val="007E666A"/>
    <w:rsid w:val="007E681E"/>
    <w:rsid w:val="007E68F6"/>
    <w:rsid w:val="007E6ACE"/>
    <w:rsid w:val="007E6B0B"/>
    <w:rsid w:val="007E6B84"/>
    <w:rsid w:val="007E6D39"/>
    <w:rsid w:val="007E6EF9"/>
    <w:rsid w:val="007E7814"/>
    <w:rsid w:val="007E7972"/>
    <w:rsid w:val="007E7C59"/>
    <w:rsid w:val="007F0511"/>
    <w:rsid w:val="007F087C"/>
    <w:rsid w:val="007F12C1"/>
    <w:rsid w:val="007F1FC9"/>
    <w:rsid w:val="007F2093"/>
    <w:rsid w:val="007F2AE5"/>
    <w:rsid w:val="007F2B8F"/>
    <w:rsid w:val="007F31E1"/>
    <w:rsid w:val="007F3400"/>
    <w:rsid w:val="007F370B"/>
    <w:rsid w:val="007F49A4"/>
    <w:rsid w:val="007F4DCC"/>
    <w:rsid w:val="007F52E1"/>
    <w:rsid w:val="007F53A1"/>
    <w:rsid w:val="007F56C3"/>
    <w:rsid w:val="007F5EA8"/>
    <w:rsid w:val="007F5FEB"/>
    <w:rsid w:val="007F6AB0"/>
    <w:rsid w:val="007F77AD"/>
    <w:rsid w:val="00800347"/>
    <w:rsid w:val="00800A85"/>
    <w:rsid w:val="00800C84"/>
    <w:rsid w:val="0080257D"/>
    <w:rsid w:val="008025AE"/>
    <w:rsid w:val="00802670"/>
    <w:rsid w:val="00803615"/>
    <w:rsid w:val="0080375F"/>
    <w:rsid w:val="00803805"/>
    <w:rsid w:val="00803812"/>
    <w:rsid w:val="00803AD5"/>
    <w:rsid w:val="00803EA8"/>
    <w:rsid w:val="00803EA9"/>
    <w:rsid w:val="00803F6B"/>
    <w:rsid w:val="008040EC"/>
    <w:rsid w:val="00804C68"/>
    <w:rsid w:val="008052B1"/>
    <w:rsid w:val="00805337"/>
    <w:rsid w:val="0080582D"/>
    <w:rsid w:val="008059CD"/>
    <w:rsid w:val="00805AB1"/>
    <w:rsid w:val="00805D11"/>
    <w:rsid w:val="00805D3F"/>
    <w:rsid w:val="00805F72"/>
    <w:rsid w:val="00806565"/>
    <w:rsid w:val="0080756C"/>
    <w:rsid w:val="00807FAE"/>
    <w:rsid w:val="00810322"/>
    <w:rsid w:val="00810325"/>
    <w:rsid w:val="00811243"/>
    <w:rsid w:val="00811AF4"/>
    <w:rsid w:val="00811D74"/>
    <w:rsid w:val="00811E3F"/>
    <w:rsid w:val="0081220D"/>
    <w:rsid w:val="00812758"/>
    <w:rsid w:val="008131BE"/>
    <w:rsid w:val="00813520"/>
    <w:rsid w:val="00813F88"/>
    <w:rsid w:val="00814B36"/>
    <w:rsid w:val="0081517D"/>
    <w:rsid w:val="008152DB"/>
    <w:rsid w:val="00815792"/>
    <w:rsid w:val="00815C9B"/>
    <w:rsid w:val="00815F59"/>
    <w:rsid w:val="008168D8"/>
    <w:rsid w:val="00816D49"/>
    <w:rsid w:val="008203A8"/>
    <w:rsid w:val="00821833"/>
    <w:rsid w:val="00821B0E"/>
    <w:rsid w:val="00822C89"/>
    <w:rsid w:val="008241C6"/>
    <w:rsid w:val="008243C9"/>
    <w:rsid w:val="00824831"/>
    <w:rsid w:val="008251AB"/>
    <w:rsid w:val="008255A4"/>
    <w:rsid w:val="008257ED"/>
    <w:rsid w:val="00825882"/>
    <w:rsid w:val="00825ABA"/>
    <w:rsid w:val="008275D0"/>
    <w:rsid w:val="008278E9"/>
    <w:rsid w:val="00830FF6"/>
    <w:rsid w:val="008311F1"/>
    <w:rsid w:val="00831204"/>
    <w:rsid w:val="00831208"/>
    <w:rsid w:val="00831253"/>
    <w:rsid w:val="008313BC"/>
    <w:rsid w:val="008322C9"/>
    <w:rsid w:val="0083279B"/>
    <w:rsid w:val="00832B4A"/>
    <w:rsid w:val="00832B94"/>
    <w:rsid w:val="00832FB1"/>
    <w:rsid w:val="008332D5"/>
    <w:rsid w:val="0083385A"/>
    <w:rsid w:val="00833B44"/>
    <w:rsid w:val="00833D61"/>
    <w:rsid w:val="00833D71"/>
    <w:rsid w:val="00835378"/>
    <w:rsid w:val="00835A02"/>
    <w:rsid w:val="00836387"/>
    <w:rsid w:val="00836E21"/>
    <w:rsid w:val="0083705E"/>
    <w:rsid w:val="008372F5"/>
    <w:rsid w:val="00837428"/>
    <w:rsid w:val="0083782E"/>
    <w:rsid w:val="0083796E"/>
    <w:rsid w:val="00840481"/>
    <w:rsid w:val="00840BF1"/>
    <w:rsid w:val="008414B4"/>
    <w:rsid w:val="00841661"/>
    <w:rsid w:val="00841859"/>
    <w:rsid w:val="00842420"/>
    <w:rsid w:val="008429CF"/>
    <w:rsid w:val="00843638"/>
    <w:rsid w:val="0084405B"/>
    <w:rsid w:val="008443C4"/>
    <w:rsid w:val="008446E2"/>
    <w:rsid w:val="0084493A"/>
    <w:rsid w:val="00844CEC"/>
    <w:rsid w:val="00844E0E"/>
    <w:rsid w:val="00845630"/>
    <w:rsid w:val="00845896"/>
    <w:rsid w:val="00845B40"/>
    <w:rsid w:val="008461D0"/>
    <w:rsid w:val="008466CC"/>
    <w:rsid w:val="0084708B"/>
    <w:rsid w:val="00847E19"/>
    <w:rsid w:val="00850CD3"/>
    <w:rsid w:val="0085112C"/>
    <w:rsid w:val="00851263"/>
    <w:rsid w:val="0085183E"/>
    <w:rsid w:val="00852FCF"/>
    <w:rsid w:val="008536D6"/>
    <w:rsid w:val="00853766"/>
    <w:rsid w:val="00854E60"/>
    <w:rsid w:val="00854F1F"/>
    <w:rsid w:val="00855F5F"/>
    <w:rsid w:val="0085639E"/>
    <w:rsid w:val="00856B1B"/>
    <w:rsid w:val="0085724C"/>
    <w:rsid w:val="008574D7"/>
    <w:rsid w:val="00857D58"/>
    <w:rsid w:val="008601A9"/>
    <w:rsid w:val="00860C62"/>
    <w:rsid w:val="0086114E"/>
    <w:rsid w:val="0086157D"/>
    <w:rsid w:val="00861614"/>
    <w:rsid w:val="00861895"/>
    <w:rsid w:val="008622AA"/>
    <w:rsid w:val="00862ACD"/>
    <w:rsid w:val="00862BA0"/>
    <w:rsid w:val="00863708"/>
    <w:rsid w:val="008638A1"/>
    <w:rsid w:val="00863971"/>
    <w:rsid w:val="00863DEB"/>
    <w:rsid w:val="008647FE"/>
    <w:rsid w:val="0086494C"/>
    <w:rsid w:val="00864D34"/>
    <w:rsid w:val="00864D69"/>
    <w:rsid w:val="0086517F"/>
    <w:rsid w:val="008651F9"/>
    <w:rsid w:val="00865B0D"/>
    <w:rsid w:val="0086645B"/>
    <w:rsid w:val="0086664D"/>
    <w:rsid w:val="00867351"/>
    <w:rsid w:val="00867652"/>
    <w:rsid w:val="00867756"/>
    <w:rsid w:val="0087179D"/>
    <w:rsid w:val="00871B33"/>
    <w:rsid w:val="00871D88"/>
    <w:rsid w:val="00871DC0"/>
    <w:rsid w:val="00872512"/>
    <w:rsid w:val="008725C2"/>
    <w:rsid w:val="00872949"/>
    <w:rsid w:val="00872BBF"/>
    <w:rsid w:val="00872BE4"/>
    <w:rsid w:val="00872DA0"/>
    <w:rsid w:val="00872F40"/>
    <w:rsid w:val="008730BB"/>
    <w:rsid w:val="00873E83"/>
    <w:rsid w:val="00873EE6"/>
    <w:rsid w:val="008748BC"/>
    <w:rsid w:val="008748E2"/>
    <w:rsid w:val="00874D66"/>
    <w:rsid w:val="008753F7"/>
    <w:rsid w:val="008756B5"/>
    <w:rsid w:val="008758AF"/>
    <w:rsid w:val="00875D39"/>
    <w:rsid w:val="00876E49"/>
    <w:rsid w:val="00877167"/>
    <w:rsid w:val="00877391"/>
    <w:rsid w:val="0087781F"/>
    <w:rsid w:val="00877B4E"/>
    <w:rsid w:val="00880B88"/>
    <w:rsid w:val="00880F66"/>
    <w:rsid w:val="0088111B"/>
    <w:rsid w:val="00881678"/>
    <w:rsid w:val="00881D8A"/>
    <w:rsid w:val="008833F1"/>
    <w:rsid w:val="008835FB"/>
    <w:rsid w:val="00883C32"/>
    <w:rsid w:val="00883CD5"/>
    <w:rsid w:val="00883E9B"/>
    <w:rsid w:val="00884360"/>
    <w:rsid w:val="00884ADD"/>
    <w:rsid w:val="00885CDD"/>
    <w:rsid w:val="008862EF"/>
    <w:rsid w:val="008874C6"/>
    <w:rsid w:val="00887874"/>
    <w:rsid w:val="00887E41"/>
    <w:rsid w:val="0089054E"/>
    <w:rsid w:val="008907FD"/>
    <w:rsid w:val="00890F02"/>
    <w:rsid w:val="008920B9"/>
    <w:rsid w:val="00892887"/>
    <w:rsid w:val="00892D75"/>
    <w:rsid w:val="00893BB7"/>
    <w:rsid w:val="008941DB"/>
    <w:rsid w:val="008944F8"/>
    <w:rsid w:val="00894546"/>
    <w:rsid w:val="008954D8"/>
    <w:rsid w:val="00895940"/>
    <w:rsid w:val="00895C7B"/>
    <w:rsid w:val="00895E31"/>
    <w:rsid w:val="0089695D"/>
    <w:rsid w:val="0089712D"/>
    <w:rsid w:val="0089733D"/>
    <w:rsid w:val="00897566"/>
    <w:rsid w:val="008976B7"/>
    <w:rsid w:val="008979DB"/>
    <w:rsid w:val="008A07A8"/>
    <w:rsid w:val="008A0E9B"/>
    <w:rsid w:val="008A0F8E"/>
    <w:rsid w:val="008A16EA"/>
    <w:rsid w:val="008A19CD"/>
    <w:rsid w:val="008A2862"/>
    <w:rsid w:val="008A2C5D"/>
    <w:rsid w:val="008A2E6C"/>
    <w:rsid w:val="008A2F60"/>
    <w:rsid w:val="008A3046"/>
    <w:rsid w:val="008A3DF9"/>
    <w:rsid w:val="008A5209"/>
    <w:rsid w:val="008A547E"/>
    <w:rsid w:val="008A5835"/>
    <w:rsid w:val="008A5B1F"/>
    <w:rsid w:val="008A5DDC"/>
    <w:rsid w:val="008A5E8A"/>
    <w:rsid w:val="008A5FC8"/>
    <w:rsid w:val="008A66F4"/>
    <w:rsid w:val="008A7254"/>
    <w:rsid w:val="008A7474"/>
    <w:rsid w:val="008A7C80"/>
    <w:rsid w:val="008A7FB7"/>
    <w:rsid w:val="008B060F"/>
    <w:rsid w:val="008B0B42"/>
    <w:rsid w:val="008B0D56"/>
    <w:rsid w:val="008B0D89"/>
    <w:rsid w:val="008B131B"/>
    <w:rsid w:val="008B151C"/>
    <w:rsid w:val="008B1A4F"/>
    <w:rsid w:val="008B1A8B"/>
    <w:rsid w:val="008B2929"/>
    <w:rsid w:val="008B2CE0"/>
    <w:rsid w:val="008B2E67"/>
    <w:rsid w:val="008B31F9"/>
    <w:rsid w:val="008B3A74"/>
    <w:rsid w:val="008B3BD2"/>
    <w:rsid w:val="008B3C40"/>
    <w:rsid w:val="008B428B"/>
    <w:rsid w:val="008B47F3"/>
    <w:rsid w:val="008B4A65"/>
    <w:rsid w:val="008B4E9B"/>
    <w:rsid w:val="008B50DF"/>
    <w:rsid w:val="008B5B36"/>
    <w:rsid w:val="008B5D4D"/>
    <w:rsid w:val="008B60D9"/>
    <w:rsid w:val="008B6162"/>
    <w:rsid w:val="008B65D2"/>
    <w:rsid w:val="008B706F"/>
    <w:rsid w:val="008B7732"/>
    <w:rsid w:val="008C04DF"/>
    <w:rsid w:val="008C082D"/>
    <w:rsid w:val="008C1041"/>
    <w:rsid w:val="008C1880"/>
    <w:rsid w:val="008C1897"/>
    <w:rsid w:val="008C1971"/>
    <w:rsid w:val="008C1CEC"/>
    <w:rsid w:val="008C2027"/>
    <w:rsid w:val="008C2AD0"/>
    <w:rsid w:val="008C2FA8"/>
    <w:rsid w:val="008C31AE"/>
    <w:rsid w:val="008C3BC3"/>
    <w:rsid w:val="008C452F"/>
    <w:rsid w:val="008C4AF5"/>
    <w:rsid w:val="008C4B80"/>
    <w:rsid w:val="008C5036"/>
    <w:rsid w:val="008C5399"/>
    <w:rsid w:val="008C62E2"/>
    <w:rsid w:val="008C644C"/>
    <w:rsid w:val="008C6750"/>
    <w:rsid w:val="008C6827"/>
    <w:rsid w:val="008C6874"/>
    <w:rsid w:val="008C6AC2"/>
    <w:rsid w:val="008C7098"/>
    <w:rsid w:val="008C74B6"/>
    <w:rsid w:val="008C798F"/>
    <w:rsid w:val="008C7A3E"/>
    <w:rsid w:val="008D00FE"/>
    <w:rsid w:val="008D2147"/>
    <w:rsid w:val="008D246A"/>
    <w:rsid w:val="008D252D"/>
    <w:rsid w:val="008D2AC6"/>
    <w:rsid w:val="008D2CAF"/>
    <w:rsid w:val="008D303A"/>
    <w:rsid w:val="008D3ACE"/>
    <w:rsid w:val="008D3C0D"/>
    <w:rsid w:val="008D3C88"/>
    <w:rsid w:val="008D4B3C"/>
    <w:rsid w:val="008D4E7E"/>
    <w:rsid w:val="008D51CC"/>
    <w:rsid w:val="008D6338"/>
    <w:rsid w:val="008D648F"/>
    <w:rsid w:val="008D694B"/>
    <w:rsid w:val="008D6B57"/>
    <w:rsid w:val="008D6C14"/>
    <w:rsid w:val="008D76C3"/>
    <w:rsid w:val="008D7A55"/>
    <w:rsid w:val="008D7DD1"/>
    <w:rsid w:val="008E0BE2"/>
    <w:rsid w:val="008E0CD1"/>
    <w:rsid w:val="008E154E"/>
    <w:rsid w:val="008E1CB2"/>
    <w:rsid w:val="008E31A9"/>
    <w:rsid w:val="008E4F95"/>
    <w:rsid w:val="008E530B"/>
    <w:rsid w:val="008E5366"/>
    <w:rsid w:val="008E5533"/>
    <w:rsid w:val="008E775F"/>
    <w:rsid w:val="008E796F"/>
    <w:rsid w:val="008F1A30"/>
    <w:rsid w:val="008F1C6E"/>
    <w:rsid w:val="008F1FC1"/>
    <w:rsid w:val="008F2238"/>
    <w:rsid w:val="008F2691"/>
    <w:rsid w:val="008F2DF6"/>
    <w:rsid w:val="008F2E3D"/>
    <w:rsid w:val="008F35DC"/>
    <w:rsid w:val="008F478E"/>
    <w:rsid w:val="008F4D52"/>
    <w:rsid w:val="008F4E41"/>
    <w:rsid w:val="008F5276"/>
    <w:rsid w:val="008F5D57"/>
    <w:rsid w:val="008F6222"/>
    <w:rsid w:val="008F665E"/>
    <w:rsid w:val="008F670B"/>
    <w:rsid w:val="008F7A00"/>
    <w:rsid w:val="00900C1C"/>
    <w:rsid w:val="00900F65"/>
    <w:rsid w:val="009015BF"/>
    <w:rsid w:val="009029B0"/>
    <w:rsid w:val="00902C58"/>
    <w:rsid w:val="009039B0"/>
    <w:rsid w:val="0090408D"/>
    <w:rsid w:val="00904580"/>
    <w:rsid w:val="00904757"/>
    <w:rsid w:val="00904B36"/>
    <w:rsid w:val="00904C80"/>
    <w:rsid w:val="00904E6B"/>
    <w:rsid w:val="00904FCB"/>
    <w:rsid w:val="009055BA"/>
    <w:rsid w:val="009056EC"/>
    <w:rsid w:val="00905E74"/>
    <w:rsid w:val="00906EEC"/>
    <w:rsid w:val="0090701B"/>
    <w:rsid w:val="0091038F"/>
    <w:rsid w:val="00910AE9"/>
    <w:rsid w:val="009113C8"/>
    <w:rsid w:val="009129EF"/>
    <w:rsid w:val="0091310B"/>
    <w:rsid w:val="00913531"/>
    <w:rsid w:val="0091384B"/>
    <w:rsid w:val="00913F33"/>
    <w:rsid w:val="00914204"/>
    <w:rsid w:val="00914306"/>
    <w:rsid w:val="00914392"/>
    <w:rsid w:val="009143B2"/>
    <w:rsid w:val="00915C7E"/>
    <w:rsid w:val="009166AF"/>
    <w:rsid w:val="009168B3"/>
    <w:rsid w:val="00917862"/>
    <w:rsid w:val="009206C0"/>
    <w:rsid w:val="00920F3B"/>
    <w:rsid w:val="00922606"/>
    <w:rsid w:val="00922791"/>
    <w:rsid w:val="00922D31"/>
    <w:rsid w:val="009239F9"/>
    <w:rsid w:val="00923F34"/>
    <w:rsid w:val="0092559F"/>
    <w:rsid w:val="00925702"/>
    <w:rsid w:val="00925C6F"/>
    <w:rsid w:val="0092607C"/>
    <w:rsid w:val="00926081"/>
    <w:rsid w:val="0092675A"/>
    <w:rsid w:val="00930389"/>
    <w:rsid w:val="00930B95"/>
    <w:rsid w:val="00930F94"/>
    <w:rsid w:val="009310DB"/>
    <w:rsid w:val="00931141"/>
    <w:rsid w:val="009316EE"/>
    <w:rsid w:val="00931C86"/>
    <w:rsid w:val="00932289"/>
    <w:rsid w:val="00932771"/>
    <w:rsid w:val="00932A03"/>
    <w:rsid w:val="00934D3B"/>
    <w:rsid w:val="00935224"/>
    <w:rsid w:val="00935665"/>
    <w:rsid w:val="00935B30"/>
    <w:rsid w:val="00936A4E"/>
    <w:rsid w:val="00936E77"/>
    <w:rsid w:val="009370ED"/>
    <w:rsid w:val="00937965"/>
    <w:rsid w:val="0094038F"/>
    <w:rsid w:val="0094067C"/>
    <w:rsid w:val="00940AE9"/>
    <w:rsid w:val="00940C55"/>
    <w:rsid w:val="00941580"/>
    <w:rsid w:val="00942962"/>
    <w:rsid w:val="00943006"/>
    <w:rsid w:val="00944A06"/>
    <w:rsid w:val="00944E0C"/>
    <w:rsid w:val="00945998"/>
    <w:rsid w:val="00945CE8"/>
    <w:rsid w:val="00946C48"/>
    <w:rsid w:val="00946D8B"/>
    <w:rsid w:val="00946DD8"/>
    <w:rsid w:val="00946EFF"/>
    <w:rsid w:val="00946F6E"/>
    <w:rsid w:val="009474C2"/>
    <w:rsid w:val="0094777A"/>
    <w:rsid w:val="00947A98"/>
    <w:rsid w:val="0095083A"/>
    <w:rsid w:val="00950D81"/>
    <w:rsid w:val="00951BD9"/>
    <w:rsid w:val="00952A05"/>
    <w:rsid w:val="00953831"/>
    <w:rsid w:val="00953F58"/>
    <w:rsid w:val="009543EB"/>
    <w:rsid w:val="00954978"/>
    <w:rsid w:val="00954B1B"/>
    <w:rsid w:val="00956832"/>
    <w:rsid w:val="00957B9C"/>
    <w:rsid w:val="00957C86"/>
    <w:rsid w:val="0096019A"/>
    <w:rsid w:val="00960F15"/>
    <w:rsid w:val="0096104A"/>
    <w:rsid w:val="00961A98"/>
    <w:rsid w:val="00961C86"/>
    <w:rsid w:val="009620E6"/>
    <w:rsid w:val="009623AB"/>
    <w:rsid w:val="009628F8"/>
    <w:rsid w:val="00962AFE"/>
    <w:rsid w:val="009631BA"/>
    <w:rsid w:val="009631C3"/>
    <w:rsid w:val="00963456"/>
    <w:rsid w:val="0096378F"/>
    <w:rsid w:val="00964131"/>
    <w:rsid w:val="0096419A"/>
    <w:rsid w:val="00964206"/>
    <w:rsid w:val="00965380"/>
    <w:rsid w:val="009656EE"/>
    <w:rsid w:val="00965871"/>
    <w:rsid w:val="00965E26"/>
    <w:rsid w:val="009663C6"/>
    <w:rsid w:val="0096643C"/>
    <w:rsid w:val="00966F17"/>
    <w:rsid w:val="00967ED7"/>
    <w:rsid w:val="00970139"/>
    <w:rsid w:val="00970A6B"/>
    <w:rsid w:val="00971154"/>
    <w:rsid w:val="00971171"/>
    <w:rsid w:val="00971251"/>
    <w:rsid w:val="009713C6"/>
    <w:rsid w:val="00971D9B"/>
    <w:rsid w:val="00972EC5"/>
    <w:rsid w:val="009731EC"/>
    <w:rsid w:val="009732E9"/>
    <w:rsid w:val="00973586"/>
    <w:rsid w:val="009737D9"/>
    <w:rsid w:val="00973C29"/>
    <w:rsid w:val="00973F7E"/>
    <w:rsid w:val="00975086"/>
    <w:rsid w:val="009758E3"/>
    <w:rsid w:val="009763C4"/>
    <w:rsid w:val="00976C4F"/>
    <w:rsid w:val="009772F1"/>
    <w:rsid w:val="00977A6B"/>
    <w:rsid w:val="009803F1"/>
    <w:rsid w:val="009807B4"/>
    <w:rsid w:val="0098182A"/>
    <w:rsid w:val="009828C6"/>
    <w:rsid w:val="00982964"/>
    <w:rsid w:val="00983A84"/>
    <w:rsid w:val="00983B4C"/>
    <w:rsid w:val="00983DFB"/>
    <w:rsid w:val="009844F7"/>
    <w:rsid w:val="00984753"/>
    <w:rsid w:val="00984AA1"/>
    <w:rsid w:val="00985462"/>
    <w:rsid w:val="00985463"/>
    <w:rsid w:val="0098582B"/>
    <w:rsid w:val="00985947"/>
    <w:rsid w:val="00985FE7"/>
    <w:rsid w:val="00986029"/>
    <w:rsid w:val="009861AC"/>
    <w:rsid w:val="0099079E"/>
    <w:rsid w:val="0099188F"/>
    <w:rsid w:val="0099189A"/>
    <w:rsid w:val="00991F5D"/>
    <w:rsid w:val="0099281E"/>
    <w:rsid w:val="00992870"/>
    <w:rsid w:val="009930B9"/>
    <w:rsid w:val="009934E2"/>
    <w:rsid w:val="00993AB6"/>
    <w:rsid w:val="00993DDC"/>
    <w:rsid w:val="00994079"/>
    <w:rsid w:val="00994F59"/>
    <w:rsid w:val="009956AF"/>
    <w:rsid w:val="00995933"/>
    <w:rsid w:val="00995FFD"/>
    <w:rsid w:val="00996A15"/>
    <w:rsid w:val="00997F4B"/>
    <w:rsid w:val="009A0B5D"/>
    <w:rsid w:val="009A12E5"/>
    <w:rsid w:val="009A244C"/>
    <w:rsid w:val="009A2BBB"/>
    <w:rsid w:val="009A2C08"/>
    <w:rsid w:val="009A2CC6"/>
    <w:rsid w:val="009A2CD1"/>
    <w:rsid w:val="009A35A6"/>
    <w:rsid w:val="009A3612"/>
    <w:rsid w:val="009A4059"/>
    <w:rsid w:val="009A44C8"/>
    <w:rsid w:val="009A4579"/>
    <w:rsid w:val="009A45B0"/>
    <w:rsid w:val="009A4755"/>
    <w:rsid w:val="009A4EAB"/>
    <w:rsid w:val="009A5BCC"/>
    <w:rsid w:val="009A5F58"/>
    <w:rsid w:val="009A6A6F"/>
    <w:rsid w:val="009A735F"/>
    <w:rsid w:val="009A7D52"/>
    <w:rsid w:val="009B07DC"/>
    <w:rsid w:val="009B1226"/>
    <w:rsid w:val="009B13B9"/>
    <w:rsid w:val="009B1AD4"/>
    <w:rsid w:val="009B1B69"/>
    <w:rsid w:val="009B1D67"/>
    <w:rsid w:val="009B3317"/>
    <w:rsid w:val="009B47EE"/>
    <w:rsid w:val="009B49AF"/>
    <w:rsid w:val="009B533B"/>
    <w:rsid w:val="009B5A67"/>
    <w:rsid w:val="009B7570"/>
    <w:rsid w:val="009C0336"/>
    <w:rsid w:val="009C0DCE"/>
    <w:rsid w:val="009C1051"/>
    <w:rsid w:val="009C137B"/>
    <w:rsid w:val="009C16FB"/>
    <w:rsid w:val="009C1772"/>
    <w:rsid w:val="009C17DA"/>
    <w:rsid w:val="009C18CC"/>
    <w:rsid w:val="009C1C22"/>
    <w:rsid w:val="009C1F5C"/>
    <w:rsid w:val="009C1F80"/>
    <w:rsid w:val="009C2C62"/>
    <w:rsid w:val="009C2FC1"/>
    <w:rsid w:val="009C37B1"/>
    <w:rsid w:val="009C3AFB"/>
    <w:rsid w:val="009C3B95"/>
    <w:rsid w:val="009C3C80"/>
    <w:rsid w:val="009C470D"/>
    <w:rsid w:val="009C4CD0"/>
    <w:rsid w:val="009C5CA0"/>
    <w:rsid w:val="009C638B"/>
    <w:rsid w:val="009C7998"/>
    <w:rsid w:val="009C7AEF"/>
    <w:rsid w:val="009D05E0"/>
    <w:rsid w:val="009D199C"/>
    <w:rsid w:val="009D1F22"/>
    <w:rsid w:val="009D217F"/>
    <w:rsid w:val="009D2594"/>
    <w:rsid w:val="009D29E9"/>
    <w:rsid w:val="009D3626"/>
    <w:rsid w:val="009D3B66"/>
    <w:rsid w:val="009D443F"/>
    <w:rsid w:val="009D655A"/>
    <w:rsid w:val="009D68FB"/>
    <w:rsid w:val="009D6EE3"/>
    <w:rsid w:val="009D6F3C"/>
    <w:rsid w:val="009D72FC"/>
    <w:rsid w:val="009D76FA"/>
    <w:rsid w:val="009D771F"/>
    <w:rsid w:val="009D7BA9"/>
    <w:rsid w:val="009D7CD5"/>
    <w:rsid w:val="009E04B3"/>
    <w:rsid w:val="009E070F"/>
    <w:rsid w:val="009E0780"/>
    <w:rsid w:val="009E0DFC"/>
    <w:rsid w:val="009E12EA"/>
    <w:rsid w:val="009E1880"/>
    <w:rsid w:val="009E1A06"/>
    <w:rsid w:val="009E1A85"/>
    <w:rsid w:val="009E247B"/>
    <w:rsid w:val="009E36A5"/>
    <w:rsid w:val="009E41A0"/>
    <w:rsid w:val="009E442B"/>
    <w:rsid w:val="009E46AE"/>
    <w:rsid w:val="009E4A48"/>
    <w:rsid w:val="009E5252"/>
    <w:rsid w:val="009E5B74"/>
    <w:rsid w:val="009E5FF1"/>
    <w:rsid w:val="009E644A"/>
    <w:rsid w:val="009E66F3"/>
    <w:rsid w:val="009E6E9A"/>
    <w:rsid w:val="009E7C14"/>
    <w:rsid w:val="009F0143"/>
    <w:rsid w:val="009F0803"/>
    <w:rsid w:val="009F094B"/>
    <w:rsid w:val="009F0A01"/>
    <w:rsid w:val="009F0F19"/>
    <w:rsid w:val="009F1B50"/>
    <w:rsid w:val="009F1EFE"/>
    <w:rsid w:val="009F1F1A"/>
    <w:rsid w:val="009F2D3D"/>
    <w:rsid w:val="009F3B2B"/>
    <w:rsid w:val="009F3CA2"/>
    <w:rsid w:val="009F3EA2"/>
    <w:rsid w:val="009F419C"/>
    <w:rsid w:val="009F43E0"/>
    <w:rsid w:val="009F49B2"/>
    <w:rsid w:val="009F52C1"/>
    <w:rsid w:val="009F52CE"/>
    <w:rsid w:val="009F5EB6"/>
    <w:rsid w:val="009F62D9"/>
    <w:rsid w:val="00A00C12"/>
    <w:rsid w:val="00A016F4"/>
    <w:rsid w:val="00A01C01"/>
    <w:rsid w:val="00A01D7B"/>
    <w:rsid w:val="00A0211B"/>
    <w:rsid w:val="00A03AB2"/>
    <w:rsid w:val="00A03AC2"/>
    <w:rsid w:val="00A03C7D"/>
    <w:rsid w:val="00A04583"/>
    <w:rsid w:val="00A04B94"/>
    <w:rsid w:val="00A04CCE"/>
    <w:rsid w:val="00A04D6C"/>
    <w:rsid w:val="00A053A2"/>
    <w:rsid w:val="00A055A5"/>
    <w:rsid w:val="00A059F8"/>
    <w:rsid w:val="00A05DD6"/>
    <w:rsid w:val="00A06074"/>
    <w:rsid w:val="00A0626C"/>
    <w:rsid w:val="00A06502"/>
    <w:rsid w:val="00A07A85"/>
    <w:rsid w:val="00A07E04"/>
    <w:rsid w:val="00A104FE"/>
    <w:rsid w:val="00A1067D"/>
    <w:rsid w:val="00A10938"/>
    <w:rsid w:val="00A113C1"/>
    <w:rsid w:val="00A116EB"/>
    <w:rsid w:val="00A11EA9"/>
    <w:rsid w:val="00A12068"/>
    <w:rsid w:val="00A120B9"/>
    <w:rsid w:val="00A1260A"/>
    <w:rsid w:val="00A1264F"/>
    <w:rsid w:val="00A12A7C"/>
    <w:rsid w:val="00A1330E"/>
    <w:rsid w:val="00A138DE"/>
    <w:rsid w:val="00A13C2E"/>
    <w:rsid w:val="00A140F7"/>
    <w:rsid w:val="00A1448C"/>
    <w:rsid w:val="00A14C15"/>
    <w:rsid w:val="00A14F1F"/>
    <w:rsid w:val="00A15328"/>
    <w:rsid w:val="00A156C6"/>
    <w:rsid w:val="00A15D7C"/>
    <w:rsid w:val="00A16688"/>
    <w:rsid w:val="00A1791D"/>
    <w:rsid w:val="00A17CF5"/>
    <w:rsid w:val="00A203CB"/>
    <w:rsid w:val="00A204BC"/>
    <w:rsid w:val="00A2084B"/>
    <w:rsid w:val="00A210D2"/>
    <w:rsid w:val="00A215A8"/>
    <w:rsid w:val="00A22790"/>
    <w:rsid w:val="00A22822"/>
    <w:rsid w:val="00A22CC2"/>
    <w:rsid w:val="00A2334F"/>
    <w:rsid w:val="00A2351C"/>
    <w:rsid w:val="00A23838"/>
    <w:rsid w:val="00A23944"/>
    <w:rsid w:val="00A2400F"/>
    <w:rsid w:val="00A25337"/>
    <w:rsid w:val="00A25E59"/>
    <w:rsid w:val="00A25FA0"/>
    <w:rsid w:val="00A2678B"/>
    <w:rsid w:val="00A30B98"/>
    <w:rsid w:val="00A31472"/>
    <w:rsid w:val="00A31884"/>
    <w:rsid w:val="00A31A3C"/>
    <w:rsid w:val="00A320C1"/>
    <w:rsid w:val="00A321B6"/>
    <w:rsid w:val="00A32E8A"/>
    <w:rsid w:val="00A32F17"/>
    <w:rsid w:val="00A33D55"/>
    <w:rsid w:val="00A33F37"/>
    <w:rsid w:val="00A342AB"/>
    <w:rsid w:val="00A34481"/>
    <w:rsid w:val="00A34A91"/>
    <w:rsid w:val="00A34AE0"/>
    <w:rsid w:val="00A34DE6"/>
    <w:rsid w:val="00A34F8A"/>
    <w:rsid w:val="00A356F4"/>
    <w:rsid w:val="00A359EF"/>
    <w:rsid w:val="00A35A96"/>
    <w:rsid w:val="00A35C5C"/>
    <w:rsid w:val="00A35E95"/>
    <w:rsid w:val="00A361CA"/>
    <w:rsid w:val="00A36935"/>
    <w:rsid w:val="00A36AB7"/>
    <w:rsid w:val="00A374EB"/>
    <w:rsid w:val="00A3768F"/>
    <w:rsid w:val="00A40131"/>
    <w:rsid w:val="00A402A1"/>
    <w:rsid w:val="00A41335"/>
    <w:rsid w:val="00A41D8A"/>
    <w:rsid w:val="00A4274E"/>
    <w:rsid w:val="00A44175"/>
    <w:rsid w:val="00A44D8F"/>
    <w:rsid w:val="00A45A85"/>
    <w:rsid w:val="00A46260"/>
    <w:rsid w:val="00A464DE"/>
    <w:rsid w:val="00A46777"/>
    <w:rsid w:val="00A46B45"/>
    <w:rsid w:val="00A46CF2"/>
    <w:rsid w:val="00A46E8E"/>
    <w:rsid w:val="00A46F7D"/>
    <w:rsid w:val="00A475B0"/>
    <w:rsid w:val="00A502C3"/>
    <w:rsid w:val="00A50407"/>
    <w:rsid w:val="00A50455"/>
    <w:rsid w:val="00A50D22"/>
    <w:rsid w:val="00A50E14"/>
    <w:rsid w:val="00A51233"/>
    <w:rsid w:val="00A512C3"/>
    <w:rsid w:val="00A51CDD"/>
    <w:rsid w:val="00A5223C"/>
    <w:rsid w:val="00A522C3"/>
    <w:rsid w:val="00A528B0"/>
    <w:rsid w:val="00A52DCE"/>
    <w:rsid w:val="00A53477"/>
    <w:rsid w:val="00A54390"/>
    <w:rsid w:val="00A54E22"/>
    <w:rsid w:val="00A55140"/>
    <w:rsid w:val="00A562CA"/>
    <w:rsid w:val="00A56787"/>
    <w:rsid w:val="00A5694E"/>
    <w:rsid w:val="00A571AE"/>
    <w:rsid w:val="00A571FE"/>
    <w:rsid w:val="00A5759A"/>
    <w:rsid w:val="00A575B4"/>
    <w:rsid w:val="00A5796A"/>
    <w:rsid w:val="00A57DDC"/>
    <w:rsid w:val="00A60300"/>
    <w:rsid w:val="00A60395"/>
    <w:rsid w:val="00A60929"/>
    <w:rsid w:val="00A61063"/>
    <w:rsid w:val="00A61186"/>
    <w:rsid w:val="00A61836"/>
    <w:rsid w:val="00A61B26"/>
    <w:rsid w:val="00A61D1D"/>
    <w:rsid w:val="00A61D8E"/>
    <w:rsid w:val="00A61EE9"/>
    <w:rsid w:val="00A622F0"/>
    <w:rsid w:val="00A6287E"/>
    <w:rsid w:val="00A63507"/>
    <w:rsid w:val="00A64A3F"/>
    <w:rsid w:val="00A64DC9"/>
    <w:rsid w:val="00A65280"/>
    <w:rsid w:val="00A65624"/>
    <w:rsid w:val="00A658A4"/>
    <w:rsid w:val="00A66C34"/>
    <w:rsid w:val="00A6710A"/>
    <w:rsid w:val="00A67354"/>
    <w:rsid w:val="00A675BB"/>
    <w:rsid w:val="00A70DF7"/>
    <w:rsid w:val="00A711F0"/>
    <w:rsid w:val="00A71593"/>
    <w:rsid w:val="00A71EFB"/>
    <w:rsid w:val="00A72644"/>
    <w:rsid w:val="00A72B79"/>
    <w:rsid w:val="00A73268"/>
    <w:rsid w:val="00A737FD"/>
    <w:rsid w:val="00A73BD7"/>
    <w:rsid w:val="00A742C7"/>
    <w:rsid w:val="00A743AB"/>
    <w:rsid w:val="00A7453E"/>
    <w:rsid w:val="00A753C0"/>
    <w:rsid w:val="00A75510"/>
    <w:rsid w:val="00A761E5"/>
    <w:rsid w:val="00A77212"/>
    <w:rsid w:val="00A77C2C"/>
    <w:rsid w:val="00A80062"/>
    <w:rsid w:val="00A80110"/>
    <w:rsid w:val="00A8095B"/>
    <w:rsid w:val="00A80F27"/>
    <w:rsid w:val="00A8182F"/>
    <w:rsid w:val="00A81C19"/>
    <w:rsid w:val="00A82146"/>
    <w:rsid w:val="00A82545"/>
    <w:rsid w:val="00A82683"/>
    <w:rsid w:val="00A82B55"/>
    <w:rsid w:val="00A82C68"/>
    <w:rsid w:val="00A831D9"/>
    <w:rsid w:val="00A83508"/>
    <w:rsid w:val="00A856EB"/>
    <w:rsid w:val="00A86236"/>
    <w:rsid w:val="00A875E3"/>
    <w:rsid w:val="00A87694"/>
    <w:rsid w:val="00A9022E"/>
    <w:rsid w:val="00A902D4"/>
    <w:rsid w:val="00A9079C"/>
    <w:rsid w:val="00A90C0D"/>
    <w:rsid w:val="00A90FFB"/>
    <w:rsid w:val="00A91257"/>
    <w:rsid w:val="00A9209F"/>
    <w:rsid w:val="00A9235A"/>
    <w:rsid w:val="00A92C0D"/>
    <w:rsid w:val="00A92EB1"/>
    <w:rsid w:val="00A93011"/>
    <w:rsid w:val="00A93BE0"/>
    <w:rsid w:val="00A93C25"/>
    <w:rsid w:val="00A93E1B"/>
    <w:rsid w:val="00A9408B"/>
    <w:rsid w:val="00A942E6"/>
    <w:rsid w:val="00A9464D"/>
    <w:rsid w:val="00A94974"/>
    <w:rsid w:val="00A94DD9"/>
    <w:rsid w:val="00A9539C"/>
    <w:rsid w:val="00A95683"/>
    <w:rsid w:val="00A95955"/>
    <w:rsid w:val="00A9632E"/>
    <w:rsid w:val="00A9641B"/>
    <w:rsid w:val="00A9643B"/>
    <w:rsid w:val="00A967CF"/>
    <w:rsid w:val="00A96E21"/>
    <w:rsid w:val="00A96E34"/>
    <w:rsid w:val="00A979B1"/>
    <w:rsid w:val="00AA0AD4"/>
    <w:rsid w:val="00AA1165"/>
    <w:rsid w:val="00AA1480"/>
    <w:rsid w:val="00AA1E32"/>
    <w:rsid w:val="00AA2601"/>
    <w:rsid w:val="00AA2A10"/>
    <w:rsid w:val="00AA3467"/>
    <w:rsid w:val="00AA356C"/>
    <w:rsid w:val="00AA3682"/>
    <w:rsid w:val="00AA397F"/>
    <w:rsid w:val="00AA3F31"/>
    <w:rsid w:val="00AA437A"/>
    <w:rsid w:val="00AA4625"/>
    <w:rsid w:val="00AA5517"/>
    <w:rsid w:val="00AA6BB6"/>
    <w:rsid w:val="00AA7BCE"/>
    <w:rsid w:val="00AA7D57"/>
    <w:rsid w:val="00AB02E9"/>
    <w:rsid w:val="00AB10EA"/>
    <w:rsid w:val="00AB16B3"/>
    <w:rsid w:val="00AB1EFA"/>
    <w:rsid w:val="00AB1F1A"/>
    <w:rsid w:val="00AB2EE7"/>
    <w:rsid w:val="00AB31D7"/>
    <w:rsid w:val="00AB33AA"/>
    <w:rsid w:val="00AB3F0D"/>
    <w:rsid w:val="00AB4639"/>
    <w:rsid w:val="00AB53E4"/>
    <w:rsid w:val="00AB5467"/>
    <w:rsid w:val="00AB5488"/>
    <w:rsid w:val="00AB6007"/>
    <w:rsid w:val="00AB6588"/>
    <w:rsid w:val="00AB6C7B"/>
    <w:rsid w:val="00AB6EAC"/>
    <w:rsid w:val="00AC00D2"/>
    <w:rsid w:val="00AC0699"/>
    <w:rsid w:val="00AC0C54"/>
    <w:rsid w:val="00AC1769"/>
    <w:rsid w:val="00AC191A"/>
    <w:rsid w:val="00AC252B"/>
    <w:rsid w:val="00AC2BEF"/>
    <w:rsid w:val="00AC2F08"/>
    <w:rsid w:val="00AC35B2"/>
    <w:rsid w:val="00AC3AC7"/>
    <w:rsid w:val="00AC3CBD"/>
    <w:rsid w:val="00AC4B39"/>
    <w:rsid w:val="00AC4D9F"/>
    <w:rsid w:val="00AC4F34"/>
    <w:rsid w:val="00AC50BC"/>
    <w:rsid w:val="00AC6104"/>
    <w:rsid w:val="00AC63AC"/>
    <w:rsid w:val="00AC6EC2"/>
    <w:rsid w:val="00AC6FBC"/>
    <w:rsid w:val="00AC6FC6"/>
    <w:rsid w:val="00AD0265"/>
    <w:rsid w:val="00AD047A"/>
    <w:rsid w:val="00AD0DE9"/>
    <w:rsid w:val="00AD13C0"/>
    <w:rsid w:val="00AD1F3E"/>
    <w:rsid w:val="00AD2036"/>
    <w:rsid w:val="00AD22E3"/>
    <w:rsid w:val="00AD2971"/>
    <w:rsid w:val="00AD2F97"/>
    <w:rsid w:val="00AD4439"/>
    <w:rsid w:val="00AD5FE2"/>
    <w:rsid w:val="00AD76F2"/>
    <w:rsid w:val="00AD7D03"/>
    <w:rsid w:val="00AE1224"/>
    <w:rsid w:val="00AE12C5"/>
    <w:rsid w:val="00AE18A3"/>
    <w:rsid w:val="00AE1DBB"/>
    <w:rsid w:val="00AE3236"/>
    <w:rsid w:val="00AE3505"/>
    <w:rsid w:val="00AE3756"/>
    <w:rsid w:val="00AE3A4B"/>
    <w:rsid w:val="00AE3A63"/>
    <w:rsid w:val="00AE4572"/>
    <w:rsid w:val="00AE4755"/>
    <w:rsid w:val="00AE53FF"/>
    <w:rsid w:val="00AE5416"/>
    <w:rsid w:val="00AE5435"/>
    <w:rsid w:val="00AE5C7D"/>
    <w:rsid w:val="00AE645C"/>
    <w:rsid w:val="00AE749F"/>
    <w:rsid w:val="00AE7DED"/>
    <w:rsid w:val="00AF10FA"/>
    <w:rsid w:val="00AF2255"/>
    <w:rsid w:val="00AF2918"/>
    <w:rsid w:val="00AF3ABE"/>
    <w:rsid w:val="00AF49C5"/>
    <w:rsid w:val="00AF52E0"/>
    <w:rsid w:val="00AF5615"/>
    <w:rsid w:val="00AF57C6"/>
    <w:rsid w:val="00AF6079"/>
    <w:rsid w:val="00AF6286"/>
    <w:rsid w:val="00AF6959"/>
    <w:rsid w:val="00AF7408"/>
    <w:rsid w:val="00AF7AC8"/>
    <w:rsid w:val="00AF7B24"/>
    <w:rsid w:val="00AF7F9A"/>
    <w:rsid w:val="00B00520"/>
    <w:rsid w:val="00B00B25"/>
    <w:rsid w:val="00B00F8E"/>
    <w:rsid w:val="00B014D0"/>
    <w:rsid w:val="00B0199F"/>
    <w:rsid w:val="00B020E0"/>
    <w:rsid w:val="00B0226D"/>
    <w:rsid w:val="00B02CD1"/>
    <w:rsid w:val="00B03B39"/>
    <w:rsid w:val="00B03CB0"/>
    <w:rsid w:val="00B041A9"/>
    <w:rsid w:val="00B04350"/>
    <w:rsid w:val="00B0465E"/>
    <w:rsid w:val="00B04F0C"/>
    <w:rsid w:val="00B0515F"/>
    <w:rsid w:val="00B05CBC"/>
    <w:rsid w:val="00B06363"/>
    <w:rsid w:val="00B06A70"/>
    <w:rsid w:val="00B06B41"/>
    <w:rsid w:val="00B06BA8"/>
    <w:rsid w:val="00B06D0F"/>
    <w:rsid w:val="00B076BD"/>
    <w:rsid w:val="00B07A6A"/>
    <w:rsid w:val="00B07B44"/>
    <w:rsid w:val="00B07BE6"/>
    <w:rsid w:val="00B10015"/>
    <w:rsid w:val="00B10A7B"/>
    <w:rsid w:val="00B10BBD"/>
    <w:rsid w:val="00B1122A"/>
    <w:rsid w:val="00B11638"/>
    <w:rsid w:val="00B1199E"/>
    <w:rsid w:val="00B1218F"/>
    <w:rsid w:val="00B122CE"/>
    <w:rsid w:val="00B12341"/>
    <w:rsid w:val="00B129B3"/>
    <w:rsid w:val="00B13262"/>
    <w:rsid w:val="00B1340D"/>
    <w:rsid w:val="00B135A4"/>
    <w:rsid w:val="00B13E3E"/>
    <w:rsid w:val="00B14140"/>
    <w:rsid w:val="00B145CD"/>
    <w:rsid w:val="00B1472D"/>
    <w:rsid w:val="00B14791"/>
    <w:rsid w:val="00B14AC6"/>
    <w:rsid w:val="00B14C20"/>
    <w:rsid w:val="00B14E56"/>
    <w:rsid w:val="00B16238"/>
    <w:rsid w:val="00B16453"/>
    <w:rsid w:val="00B168B5"/>
    <w:rsid w:val="00B173B2"/>
    <w:rsid w:val="00B1782E"/>
    <w:rsid w:val="00B20164"/>
    <w:rsid w:val="00B202C7"/>
    <w:rsid w:val="00B203F3"/>
    <w:rsid w:val="00B2101D"/>
    <w:rsid w:val="00B210D6"/>
    <w:rsid w:val="00B21628"/>
    <w:rsid w:val="00B2199D"/>
    <w:rsid w:val="00B234A5"/>
    <w:rsid w:val="00B23939"/>
    <w:rsid w:val="00B23F81"/>
    <w:rsid w:val="00B23F8B"/>
    <w:rsid w:val="00B24204"/>
    <w:rsid w:val="00B24EB1"/>
    <w:rsid w:val="00B259B3"/>
    <w:rsid w:val="00B25B73"/>
    <w:rsid w:val="00B2680C"/>
    <w:rsid w:val="00B26930"/>
    <w:rsid w:val="00B276A4"/>
    <w:rsid w:val="00B27724"/>
    <w:rsid w:val="00B27905"/>
    <w:rsid w:val="00B3005E"/>
    <w:rsid w:val="00B3027F"/>
    <w:rsid w:val="00B306F3"/>
    <w:rsid w:val="00B30BC2"/>
    <w:rsid w:val="00B30C63"/>
    <w:rsid w:val="00B30F3D"/>
    <w:rsid w:val="00B315B3"/>
    <w:rsid w:val="00B31645"/>
    <w:rsid w:val="00B322F2"/>
    <w:rsid w:val="00B32AAE"/>
    <w:rsid w:val="00B32E8B"/>
    <w:rsid w:val="00B339BC"/>
    <w:rsid w:val="00B33D65"/>
    <w:rsid w:val="00B33EA5"/>
    <w:rsid w:val="00B33F5C"/>
    <w:rsid w:val="00B340AB"/>
    <w:rsid w:val="00B34514"/>
    <w:rsid w:val="00B34550"/>
    <w:rsid w:val="00B34ED7"/>
    <w:rsid w:val="00B34F46"/>
    <w:rsid w:val="00B35482"/>
    <w:rsid w:val="00B35F95"/>
    <w:rsid w:val="00B36B18"/>
    <w:rsid w:val="00B36C69"/>
    <w:rsid w:val="00B36D81"/>
    <w:rsid w:val="00B3755C"/>
    <w:rsid w:val="00B37837"/>
    <w:rsid w:val="00B37938"/>
    <w:rsid w:val="00B379BC"/>
    <w:rsid w:val="00B37D7D"/>
    <w:rsid w:val="00B37F7E"/>
    <w:rsid w:val="00B40375"/>
    <w:rsid w:val="00B412BD"/>
    <w:rsid w:val="00B419E4"/>
    <w:rsid w:val="00B41C6A"/>
    <w:rsid w:val="00B42043"/>
    <w:rsid w:val="00B432A0"/>
    <w:rsid w:val="00B44753"/>
    <w:rsid w:val="00B45088"/>
    <w:rsid w:val="00B45473"/>
    <w:rsid w:val="00B457B8"/>
    <w:rsid w:val="00B45F25"/>
    <w:rsid w:val="00B462A7"/>
    <w:rsid w:val="00B4738B"/>
    <w:rsid w:val="00B476AF"/>
    <w:rsid w:val="00B4772D"/>
    <w:rsid w:val="00B47CC4"/>
    <w:rsid w:val="00B5124B"/>
    <w:rsid w:val="00B517F7"/>
    <w:rsid w:val="00B518E5"/>
    <w:rsid w:val="00B51AE9"/>
    <w:rsid w:val="00B51EBF"/>
    <w:rsid w:val="00B52AFC"/>
    <w:rsid w:val="00B52B41"/>
    <w:rsid w:val="00B52C97"/>
    <w:rsid w:val="00B52EFE"/>
    <w:rsid w:val="00B535A3"/>
    <w:rsid w:val="00B54E35"/>
    <w:rsid w:val="00B56016"/>
    <w:rsid w:val="00B562D1"/>
    <w:rsid w:val="00B568B8"/>
    <w:rsid w:val="00B56CDC"/>
    <w:rsid w:val="00B56E01"/>
    <w:rsid w:val="00B570B9"/>
    <w:rsid w:val="00B5715D"/>
    <w:rsid w:val="00B57479"/>
    <w:rsid w:val="00B60331"/>
    <w:rsid w:val="00B607A0"/>
    <w:rsid w:val="00B60A8A"/>
    <w:rsid w:val="00B60DCA"/>
    <w:rsid w:val="00B61824"/>
    <w:rsid w:val="00B62BAE"/>
    <w:rsid w:val="00B62C84"/>
    <w:rsid w:val="00B6305A"/>
    <w:rsid w:val="00B63483"/>
    <w:rsid w:val="00B6369D"/>
    <w:rsid w:val="00B63C73"/>
    <w:rsid w:val="00B642C5"/>
    <w:rsid w:val="00B660B9"/>
    <w:rsid w:val="00B66329"/>
    <w:rsid w:val="00B66F3E"/>
    <w:rsid w:val="00B66FC2"/>
    <w:rsid w:val="00B672B3"/>
    <w:rsid w:val="00B678CC"/>
    <w:rsid w:val="00B678DB"/>
    <w:rsid w:val="00B67C5C"/>
    <w:rsid w:val="00B70404"/>
    <w:rsid w:val="00B712C3"/>
    <w:rsid w:val="00B713FD"/>
    <w:rsid w:val="00B72088"/>
    <w:rsid w:val="00B72243"/>
    <w:rsid w:val="00B72A25"/>
    <w:rsid w:val="00B72F55"/>
    <w:rsid w:val="00B730E0"/>
    <w:rsid w:val="00B7367C"/>
    <w:rsid w:val="00B75204"/>
    <w:rsid w:val="00B7615E"/>
    <w:rsid w:val="00B76B5C"/>
    <w:rsid w:val="00B76DB6"/>
    <w:rsid w:val="00B76EA0"/>
    <w:rsid w:val="00B775B0"/>
    <w:rsid w:val="00B77761"/>
    <w:rsid w:val="00B77D22"/>
    <w:rsid w:val="00B77DBF"/>
    <w:rsid w:val="00B77ED3"/>
    <w:rsid w:val="00B801A6"/>
    <w:rsid w:val="00B80269"/>
    <w:rsid w:val="00B8044D"/>
    <w:rsid w:val="00B810DF"/>
    <w:rsid w:val="00B81983"/>
    <w:rsid w:val="00B81FBB"/>
    <w:rsid w:val="00B823AE"/>
    <w:rsid w:val="00B827FD"/>
    <w:rsid w:val="00B837C2"/>
    <w:rsid w:val="00B84851"/>
    <w:rsid w:val="00B8533F"/>
    <w:rsid w:val="00B85414"/>
    <w:rsid w:val="00B858D3"/>
    <w:rsid w:val="00B863A8"/>
    <w:rsid w:val="00B8706B"/>
    <w:rsid w:val="00B8772A"/>
    <w:rsid w:val="00B902B9"/>
    <w:rsid w:val="00B9049B"/>
    <w:rsid w:val="00B90708"/>
    <w:rsid w:val="00B90A68"/>
    <w:rsid w:val="00B910E0"/>
    <w:rsid w:val="00B91319"/>
    <w:rsid w:val="00B91E6E"/>
    <w:rsid w:val="00B925A9"/>
    <w:rsid w:val="00B929CF"/>
    <w:rsid w:val="00B92C59"/>
    <w:rsid w:val="00B92D3D"/>
    <w:rsid w:val="00B93112"/>
    <w:rsid w:val="00B931AD"/>
    <w:rsid w:val="00B93BA2"/>
    <w:rsid w:val="00B93D60"/>
    <w:rsid w:val="00B943EA"/>
    <w:rsid w:val="00B950F0"/>
    <w:rsid w:val="00B95B21"/>
    <w:rsid w:val="00B95BFE"/>
    <w:rsid w:val="00B961CB"/>
    <w:rsid w:val="00B96696"/>
    <w:rsid w:val="00B96C22"/>
    <w:rsid w:val="00B972D3"/>
    <w:rsid w:val="00B9781E"/>
    <w:rsid w:val="00B97C29"/>
    <w:rsid w:val="00BA0098"/>
    <w:rsid w:val="00BA036D"/>
    <w:rsid w:val="00BA0965"/>
    <w:rsid w:val="00BA1705"/>
    <w:rsid w:val="00BA2132"/>
    <w:rsid w:val="00BA22D3"/>
    <w:rsid w:val="00BA2524"/>
    <w:rsid w:val="00BA3049"/>
    <w:rsid w:val="00BA3224"/>
    <w:rsid w:val="00BA4295"/>
    <w:rsid w:val="00BA456F"/>
    <w:rsid w:val="00BA493D"/>
    <w:rsid w:val="00BA5352"/>
    <w:rsid w:val="00BA5B58"/>
    <w:rsid w:val="00BA659C"/>
    <w:rsid w:val="00BA728C"/>
    <w:rsid w:val="00BA73D4"/>
    <w:rsid w:val="00BA74F1"/>
    <w:rsid w:val="00BA78DC"/>
    <w:rsid w:val="00BA7C4B"/>
    <w:rsid w:val="00BA7CB0"/>
    <w:rsid w:val="00BB0037"/>
    <w:rsid w:val="00BB0200"/>
    <w:rsid w:val="00BB0275"/>
    <w:rsid w:val="00BB0338"/>
    <w:rsid w:val="00BB0479"/>
    <w:rsid w:val="00BB0AB1"/>
    <w:rsid w:val="00BB0AD4"/>
    <w:rsid w:val="00BB1260"/>
    <w:rsid w:val="00BB168A"/>
    <w:rsid w:val="00BB186A"/>
    <w:rsid w:val="00BB19E4"/>
    <w:rsid w:val="00BB230F"/>
    <w:rsid w:val="00BB2496"/>
    <w:rsid w:val="00BB2765"/>
    <w:rsid w:val="00BB3136"/>
    <w:rsid w:val="00BB3497"/>
    <w:rsid w:val="00BB3940"/>
    <w:rsid w:val="00BB4389"/>
    <w:rsid w:val="00BB5587"/>
    <w:rsid w:val="00BB55E0"/>
    <w:rsid w:val="00BB5A63"/>
    <w:rsid w:val="00BB5F6F"/>
    <w:rsid w:val="00BB611F"/>
    <w:rsid w:val="00BB61BE"/>
    <w:rsid w:val="00BB64A9"/>
    <w:rsid w:val="00BB6B61"/>
    <w:rsid w:val="00BB7191"/>
    <w:rsid w:val="00BB76D3"/>
    <w:rsid w:val="00BB7FBE"/>
    <w:rsid w:val="00BC0922"/>
    <w:rsid w:val="00BC0A7B"/>
    <w:rsid w:val="00BC1712"/>
    <w:rsid w:val="00BC19AD"/>
    <w:rsid w:val="00BC1B26"/>
    <w:rsid w:val="00BC1F08"/>
    <w:rsid w:val="00BC22AB"/>
    <w:rsid w:val="00BC278B"/>
    <w:rsid w:val="00BC2797"/>
    <w:rsid w:val="00BC2DF0"/>
    <w:rsid w:val="00BC2F58"/>
    <w:rsid w:val="00BC374F"/>
    <w:rsid w:val="00BC39A7"/>
    <w:rsid w:val="00BC4189"/>
    <w:rsid w:val="00BC4227"/>
    <w:rsid w:val="00BC4340"/>
    <w:rsid w:val="00BC4952"/>
    <w:rsid w:val="00BC54CD"/>
    <w:rsid w:val="00BC56F5"/>
    <w:rsid w:val="00BC615D"/>
    <w:rsid w:val="00BC69D7"/>
    <w:rsid w:val="00BC6BE0"/>
    <w:rsid w:val="00BC6CD8"/>
    <w:rsid w:val="00BC6EAE"/>
    <w:rsid w:val="00BC73E9"/>
    <w:rsid w:val="00BC76B1"/>
    <w:rsid w:val="00BD1366"/>
    <w:rsid w:val="00BD1656"/>
    <w:rsid w:val="00BD1827"/>
    <w:rsid w:val="00BD18CC"/>
    <w:rsid w:val="00BD1AC1"/>
    <w:rsid w:val="00BD1D46"/>
    <w:rsid w:val="00BD28DA"/>
    <w:rsid w:val="00BD29F5"/>
    <w:rsid w:val="00BD3242"/>
    <w:rsid w:val="00BD3419"/>
    <w:rsid w:val="00BD39EC"/>
    <w:rsid w:val="00BD42CA"/>
    <w:rsid w:val="00BD43E5"/>
    <w:rsid w:val="00BD4D8C"/>
    <w:rsid w:val="00BD512A"/>
    <w:rsid w:val="00BD5479"/>
    <w:rsid w:val="00BD57EF"/>
    <w:rsid w:val="00BD59E3"/>
    <w:rsid w:val="00BD672B"/>
    <w:rsid w:val="00BD771F"/>
    <w:rsid w:val="00BD7C76"/>
    <w:rsid w:val="00BD7FD7"/>
    <w:rsid w:val="00BE0315"/>
    <w:rsid w:val="00BE05F0"/>
    <w:rsid w:val="00BE08D5"/>
    <w:rsid w:val="00BE091A"/>
    <w:rsid w:val="00BE09C0"/>
    <w:rsid w:val="00BE0D73"/>
    <w:rsid w:val="00BE0FDB"/>
    <w:rsid w:val="00BE137E"/>
    <w:rsid w:val="00BE1772"/>
    <w:rsid w:val="00BE1DEB"/>
    <w:rsid w:val="00BE2903"/>
    <w:rsid w:val="00BE2E8B"/>
    <w:rsid w:val="00BE318A"/>
    <w:rsid w:val="00BE35DA"/>
    <w:rsid w:val="00BE44F2"/>
    <w:rsid w:val="00BF0A46"/>
    <w:rsid w:val="00BF0D2C"/>
    <w:rsid w:val="00BF0E8E"/>
    <w:rsid w:val="00BF17C6"/>
    <w:rsid w:val="00BF1A7F"/>
    <w:rsid w:val="00BF2085"/>
    <w:rsid w:val="00BF2E36"/>
    <w:rsid w:val="00BF3E91"/>
    <w:rsid w:val="00BF5324"/>
    <w:rsid w:val="00BF561D"/>
    <w:rsid w:val="00BF5652"/>
    <w:rsid w:val="00BF577F"/>
    <w:rsid w:val="00BF5A3F"/>
    <w:rsid w:val="00BF5B28"/>
    <w:rsid w:val="00BF70EF"/>
    <w:rsid w:val="00BF7266"/>
    <w:rsid w:val="00BF7734"/>
    <w:rsid w:val="00C00474"/>
    <w:rsid w:val="00C0072C"/>
    <w:rsid w:val="00C00806"/>
    <w:rsid w:val="00C00F37"/>
    <w:rsid w:val="00C020EE"/>
    <w:rsid w:val="00C0247E"/>
    <w:rsid w:val="00C02A99"/>
    <w:rsid w:val="00C03773"/>
    <w:rsid w:val="00C03F48"/>
    <w:rsid w:val="00C03F51"/>
    <w:rsid w:val="00C0422A"/>
    <w:rsid w:val="00C05C5B"/>
    <w:rsid w:val="00C05DDE"/>
    <w:rsid w:val="00C0648F"/>
    <w:rsid w:val="00C06812"/>
    <w:rsid w:val="00C10CC7"/>
    <w:rsid w:val="00C1112B"/>
    <w:rsid w:val="00C111ED"/>
    <w:rsid w:val="00C11CD0"/>
    <w:rsid w:val="00C11DF8"/>
    <w:rsid w:val="00C11F38"/>
    <w:rsid w:val="00C12B37"/>
    <w:rsid w:val="00C13225"/>
    <w:rsid w:val="00C136A2"/>
    <w:rsid w:val="00C13F5E"/>
    <w:rsid w:val="00C1482D"/>
    <w:rsid w:val="00C14891"/>
    <w:rsid w:val="00C149DC"/>
    <w:rsid w:val="00C14C86"/>
    <w:rsid w:val="00C150EB"/>
    <w:rsid w:val="00C15313"/>
    <w:rsid w:val="00C15A5F"/>
    <w:rsid w:val="00C15E5C"/>
    <w:rsid w:val="00C15F63"/>
    <w:rsid w:val="00C17715"/>
    <w:rsid w:val="00C17B48"/>
    <w:rsid w:val="00C17E55"/>
    <w:rsid w:val="00C20227"/>
    <w:rsid w:val="00C2039E"/>
    <w:rsid w:val="00C20514"/>
    <w:rsid w:val="00C21875"/>
    <w:rsid w:val="00C21B5C"/>
    <w:rsid w:val="00C21CFB"/>
    <w:rsid w:val="00C21F45"/>
    <w:rsid w:val="00C2265F"/>
    <w:rsid w:val="00C22916"/>
    <w:rsid w:val="00C229F8"/>
    <w:rsid w:val="00C22DD5"/>
    <w:rsid w:val="00C232DB"/>
    <w:rsid w:val="00C2356F"/>
    <w:rsid w:val="00C2369A"/>
    <w:rsid w:val="00C25365"/>
    <w:rsid w:val="00C2542E"/>
    <w:rsid w:val="00C2551B"/>
    <w:rsid w:val="00C25B02"/>
    <w:rsid w:val="00C25BA5"/>
    <w:rsid w:val="00C270A4"/>
    <w:rsid w:val="00C27214"/>
    <w:rsid w:val="00C27BB6"/>
    <w:rsid w:val="00C30796"/>
    <w:rsid w:val="00C312AB"/>
    <w:rsid w:val="00C322F1"/>
    <w:rsid w:val="00C32CFA"/>
    <w:rsid w:val="00C33284"/>
    <w:rsid w:val="00C33F76"/>
    <w:rsid w:val="00C34398"/>
    <w:rsid w:val="00C343E5"/>
    <w:rsid w:val="00C351A6"/>
    <w:rsid w:val="00C35A4C"/>
    <w:rsid w:val="00C35E0D"/>
    <w:rsid w:val="00C36FEF"/>
    <w:rsid w:val="00C37066"/>
    <w:rsid w:val="00C371FA"/>
    <w:rsid w:val="00C377A2"/>
    <w:rsid w:val="00C40FFC"/>
    <w:rsid w:val="00C41480"/>
    <w:rsid w:val="00C41622"/>
    <w:rsid w:val="00C431D6"/>
    <w:rsid w:val="00C434C7"/>
    <w:rsid w:val="00C439B8"/>
    <w:rsid w:val="00C439BE"/>
    <w:rsid w:val="00C445C2"/>
    <w:rsid w:val="00C446B0"/>
    <w:rsid w:val="00C45B88"/>
    <w:rsid w:val="00C461F2"/>
    <w:rsid w:val="00C46492"/>
    <w:rsid w:val="00C46F61"/>
    <w:rsid w:val="00C47598"/>
    <w:rsid w:val="00C47BB2"/>
    <w:rsid w:val="00C47CC5"/>
    <w:rsid w:val="00C5014C"/>
    <w:rsid w:val="00C50A0D"/>
    <w:rsid w:val="00C50F0D"/>
    <w:rsid w:val="00C51A32"/>
    <w:rsid w:val="00C51C28"/>
    <w:rsid w:val="00C528C5"/>
    <w:rsid w:val="00C52DB8"/>
    <w:rsid w:val="00C53456"/>
    <w:rsid w:val="00C5397B"/>
    <w:rsid w:val="00C53D2D"/>
    <w:rsid w:val="00C53E6D"/>
    <w:rsid w:val="00C54A67"/>
    <w:rsid w:val="00C54CD6"/>
    <w:rsid w:val="00C55CCA"/>
    <w:rsid w:val="00C55E36"/>
    <w:rsid w:val="00C55EA7"/>
    <w:rsid w:val="00C60425"/>
    <w:rsid w:val="00C60C2D"/>
    <w:rsid w:val="00C6162E"/>
    <w:rsid w:val="00C61E0E"/>
    <w:rsid w:val="00C62E53"/>
    <w:rsid w:val="00C62E87"/>
    <w:rsid w:val="00C62FB0"/>
    <w:rsid w:val="00C63E23"/>
    <w:rsid w:val="00C65399"/>
    <w:rsid w:val="00C65917"/>
    <w:rsid w:val="00C671D2"/>
    <w:rsid w:val="00C67F26"/>
    <w:rsid w:val="00C70043"/>
    <w:rsid w:val="00C71330"/>
    <w:rsid w:val="00C713F2"/>
    <w:rsid w:val="00C71B29"/>
    <w:rsid w:val="00C71B5B"/>
    <w:rsid w:val="00C71EE7"/>
    <w:rsid w:val="00C7208D"/>
    <w:rsid w:val="00C721DE"/>
    <w:rsid w:val="00C72ABC"/>
    <w:rsid w:val="00C72B5A"/>
    <w:rsid w:val="00C73861"/>
    <w:rsid w:val="00C7432C"/>
    <w:rsid w:val="00C75173"/>
    <w:rsid w:val="00C754E8"/>
    <w:rsid w:val="00C75791"/>
    <w:rsid w:val="00C75B78"/>
    <w:rsid w:val="00C75F30"/>
    <w:rsid w:val="00C76304"/>
    <w:rsid w:val="00C76427"/>
    <w:rsid w:val="00C769B0"/>
    <w:rsid w:val="00C77210"/>
    <w:rsid w:val="00C7762E"/>
    <w:rsid w:val="00C77AEC"/>
    <w:rsid w:val="00C77F90"/>
    <w:rsid w:val="00C80554"/>
    <w:rsid w:val="00C807A2"/>
    <w:rsid w:val="00C808AC"/>
    <w:rsid w:val="00C8197A"/>
    <w:rsid w:val="00C84084"/>
    <w:rsid w:val="00C8462C"/>
    <w:rsid w:val="00C8471E"/>
    <w:rsid w:val="00C84955"/>
    <w:rsid w:val="00C84A39"/>
    <w:rsid w:val="00C85FED"/>
    <w:rsid w:val="00C86467"/>
    <w:rsid w:val="00C86840"/>
    <w:rsid w:val="00C87199"/>
    <w:rsid w:val="00C90A32"/>
    <w:rsid w:val="00C912FD"/>
    <w:rsid w:val="00C91A3F"/>
    <w:rsid w:val="00C92316"/>
    <w:rsid w:val="00C92547"/>
    <w:rsid w:val="00C926FD"/>
    <w:rsid w:val="00C941A8"/>
    <w:rsid w:val="00C95364"/>
    <w:rsid w:val="00C95C72"/>
    <w:rsid w:val="00C95FE9"/>
    <w:rsid w:val="00C962B5"/>
    <w:rsid w:val="00C96B86"/>
    <w:rsid w:val="00C971F9"/>
    <w:rsid w:val="00C97254"/>
    <w:rsid w:val="00C97B17"/>
    <w:rsid w:val="00C97DF7"/>
    <w:rsid w:val="00CA0AEE"/>
    <w:rsid w:val="00CA14C9"/>
    <w:rsid w:val="00CA1A6A"/>
    <w:rsid w:val="00CA20A3"/>
    <w:rsid w:val="00CA236E"/>
    <w:rsid w:val="00CA24FB"/>
    <w:rsid w:val="00CA27D6"/>
    <w:rsid w:val="00CA2D5B"/>
    <w:rsid w:val="00CA3B64"/>
    <w:rsid w:val="00CA6108"/>
    <w:rsid w:val="00CA64D5"/>
    <w:rsid w:val="00CA66DA"/>
    <w:rsid w:val="00CA7A20"/>
    <w:rsid w:val="00CB1877"/>
    <w:rsid w:val="00CB1AAC"/>
    <w:rsid w:val="00CB21E2"/>
    <w:rsid w:val="00CB2EBB"/>
    <w:rsid w:val="00CB3192"/>
    <w:rsid w:val="00CB3201"/>
    <w:rsid w:val="00CB3415"/>
    <w:rsid w:val="00CB3785"/>
    <w:rsid w:val="00CB3A41"/>
    <w:rsid w:val="00CB4329"/>
    <w:rsid w:val="00CB4E57"/>
    <w:rsid w:val="00CB5BB6"/>
    <w:rsid w:val="00CB6290"/>
    <w:rsid w:val="00CB6785"/>
    <w:rsid w:val="00CB6E40"/>
    <w:rsid w:val="00CB6EAE"/>
    <w:rsid w:val="00CB7030"/>
    <w:rsid w:val="00CB7127"/>
    <w:rsid w:val="00CB766B"/>
    <w:rsid w:val="00CB7C04"/>
    <w:rsid w:val="00CB7E10"/>
    <w:rsid w:val="00CC0DEB"/>
    <w:rsid w:val="00CC1720"/>
    <w:rsid w:val="00CC191C"/>
    <w:rsid w:val="00CC1F0F"/>
    <w:rsid w:val="00CC2759"/>
    <w:rsid w:val="00CC2F44"/>
    <w:rsid w:val="00CC356D"/>
    <w:rsid w:val="00CC3FEB"/>
    <w:rsid w:val="00CC469A"/>
    <w:rsid w:val="00CC52D2"/>
    <w:rsid w:val="00CC5719"/>
    <w:rsid w:val="00CC6F87"/>
    <w:rsid w:val="00CC7262"/>
    <w:rsid w:val="00CC7A24"/>
    <w:rsid w:val="00CC7D21"/>
    <w:rsid w:val="00CC7DFE"/>
    <w:rsid w:val="00CD0040"/>
    <w:rsid w:val="00CD07D3"/>
    <w:rsid w:val="00CD0EF3"/>
    <w:rsid w:val="00CD109D"/>
    <w:rsid w:val="00CD16B5"/>
    <w:rsid w:val="00CD1E9D"/>
    <w:rsid w:val="00CD243C"/>
    <w:rsid w:val="00CD24B7"/>
    <w:rsid w:val="00CD2A30"/>
    <w:rsid w:val="00CD2D54"/>
    <w:rsid w:val="00CD4041"/>
    <w:rsid w:val="00CD4565"/>
    <w:rsid w:val="00CD461B"/>
    <w:rsid w:val="00CD4B0C"/>
    <w:rsid w:val="00CD5288"/>
    <w:rsid w:val="00CD57BE"/>
    <w:rsid w:val="00CD6672"/>
    <w:rsid w:val="00CD66E6"/>
    <w:rsid w:val="00CD6ABB"/>
    <w:rsid w:val="00CD79E5"/>
    <w:rsid w:val="00CE0C33"/>
    <w:rsid w:val="00CE158F"/>
    <w:rsid w:val="00CE1872"/>
    <w:rsid w:val="00CE1983"/>
    <w:rsid w:val="00CE2661"/>
    <w:rsid w:val="00CE2909"/>
    <w:rsid w:val="00CE2C36"/>
    <w:rsid w:val="00CE350A"/>
    <w:rsid w:val="00CE3E59"/>
    <w:rsid w:val="00CE417B"/>
    <w:rsid w:val="00CE5352"/>
    <w:rsid w:val="00CE53E5"/>
    <w:rsid w:val="00CE5813"/>
    <w:rsid w:val="00CE5A1B"/>
    <w:rsid w:val="00CE5CF2"/>
    <w:rsid w:val="00CE5D94"/>
    <w:rsid w:val="00CE6713"/>
    <w:rsid w:val="00CE71E9"/>
    <w:rsid w:val="00CE7927"/>
    <w:rsid w:val="00CE7B1F"/>
    <w:rsid w:val="00CE7F9D"/>
    <w:rsid w:val="00CF0DEC"/>
    <w:rsid w:val="00CF126F"/>
    <w:rsid w:val="00CF1D78"/>
    <w:rsid w:val="00CF2572"/>
    <w:rsid w:val="00CF25A1"/>
    <w:rsid w:val="00CF2BA1"/>
    <w:rsid w:val="00CF2EA9"/>
    <w:rsid w:val="00CF2FFE"/>
    <w:rsid w:val="00CF3124"/>
    <w:rsid w:val="00CF3ECF"/>
    <w:rsid w:val="00CF40BE"/>
    <w:rsid w:val="00CF4572"/>
    <w:rsid w:val="00CF461F"/>
    <w:rsid w:val="00CF467E"/>
    <w:rsid w:val="00CF476A"/>
    <w:rsid w:val="00CF4B9C"/>
    <w:rsid w:val="00CF509A"/>
    <w:rsid w:val="00CF54F1"/>
    <w:rsid w:val="00CF5996"/>
    <w:rsid w:val="00CF60FA"/>
    <w:rsid w:val="00CF643D"/>
    <w:rsid w:val="00CF69C0"/>
    <w:rsid w:val="00CF6B77"/>
    <w:rsid w:val="00CF71E3"/>
    <w:rsid w:val="00CF7724"/>
    <w:rsid w:val="00CF7FDD"/>
    <w:rsid w:val="00D000EB"/>
    <w:rsid w:val="00D00862"/>
    <w:rsid w:val="00D00A5D"/>
    <w:rsid w:val="00D00A87"/>
    <w:rsid w:val="00D01045"/>
    <w:rsid w:val="00D01354"/>
    <w:rsid w:val="00D01910"/>
    <w:rsid w:val="00D01ED2"/>
    <w:rsid w:val="00D02F2F"/>
    <w:rsid w:val="00D03237"/>
    <w:rsid w:val="00D03329"/>
    <w:rsid w:val="00D03CB9"/>
    <w:rsid w:val="00D04533"/>
    <w:rsid w:val="00D04573"/>
    <w:rsid w:val="00D04940"/>
    <w:rsid w:val="00D05411"/>
    <w:rsid w:val="00D054F2"/>
    <w:rsid w:val="00D055D2"/>
    <w:rsid w:val="00D055F6"/>
    <w:rsid w:val="00D05E5A"/>
    <w:rsid w:val="00D06476"/>
    <w:rsid w:val="00D06535"/>
    <w:rsid w:val="00D065C2"/>
    <w:rsid w:val="00D06995"/>
    <w:rsid w:val="00D070BF"/>
    <w:rsid w:val="00D07B0D"/>
    <w:rsid w:val="00D10E20"/>
    <w:rsid w:val="00D1160E"/>
    <w:rsid w:val="00D12C10"/>
    <w:rsid w:val="00D1305C"/>
    <w:rsid w:val="00D13087"/>
    <w:rsid w:val="00D13856"/>
    <w:rsid w:val="00D13A97"/>
    <w:rsid w:val="00D14643"/>
    <w:rsid w:val="00D15303"/>
    <w:rsid w:val="00D16FA0"/>
    <w:rsid w:val="00D17378"/>
    <w:rsid w:val="00D2017F"/>
    <w:rsid w:val="00D206F5"/>
    <w:rsid w:val="00D21449"/>
    <w:rsid w:val="00D216B2"/>
    <w:rsid w:val="00D222F1"/>
    <w:rsid w:val="00D22940"/>
    <w:rsid w:val="00D23974"/>
    <w:rsid w:val="00D24728"/>
    <w:rsid w:val="00D24E2E"/>
    <w:rsid w:val="00D2519A"/>
    <w:rsid w:val="00D25462"/>
    <w:rsid w:val="00D25507"/>
    <w:rsid w:val="00D2632E"/>
    <w:rsid w:val="00D26479"/>
    <w:rsid w:val="00D26DCE"/>
    <w:rsid w:val="00D27035"/>
    <w:rsid w:val="00D27859"/>
    <w:rsid w:val="00D27A0C"/>
    <w:rsid w:val="00D27CE3"/>
    <w:rsid w:val="00D27D7D"/>
    <w:rsid w:val="00D27DF5"/>
    <w:rsid w:val="00D306D5"/>
    <w:rsid w:val="00D30A43"/>
    <w:rsid w:val="00D311E0"/>
    <w:rsid w:val="00D3163F"/>
    <w:rsid w:val="00D31878"/>
    <w:rsid w:val="00D319AD"/>
    <w:rsid w:val="00D3275F"/>
    <w:rsid w:val="00D32D5F"/>
    <w:rsid w:val="00D3316C"/>
    <w:rsid w:val="00D3368E"/>
    <w:rsid w:val="00D33B88"/>
    <w:rsid w:val="00D34138"/>
    <w:rsid w:val="00D341F3"/>
    <w:rsid w:val="00D34548"/>
    <w:rsid w:val="00D34914"/>
    <w:rsid w:val="00D36606"/>
    <w:rsid w:val="00D36816"/>
    <w:rsid w:val="00D36CD7"/>
    <w:rsid w:val="00D36ED9"/>
    <w:rsid w:val="00D37669"/>
    <w:rsid w:val="00D37A37"/>
    <w:rsid w:val="00D4101D"/>
    <w:rsid w:val="00D4128C"/>
    <w:rsid w:val="00D42AFB"/>
    <w:rsid w:val="00D43511"/>
    <w:rsid w:val="00D4404B"/>
    <w:rsid w:val="00D4411B"/>
    <w:rsid w:val="00D44ABA"/>
    <w:rsid w:val="00D44EC6"/>
    <w:rsid w:val="00D45567"/>
    <w:rsid w:val="00D45EB6"/>
    <w:rsid w:val="00D4638E"/>
    <w:rsid w:val="00D46D18"/>
    <w:rsid w:val="00D4724C"/>
    <w:rsid w:val="00D47E56"/>
    <w:rsid w:val="00D50161"/>
    <w:rsid w:val="00D501D3"/>
    <w:rsid w:val="00D50378"/>
    <w:rsid w:val="00D507DF"/>
    <w:rsid w:val="00D5130A"/>
    <w:rsid w:val="00D51533"/>
    <w:rsid w:val="00D51769"/>
    <w:rsid w:val="00D51F85"/>
    <w:rsid w:val="00D522D8"/>
    <w:rsid w:val="00D53573"/>
    <w:rsid w:val="00D53A98"/>
    <w:rsid w:val="00D53F6E"/>
    <w:rsid w:val="00D54055"/>
    <w:rsid w:val="00D54174"/>
    <w:rsid w:val="00D548CF"/>
    <w:rsid w:val="00D5491C"/>
    <w:rsid w:val="00D54CCF"/>
    <w:rsid w:val="00D554E8"/>
    <w:rsid w:val="00D55E12"/>
    <w:rsid w:val="00D5657D"/>
    <w:rsid w:val="00D5704D"/>
    <w:rsid w:val="00D571E1"/>
    <w:rsid w:val="00D5748E"/>
    <w:rsid w:val="00D577BB"/>
    <w:rsid w:val="00D60B39"/>
    <w:rsid w:val="00D610C4"/>
    <w:rsid w:val="00D612A9"/>
    <w:rsid w:val="00D61309"/>
    <w:rsid w:val="00D61ABF"/>
    <w:rsid w:val="00D61CE2"/>
    <w:rsid w:val="00D61E63"/>
    <w:rsid w:val="00D6201F"/>
    <w:rsid w:val="00D63253"/>
    <w:rsid w:val="00D636BE"/>
    <w:rsid w:val="00D6411E"/>
    <w:rsid w:val="00D64482"/>
    <w:rsid w:val="00D64979"/>
    <w:rsid w:val="00D64A0C"/>
    <w:rsid w:val="00D65C71"/>
    <w:rsid w:val="00D65DCC"/>
    <w:rsid w:val="00D66935"/>
    <w:rsid w:val="00D67313"/>
    <w:rsid w:val="00D702CA"/>
    <w:rsid w:val="00D70636"/>
    <w:rsid w:val="00D71230"/>
    <w:rsid w:val="00D715AC"/>
    <w:rsid w:val="00D735D0"/>
    <w:rsid w:val="00D738D2"/>
    <w:rsid w:val="00D74118"/>
    <w:rsid w:val="00D74693"/>
    <w:rsid w:val="00D74696"/>
    <w:rsid w:val="00D75688"/>
    <w:rsid w:val="00D7589B"/>
    <w:rsid w:val="00D760A2"/>
    <w:rsid w:val="00D77315"/>
    <w:rsid w:val="00D77465"/>
    <w:rsid w:val="00D80021"/>
    <w:rsid w:val="00D807E5"/>
    <w:rsid w:val="00D80803"/>
    <w:rsid w:val="00D809F1"/>
    <w:rsid w:val="00D8159C"/>
    <w:rsid w:val="00D822BB"/>
    <w:rsid w:val="00D833BE"/>
    <w:rsid w:val="00D83C50"/>
    <w:rsid w:val="00D8456D"/>
    <w:rsid w:val="00D84C22"/>
    <w:rsid w:val="00D8562F"/>
    <w:rsid w:val="00D858D9"/>
    <w:rsid w:val="00D85B15"/>
    <w:rsid w:val="00D8724C"/>
    <w:rsid w:val="00D876EC"/>
    <w:rsid w:val="00D8796D"/>
    <w:rsid w:val="00D87E37"/>
    <w:rsid w:val="00D90280"/>
    <w:rsid w:val="00D90A85"/>
    <w:rsid w:val="00D92936"/>
    <w:rsid w:val="00D929A3"/>
    <w:rsid w:val="00D93004"/>
    <w:rsid w:val="00D930C0"/>
    <w:rsid w:val="00D93711"/>
    <w:rsid w:val="00D938C1"/>
    <w:rsid w:val="00D942C4"/>
    <w:rsid w:val="00D94901"/>
    <w:rsid w:val="00D95413"/>
    <w:rsid w:val="00D963A9"/>
    <w:rsid w:val="00D96479"/>
    <w:rsid w:val="00D964FA"/>
    <w:rsid w:val="00D96D2A"/>
    <w:rsid w:val="00D96F2A"/>
    <w:rsid w:val="00D9731F"/>
    <w:rsid w:val="00D97571"/>
    <w:rsid w:val="00D97A50"/>
    <w:rsid w:val="00DA05BF"/>
    <w:rsid w:val="00DA0C2C"/>
    <w:rsid w:val="00DA193F"/>
    <w:rsid w:val="00DA1B0B"/>
    <w:rsid w:val="00DA2124"/>
    <w:rsid w:val="00DA2589"/>
    <w:rsid w:val="00DA29C7"/>
    <w:rsid w:val="00DA2AF8"/>
    <w:rsid w:val="00DA2C76"/>
    <w:rsid w:val="00DA386A"/>
    <w:rsid w:val="00DA466E"/>
    <w:rsid w:val="00DA47A8"/>
    <w:rsid w:val="00DA524D"/>
    <w:rsid w:val="00DA776D"/>
    <w:rsid w:val="00DA7D61"/>
    <w:rsid w:val="00DB0BB5"/>
    <w:rsid w:val="00DB14DD"/>
    <w:rsid w:val="00DB1890"/>
    <w:rsid w:val="00DB1D21"/>
    <w:rsid w:val="00DB1F2C"/>
    <w:rsid w:val="00DB203C"/>
    <w:rsid w:val="00DB27D2"/>
    <w:rsid w:val="00DB2897"/>
    <w:rsid w:val="00DB2E73"/>
    <w:rsid w:val="00DB3592"/>
    <w:rsid w:val="00DB47E5"/>
    <w:rsid w:val="00DB485B"/>
    <w:rsid w:val="00DB4B47"/>
    <w:rsid w:val="00DB4C93"/>
    <w:rsid w:val="00DB5421"/>
    <w:rsid w:val="00DB5F2D"/>
    <w:rsid w:val="00DB64F4"/>
    <w:rsid w:val="00DB785D"/>
    <w:rsid w:val="00DB7C3F"/>
    <w:rsid w:val="00DC0172"/>
    <w:rsid w:val="00DC01C9"/>
    <w:rsid w:val="00DC039D"/>
    <w:rsid w:val="00DC04BF"/>
    <w:rsid w:val="00DC1496"/>
    <w:rsid w:val="00DC198B"/>
    <w:rsid w:val="00DC1993"/>
    <w:rsid w:val="00DC20CE"/>
    <w:rsid w:val="00DC23C9"/>
    <w:rsid w:val="00DC2613"/>
    <w:rsid w:val="00DC2894"/>
    <w:rsid w:val="00DC3052"/>
    <w:rsid w:val="00DC392E"/>
    <w:rsid w:val="00DC3CC2"/>
    <w:rsid w:val="00DC3F8A"/>
    <w:rsid w:val="00DC4144"/>
    <w:rsid w:val="00DC41DD"/>
    <w:rsid w:val="00DC44D6"/>
    <w:rsid w:val="00DC45A9"/>
    <w:rsid w:val="00DC5B1A"/>
    <w:rsid w:val="00DC6AB8"/>
    <w:rsid w:val="00DC6DB4"/>
    <w:rsid w:val="00DC738E"/>
    <w:rsid w:val="00DC744C"/>
    <w:rsid w:val="00DC78C8"/>
    <w:rsid w:val="00DC795E"/>
    <w:rsid w:val="00DD0482"/>
    <w:rsid w:val="00DD0533"/>
    <w:rsid w:val="00DD1537"/>
    <w:rsid w:val="00DD2A23"/>
    <w:rsid w:val="00DD32B5"/>
    <w:rsid w:val="00DD369A"/>
    <w:rsid w:val="00DD3A14"/>
    <w:rsid w:val="00DD46E9"/>
    <w:rsid w:val="00DD4EF1"/>
    <w:rsid w:val="00DD52BE"/>
    <w:rsid w:val="00DD740A"/>
    <w:rsid w:val="00DD77DD"/>
    <w:rsid w:val="00DD7F26"/>
    <w:rsid w:val="00DE0175"/>
    <w:rsid w:val="00DE0476"/>
    <w:rsid w:val="00DE0D00"/>
    <w:rsid w:val="00DE0D18"/>
    <w:rsid w:val="00DE1208"/>
    <w:rsid w:val="00DE16CD"/>
    <w:rsid w:val="00DE220D"/>
    <w:rsid w:val="00DE2803"/>
    <w:rsid w:val="00DE3F0E"/>
    <w:rsid w:val="00DE6492"/>
    <w:rsid w:val="00DE652F"/>
    <w:rsid w:val="00DE65AF"/>
    <w:rsid w:val="00DE7902"/>
    <w:rsid w:val="00DF02EE"/>
    <w:rsid w:val="00DF0517"/>
    <w:rsid w:val="00DF0830"/>
    <w:rsid w:val="00DF1358"/>
    <w:rsid w:val="00DF1CDA"/>
    <w:rsid w:val="00DF2420"/>
    <w:rsid w:val="00DF280B"/>
    <w:rsid w:val="00DF28B7"/>
    <w:rsid w:val="00DF2C9D"/>
    <w:rsid w:val="00DF2EAD"/>
    <w:rsid w:val="00DF3079"/>
    <w:rsid w:val="00DF3345"/>
    <w:rsid w:val="00DF383D"/>
    <w:rsid w:val="00DF43E8"/>
    <w:rsid w:val="00DF4B3E"/>
    <w:rsid w:val="00DF56E9"/>
    <w:rsid w:val="00DF5745"/>
    <w:rsid w:val="00DF58E2"/>
    <w:rsid w:val="00DF5F6C"/>
    <w:rsid w:val="00DF621E"/>
    <w:rsid w:val="00DF68C0"/>
    <w:rsid w:val="00DF73BB"/>
    <w:rsid w:val="00DF7546"/>
    <w:rsid w:val="00DF7650"/>
    <w:rsid w:val="00DF791C"/>
    <w:rsid w:val="00DF7939"/>
    <w:rsid w:val="00DF7F5A"/>
    <w:rsid w:val="00E00303"/>
    <w:rsid w:val="00E00332"/>
    <w:rsid w:val="00E0073A"/>
    <w:rsid w:val="00E008BA"/>
    <w:rsid w:val="00E00EBC"/>
    <w:rsid w:val="00E00FFD"/>
    <w:rsid w:val="00E018B7"/>
    <w:rsid w:val="00E01B12"/>
    <w:rsid w:val="00E026FD"/>
    <w:rsid w:val="00E02A02"/>
    <w:rsid w:val="00E02AE7"/>
    <w:rsid w:val="00E02F7E"/>
    <w:rsid w:val="00E037E3"/>
    <w:rsid w:val="00E04590"/>
    <w:rsid w:val="00E04C02"/>
    <w:rsid w:val="00E04FBA"/>
    <w:rsid w:val="00E053B2"/>
    <w:rsid w:val="00E0617A"/>
    <w:rsid w:val="00E0644B"/>
    <w:rsid w:val="00E064D3"/>
    <w:rsid w:val="00E06595"/>
    <w:rsid w:val="00E0799E"/>
    <w:rsid w:val="00E07B7D"/>
    <w:rsid w:val="00E07DB8"/>
    <w:rsid w:val="00E1050F"/>
    <w:rsid w:val="00E11290"/>
    <w:rsid w:val="00E113B7"/>
    <w:rsid w:val="00E114C5"/>
    <w:rsid w:val="00E12316"/>
    <w:rsid w:val="00E1277F"/>
    <w:rsid w:val="00E12E73"/>
    <w:rsid w:val="00E13923"/>
    <w:rsid w:val="00E139D5"/>
    <w:rsid w:val="00E14042"/>
    <w:rsid w:val="00E14CA5"/>
    <w:rsid w:val="00E15202"/>
    <w:rsid w:val="00E152DF"/>
    <w:rsid w:val="00E15505"/>
    <w:rsid w:val="00E15611"/>
    <w:rsid w:val="00E162B5"/>
    <w:rsid w:val="00E16A67"/>
    <w:rsid w:val="00E17141"/>
    <w:rsid w:val="00E17D3D"/>
    <w:rsid w:val="00E21896"/>
    <w:rsid w:val="00E219A1"/>
    <w:rsid w:val="00E2202A"/>
    <w:rsid w:val="00E22D1B"/>
    <w:rsid w:val="00E2324A"/>
    <w:rsid w:val="00E235F5"/>
    <w:rsid w:val="00E2374A"/>
    <w:rsid w:val="00E23783"/>
    <w:rsid w:val="00E23A53"/>
    <w:rsid w:val="00E2401E"/>
    <w:rsid w:val="00E256E5"/>
    <w:rsid w:val="00E257AC"/>
    <w:rsid w:val="00E263D2"/>
    <w:rsid w:val="00E26411"/>
    <w:rsid w:val="00E264BC"/>
    <w:rsid w:val="00E26AC1"/>
    <w:rsid w:val="00E2720A"/>
    <w:rsid w:val="00E27AE8"/>
    <w:rsid w:val="00E3008F"/>
    <w:rsid w:val="00E307B6"/>
    <w:rsid w:val="00E316F5"/>
    <w:rsid w:val="00E32E9C"/>
    <w:rsid w:val="00E339F2"/>
    <w:rsid w:val="00E34EBE"/>
    <w:rsid w:val="00E34F85"/>
    <w:rsid w:val="00E36093"/>
    <w:rsid w:val="00E37AE3"/>
    <w:rsid w:val="00E40BF8"/>
    <w:rsid w:val="00E410C7"/>
    <w:rsid w:val="00E4154D"/>
    <w:rsid w:val="00E4196F"/>
    <w:rsid w:val="00E41A87"/>
    <w:rsid w:val="00E41AD6"/>
    <w:rsid w:val="00E41B01"/>
    <w:rsid w:val="00E42017"/>
    <w:rsid w:val="00E423E2"/>
    <w:rsid w:val="00E4258D"/>
    <w:rsid w:val="00E426E5"/>
    <w:rsid w:val="00E42730"/>
    <w:rsid w:val="00E43060"/>
    <w:rsid w:val="00E4363A"/>
    <w:rsid w:val="00E440D0"/>
    <w:rsid w:val="00E45AB1"/>
    <w:rsid w:val="00E45B52"/>
    <w:rsid w:val="00E45C81"/>
    <w:rsid w:val="00E46268"/>
    <w:rsid w:val="00E462F2"/>
    <w:rsid w:val="00E46532"/>
    <w:rsid w:val="00E468E6"/>
    <w:rsid w:val="00E46C51"/>
    <w:rsid w:val="00E46CC9"/>
    <w:rsid w:val="00E50255"/>
    <w:rsid w:val="00E50772"/>
    <w:rsid w:val="00E50D89"/>
    <w:rsid w:val="00E528F9"/>
    <w:rsid w:val="00E52A0A"/>
    <w:rsid w:val="00E53522"/>
    <w:rsid w:val="00E545FA"/>
    <w:rsid w:val="00E546E8"/>
    <w:rsid w:val="00E5496E"/>
    <w:rsid w:val="00E54E30"/>
    <w:rsid w:val="00E55854"/>
    <w:rsid w:val="00E55BA5"/>
    <w:rsid w:val="00E55C15"/>
    <w:rsid w:val="00E56707"/>
    <w:rsid w:val="00E56ACD"/>
    <w:rsid w:val="00E57279"/>
    <w:rsid w:val="00E57739"/>
    <w:rsid w:val="00E57D09"/>
    <w:rsid w:val="00E6045F"/>
    <w:rsid w:val="00E60CA2"/>
    <w:rsid w:val="00E628AD"/>
    <w:rsid w:val="00E62908"/>
    <w:rsid w:val="00E64339"/>
    <w:rsid w:val="00E64DAA"/>
    <w:rsid w:val="00E65496"/>
    <w:rsid w:val="00E656C5"/>
    <w:rsid w:val="00E66243"/>
    <w:rsid w:val="00E66B76"/>
    <w:rsid w:val="00E67584"/>
    <w:rsid w:val="00E67669"/>
    <w:rsid w:val="00E677BD"/>
    <w:rsid w:val="00E67AE7"/>
    <w:rsid w:val="00E7011C"/>
    <w:rsid w:val="00E708BC"/>
    <w:rsid w:val="00E70C34"/>
    <w:rsid w:val="00E70C44"/>
    <w:rsid w:val="00E7138D"/>
    <w:rsid w:val="00E7273B"/>
    <w:rsid w:val="00E72B6E"/>
    <w:rsid w:val="00E72BD9"/>
    <w:rsid w:val="00E742F4"/>
    <w:rsid w:val="00E74B6D"/>
    <w:rsid w:val="00E74BE2"/>
    <w:rsid w:val="00E75976"/>
    <w:rsid w:val="00E75E5C"/>
    <w:rsid w:val="00E760FF"/>
    <w:rsid w:val="00E76384"/>
    <w:rsid w:val="00E775E3"/>
    <w:rsid w:val="00E77A45"/>
    <w:rsid w:val="00E80693"/>
    <w:rsid w:val="00E812F5"/>
    <w:rsid w:val="00E8154B"/>
    <w:rsid w:val="00E81F00"/>
    <w:rsid w:val="00E82619"/>
    <w:rsid w:val="00E82968"/>
    <w:rsid w:val="00E8357D"/>
    <w:rsid w:val="00E8373C"/>
    <w:rsid w:val="00E83967"/>
    <w:rsid w:val="00E839AD"/>
    <w:rsid w:val="00E83FCE"/>
    <w:rsid w:val="00E84570"/>
    <w:rsid w:val="00E846CA"/>
    <w:rsid w:val="00E8487A"/>
    <w:rsid w:val="00E85726"/>
    <w:rsid w:val="00E85E2B"/>
    <w:rsid w:val="00E872A7"/>
    <w:rsid w:val="00E878CC"/>
    <w:rsid w:val="00E87A7D"/>
    <w:rsid w:val="00E87EAD"/>
    <w:rsid w:val="00E901AB"/>
    <w:rsid w:val="00E90728"/>
    <w:rsid w:val="00E90AF8"/>
    <w:rsid w:val="00E923FD"/>
    <w:rsid w:val="00E924F7"/>
    <w:rsid w:val="00E9292A"/>
    <w:rsid w:val="00E94687"/>
    <w:rsid w:val="00E950C1"/>
    <w:rsid w:val="00E95DD9"/>
    <w:rsid w:val="00E96341"/>
    <w:rsid w:val="00E9647F"/>
    <w:rsid w:val="00E967EA"/>
    <w:rsid w:val="00E96CB9"/>
    <w:rsid w:val="00E9721B"/>
    <w:rsid w:val="00E97299"/>
    <w:rsid w:val="00E97C21"/>
    <w:rsid w:val="00EA05D9"/>
    <w:rsid w:val="00EA1521"/>
    <w:rsid w:val="00EA16C4"/>
    <w:rsid w:val="00EA19E9"/>
    <w:rsid w:val="00EA2418"/>
    <w:rsid w:val="00EA2443"/>
    <w:rsid w:val="00EA24A3"/>
    <w:rsid w:val="00EA3333"/>
    <w:rsid w:val="00EA369D"/>
    <w:rsid w:val="00EA3B6D"/>
    <w:rsid w:val="00EA3EDA"/>
    <w:rsid w:val="00EA3EF5"/>
    <w:rsid w:val="00EA411E"/>
    <w:rsid w:val="00EA4C4D"/>
    <w:rsid w:val="00EA539E"/>
    <w:rsid w:val="00EA641F"/>
    <w:rsid w:val="00EA64F1"/>
    <w:rsid w:val="00EA670C"/>
    <w:rsid w:val="00EA6A5A"/>
    <w:rsid w:val="00EA714D"/>
    <w:rsid w:val="00EA7386"/>
    <w:rsid w:val="00EB01C3"/>
    <w:rsid w:val="00EB19E0"/>
    <w:rsid w:val="00EB1C21"/>
    <w:rsid w:val="00EB249C"/>
    <w:rsid w:val="00EB33B0"/>
    <w:rsid w:val="00EB3B36"/>
    <w:rsid w:val="00EB42A7"/>
    <w:rsid w:val="00EB5649"/>
    <w:rsid w:val="00EB5754"/>
    <w:rsid w:val="00EB5A80"/>
    <w:rsid w:val="00EB6151"/>
    <w:rsid w:val="00EB6152"/>
    <w:rsid w:val="00EB644D"/>
    <w:rsid w:val="00EB675E"/>
    <w:rsid w:val="00EB6BB7"/>
    <w:rsid w:val="00EB780D"/>
    <w:rsid w:val="00EB7FBE"/>
    <w:rsid w:val="00EC07DD"/>
    <w:rsid w:val="00EC093F"/>
    <w:rsid w:val="00EC0D7C"/>
    <w:rsid w:val="00EC1115"/>
    <w:rsid w:val="00EC11A8"/>
    <w:rsid w:val="00EC19D7"/>
    <w:rsid w:val="00EC2131"/>
    <w:rsid w:val="00EC2591"/>
    <w:rsid w:val="00EC2A37"/>
    <w:rsid w:val="00EC2BF5"/>
    <w:rsid w:val="00EC2E5A"/>
    <w:rsid w:val="00EC2F2F"/>
    <w:rsid w:val="00EC3652"/>
    <w:rsid w:val="00EC3D03"/>
    <w:rsid w:val="00EC4915"/>
    <w:rsid w:val="00EC5199"/>
    <w:rsid w:val="00EC6827"/>
    <w:rsid w:val="00EC6D38"/>
    <w:rsid w:val="00EC7D43"/>
    <w:rsid w:val="00EC7F14"/>
    <w:rsid w:val="00EC7FC4"/>
    <w:rsid w:val="00ED0190"/>
    <w:rsid w:val="00ED031A"/>
    <w:rsid w:val="00ED2B2B"/>
    <w:rsid w:val="00ED2C08"/>
    <w:rsid w:val="00ED2EBD"/>
    <w:rsid w:val="00ED3078"/>
    <w:rsid w:val="00ED3187"/>
    <w:rsid w:val="00ED35A7"/>
    <w:rsid w:val="00ED3B24"/>
    <w:rsid w:val="00ED3BB6"/>
    <w:rsid w:val="00ED415E"/>
    <w:rsid w:val="00ED450E"/>
    <w:rsid w:val="00ED473B"/>
    <w:rsid w:val="00ED4969"/>
    <w:rsid w:val="00ED56D3"/>
    <w:rsid w:val="00ED5FA9"/>
    <w:rsid w:val="00ED6506"/>
    <w:rsid w:val="00ED7770"/>
    <w:rsid w:val="00ED78E4"/>
    <w:rsid w:val="00EE0D66"/>
    <w:rsid w:val="00EE1043"/>
    <w:rsid w:val="00EE1A88"/>
    <w:rsid w:val="00EE1CA1"/>
    <w:rsid w:val="00EE220A"/>
    <w:rsid w:val="00EE2448"/>
    <w:rsid w:val="00EE249B"/>
    <w:rsid w:val="00EE2853"/>
    <w:rsid w:val="00EE3012"/>
    <w:rsid w:val="00EE352A"/>
    <w:rsid w:val="00EE4A0C"/>
    <w:rsid w:val="00EE5F9E"/>
    <w:rsid w:val="00EE627B"/>
    <w:rsid w:val="00EE7A5E"/>
    <w:rsid w:val="00EF0685"/>
    <w:rsid w:val="00EF0DE4"/>
    <w:rsid w:val="00EF16CA"/>
    <w:rsid w:val="00EF1C9B"/>
    <w:rsid w:val="00EF26BD"/>
    <w:rsid w:val="00EF2B66"/>
    <w:rsid w:val="00EF4033"/>
    <w:rsid w:val="00EF4A41"/>
    <w:rsid w:val="00EF5095"/>
    <w:rsid w:val="00EF5D36"/>
    <w:rsid w:val="00EF5F34"/>
    <w:rsid w:val="00EF64DF"/>
    <w:rsid w:val="00EF66FC"/>
    <w:rsid w:val="00EF6B68"/>
    <w:rsid w:val="00EF72D1"/>
    <w:rsid w:val="00EF7936"/>
    <w:rsid w:val="00F00C01"/>
    <w:rsid w:val="00F01025"/>
    <w:rsid w:val="00F0135B"/>
    <w:rsid w:val="00F01FD1"/>
    <w:rsid w:val="00F0247E"/>
    <w:rsid w:val="00F02E73"/>
    <w:rsid w:val="00F03088"/>
    <w:rsid w:val="00F03091"/>
    <w:rsid w:val="00F03789"/>
    <w:rsid w:val="00F04D4B"/>
    <w:rsid w:val="00F04D7C"/>
    <w:rsid w:val="00F05459"/>
    <w:rsid w:val="00F05514"/>
    <w:rsid w:val="00F063A1"/>
    <w:rsid w:val="00F06CF5"/>
    <w:rsid w:val="00F07B66"/>
    <w:rsid w:val="00F10028"/>
    <w:rsid w:val="00F10140"/>
    <w:rsid w:val="00F107E3"/>
    <w:rsid w:val="00F109C7"/>
    <w:rsid w:val="00F11525"/>
    <w:rsid w:val="00F11BAF"/>
    <w:rsid w:val="00F11CE3"/>
    <w:rsid w:val="00F12825"/>
    <w:rsid w:val="00F132DC"/>
    <w:rsid w:val="00F13644"/>
    <w:rsid w:val="00F13A9A"/>
    <w:rsid w:val="00F13B27"/>
    <w:rsid w:val="00F13FE2"/>
    <w:rsid w:val="00F14AB5"/>
    <w:rsid w:val="00F14D13"/>
    <w:rsid w:val="00F15AF3"/>
    <w:rsid w:val="00F15C07"/>
    <w:rsid w:val="00F15CE6"/>
    <w:rsid w:val="00F16213"/>
    <w:rsid w:val="00F16559"/>
    <w:rsid w:val="00F16672"/>
    <w:rsid w:val="00F16E77"/>
    <w:rsid w:val="00F16FDF"/>
    <w:rsid w:val="00F17672"/>
    <w:rsid w:val="00F179D0"/>
    <w:rsid w:val="00F17DA4"/>
    <w:rsid w:val="00F17DCE"/>
    <w:rsid w:val="00F21BE9"/>
    <w:rsid w:val="00F22750"/>
    <w:rsid w:val="00F23455"/>
    <w:rsid w:val="00F23A49"/>
    <w:rsid w:val="00F23CA1"/>
    <w:rsid w:val="00F2401A"/>
    <w:rsid w:val="00F24B19"/>
    <w:rsid w:val="00F257BB"/>
    <w:rsid w:val="00F26211"/>
    <w:rsid w:val="00F2646F"/>
    <w:rsid w:val="00F264A0"/>
    <w:rsid w:val="00F264E5"/>
    <w:rsid w:val="00F2696E"/>
    <w:rsid w:val="00F26E33"/>
    <w:rsid w:val="00F26ECD"/>
    <w:rsid w:val="00F2730C"/>
    <w:rsid w:val="00F27684"/>
    <w:rsid w:val="00F27E65"/>
    <w:rsid w:val="00F3020F"/>
    <w:rsid w:val="00F30EE7"/>
    <w:rsid w:val="00F318BA"/>
    <w:rsid w:val="00F318CC"/>
    <w:rsid w:val="00F31AC1"/>
    <w:rsid w:val="00F31DEA"/>
    <w:rsid w:val="00F3208A"/>
    <w:rsid w:val="00F32C6F"/>
    <w:rsid w:val="00F32E3C"/>
    <w:rsid w:val="00F338D8"/>
    <w:rsid w:val="00F33B08"/>
    <w:rsid w:val="00F33E87"/>
    <w:rsid w:val="00F34096"/>
    <w:rsid w:val="00F34116"/>
    <w:rsid w:val="00F34129"/>
    <w:rsid w:val="00F349D4"/>
    <w:rsid w:val="00F34C4A"/>
    <w:rsid w:val="00F356D2"/>
    <w:rsid w:val="00F35C3B"/>
    <w:rsid w:val="00F365A8"/>
    <w:rsid w:val="00F3697D"/>
    <w:rsid w:val="00F36A95"/>
    <w:rsid w:val="00F36F01"/>
    <w:rsid w:val="00F37264"/>
    <w:rsid w:val="00F37349"/>
    <w:rsid w:val="00F404A7"/>
    <w:rsid w:val="00F405C9"/>
    <w:rsid w:val="00F40A19"/>
    <w:rsid w:val="00F40C29"/>
    <w:rsid w:val="00F414CD"/>
    <w:rsid w:val="00F414F8"/>
    <w:rsid w:val="00F424DB"/>
    <w:rsid w:val="00F42677"/>
    <w:rsid w:val="00F43603"/>
    <w:rsid w:val="00F43AA9"/>
    <w:rsid w:val="00F43CA2"/>
    <w:rsid w:val="00F44320"/>
    <w:rsid w:val="00F44435"/>
    <w:rsid w:val="00F44FA1"/>
    <w:rsid w:val="00F45418"/>
    <w:rsid w:val="00F45BCE"/>
    <w:rsid w:val="00F45EF7"/>
    <w:rsid w:val="00F4645D"/>
    <w:rsid w:val="00F46558"/>
    <w:rsid w:val="00F46639"/>
    <w:rsid w:val="00F46676"/>
    <w:rsid w:val="00F47377"/>
    <w:rsid w:val="00F4749C"/>
    <w:rsid w:val="00F47626"/>
    <w:rsid w:val="00F476A9"/>
    <w:rsid w:val="00F47CAB"/>
    <w:rsid w:val="00F50177"/>
    <w:rsid w:val="00F50275"/>
    <w:rsid w:val="00F5057E"/>
    <w:rsid w:val="00F505C7"/>
    <w:rsid w:val="00F505F4"/>
    <w:rsid w:val="00F50CEB"/>
    <w:rsid w:val="00F51366"/>
    <w:rsid w:val="00F52438"/>
    <w:rsid w:val="00F529A4"/>
    <w:rsid w:val="00F53109"/>
    <w:rsid w:val="00F53117"/>
    <w:rsid w:val="00F534AD"/>
    <w:rsid w:val="00F53C9E"/>
    <w:rsid w:val="00F54824"/>
    <w:rsid w:val="00F54B2F"/>
    <w:rsid w:val="00F54D09"/>
    <w:rsid w:val="00F55486"/>
    <w:rsid w:val="00F55B14"/>
    <w:rsid w:val="00F55D7D"/>
    <w:rsid w:val="00F566F6"/>
    <w:rsid w:val="00F56A27"/>
    <w:rsid w:val="00F56CE1"/>
    <w:rsid w:val="00F57031"/>
    <w:rsid w:val="00F57532"/>
    <w:rsid w:val="00F57B9C"/>
    <w:rsid w:val="00F6003E"/>
    <w:rsid w:val="00F6038F"/>
    <w:rsid w:val="00F60839"/>
    <w:rsid w:val="00F6186F"/>
    <w:rsid w:val="00F61DD5"/>
    <w:rsid w:val="00F62833"/>
    <w:rsid w:val="00F62AE5"/>
    <w:rsid w:val="00F62B07"/>
    <w:rsid w:val="00F62D01"/>
    <w:rsid w:val="00F62EE5"/>
    <w:rsid w:val="00F63BB0"/>
    <w:rsid w:val="00F64C7D"/>
    <w:rsid w:val="00F65AB0"/>
    <w:rsid w:val="00F66746"/>
    <w:rsid w:val="00F669C5"/>
    <w:rsid w:val="00F66F8F"/>
    <w:rsid w:val="00F672FF"/>
    <w:rsid w:val="00F67C1B"/>
    <w:rsid w:val="00F67F40"/>
    <w:rsid w:val="00F70195"/>
    <w:rsid w:val="00F70FC0"/>
    <w:rsid w:val="00F715E7"/>
    <w:rsid w:val="00F721E2"/>
    <w:rsid w:val="00F72602"/>
    <w:rsid w:val="00F72DEA"/>
    <w:rsid w:val="00F74ABA"/>
    <w:rsid w:val="00F75340"/>
    <w:rsid w:val="00F75710"/>
    <w:rsid w:val="00F75739"/>
    <w:rsid w:val="00F75AC9"/>
    <w:rsid w:val="00F75C20"/>
    <w:rsid w:val="00F75ED1"/>
    <w:rsid w:val="00F76413"/>
    <w:rsid w:val="00F76F00"/>
    <w:rsid w:val="00F7731B"/>
    <w:rsid w:val="00F77814"/>
    <w:rsid w:val="00F7791B"/>
    <w:rsid w:val="00F803B0"/>
    <w:rsid w:val="00F80409"/>
    <w:rsid w:val="00F8065B"/>
    <w:rsid w:val="00F8086E"/>
    <w:rsid w:val="00F80C31"/>
    <w:rsid w:val="00F80D51"/>
    <w:rsid w:val="00F80E14"/>
    <w:rsid w:val="00F80E25"/>
    <w:rsid w:val="00F81524"/>
    <w:rsid w:val="00F822FE"/>
    <w:rsid w:val="00F82562"/>
    <w:rsid w:val="00F83142"/>
    <w:rsid w:val="00F83362"/>
    <w:rsid w:val="00F83656"/>
    <w:rsid w:val="00F84101"/>
    <w:rsid w:val="00F8520A"/>
    <w:rsid w:val="00F8600C"/>
    <w:rsid w:val="00F863C1"/>
    <w:rsid w:val="00F86631"/>
    <w:rsid w:val="00F869B7"/>
    <w:rsid w:val="00F86E68"/>
    <w:rsid w:val="00F86EF5"/>
    <w:rsid w:val="00F875C4"/>
    <w:rsid w:val="00F876E5"/>
    <w:rsid w:val="00F9005C"/>
    <w:rsid w:val="00F904AE"/>
    <w:rsid w:val="00F90826"/>
    <w:rsid w:val="00F91B2C"/>
    <w:rsid w:val="00F91CBA"/>
    <w:rsid w:val="00F91DF2"/>
    <w:rsid w:val="00F92513"/>
    <w:rsid w:val="00F925C6"/>
    <w:rsid w:val="00F9294C"/>
    <w:rsid w:val="00F92F98"/>
    <w:rsid w:val="00F93AEB"/>
    <w:rsid w:val="00F944EC"/>
    <w:rsid w:val="00F94CD4"/>
    <w:rsid w:val="00F9506A"/>
    <w:rsid w:val="00F955CD"/>
    <w:rsid w:val="00F95B03"/>
    <w:rsid w:val="00F96026"/>
    <w:rsid w:val="00F96B57"/>
    <w:rsid w:val="00F976B3"/>
    <w:rsid w:val="00F97CE1"/>
    <w:rsid w:val="00FA0966"/>
    <w:rsid w:val="00FA0EA9"/>
    <w:rsid w:val="00FA1419"/>
    <w:rsid w:val="00FA1755"/>
    <w:rsid w:val="00FA18F2"/>
    <w:rsid w:val="00FA208B"/>
    <w:rsid w:val="00FA267A"/>
    <w:rsid w:val="00FA280A"/>
    <w:rsid w:val="00FA368A"/>
    <w:rsid w:val="00FA3832"/>
    <w:rsid w:val="00FA3EBF"/>
    <w:rsid w:val="00FA4C90"/>
    <w:rsid w:val="00FA4EEC"/>
    <w:rsid w:val="00FA5127"/>
    <w:rsid w:val="00FA6905"/>
    <w:rsid w:val="00FA6EDB"/>
    <w:rsid w:val="00FA7A01"/>
    <w:rsid w:val="00FB03E9"/>
    <w:rsid w:val="00FB08DC"/>
    <w:rsid w:val="00FB0981"/>
    <w:rsid w:val="00FB1250"/>
    <w:rsid w:val="00FB1F38"/>
    <w:rsid w:val="00FB219B"/>
    <w:rsid w:val="00FB231E"/>
    <w:rsid w:val="00FB28CB"/>
    <w:rsid w:val="00FB2F2E"/>
    <w:rsid w:val="00FB37C3"/>
    <w:rsid w:val="00FB4456"/>
    <w:rsid w:val="00FB4B43"/>
    <w:rsid w:val="00FB4D43"/>
    <w:rsid w:val="00FB5485"/>
    <w:rsid w:val="00FB5D74"/>
    <w:rsid w:val="00FB5F5C"/>
    <w:rsid w:val="00FB6220"/>
    <w:rsid w:val="00FB6981"/>
    <w:rsid w:val="00FB6D84"/>
    <w:rsid w:val="00FB7076"/>
    <w:rsid w:val="00FB7543"/>
    <w:rsid w:val="00FB75E0"/>
    <w:rsid w:val="00FB75FC"/>
    <w:rsid w:val="00FC0936"/>
    <w:rsid w:val="00FC1093"/>
    <w:rsid w:val="00FC1673"/>
    <w:rsid w:val="00FC21CD"/>
    <w:rsid w:val="00FC25E0"/>
    <w:rsid w:val="00FC3406"/>
    <w:rsid w:val="00FC3598"/>
    <w:rsid w:val="00FC3A0E"/>
    <w:rsid w:val="00FC3B9D"/>
    <w:rsid w:val="00FC4607"/>
    <w:rsid w:val="00FC5D45"/>
    <w:rsid w:val="00FC5E78"/>
    <w:rsid w:val="00FC65A3"/>
    <w:rsid w:val="00FC691C"/>
    <w:rsid w:val="00FC69B4"/>
    <w:rsid w:val="00FC6CBD"/>
    <w:rsid w:val="00FD046D"/>
    <w:rsid w:val="00FD0A3A"/>
    <w:rsid w:val="00FD14BA"/>
    <w:rsid w:val="00FD16AF"/>
    <w:rsid w:val="00FD18F7"/>
    <w:rsid w:val="00FD1F4D"/>
    <w:rsid w:val="00FD2218"/>
    <w:rsid w:val="00FD28C6"/>
    <w:rsid w:val="00FD2A3E"/>
    <w:rsid w:val="00FD3BCE"/>
    <w:rsid w:val="00FD496E"/>
    <w:rsid w:val="00FD4EA9"/>
    <w:rsid w:val="00FD5091"/>
    <w:rsid w:val="00FD546E"/>
    <w:rsid w:val="00FD5869"/>
    <w:rsid w:val="00FD6D94"/>
    <w:rsid w:val="00FD6FFE"/>
    <w:rsid w:val="00FD7077"/>
    <w:rsid w:val="00FD7766"/>
    <w:rsid w:val="00FE1050"/>
    <w:rsid w:val="00FE116B"/>
    <w:rsid w:val="00FE153D"/>
    <w:rsid w:val="00FE1DD3"/>
    <w:rsid w:val="00FE2700"/>
    <w:rsid w:val="00FE27F4"/>
    <w:rsid w:val="00FE3184"/>
    <w:rsid w:val="00FE374D"/>
    <w:rsid w:val="00FE3800"/>
    <w:rsid w:val="00FE3887"/>
    <w:rsid w:val="00FE3BFD"/>
    <w:rsid w:val="00FE41B2"/>
    <w:rsid w:val="00FE42BA"/>
    <w:rsid w:val="00FE5BBC"/>
    <w:rsid w:val="00FE5DEC"/>
    <w:rsid w:val="00FE6509"/>
    <w:rsid w:val="00FE6638"/>
    <w:rsid w:val="00FE69B0"/>
    <w:rsid w:val="00FE77ED"/>
    <w:rsid w:val="00FE7938"/>
    <w:rsid w:val="00FE7D6B"/>
    <w:rsid w:val="00FF0E46"/>
    <w:rsid w:val="00FF1B0B"/>
    <w:rsid w:val="00FF1FBA"/>
    <w:rsid w:val="00FF2773"/>
    <w:rsid w:val="00FF2B42"/>
    <w:rsid w:val="00FF322C"/>
    <w:rsid w:val="00FF3EF8"/>
    <w:rsid w:val="00FF454E"/>
    <w:rsid w:val="00FF507F"/>
    <w:rsid w:val="00FF5D4D"/>
    <w:rsid w:val="00FF634E"/>
    <w:rsid w:val="00FF649E"/>
    <w:rsid w:val="00FF6FE3"/>
    <w:rsid w:val="00FF7542"/>
    <w:rsid w:val="02A5B310"/>
    <w:rsid w:val="036F9FAF"/>
    <w:rsid w:val="055AB46E"/>
    <w:rsid w:val="05B482E3"/>
    <w:rsid w:val="060EA3DB"/>
    <w:rsid w:val="063653B2"/>
    <w:rsid w:val="07AA743C"/>
    <w:rsid w:val="0825C528"/>
    <w:rsid w:val="0AB4EB49"/>
    <w:rsid w:val="0C72485D"/>
    <w:rsid w:val="0C9E538D"/>
    <w:rsid w:val="0CD8499C"/>
    <w:rsid w:val="0DA1B3F3"/>
    <w:rsid w:val="0DB0AC54"/>
    <w:rsid w:val="0F79B9D7"/>
    <w:rsid w:val="10E0D201"/>
    <w:rsid w:val="11041DAD"/>
    <w:rsid w:val="114D992C"/>
    <w:rsid w:val="15FB6522"/>
    <w:rsid w:val="165C66F7"/>
    <w:rsid w:val="16649FEF"/>
    <w:rsid w:val="187314D3"/>
    <w:rsid w:val="193305E4"/>
    <w:rsid w:val="1A0CC7BE"/>
    <w:rsid w:val="1AB5ADE8"/>
    <w:rsid w:val="1AECDB15"/>
    <w:rsid w:val="1C3EC466"/>
    <w:rsid w:val="1C8CA1DF"/>
    <w:rsid w:val="1D38DAFD"/>
    <w:rsid w:val="21D19061"/>
    <w:rsid w:val="21E662A0"/>
    <w:rsid w:val="225CA34E"/>
    <w:rsid w:val="23272055"/>
    <w:rsid w:val="242F06C7"/>
    <w:rsid w:val="24DF3391"/>
    <w:rsid w:val="2657C157"/>
    <w:rsid w:val="26789B7A"/>
    <w:rsid w:val="27D707DD"/>
    <w:rsid w:val="29F468E2"/>
    <w:rsid w:val="2A115A7D"/>
    <w:rsid w:val="2B4D64D2"/>
    <w:rsid w:val="2B7872A7"/>
    <w:rsid w:val="2E29257B"/>
    <w:rsid w:val="2E715A7F"/>
    <w:rsid w:val="2F33A853"/>
    <w:rsid w:val="3003D639"/>
    <w:rsid w:val="3022A7F5"/>
    <w:rsid w:val="30CF78B4"/>
    <w:rsid w:val="34A1E81C"/>
    <w:rsid w:val="36EC78EE"/>
    <w:rsid w:val="36F4710C"/>
    <w:rsid w:val="390C2635"/>
    <w:rsid w:val="3920A23A"/>
    <w:rsid w:val="3AE9E302"/>
    <w:rsid w:val="3B9683F7"/>
    <w:rsid w:val="3BCB3C2E"/>
    <w:rsid w:val="3CAB666A"/>
    <w:rsid w:val="40993BDC"/>
    <w:rsid w:val="411272C2"/>
    <w:rsid w:val="4284D176"/>
    <w:rsid w:val="42E0FEE6"/>
    <w:rsid w:val="446868FA"/>
    <w:rsid w:val="449EE389"/>
    <w:rsid w:val="44A8FB23"/>
    <w:rsid w:val="4638CD78"/>
    <w:rsid w:val="471E9E97"/>
    <w:rsid w:val="484339E3"/>
    <w:rsid w:val="48703D10"/>
    <w:rsid w:val="48C08A7A"/>
    <w:rsid w:val="4AD3BACB"/>
    <w:rsid w:val="4B428375"/>
    <w:rsid w:val="4B8F2946"/>
    <w:rsid w:val="4D338AB3"/>
    <w:rsid w:val="4E973839"/>
    <w:rsid w:val="512C7C40"/>
    <w:rsid w:val="515AB37A"/>
    <w:rsid w:val="5189942C"/>
    <w:rsid w:val="52F683DB"/>
    <w:rsid w:val="532B3C12"/>
    <w:rsid w:val="55FA4715"/>
    <w:rsid w:val="5658C53A"/>
    <w:rsid w:val="569C1CFF"/>
    <w:rsid w:val="583BAD14"/>
    <w:rsid w:val="58ED34F0"/>
    <w:rsid w:val="5B58F1E4"/>
    <w:rsid w:val="5CD15AEC"/>
    <w:rsid w:val="5E1E1829"/>
    <w:rsid w:val="5EE1B42A"/>
    <w:rsid w:val="607D848B"/>
    <w:rsid w:val="61981D74"/>
    <w:rsid w:val="61D6BAE2"/>
    <w:rsid w:val="633AA146"/>
    <w:rsid w:val="64D671A7"/>
    <w:rsid w:val="650E5BA4"/>
    <w:rsid w:val="67AF5CA0"/>
    <w:rsid w:val="6CB288AC"/>
    <w:rsid w:val="6CB29864"/>
    <w:rsid w:val="6CDEAB8A"/>
    <w:rsid w:val="6DAB702B"/>
    <w:rsid w:val="6E9858D8"/>
    <w:rsid w:val="6EA8BB6A"/>
    <w:rsid w:val="6EFA4BB6"/>
    <w:rsid w:val="6F16824D"/>
    <w:rsid w:val="6F9619D1"/>
    <w:rsid w:val="71104140"/>
    <w:rsid w:val="712F5AB8"/>
    <w:rsid w:val="724B2FE2"/>
    <w:rsid w:val="749958C6"/>
    <w:rsid w:val="74F482F7"/>
    <w:rsid w:val="759EF8DD"/>
    <w:rsid w:val="75AED98F"/>
    <w:rsid w:val="75FCB035"/>
    <w:rsid w:val="77392A14"/>
    <w:rsid w:val="77467F07"/>
    <w:rsid w:val="77E0AB9D"/>
    <w:rsid w:val="788D7F63"/>
    <w:rsid w:val="78F9E42E"/>
    <w:rsid w:val="79546C12"/>
    <w:rsid w:val="7A70CAD6"/>
    <w:rsid w:val="7B63C47B"/>
    <w:rsid w:val="7C19F02A"/>
    <w:rsid w:val="7D0285A2"/>
    <w:rsid w:val="7D377ED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6E36091"/>
  <w15:docId w15:val="{E20B31B6-899F-4892-AE3D-BB5F8E079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6">
    <w:lsdException w:name="heading 1" w:uiPriority="9"/>
    <w:lsdException w:name="heading 3" w:semiHidden="1" w:uiPriority="9"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basedOn w:val="Normal"/>
    <w:next w:val="Normal"/>
    <w:link w:val="Ttulo1Char"/>
    <w:uiPriority w:val="9"/>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semiHidden/>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semiHidden/>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6">
    <w:name w:val="heading 6"/>
    <w:basedOn w:val="Normal"/>
    <w:next w:val="Normal"/>
    <w:link w:val="Ttulo6Char"/>
    <w:uiPriority w:val="9"/>
    <w:semiHidden/>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aliases w:val="Lista Paragrafo em Preto"/>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rsid w:val="00BF1A7F"/>
    <w:rPr>
      <w:color w:val="000080"/>
      <w:u w:val="single"/>
    </w:rPr>
  </w:style>
  <w:style w:type="paragraph" w:styleId="Citao">
    <w:name w:val="Quote"/>
    <w:aliases w:val="TCU,Citação AGU,NotaExplicativa"/>
    <w:basedOn w:val="Normal"/>
    <w:next w:val="Normal"/>
    <w:link w:val="Citao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qFormat/>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basedOn w:val="Normal"/>
    <w:link w:val="CabealhoChar"/>
    <w:uiPriority w:val="99"/>
    <w:rsid w:val="00CA24FB"/>
    <w:pPr>
      <w:tabs>
        <w:tab w:val="center" w:pos="4252"/>
        <w:tab w:val="right" w:pos="8504"/>
      </w:tabs>
    </w:pPr>
  </w:style>
  <w:style w:type="character" w:customStyle="1" w:styleId="CabealhoChar">
    <w:name w:val="Cabeçalho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nhideWhenUsed/>
    <w:qFormat/>
    <w:rsid w:val="00430FDB"/>
    <w:rPr>
      <w:sz w:val="16"/>
      <w:szCs w:val="16"/>
    </w:rPr>
  </w:style>
  <w:style w:type="paragraph" w:styleId="Textodecomentrio">
    <w:name w:val="annotation text"/>
    <w:basedOn w:val="Normal"/>
    <w:link w:val="TextodecomentrioChar"/>
    <w:uiPriority w:val="99"/>
    <w:unhideWhenUsed/>
    <w:qFormat/>
    <w:rsid w:val="00D30A43"/>
    <w:rPr>
      <w:sz w:val="20"/>
      <w:szCs w:val="20"/>
    </w:rPr>
  </w:style>
  <w:style w:type="character" w:customStyle="1" w:styleId="TextodecomentrioChar">
    <w:name w:val="Texto de comentário Char"/>
    <w:basedOn w:val="Fontepargpadro"/>
    <w:link w:val="Textodecomentrio"/>
    <w:uiPriority w:val="99"/>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uiPriority w:val="99"/>
    <w:semiHidden/>
    <w:unhideWhenUsed/>
    <w:rsid w:val="00430FDB"/>
    <w:rPr>
      <w:b/>
      <w:bCs/>
    </w:rPr>
  </w:style>
  <w:style w:type="character" w:customStyle="1" w:styleId="AssuntodocomentrioChar">
    <w:name w:val="Assunto do comentário Char"/>
    <w:basedOn w:val="TextodecomentrioChar"/>
    <w:link w:val="Assuntodocomentrio"/>
    <w:uiPriority w:val="99"/>
    <w:semiHidden/>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qFormat/>
    <w:rsid w:val="007136D9"/>
    <w:pPr>
      <w:numPr>
        <w:numId w:val="1"/>
      </w:numPr>
      <w:tabs>
        <w:tab w:val="left" w:pos="567"/>
      </w:tabs>
      <w:spacing w:before="240"/>
      <w:jc w:val="both"/>
    </w:pPr>
    <w:rPr>
      <w:rFonts w:ascii="Arial" w:hAnsi="Arial" w:cs="Arial"/>
      <w:color w:val="auto"/>
      <w:sz w:val="20"/>
      <w:szCs w:val="20"/>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7136D9"/>
    <w:rPr>
      <w:rFonts w:ascii="Arial" w:eastAsiaTheme="majorEastAsia" w:hAnsi="Arial" w:cs="Arial"/>
      <w:b/>
      <w:bCs/>
      <w:color w:val="17365D" w:themeColor="text2" w:themeShade="BF"/>
      <w:spacing w:val="5"/>
      <w:kern w:val="28"/>
      <w:sz w:val="52"/>
      <w:szCs w:val="52"/>
      <w:lang w:eastAsia="pt-BR"/>
    </w:rPr>
  </w:style>
  <w:style w:type="character" w:customStyle="1" w:styleId="Ttulo1Char">
    <w:name w:val="Título 1 Char"/>
    <w:basedOn w:val="Fontepargpadro"/>
    <w:link w:val="Ttulo1"/>
    <w:uiPriority w:val="9"/>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uiPriority w:val="39"/>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qFormat/>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iPriority w:val="99"/>
    <w:unhideWhenUsed/>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uiPriority w:val="99"/>
    <w:rsid w:val="00405763"/>
    <w:rPr>
      <w:rFonts w:eastAsia="Times New Roman"/>
      <w:sz w:val="24"/>
      <w:szCs w:val="24"/>
      <w:lang w:eastAsia="pt-BR"/>
    </w:rPr>
  </w:style>
  <w:style w:type="paragraph" w:customStyle="1" w:styleId="Nivel1">
    <w:name w:val="Nivel1"/>
    <w:basedOn w:val="Ttulo1"/>
    <w:link w:val="Nivel1Char"/>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qFormat/>
    <w:rsid w:val="00681F9B"/>
    <w:pPr>
      <w:numPr>
        <w:ilvl w:val="1"/>
        <w:numId w:val="1"/>
      </w:numPr>
      <w:spacing w:before="120" w:after="120" w:line="276" w:lineRule="auto"/>
      <w:ind w:left="0" w:firstLine="0"/>
      <w:jc w:val="both"/>
    </w:pPr>
    <w:rPr>
      <w:rFonts w:ascii="Arial" w:hAnsi="Arial" w:cs="Arial"/>
      <w:color w:val="000000"/>
      <w:sz w:val="20"/>
      <w:szCs w:val="20"/>
    </w:rPr>
  </w:style>
  <w:style w:type="paragraph" w:customStyle="1" w:styleId="Nivel10">
    <w:name w:val="Nivel 1"/>
    <w:basedOn w:val="Nivel2"/>
    <w:next w:val="Nivel2"/>
    <w:rsid w:val="003629E4"/>
    <w:pPr>
      <w:numPr>
        <w:ilvl w:val="0"/>
        <w:numId w:val="0"/>
      </w:numPr>
      <w:ind w:left="360" w:hanging="360"/>
    </w:pPr>
    <w:rPr>
      <w:b/>
    </w:rPr>
  </w:style>
  <w:style w:type="paragraph" w:customStyle="1" w:styleId="Nivel3">
    <w:name w:val="Nivel 3"/>
    <w:basedOn w:val="Normal"/>
    <w:link w:val="Nivel3Char"/>
    <w:qFormat/>
    <w:rsid w:val="007B1E53"/>
    <w:pPr>
      <w:numPr>
        <w:ilvl w:val="2"/>
        <w:numId w:val="1"/>
      </w:numPr>
      <w:spacing w:before="120" w:after="120" w:line="276" w:lineRule="auto"/>
      <w:ind w:left="425" w:firstLine="0"/>
      <w:jc w:val="both"/>
    </w:pPr>
    <w:rPr>
      <w:rFonts w:ascii="Arial" w:hAnsi="Arial" w:cs="Arial"/>
      <w:color w:val="000000"/>
      <w:sz w:val="20"/>
      <w:szCs w:val="20"/>
    </w:rPr>
  </w:style>
  <w:style w:type="paragraph" w:customStyle="1" w:styleId="Nivel4">
    <w:name w:val="Nivel 4"/>
    <w:basedOn w:val="Nivel3"/>
    <w:link w:val="Nivel4Char"/>
    <w:qFormat/>
    <w:rsid w:val="007B1E53"/>
    <w:pPr>
      <w:numPr>
        <w:ilvl w:val="3"/>
      </w:numPr>
      <w:ind w:left="851" w:firstLine="0"/>
    </w:pPr>
    <w:rPr>
      <w:color w:val="auto"/>
    </w:rPr>
  </w:style>
  <w:style w:type="paragraph" w:customStyle="1" w:styleId="Nivel5">
    <w:name w:val="Nivel 5"/>
    <w:basedOn w:val="Nivel4"/>
    <w:qFormat/>
    <w:rsid w:val="007B1E53"/>
    <w:pPr>
      <w:numPr>
        <w:ilvl w:val="4"/>
      </w:numPr>
      <w:ind w:left="1276" w:firstLine="0"/>
    </w:pPr>
  </w:style>
  <w:style w:type="character" w:customStyle="1" w:styleId="Nivel4Char">
    <w:name w:val="Nivel 4 Char"/>
    <w:basedOn w:val="Fontepargpadro"/>
    <w:link w:val="Nivel4"/>
    <w:rsid w:val="007B1E53"/>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qFormat/>
    <w:rsid w:val="00D30A43"/>
    <w:rPr>
      <w:b/>
      <w:bCs/>
    </w:rPr>
  </w:style>
  <w:style w:type="character" w:styleId="nfase">
    <w:name w:val="Emphasis"/>
    <w:basedOn w:val="Fontepargpadro"/>
    <w:uiPriority w:val="20"/>
    <w:qFormat/>
    <w:rsid w:val="00D30A43"/>
    <w:rPr>
      <w:i/>
      <w:iCs/>
    </w:rPr>
  </w:style>
  <w:style w:type="character" w:customStyle="1" w:styleId="Manoel">
    <w:name w:val="Manoel"/>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semiHidden/>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A831D9"/>
    <w:rPr>
      <w:rFonts w:ascii="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67"/>
    <w:semiHidden/>
    <w:rsid w:val="0029332D"/>
    <w:rPr>
      <w:color w:val="808080"/>
    </w:rPr>
  </w:style>
  <w:style w:type="character" w:customStyle="1" w:styleId="PargrafodaListaChar">
    <w:name w:val="Parágrafo da Lista Char"/>
    <w:aliases w:val="Lista Paragrafo em Preto Char"/>
    <w:basedOn w:val="Fontepargpadro"/>
    <w:link w:val="PargrafodaLista"/>
    <w:uiPriority w:val="34"/>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semiHidden/>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uiPriority w:val="9"/>
    <w:semiHidden/>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D14643"/>
    <w:pPr>
      <w:spacing w:before="60" w:after="60" w:line="259" w:lineRule="auto"/>
      <w:ind w:left="0"/>
      <w:contextualSpacing w:val="0"/>
      <w:jc w:val="center"/>
    </w:pPr>
    <w:rPr>
      <w:rFonts w:ascii="Arial" w:eastAsiaTheme="minorHAnsi" w:hAnsi="Arial" w:cs="Arial"/>
      <w:b/>
      <w:bCs/>
      <w:i/>
      <w:iCs/>
      <w:color w:val="FF0000"/>
      <w:u w:val="single"/>
    </w:rPr>
  </w:style>
  <w:style w:type="character" w:customStyle="1" w:styleId="ouChar">
    <w:name w:val="ou Char"/>
    <w:basedOn w:val="PargrafodaListaChar"/>
    <w:link w:val="ou"/>
    <w:rsid w:val="00D14643"/>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F83142"/>
    <w:rPr>
      <w:i/>
      <w:iCs/>
      <w:color w:val="FF0000"/>
    </w:rPr>
  </w:style>
  <w:style w:type="paragraph" w:customStyle="1" w:styleId="Nvel3-R">
    <w:name w:val="Nível 3-R"/>
    <w:basedOn w:val="Nivel3"/>
    <w:link w:val="Nvel3-RChar"/>
    <w:qFormat/>
    <w:rsid w:val="00D42AFB"/>
    <w:rPr>
      <w:i/>
      <w:iCs/>
      <w:color w:val="FF0000"/>
    </w:rPr>
  </w:style>
  <w:style w:type="character" w:customStyle="1" w:styleId="Nvel2-RedChar">
    <w:name w:val="Nível 2 -Red Char"/>
    <w:basedOn w:val="Nivel2Char"/>
    <w:link w:val="Nvel2-Red"/>
    <w:rsid w:val="00F83142"/>
    <w:rPr>
      <w:rFonts w:ascii="Arial" w:hAnsi="Arial" w:cs="Arial"/>
      <w:i/>
      <w:iCs/>
      <w:color w:val="FF0000"/>
      <w:lang w:eastAsia="pt-BR"/>
    </w:rPr>
  </w:style>
  <w:style w:type="paragraph" w:customStyle="1" w:styleId="Nvel4-R">
    <w:name w:val="Nível 4-R"/>
    <w:basedOn w:val="Nivel4"/>
    <w:link w:val="Nvel4-RChar"/>
    <w:qFormat/>
    <w:rsid w:val="00031DBE"/>
    <w:pPr>
      <w:ind w:left="2491" w:hanging="648"/>
    </w:pPr>
    <w:rPr>
      <w:i/>
      <w:iCs/>
      <w:color w:val="FF0000"/>
    </w:rPr>
  </w:style>
  <w:style w:type="character" w:customStyle="1" w:styleId="Nivel3Char">
    <w:name w:val="Nivel 3 Char"/>
    <w:basedOn w:val="Fontepargpadro"/>
    <w:link w:val="Nivel3"/>
    <w:rsid w:val="007B1E53"/>
    <w:rPr>
      <w:rFonts w:ascii="Arial" w:hAnsi="Arial" w:cs="Arial"/>
      <w:color w:val="000000"/>
      <w:lang w:eastAsia="pt-BR"/>
    </w:rPr>
  </w:style>
  <w:style w:type="character" w:customStyle="1" w:styleId="Nvel3-RChar">
    <w:name w:val="Nível 3-R Char"/>
    <w:basedOn w:val="Nivel3Char"/>
    <w:link w:val="Nvel3-R"/>
    <w:rsid w:val="00D42AFB"/>
    <w:rPr>
      <w:rFonts w:ascii="Arial" w:hAnsi="Arial" w:cs="Arial"/>
      <w:i/>
      <w:iCs/>
      <w:color w:val="FF0000"/>
      <w:lang w:eastAsia="pt-BR"/>
    </w:rPr>
  </w:style>
  <w:style w:type="paragraph" w:customStyle="1" w:styleId="Nvel1-SemNum">
    <w:name w:val="Nível 1-Sem Num"/>
    <w:basedOn w:val="Nivel01"/>
    <w:link w:val="Nvel1-SemNumChar"/>
    <w:qFormat/>
    <w:rsid w:val="00496F29"/>
    <w:pPr>
      <w:numPr>
        <w:numId w:val="0"/>
      </w:numPr>
      <w:ind w:left="357"/>
      <w:outlineLvl w:val="1"/>
    </w:pPr>
    <w:rPr>
      <w:color w:val="000000" w:themeColor="text1"/>
    </w:rPr>
  </w:style>
  <w:style w:type="character" w:customStyle="1" w:styleId="Nvel4-RChar">
    <w:name w:val="Nível 4-R Char"/>
    <w:basedOn w:val="Nivel4Char"/>
    <w:link w:val="Nvel4-R"/>
    <w:rsid w:val="00031DBE"/>
    <w:rPr>
      <w:rFonts w:ascii="Arial" w:hAnsi="Arial" w:cs="Arial"/>
      <w:i/>
      <w:iCs/>
      <w:color w:val="FF0000"/>
      <w:lang w:eastAsia="pt-BR"/>
    </w:rPr>
  </w:style>
  <w:style w:type="character" w:customStyle="1" w:styleId="LinkdaInternet">
    <w:name w:val="Link da Internet"/>
    <w:basedOn w:val="Fontepargpadro"/>
    <w:uiPriority w:val="99"/>
    <w:unhideWhenUsed/>
    <w:rsid w:val="00DC41DD"/>
    <w:rPr>
      <w:color w:val="0000FF" w:themeColor="hyperlink"/>
      <w:u w:val="single"/>
    </w:rPr>
  </w:style>
  <w:style w:type="character" w:customStyle="1" w:styleId="Nvel1-SemNumChar">
    <w:name w:val="Nível 1-Sem Num Char"/>
    <w:basedOn w:val="Nivel01Char"/>
    <w:link w:val="Nvel1-SemNum"/>
    <w:rsid w:val="00496F29"/>
    <w:rPr>
      <w:rFonts w:ascii="Arial" w:eastAsiaTheme="majorEastAsia" w:hAnsi="Arial" w:cs="Arial"/>
      <w:b/>
      <w:bCs/>
      <w:color w:val="000000" w:themeColor="text1"/>
      <w:spacing w:val="5"/>
      <w:kern w:val="28"/>
      <w:sz w:val="52"/>
      <w:szCs w:val="52"/>
      <w:lang w:eastAsia="pt-BR"/>
    </w:rPr>
  </w:style>
  <w:style w:type="paragraph" w:customStyle="1" w:styleId="citao2">
    <w:name w:val="citação 2"/>
    <w:basedOn w:val="Citao"/>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8D252D"/>
    <w:rPr>
      <w:color w:val="605E5C"/>
      <w:shd w:val="clear" w:color="auto" w:fill="E1DFDD"/>
    </w:rPr>
  </w:style>
  <w:style w:type="paragraph" w:customStyle="1" w:styleId="Normal10">
    <w:name w:val="Normal1"/>
    <w:rsid w:val="00A50407"/>
    <w:pPr>
      <w:spacing w:line="276" w:lineRule="auto"/>
    </w:pPr>
    <w:rPr>
      <w:rFonts w:ascii="Calibri" w:eastAsia="Calibri" w:hAnsi="Calibri" w:cs="Calibri"/>
      <w:color w:val="000000"/>
      <w:sz w:val="22"/>
      <w:szCs w:val="22"/>
      <w:lang w:val="en-US"/>
    </w:rPr>
  </w:style>
  <w:style w:type="character" w:styleId="MenoPendente">
    <w:name w:val="Unresolved Mention"/>
    <w:basedOn w:val="Fontepargpadro"/>
    <w:uiPriority w:val="99"/>
    <w:semiHidden/>
    <w:unhideWhenUsed/>
    <w:rsid w:val="00F3020F"/>
    <w:rPr>
      <w:color w:val="605E5C"/>
      <w:shd w:val="clear" w:color="auto" w:fill="E1DFDD"/>
    </w:rPr>
  </w:style>
  <w:style w:type="paragraph" w:customStyle="1" w:styleId="Default">
    <w:name w:val="Default"/>
    <w:rsid w:val="00496F29"/>
    <w:pPr>
      <w:autoSpaceDE w:val="0"/>
      <w:autoSpaceDN w:val="0"/>
      <w:adjustRightInd w:val="0"/>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66177369">
      <w:bodyDiv w:val="1"/>
      <w:marLeft w:val="0"/>
      <w:marRight w:val="0"/>
      <w:marTop w:val="0"/>
      <w:marBottom w:val="0"/>
      <w:divBdr>
        <w:top w:val="none" w:sz="0" w:space="0" w:color="auto"/>
        <w:left w:val="none" w:sz="0" w:space="0" w:color="auto"/>
        <w:bottom w:val="none" w:sz="0" w:space="0" w:color="auto"/>
        <w:right w:val="none" w:sz="0" w:space="0" w:color="auto"/>
      </w:divBdr>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16446724">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planalto.gov.br/ccivil_03/_ato2019-2022/2021/lei/L14133.htm"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planalto.gov.br/ccivil_03/_ato2019-2022/2021/lei/l14133.htm" TargetMode="External"/><Relationship Id="rId17" Type="http://schemas.openxmlformats.org/officeDocument/2006/relationships/hyperlink" Target="http://www.planalto.gov.br/ccivil_03/Leis/LCP/Lcp123.htm" TargetMode="External"/><Relationship Id="rId2" Type="http://schemas.openxmlformats.org/officeDocument/2006/relationships/customXml" Target="../customXml/item2.xml"/><Relationship Id="rId16" Type="http://schemas.openxmlformats.org/officeDocument/2006/relationships/hyperlink" Target="https://www.planalto.gov.br/ccivil_03/leis/l8078compilado.ht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planalto.gov.br/ccivil_03/_ato2019-2022/2021/lei/l14133.htm"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planalto.gov.br/ccivil_03/_ato2019-2022/2021/lei/L14133.ht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adriano.carrijo\AppData\Roaming\Microsoft\Modelos\modelo%20de%20modelo%20de%20minut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eb27506-d0cb-4764-903f-1304ed79efc7">
      <Terms xmlns="http://schemas.microsoft.com/office/infopath/2007/PartnerControls"/>
    </lcf76f155ced4ddcb4097134ff3c332f>
    <TaxCatchAll xmlns="8ce77f6a-f1fb-45c7-a4e1-13af6ce189a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o" ma:contentTypeID="0x01010046D1D902F9AFB0458A156704A0C1878F" ma:contentTypeVersion="16" ma:contentTypeDescription="Crie um novo documento." ma:contentTypeScope="" ma:versionID="040e5869182e1cb9126f0435b86a698e">
  <xsd:schema xmlns:xsd="http://www.w3.org/2001/XMLSchema" xmlns:xs="http://www.w3.org/2001/XMLSchema" xmlns:p="http://schemas.microsoft.com/office/2006/metadata/properties" xmlns:ns2="feb27506-d0cb-4764-903f-1304ed79efc7" xmlns:ns3="8ce77f6a-f1fb-45c7-a4e1-13af6ce189a7" targetNamespace="http://schemas.microsoft.com/office/2006/metadata/properties" ma:root="true" ma:fieldsID="3880565e164738f8159dd0215b8152f8" ns2:_="" ns3:_="">
    <xsd:import namespace="feb27506-d0cb-4764-903f-1304ed79efc7"/>
    <xsd:import namespace="8ce77f6a-f1fb-45c7-a4e1-13af6ce189a7"/>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b27506-d0cb-4764-903f-1304ed79ef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Marcações de imagem" ma:readOnly="false" ma:fieldId="{5cf76f15-5ced-4ddc-b409-7134ff3c332f}" ma:taxonomyMulti="true" ma:sspId="bf897d17-34fd-4a01-8f80-908009a6c4a9"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e77f6a-f1fb-45c7-a4e1-13af6ce189a7" elementFormDefault="qualified">
    <xsd:import namespace="http://schemas.microsoft.com/office/2006/documentManagement/types"/>
    <xsd:import namespace="http://schemas.microsoft.com/office/infopath/2007/PartnerControls"/>
    <xsd:element name="SharedWithUsers" ma:index="11"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talhes de Compartilhado Com" ma:internalName="SharedWithDetails" ma:readOnly="true">
      <xsd:simpleType>
        <xsd:restriction base="dms:Note">
          <xsd:maxLength value="255"/>
        </xsd:restriction>
      </xsd:simpleType>
    </xsd:element>
    <xsd:element name="TaxCatchAll" ma:index="22" nillable="true" ma:displayName="Taxonomy Catch All Column" ma:hidden="true" ma:list="{0181f5d3-ebad-498c-9a31-f5a530b21cfd}" ma:internalName="TaxCatchAll" ma:showField="CatchAllData" ma:web="8ce77f6a-f1fb-45c7-a4e1-13af6ce189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B965F0-8B1A-473A-A436-FECA0CACC3B1}">
  <ds:schemaRefs>
    <ds:schemaRef ds:uri="http://schemas.openxmlformats.org/officeDocument/2006/bibliography"/>
  </ds:schemaRefs>
</ds:datastoreItem>
</file>

<file path=customXml/itemProps2.xml><?xml version="1.0" encoding="utf-8"?>
<ds:datastoreItem xmlns:ds="http://schemas.openxmlformats.org/officeDocument/2006/customXml" ds:itemID="{0CBD3A4D-46FC-4C9D-A646-0B0B22B0418A}">
  <ds:schemaRefs>
    <ds:schemaRef ds:uri="http://schemas.microsoft.com/office/2006/metadata/properties"/>
    <ds:schemaRef ds:uri="http://schemas.microsoft.com/office/infopath/2007/PartnerControls"/>
    <ds:schemaRef ds:uri="feb27506-d0cb-4764-903f-1304ed79efc7"/>
    <ds:schemaRef ds:uri="8ce77f6a-f1fb-45c7-a4e1-13af6ce189a7"/>
  </ds:schemaRefs>
</ds:datastoreItem>
</file>

<file path=customXml/itemProps3.xml><?xml version="1.0" encoding="utf-8"?>
<ds:datastoreItem xmlns:ds="http://schemas.openxmlformats.org/officeDocument/2006/customXml" ds:itemID="{7C541C99-BA1C-408F-8BE9-FD886FF1D685}">
  <ds:schemaRefs>
    <ds:schemaRef ds:uri="http://schemas.microsoft.com/sharepoint/v3/contenttype/forms"/>
  </ds:schemaRefs>
</ds:datastoreItem>
</file>

<file path=customXml/itemProps4.xml><?xml version="1.0" encoding="utf-8"?>
<ds:datastoreItem xmlns:ds="http://schemas.openxmlformats.org/officeDocument/2006/customXml" ds:itemID="{2B11408A-6D5C-4CA6-95AE-BDB1C00B1E4C}">
  <ds:schemaRefs>
    <ds:schemaRef ds:uri="http://schemas.microsoft.com/sharepoint/v3/contenttype/forms"/>
  </ds:schemaRefs>
</ds:datastoreItem>
</file>

<file path=customXml/itemProps5.xml><?xml version="1.0" encoding="utf-8"?>
<ds:datastoreItem xmlns:ds="http://schemas.openxmlformats.org/officeDocument/2006/customXml" ds:itemID="{DA862052-D844-467A-AC8D-623B16AA76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b27506-d0cb-4764-903f-1304ed79efc7"/>
    <ds:schemaRef ds:uri="8ce77f6a-f1fb-45c7-a4e1-13af6ce189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modelo de modelo de minuta</Template>
  <TotalTime>35</TotalTime>
  <Pages>25</Pages>
  <Words>6854</Words>
  <Characters>37012</Characters>
  <Application>Microsoft Office Word</Application>
  <DocSecurity>0</DocSecurity>
  <Lines>308</Lines>
  <Paragraphs>87</Paragraphs>
  <ScaleCrop>false</ScaleCrop>
  <HeadingPairs>
    <vt:vector size="2" baseType="variant">
      <vt:variant>
        <vt:lpstr>Título</vt:lpstr>
      </vt:variant>
      <vt:variant>
        <vt:i4>1</vt:i4>
      </vt:variant>
    </vt:vector>
  </HeadingPairs>
  <TitlesOfParts>
    <vt:vector size="1" baseType="lpstr">
      <vt:lpstr>Edital Pregão Compras - Ampla Participação</vt:lpstr>
    </vt:vector>
  </TitlesOfParts>
  <Company>AGU</Company>
  <LinksUpToDate>false</LinksUpToDate>
  <CharactersWithSpaces>43779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Pregão Compras - Ampla Participação</dc:title>
  <dc:creator>Manoel Paz</dc:creator>
  <cp:lastModifiedBy>Carla Lima</cp:lastModifiedBy>
  <cp:revision>55</cp:revision>
  <cp:lastPrinted>2022-10-18T08:30:00Z</cp:lastPrinted>
  <dcterms:created xsi:type="dcterms:W3CDTF">2025-01-30T13:49:00Z</dcterms:created>
  <dcterms:modified xsi:type="dcterms:W3CDTF">2025-08-26T13:37:00Z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0x01010046D1D902F9AFB0458A156704A0C1878F</vt:lpwstr>
  </property>
  <property fmtid="{D5CDD505-2E9C-101B-9397-08002B2CF9AE}" pid="3" name="MediaServiceImageTags">
    <vt:lpwstr/>
  </property>
</Properties>
</file>