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17AD" w14:textId="77777777" w:rsidR="001546A9" w:rsidRDefault="001546A9" w:rsidP="001546A9">
      <w:pPr>
        <w:jc w:val="center"/>
        <w:rPr>
          <w:b/>
          <w:sz w:val="24"/>
          <w:szCs w:val="24"/>
        </w:rPr>
      </w:pPr>
    </w:p>
    <w:p w14:paraId="39023B50" w14:textId="77777777" w:rsidR="001546A9" w:rsidRDefault="001546A9" w:rsidP="001546A9">
      <w:pPr>
        <w:ind w:firstLine="708"/>
      </w:pPr>
    </w:p>
    <w:p w14:paraId="25AA4275" w14:textId="2E093B47" w:rsidR="001546A9" w:rsidRDefault="00586649" w:rsidP="001546A9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RETIFICAÇÃO DO </w:t>
      </w:r>
      <w:r w:rsidR="001546A9">
        <w:rPr>
          <w:rFonts w:ascii="Arial" w:hAnsi="Arial" w:cs="Arial"/>
          <w:b/>
          <w:noProof/>
          <w:sz w:val="24"/>
          <w:szCs w:val="24"/>
          <w:lang w:eastAsia="pt-BR"/>
        </w:rPr>
        <w:t xml:space="preserve">EDITAL </w:t>
      </w:r>
      <w:r w:rsidR="002021E3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 w:rsidR="001546A9">
        <w:rPr>
          <w:rFonts w:ascii="Arial" w:hAnsi="Arial" w:cs="Arial"/>
          <w:b/>
          <w:noProof/>
          <w:sz w:val="24"/>
          <w:szCs w:val="24"/>
          <w:lang w:eastAsia="pt-BR"/>
        </w:rPr>
        <w:t>/202</w:t>
      </w:r>
      <w:r w:rsidR="00E91C13">
        <w:rPr>
          <w:rFonts w:ascii="Arial" w:hAnsi="Arial" w:cs="Arial"/>
          <w:b/>
          <w:noProof/>
          <w:sz w:val="24"/>
          <w:szCs w:val="24"/>
          <w:lang w:eastAsia="pt-BR"/>
        </w:rPr>
        <w:t xml:space="preserve">6 </w:t>
      </w:r>
      <w:r w:rsidR="001546A9">
        <w:rPr>
          <w:rFonts w:ascii="Arial" w:hAnsi="Arial" w:cs="Arial"/>
          <w:b/>
          <w:noProof/>
          <w:sz w:val="24"/>
          <w:szCs w:val="24"/>
          <w:lang w:eastAsia="pt-BR"/>
        </w:rPr>
        <w:t>–CHAMAMENTO PARA AUDIÊNCIA PÚBLICA</w:t>
      </w:r>
    </w:p>
    <w:p w14:paraId="69C1F7C1" w14:textId="77777777" w:rsidR="00586649" w:rsidRDefault="00586649" w:rsidP="001546A9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14:paraId="362195B2" w14:textId="63D2CAE9" w:rsidR="00586649" w:rsidRDefault="00586649" w:rsidP="001546A9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86649">
        <w:rPr>
          <w:rFonts w:ascii="Arial" w:hAnsi="Arial" w:cs="Arial"/>
          <w:b/>
          <w:bCs/>
          <w:noProof/>
          <w:sz w:val="24"/>
          <w:szCs w:val="24"/>
          <w:lang w:eastAsia="pt-BR"/>
        </w:rPr>
        <w:t>RETIFICA A DATA DA AUDIENCIA DE 28/05/2026 PARA 29/05/2026</w:t>
      </w:r>
    </w:p>
    <w:p w14:paraId="0FC4468B" w14:textId="77777777" w:rsidR="001546A9" w:rsidRDefault="001546A9" w:rsidP="001546A9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77D2F345" w14:textId="77777777" w:rsidR="001546A9" w:rsidRDefault="001546A9" w:rsidP="001546A9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72CBA7C8" w14:textId="77777777" w:rsidR="001546A9" w:rsidRDefault="001546A9" w:rsidP="001546A9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2B515A9D" w14:textId="2BFA7390" w:rsidR="00E91C13" w:rsidRDefault="001546A9" w:rsidP="001546A9">
      <w:pPr>
        <w:adjustRightInd w:val="0"/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sz w:val="24"/>
          <w:szCs w:val="24"/>
          <w:lang w:eastAsia="pt-BR"/>
        </w:rPr>
        <w:t>O Prefeito de  Mandirituba, com a Secretária Municipal de Saúde,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em atendimento aos princípios da Administração Pública,  em especial aos artigos 34 a 36 e 41 da Lei Complementar </w:t>
      </w:r>
      <w:r>
        <w:rPr>
          <w:rFonts w:ascii="Arial" w:hAnsi="Arial" w:cs="Arial"/>
          <w:sz w:val="23"/>
          <w:szCs w:val="23"/>
        </w:rPr>
        <w:t xml:space="preserve">141/2012, e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IN 89/13-TCE-PR, combinado com </w:t>
      </w:r>
      <w:r w:rsidRPr="00A16520">
        <w:rPr>
          <w:rFonts w:ascii="Arial" w:hAnsi="Arial" w:cs="Arial"/>
          <w:noProof/>
          <w:sz w:val="24"/>
          <w:szCs w:val="24"/>
          <w:lang w:eastAsia="pt-BR"/>
        </w:rPr>
        <w:t>a</w:t>
      </w:r>
      <w:r w:rsidR="00E91C13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E91C13" w:rsidRPr="00E91C13">
        <w:rPr>
          <w:rFonts w:ascii="Arial" w:hAnsi="Arial" w:cs="Arial"/>
          <w:noProof/>
          <w:sz w:val="24"/>
          <w:szCs w:val="24"/>
          <w:lang w:eastAsia="pt-BR"/>
        </w:rPr>
        <w:t>Instrucao Normativa n. 196_ de 05-11-2025 -Agenda de obrigaçoes 2026</w:t>
      </w:r>
      <w:r w:rsidR="0070128E">
        <w:rPr>
          <w:rFonts w:ascii="Arial" w:hAnsi="Arial" w:cs="Arial"/>
          <w:noProof/>
          <w:sz w:val="24"/>
          <w:szCs w:val="24"/>
          <w:lang w:eastAsia="pt-BR"/>
        </w:rPr>
        <w:t xml:space="preserve"> do TCE PR.</w:t>
      </w:r>
    </w:p>
    <w:p w14:paraId="6EFC09FA" w14:textId="77777777" w:rsidR="001546A9" w:rsidRPr="00A16520" w:rsidRDefault="001546A9" w:rsidP="001546A9">
      <w:pPr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CFE9D25" w14:textId="77777777" w:rsidR="00586649" w:rsidRPr="00586649" w:rsidRDefault="001546A9" w:rsidP="00586649">
      <w:pPr>
        <w:numPr>
          <w:ilvl w:val="0"/>
          <w:numId w:val="3"/>
        </w:numPr>
        <w:adjustRightInd w:val="0"/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3"/>
          <w:szCs w:val="23"/>
        </w:rPr>
        <w:t>T</w:t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orna publico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a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realização de Audiência Pública do Plano Municipal de Saúde do  </w:t>
      </w:r>
      <w:r w:rsidR="002021E3">
        <w:rPr>
          <w:rFonts w:ascii="Arial" w:hAnsi="Arial" w:cs="Arial"/>
          <w:b/>
          <w:noProof/>
          <w:sz w:val="24"/>
          <w:szCs w:val="24"/>
          <w:lang w:eastAsia="pt-BR"/>
        </w:rPr>
        <w:t>Primeiro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Quadrimestre de 202</w:t>
      </w:r>
      <w:r w:rsidR="002021E3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. No dia </w:t>
      </w:r>
      <w:r w:rsidR="0070128E">
        <w:rPr>
          <w:rFonts w:ascii="Arial" w:hAnsi="Arial" w:cs="Arial"/>
          <w:b/>
          <w:noProof/>
          <w:sz w:val="24"/>
          <w:szCs w:val="24"/>
          <w:lang w:eastAsia="pt-BR"/>
        </w:rPr>
        <w:t>2</w:t>
      </w:r>
      <w:r w:rsidR="00586649">
        <w:rPr>
          <w:rFonts w:ascii="Arial" w:hAnsi="Arial" w:cs="Arial"/>
          <w:b/>
          <w:noProof/>
          <w:sz w:val="24"/>
          <w:szCs w:val="24"/>
          <w:lang w:eastAsia="pt-BR"/>
        </w:rPr>
        <w:t>9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de </w:t>
      </w:r>
      <w:r w:rsidR="002021E3">
        <w:rPr>
          <w:rFonts w:ascii="Arial" w:hAnsi="Arial" w:cs="Arial"/>
          <w:b/>
          <w:noProof/>
          <w:sz w:val="24"/>
          <w:szCs w:val="24"/>
          <w:lang w:eastAsia="pt-BR"/>
        </w:rPr>
        <w:t xml:space="preserve">maio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de 202</w:t>
      </w:r>
      <w:r w:rsidR="00952B7D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, </w:t>
      </w:r>
      <w:r w:rsidR="00586649" w:rsidRPr="00586649">
        <w:rPr>
          <w:rFonts w:ascii="Arial" w:hAnsi="Arial" w:cs="Arial"/>
          <w:b/>
          <w:noProof/>
          <w:sz w:val="24"/>
          <w:szCs w:val="24"/>
          <w:lang w:eastAsia="pt-BR"/>
        </w:rPr>
        <w:t xml:space="preserve">(retificado de 28 para 29/05/2026). </w:t>
      </w:r>
    </w:p>
    <w:p w14:paraId="5617B85A" w14:textId="5EDF7FE3" w:rsidR="001546A9" w:rsidRDefault="001546A9" w:rsidP="001546A9">
      <w:pPr>
        <w:adjustRightInd w:val="0"/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a partir das 1</w:t>
      </w:r>
      <w:r w:rsidR="00CD7CDE">
        <w:rPr>
          <w:rFonts w:ascii="Arial" w:hAnsi="Arial" w:cs="Arial"/>
          <w:b/>
          <w:noProof/>
          <w:sz w:val="24"/>
          <w:szCs w:val="24"/>
          <w:lang w:eastAsia="pt-BR"/>
        </w:rPr>
        <w:t>5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h00min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, na Sede da Câmara Municipal de Mandirituba, sito na </w:t>
      </w:r>
      <w:r>
        <w:rPr>
          <w:rFonts w:ascii="Arial" w:hAnsi="Arial" w:cs="Arial"/>
          <w:sz w:val="23"/>
          <w:szCs w:val="23"/>
        </w:rPr>
        <w:t>Trav. Padre Francisco Bhiermann, 10, Centro, Mandirituba/PR.</w:t>
      </w:r>
    </w:p>
    <w:p w14:paraId="67082A56" w14:textId="77777777" w:rsidR="001546A9" w:rsidRDefault="001546A9" w:rsidP="001546A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3F4D16AF" w14:textId="22CAACD4" w:rsidR="001546A9" w:rsidRDefault="001546A9" w:rsidP="001546A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Gabinete do Prefeito do Município de Mandirituba, Estado do Paraná, em </w:t>
      </w:r>
      <w:r w:rsidR="00586649">
        <w:rPr>
          <w:rFonts w:ascii="Arial" w:hAnsi="Arial" w:cs="Arial"/>
          <w:noProof/>
          <w:sz w:val="24"/>
          <w:szCs w:val="24"/>
          <w:lang w:eastAsia="pt-BR"/>
        </w:rPr>
        <w:t>27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de </w:t>
      </w:r>
      <w:r w:rsidR="00952B7D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CD7CDE">
        <w:rPr>
          <w:rFonts w:ascii="Arial" w:hAnsi="Arial" w:cs="Arial"/>
          <w:noProof/>
          <w:sz w:val="24"/>
          <w:szCs w:val="24"/>
          <w:lang w:eastAsia="pt-BR"/>
        </w:rPr>
        <w:t xml:space="preserve">maio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de  202</w:t>
      </w:r>
      <w:r w:rsidR="00952B7D">
        <w:rPr>
          <w:rFonts w:ascii="Arial" w:hAnsi="Arial" w:cs="Arial"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noProof/>
          <w:sz w:val="24"/>
          <w:szCs w:val="24"/>
          <w:lang w:eastAsia="pt-BR"/>
        </w:rPr>
        <w:t>.</w:t>
      </w:r>
    </w:p>
    <w:p w14:paraId="0B6C1191" w14:textId="77777777" w:rsidR="001546A9" w:rsidRDefault="001546A9" w:rsidP="001546A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4BEAA0EC" w14:textId="77777777" w:rsidR="001546A9" w:rsidRDefault="001546A9" w:rsidP="001546A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032C4EE3" w14:textId="77777777" w:rsidR="001546A9" w:rsidRDefault="001546A9" w:rsidP="001546A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55DB0313" w14:textId="77777777" w:rsidR="001546A9" w:rsidRDefault="001546A9" w:rsidP="001546A9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Felipe Caludino Machado</w:t>
      </w:r>
    </w:p>
    <w:p w14:paraId="1E0A88F5" w14:textId="3FC08B3C" w:rsidR="001546A9" w:rsidRDefault="001546A9" w:rsidP="001546A9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Prefeito </w:t>
      </w:r>
    </w:p>
    <w:p w14:paraId="0EC660D2" w14:textId="77777777" w:rsidR="001546A9" w:rsidRPr="001546A9" w:rsidRDefault="001546A9" w:rsidP="00BC1D9B">
      <w:pPr>
        <w:pStyle w:val="Corpodetexto"/>
        <w:spacing w:before="8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1546A9" w:rsidRPr="001546A9" w:rsidSect="00DD3A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2F4A" w14:textId="77777777" w:rsidR="00EE4E74" w:rsidRDefault="00EE4E74" w:rsidP="00E80D01">
      <w:pPr>
        <w:spacing w:after="0" w:line="240" w:lineRule="auto"/>
      </w:pPr>
      <w:r>
        <w:separator/>
      </w:r>
    </w:p>
  </w:endnote>
  <w:endnote w:type="continuationSeparator" w:id="0">
    <w:p w14:paraId="24DEBEE8" w14:textId="77777777" w:rsidR="00EE4E74" w:rsidRDefault="00EE4E74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>Rua Augusto Dissenha,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1CE4" w14:textId="77777777" w:rsidR="00EE4E74" w:rsidRDefault="00EE4E74" w:rsidP="00E80D01">
      <w:pPr>
        <w:spacing w:after="0" w:line="240" w:lineRule="auto"/>
      </w:pPr>
      <w:r>
        <w:separator/>
      </w:r>
    </w:p>
  </w:footnote>
  <w:footnote w:type="continuationSeparator" w:id="0">
    <w:p w14:paraId="6A7FD84F" w14:textId="77777777" w:rsidR="00EE4E74" w:rsidRDefault="00EE4E74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02AD" w14:textId="094D838E" w:rsidR="00E80D01" w:rsidRDefault="00000000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1026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E83A" w14:textId="32B30ED4" w:rsidR="00E80D01" w:rsidRDefault="00000000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1025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B9B"/>
    <w:multiLevelType w:val="hybridMultilevel"/>
    <w:tmpl w:val="5E929334"/>
    <w:lvl w:ilvl="0" w:tplc="4BBE0A5A">
      <w:start w:val="1"/>
      <w:numFmt w:val="decimalZero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15D"/>
    <w:multiLevelType w:val="multilevel"/>
    <w:tmpl w:val="F8FE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E769C"/>
    <w:multiLevelType w:val="multilevel"/>
    <w:tmpl w:val="0ED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368302">
    <w:abstractNumId w:val="0"/>
  </w:num>
  <w:num w:numId="2" w16cid:durableId="1993410289">
    <w:abstractNumId w:val="1"/>
  </w:num>
  <w:num w:numId="3" w16cid:durableId="15820628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1209E8"/>
    <w:rsid w:val="0013224F"/>
    <w:rsid w:val="001546A9"/>
    <w:rsid w:val="001A128D"/>
    <w:rsid w:val="001D5F35"/>
    <w:rsid w:val="002021E3"/>
    <w:rsid w:val="00281B5A"/>
    <w:rsid w:val="00365ED4"/>
    <w:rsid w:val="00471A4E"/>
    <w:rsid w:val="00586649"/>
    <w:rsid w:val="00660C87"/>
    <w:rsid w:val="0070128E"/>
    <w:rsid w:val="00762227"/>
    <w:rsid w:val="008849A7"/>
    <w:rsid w:val="00922216"/>
    <w:rsid w:val="00952B7D"/>
    <w:rsid w:val="00973955"/>
    <w:rsid w:val="00A36AD9"/>
    <w:rsid w:val="00A81584"/>
    <w:rsid w:val="00B263F4"/>
    <w:rsid w:val="00B91D95"/>
    <w:rsid w:val="00BC1D9B"/>
    <w:rsid w:val="00BF1912"/>
    <w:rsid w:val="00CC11F5"/>
    <w:rsid w:val="00CD7CDE"/>
    <w:rsid w:val="00CF21CF"/>
    <w:rsid w:val="00DC0204"/>
    <w:rsid w:val="00DD3A9C"/>
    <w:rsid w:val="00DF4F13"/>
    <w:rsid w:val="00E200A7"/>
    <w:rsid w:val="00E35678"/>
    <w:rsid w:val="00E403D2"/>
    <w:rsid w:val="00E80BFF"/>
    <w:rsid w:val="00E80D01"/>
    <w:rsid w:val="00E91C13"/>
    <w:rsid w:val="00EE4E74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paragraph" w:customStyle="1" w:styleId="EMPTYCELLSTYLE">
    <w:name w:val="EMPTY_CELL_STYLE"/>
    <w:qFormat/>
    <w:rsid w:val="00A36AD9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36A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6AD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140</Words>
  <Characters>744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Aderbal Pires de Oliveira</cp:lastModifiedBy>
  <cp:revision>20</cp:revision>
  <dcterms:created xsi:type="dcterms:W3CDTF">2025-06-16T14:10:00Z</dcterms:created>
  <dcterms:modified xsi:type="dcterms:W3CDTF">2026-05-27T18:59:00Z</dcterms:modified>
</cp:coreProperties>
</file>