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95" w:rsidRDefault="005F5297">
      <w:pPr>
        <w:spacing w:before="120" w:after="12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:rsidR="00606795" w:rsidRDefault="005F5297">
      <w:pPr>
        <w:spacing w:before="120" w:after="12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MINUTA DO TERMO DE BOLSA CULTURAL</w:t>
      </w:r>
    </w:p>
    <w:p w:rsidR="00606795" w:rsidRDefault="00606795">
      <w:pPr>
        <w:spacing w:after="120"/>
        <w:jc w:val="both"/>
        <w:rPr>
          <w:rFonts w:ascii="Calibri" w:eastAsia="Calibri" w:hAnsi="Calibri" w:cs="Calibri"/>
        </w:rPr>
      </w:pPr>
    </w:p>
    <w:p w:rsidR="00606795" w:rsidRDefault="005F529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TERMO DE BOLSA CULTURAL Nº [INDICAR NÚMERO]/2024 TENDO POR OBJETO A CONCESSÃO DE BOLSAS CULTURAIS PELO EDITAL N° 006/2025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NOS TERMOS DA LEI Nº 14.399/2022 (PNAB), </w:t>
      </w:r>
      <w:r>
        <w:rPr>
          <w:rFonts w:ascii="Calibri" w:eastAsia="Calibri" w:hAnsi="Calibri" w:cs="Calibri"/>
        </w:rPr>
        <w:t>DA LEI Nº 14</w:t>
      </w:r>
      <w:r>
        <w:rPr>
          <w:rFonts w:ascii="Calibri" w:eastAsia="Calibri" w:hAnsi="Calibri" w:cs="Calibri"/>
          <w:color w:val="000000"/>
        </w:rPr>
        <w:t>.903/2024 (MARCO REGULATÓRIO DE FOMENTO À CULTURA), DO DECRETO Nº 11.453/2023 (DECRETO DE FOMENTO) E DO DECRETO N. 11.740/2023 (DECRETO PNAB).</w:t>
      </w:r>
    </w:p>
    <w:p w:rsidR="00606795" w:rsidRDefault="00606795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PARTES</w:t>
      </w:r>
    </w:p>
    <w:p w:rsidR="00606795" w:rsidRDefault="005F5297">
      <w:pPr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 A Prefeitura de Campo Limpo Paulista, através da Secretaria de Cultura e Turismo, denominada PREFE</w:t>
      </w:r>
      <w:r>
        <w:rPr>
          <w:rFonts w:ascii="Calibri" w:eastAsia="Calibri" w:hAnsi="Calibri" w:cs="Calibri"/>
          <w:sz w:val="24"/>
          <w:szCs w:val="24"/>
        </w:rPr>
        <w:t>ITURA, neste ato representado pelo Secretário  de Cultura e Turismo, Senhor Antonio Carlos Camacho, e o(a) AGENTE CULTURAL, [INDICAR NOME DO(A) AGENTE CULTURAL CONTEMPLADO], portador(a) do RG nº [INDICAR Nº DO RG], expedida em [INDICAR ÓRGÃO EXPEDIDOR], CP</w:t>
      </w:r>
      <w:r>
        <w:rPr>
          <w:rFonts w:ascii="Calibri" w:eastAsia="Calibri" w:hAnsi="Calibri" w:cs="Calibri"/>
          <w:sz w:val="24"/>
          <w:szCs w:val="24"/>
        </w:rPr>
        <w:t>F nº [INDICAR Nº DO CPF], residente e domiciliado(a) à [INDICAR ENDEREÇO], CEP: [INDICAR CEP], telefones: [INDICAR TELEFONES], resolvem firmar o presente Termo de Bolsa Cultural, de acordo com as seguintes condições: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PROCEDIMENTO</w:t>
      </w:r>
    </w:p>
    <w:p w:rsidR="00606795" w:rsidRDefault="005F529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 Este Termo de Bolsa</w:t>
      </w:r>
      <w:r>
        <w:rPr>
          <w:rFonts w:ascii="Calibri" w:eastAsia="Calibri" w:hAnsi="Calibri" w:cs="Calibri"/>
        </w:rPr>
        <w:t xml:space="preserve"> Cultural é instrumento da modalidade de concessão de bolsas culturais celebrado com agente cultural selecionado nos termos da</w:t>
      </w:r>
      <w:r>
        <w:rPr>
          <w:rFonts w:ascii="Calibri" w:eastAsia="Calibri" w:hAnsi="Calibri" w:cs="Calibri"/>
          <w:color w:val="000000"/>
        </w:rPr>
        <w:t xml:space="preserve"> LEI Nº 14.399/2022 (</w:t>
      </w:r>
      <w:r>
        <w:rPr>
          <w:rFonts w:ascii="Calibri" w:eastAsia="Calibri" w:hAnsi="Calibri" w:cs="Calibri"/>
        </w:rPr>
        <w:t xml:space="preserve">PNAB), da LEI Nº 14.903/2024 (MARCO REGULATÓRIO DO FOMENTO À CULTURA), do DECRETO Nº 11.453/2023 (DECRETO DE </w:t>
      </w:r>
      <w:r>
        <w:rPr>
          <w:rFonts w:ascii="Calibri" w:eastAsia="Calibri" w:hAnsi="Calibri" w:cs="Calibri"/>
        </w:rPr>
        <w:t>FOMENTO) e do DECRETO N. 11.740/2023 (DECRETO PNAB).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OBJETO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3.1. Este Termo de Bolsa Cultural tem por objeto a concessão de bolsa cultural ao projeto [INDICAR NOME DO PROJETO], conforme processo administrativo nº [INDICAR NÚMERO DO PROCESSO]. 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RECURS</w:t>
      </w:r>
      <w:r>
        <w:rPr>
          <w:rFonts w:ascii="Calibri" w:eastAsia="Calibri" w:hAnsi="Calibri" w:cs="Calibri"/>
          <w:b/>
        </w:rPr>
        <w:t>OS FINANCEIROS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 Os recursos financeiros para a execução do presente termo totalizam o montante de R$ 3.000,00 (três mil reais).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4.2. Serão transferidos à conta do(a) AGENTE CULTURAL, no [NOME DO BANCO], Agência [INDICAR AGÊNCIA], Conta Corrente nº [IND</w:t>
      </w:r>
      <w:r>
        <w:rPr>
          <w:rFonts w:ascii="Calibri" w:eastAsia="Calibri" w:hAnsi="Calibri" w:cs="Calibri"/>
        </w:rPr>
        <w:t>ICAR CONTA], para recebimento e movimentação.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APLICAÇÃO DOS RECURSOS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 Os rendimentos de ativos financeiros poderão ser aplicados para o alcance do objeto, sem a necessidade de autorização prévia.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OBRIGAÇÕES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 São obrigações da PREFEITURA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: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I) tr</w:t>
      </w:r>
      <w:r>
        <w:rPr>
          <w:rFonts w:ascii="Calibri" w:eastAsia="Calibri" w:hAnsi="Calibri" w:cs="Calibri"/>
        </w:rPr>
        <w:t>ansferir os recursos o(a)AGENTE CULTURAL;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II) orientar o(a) AGENTE CULTURAL sobre o procedimento de apresentação do Relatório do Bolsista; e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III) analisar e emitir parecer sobre o Relatório do Bolsista.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6.2 São obrigações do(a) AGENTE CULTURAL: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- executa</w:t>
      </w:r>
      <w:r>
        <w:rPr>
          <w:rFonts w:ascii="Calibri" w:eastAsia="Calibri" w:hAnsi="Calibri" w:cs="Calibri"/>
        </w:rPr>
        <w:t>r o projeto objeto da Bolsa Cultural, que constitui o encargo;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- ao final da execução, apresentar  Relatório de Bolsista, no prazo máximo de 30 dias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(trinta) dias contados do término da vigência do Termo de Bolsa Cultural;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III - atender a qualquer solicitação regular feita pela PREFEITURA, a contar  do recebimento da notificação, que pode se dar por via telefônica, mensagem eletrônica, ou email: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dir.cultu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ra@educa.campolimpopaulista.sp.gov.br</w:t>
        </w:r>
      </w:hyperlink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ALTERAÇÃO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7.1 Este Termo de Bolsa Cultural pode ser alterado por termo aditivo, mediante solicitação fundamentada do interessado ou por iniciativa da Secretaria Municipal de Cultura e Turismo, desde que não haja alt</w:t>
      </w:r>
      <w:r>
        <w:rPr>
          <w:rFonts w:ascii="Calibri" w:eastAsia="Calibri" w:hAnsi="Calibri" w:cs="Calibri"/>
        </w:rPr>
        <w:t>eração do objeto acordado.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7.2 A alteração de cronograma que não exija modificação na cláusula de vigência pode ser realizada por termo de apostilamento assinado apenas pela Secretaria Municipal de Cultura e Turismo, sem necessidade de análise jurídica pré</w:t>
      </w:r>
      <w:r>
        <w:rPr>
          <w:rFonts w:ascii="Calibri" w:eastAsia="Calibri" w:hAnsi="Calibri" w:cs="Calibri"/>
        </w:rPr>
        <w:t>via.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 EXTINÇÃO DO TERMO DE BOLSA CULTURAL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8.1 O presente Termo de Bolsa Cultural poderá ser: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- extinto por decurso de prazo;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- extinto, de comum acordo antes do prazo avençado, mediante Termo de Distrato;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III - denunciado, por decisão unilateral de </w:t>
      </w:r>
      <w:r>
        <w:rPr>
          <w:rFonts w:ascii="Calibri" w:eastAsia="Calibri" w:hAnsi="Calibri" w:cs="Calibri"/>
        </w:rPr>
        <w:t>qualquer dos partícipes, independentemente de autorização judicial, mediante prévia notificação por escrito ao outro partícipe; ou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 - rescindido, por decisão unilateral de qualquer dos partícipes, independentemente de autorização judicial, mediante prévi</w:t>
      </w:r>
      <w:r>
        <w:rPr>
          <w:rFonts w:ascii="Calibri" w:eastAsia="Calibri" w:hAnsi="Calibri" w:cs="Calibri"/>
        </w:rPr>
        <w:t>a notificação por escrito ao outro partícipe, nas seguintes hipóteses: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descumprimento injustificado de cláusula deste instrumento;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irregularidade ou inexecução injustificada, ainda que parcial, do objeto, resultados ou metas pactuadas 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violação d</w:t>
      </w:r>
      <w:r>
        <w:rPr>
          <w:rFonts w:ascii="Calibri" w:eastAsia="Calibri" w:hAnsi="Calibri" w:cs="Calibri"/>
        </w:rPr>
        <w:t>a legislação aplicável;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cometimento de falhas reiteradas na execução;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má administração de recursos públicos;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constatação de falsidade ou fraude nas informações ou documentos apresentados;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não atendimento às recomendações ou determinações decorr</w:t>
      </w:r>
      <w:r>
        <w:rPr>
          <w:rFonts w:ascii="Calibri" w:eastAsia="Calibri" w:hAnsi="Calibri" w:cs="Calibri"/>
        </w:rPr>
        <w:t>entes da fiscalização;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h) outras hipóteses expressamente previstas na legislação aplicável.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8.2 A denúncia só será eficaz 60 (sessenta) dias após a data de recebimento da notificação, ficando as partes responsáveis somente pelas obrigações e vantagens do t</w:t>
      </w:r>
      <w:r>
        <w:rPr>
          <w:rFonts w:ascii="Calibri" w:eastAsia="Calibri" w:hAnsi="Calibri" w:cs="Calibri"/>
        </w:rPr>
        <w:t>empo em que participaram voluntariamente deste Termo.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8.3 Os casos de rescisão unilateral serão formalmente motivados nos autos do processo administrativo, assegurado o contraditório e a ampla defesa. O prazo de defesa será de 10 (dez) dias da abertura de </w:t>
      </w:r>
      <w:r>
        <w:rPr>
          <w:rFonts w:ascii="Calibri" w:eastAsia="Calibri" w:hAnsi="Calibri" w:cs="Calibri"/>
        </w:rPr>
        <w:t>vista do processo.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8.4 Na hipótese de irregularidade na execução do objeto que enseje dano ao erário, deverá ser instaurada Tomada de Contas Especial caso os valores relacionados à irregularidade não sejam devolvidos no prazo estabelecido pela Administraçã</w:t>
      </w:r>
      <w:r>
        <w:rPr>
          <w:rFonts w:ascii="Calibri" w:eastAsia="Calibri" w:hAnsi="Calibri" w:cs="Calibri"/>
        </w:rPr>
        <w:t>o Pública.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8.5 Outras situações relativas à extinção deste Termo não previstas na legislação aplicável ou neste instrumento poderão ser negociadas entre as partes ou, se for o caso, no Termo de Distrato.  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DESCUMPRIMENTO DO ENCARGO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9.1  O não cumpriment</w:t>
      </w:r>
      <w:r>
        <w:rPr>
          <w:rFonts w:ascii="Calibri" w:eastAsia="Calibri" w:hAnsi="Calibri" w:cs="Calibri"/>
        </w:rPr>
        <w:t>o do encargo poderá resultar em:  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- pagamento de multa;  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- suspensão da possibilidade de celebrar novo instrumento do regime próprio de fomento à cultura pelo prazo de 180 (cento e oitenta) a 540 (quinhentos e quarenta) dias.  </w:t>
      </w:r>
    </w:p>
    <w:p w:rsidR="00606795" w:rsidRDefault="005F5297">
      <w:pPr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9.2 O pagamento da mu</w:t>
      </w:r>
      <w:r>
        <w:rPr>
          <w:rFonts w:ascii="Calibri" w:eastAsia="Calibri" w:hAnsi="Calibri" w:cs="Calibri"/>
        </w:rPr>
        <w:t>lta e a suspensão poderão ser convertidos em obrigação de executar plano de ações compensatórias.  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9.3 A decisão sobre o descumprimento deve ser precedida de abertura de prazo de 10 dias para apresentação de defesa pelo AGENTE CULTURAL.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9.4 A ocorrência de caso fortuito ou força maior impeditiva da execução do instrumento afasta a aplicação de sanção, desde que regularmente comprovada.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 VIGÊNCIA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10.1 A vigência deste instrumento terá início na data de assinatura, com duração de 180 dias</w:t>
      </w:r>
      <w:r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</w:rPr>
        <w:t xml:space="preserve"> podendo ser prorrogada por 180 dias. 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11. PUBLICAÇÃO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11.1 O extrato do Termo de Bolsa Cultural será publicado no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Diário Oficial</w:t>
        </w:r>
      </w:hyperlink>
      <w:r>
        <w:rPr>
          <w:rFonts w:ascii="Calibri" w:eastAsia="Calibri" w:hAnsi="Calibri" w:cs="Calibri"/>
          <w:color w:val="FF0000"/>
        </w:rPr>
        <w:t>.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 FORO</w:t>
      </w:r>
    </w:p>
    <w:p w:rsidR="00606795" w:rsidRDefault="005F5297">
      <w:p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12.1 Fica eleito a Comarca de Campo Limpo Paulista para dirimir quaisquer dúvidas relativas ao cumprimento dos ajustes regulados pelo presente termo.</w:t>
      </w:r>
    </w:p>
    <w:p w:rsidR="00606795" w:rsidRDefault="00606795">
      <w:pPr>
        <w:spacing w:before="120" w:after="120" w:line="240" w:lineRule="auto"/>
        <w:jc w:val="both"/>
        <w:rPr>
          <w:rFonts w:ascii="Calibri" w:eastAsia="Calibri" w:hAnsi="Calibri" w:cs="Calibri"/>
        </w:rPr>
      </w:pPr>
    </w:p>
    <w:p w:rsidR="00606795" w:rsidRDefault="00606795">
      <w:pPr>
        <w:spacing w:after="100"/>
        <w:ind w:left="100"/>
        <w:jc w:val="center"/>
        <w:rPr>
          <w:rFonts w:ascii="Calibri" w:eastAsia="Calibri" w:hAnsi="Calibri" w:cs="Calibri"/>
        </w:rPr>
      </w:pPr>
    </w:p>
    <w:p w:rsidR="00606795" w:rsidRDefault="005F5297">
      <w:pPr>
        <w:spacing w:after="100"/>
        <w:ind w:left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Campo Limpo Paulista, [INDICAR DIA, MÊS E ANO].</w:t>
      </w:r>
    </w:p>
    <w:p w:rsidR="00606795" w:rsidRDefault="00606795">
      <w:pPr>
        <w:rPr>
          <w:rFonts w:ascii="Calibri" w:eastAsia="Calibri" w:hAnsi="Calibri" w:cs="Calibri"/>
        </w:rPr>
      </w:pPr>
    </w:p>
    <w:p w:rsidR="00606795" w:rsidRDefault="00606795">
      <w:pPr>
        <w:rPr>
          <w:rFonts w:ascii="Calibri" w:eastAsia="Calibri" w:hAnsi="Calibri" w:cs="Calibri"/>
        </w:rPr>
      </w:pPr>
    </w:p>
    <w:p w:rsidR="00606795" w:rsidRDefault="005F5297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ANTONIO CARLOS CAMACHO</w:t>
      </w:r>
    </w:p>
    <w:p w:rsidR="00606795" w:rsidRDefault="005F5297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Secretário Municipal de Cultura e Turismo</w:t>
      </w:r>
    </w:p>
    <w:p w:rsidR="00606795" w:rsidRDefault="00606795">
      <w:pPr>
        <w:spacing w:after="10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06795" w:rsidRDefault="00606795">
      <w:pPr>
        <w:rPr>
          <w:rFonts w:ascii="Calibri" w:eastAsia="Calibri" w:hAnsi="Calibri" w:cs="Calibri"/>
        </w:rPr>
      </w:pPr>
    </w:p>
    <w:sectPr w:rsidR="00606795" w:rsidSect="00606795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95" w:rsidRDefault="00606795" w:rsidP="00606795">
      <w:pPr>
        <w:spacing w:line="240" w:lineRule="auto"/>
      </w:pPr>
      <w:r>
        <w:separator/>
      </w:r>
    </w:p>
  </w:endnote>
  <w:endnote w:type="continuationSeparator" w:id="1">
    <w:p w:rsidR="00606795" w:rsidRDefault="00606795" w:rsidP="00606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95" w:rsidRDefault="00606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FF0000"/>
      </w:rPr>
    </w:pPr>
  </w:p>
  <w:p w:rsidR="00606795" w:rsidRDefault="00606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95" w:rsidRDefault="00606795" w:rsidP="00606795">
      <w:pPr>
        <w:spacing w:line="240" w:lineRule="auto"/>
      </w:pPr>
      <w:r>
        <w:separator/>
      </w:r>
    </w:p>
  </w:footnote>
  <w:footnote w:type="continuationSeparator" w:id="1">
    <w:p w:rsidR="00606795" w:rsidRDefault="00606795" w:rsidP="006067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95" w:rsidRDefault="005F52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551294" cy="10677525"/>
          <wp:effectExtent l="0" t="0" r="0" b="0"/>
          <wp:wrapNone/>
          <wp:docPr id="1319499537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294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9267825</wp:posOffset>
          </wp:positionV>
          <wp:extent cx="856800" cy="856800"/>
          <wp:effectExtent l="0" t="0" r="0" b="0"/>
          <wp:wrapNone/>
          <wp:docPr id="13194995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795"/>
    <w:rsid w:val="005F5297"/>
    <w:rsid w:val="0060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95"/>
  </w:style>
  <w:style w:type="paragraph" w:styleId="Ttulo1">
    <w:name w:val="heading 1"/>
    <w:basedOn w:val="Normal"/>
    <w:next w:val="Normal"/>
    <w:uiPriority w:val="9"/>
    <w:qFormat/>
    <w:rsid w:val="006067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067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067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067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0679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067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06795"/>
  </w:style>
  <w:style w:type="table" w:customStyle="1" w:styleId="TableNormal">
    <w:name w:val="Table Normal"/>
    <w:rsid w:val="00606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06795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606795"/>
  </w:style>
  <w:style w:type="table" w:customStyle="1" w:styleId="TableNormal0">
    <w:name w:val="Table Normal"/>
    <w:rsid w:val="006067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6067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06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06795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D553C"/>
    <w:rPr>
      <w:b/>
      <w:bCs/>
    </w:rPr>
  </w:style>
  <w:style w:type="paragraph" w:customStyle="1" w:styleId="textocentralizado">
    <w:name w:val="texto_centralizado"/>
    <w:basedOn w:val="Normal"/>
    <w:rsid w:val="005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rsid w:val="0060679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D0F"/>
  </w:style>
  <w:style w:type="paragraph" w:customStyle="1" w:styleId="paragraph">
    <w:name w:val="paragraph"/>
    <w:basedOn w:val="Normal"/>
    <w:rsid w:val="00DE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E2729"/>
  </w:style>
  <w:style w:type="character" w:customStyle="1" w:styleId="eop">
    <w:name w:val="eop"/>
    <w:basedOn w:val="Fontepargpadro"/>
    <w:rsid w:val="00DE27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rensaoficialmunicipal.com.br/campo_limpo_pauli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.cultura@educa.campolimpopaulista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eShQ5o9ftxwtgYvenY9gxJ/hQ==">CgMxLjA4AHIhMWtuMU1lbE1KNm5zUjhSUHptWnV4ZzhOVTJWX29ZOFB6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5525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PMCLP-103</dc:creator>
  <cp:lastModifiedBy>ADM-08</cp:lastModifiedBy>
  <cp:revision>2</cp:revision>
  <cp:lastPrinted>2025-05-14T15:30:00Z</cp:lastPrinted>
  <dcterms:created xsi:type="dcterms:W3CDTF">2025-05-14T15:31:00Z</dcterms:created>
  <dcterms:modified xsi:type="dcterms:W3CDTF">2025-05-14T15:31:00Z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